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E45" w:rsidRDefault="008B7E45" w:rsidP="008B7E45">
      <w:pPr>
        <w:jc w:val="center"/>
        <w:rPr>
          <w:rFonts w:hint="eastAsia"/>
          <w:b/>
          <w:sz w:val="32"/>
          <w:szCs w:val="32"/>
        </w:rPr>
      </w:pPr>
      <w:r w:rsidRPr="00E164F9">
        <w:rPr>
          <w:rFonts w:hint="eastAsia"/>
          <w:b/>
          <w:sz w:val="32"/>
          <w:szCs w:val="32"/>
        </w:rPr>
        <w:t>2010</w:t>
      </w:r>
      <w:r w:rsidRPr="00E164F9">
        <w:rPr>
          <w:rFonts w:hint="eastAsia"/>
          <w:b/>
          <w:sz w:val="32"/>
          <w:szCs w:val="32"/>
        </w:rPr>
        <w:t>北京一模分类汇编——化学</w:t>
      </w:r>
    </w:p>
    <w:p w:rsidR="008B7E45" w:rsidRPr="00E164F9" w:rsidRDefault="008B7E45" w:rsidP="008B7E45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（三</w:t>
      </w:r>
      <w:r w:rsidRPr="00E164F9">
        <w:rPr>
          <w:rFonts w:hint="eastAsia"/>
          <w:b/>
          <w:sz w:val="36"/>
          <w:szCs w:val="36"/>
        </w:rPr>
        <w:t>）</w:t>
      </w:r>
      <w:r>
        <w:rPr>
          <w:rFonts w:hint="eastAsia"/>
          <w:b/>
          <w:sz w:val="36"/>
          <w:szCs w:val="36"/>
        </w:rPr>
        <w:t>氧化还原反应</w:t>
      </w:r>
    </w:p>
    <w:p w:rsidR="008B7E45" w:rsidRPr="00A84BD0" w:rsidRDefault="008B7E45" w:rsidP="008B7E45">
      <w:pPr>
        <w:pStyle w:val="a5"/>
        <w:numPr>
          <w:ilvl w:val="0"/>
          <w:numId w:val="1"/>
        </w:numPr>
        <w:tabs>
          <w:tab w:val="left" w:pos="2340"/>
          <w:tab w:val="left" w:pos="4140"/>
          <w:tab w:val="left" w:pos="5805"/>
          <w:tab w:val="left" w:pos="7560"/>
        </w:tabs>
        <w:spacing w:before="0" w:beforeAutospacing="0" w:after="0" w:afterAutospacing="0"/>
        <w:jc w:val="both"/>
        <w:rPr>
          <w:rFonts w:ascii="Times New Roman" w:hAnsi="Times New Roman"/>
          <w:color w:val="000000"/>
          <w:sz w:val="21"/>
        </w:rPr>
      </w:pPr>
      <w:r w:rsidRPr="00C311AF">
        <w:rPr>
          <w:rFonts w:ascii="Times New Roman" w:hAnsi="Times New Roman" w:hint="eastAsia"/>
          <w:sz w:val="21"/>
          <w:szCs w:val="21"/>
        </w:rPr>
        <w:t>（</w:t>
      </w:r>
      <w:r w:rsidRPr="00C311AF">
        <w:rPr>
          <w:rFonts w:ascii="Times New Roman" w:hAnsi="Times New Roman"/>
          <w:sz w:val="21"/>
          <w:szCs w:val="21"/>
        </w:rPr>
        <w:t>2010</w:t>
      </w:r>
      <w:r w:rsidRPr="00C311AF">
        <w:rPr>
          <w:rFonts w:ascii="Times New Roman" w:hAnsi="Times New Roman" w:hint="eastAsia"/>
          <w:sz w:val="21"/>
          <w:szCs w:val="21"/>
        </w:rPr>
        <w:t>宣武一模）</w:t>
      </w:r>
      <w:r w:rsidRPr="00A84BD0">
        <w:rPr>
          <w:rFonts w:ascii="Times New Roman" w:hAnsi="Times New Roman"/>
          <w:color w:val="000000"/>
          <w:sz w:val="21"/>
        </w:rPr>
        <w:t>下列叙述中正确的是（</w:t>
      </w:r>
      <w:r w:rsidRPr="00A84BD0">
        <w:rPr>
          <w:rFonts w:ascii="Times New Roman" w:hAnsi="Times New Roman"/>
          <w:color w:val="000000"/>
          <w:sz w:val="21"/>
        </w:rPr>
        <w:t xml:space="preserve">    </w:t>
      </w:r>
      <w:r w:rsidRPr="00A84BD0">
        <w:rPr>
          <w:rFonts w:ascii="Times New Roman" w:hAnsi="Times New Roman"/>
          <w:color w:val="000000"/>
          <w:sz w:val="21"/>
        </w:rPr>
        <w:t>）</w:t>
      </w:r>
    </w:p>
    <w:p w:rsidR="008B7E45" w:rsidRPr="00A84BD0" w:rsidRDefault="008B7E45" w:rsidP="008B7E45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 w:line="400" w:lineRule="exact"/>
        <w:jc w:val="both"/>
        <w:rPr>
          <w:rFonts w:ascii="Times New Roman" w:hAnsi="Times New Roman"/>
          <w:color w:val="000000"/>
          <w:sz w:val="21"/>
        </w:rPr>
      </w:pPr>
      <w:r w:rsidRPr="00A84BD0">
        <w:rPr>
          <w:rFonts w:ascii="Times New Roman" w:hAnsi="Times New Roman"/>
          <w:color w:val="000000"/>
          <w:sz w:val="21"/>
        </w:rPr>
        <w:tab/>
        <w:t>A</w:t>
      </w:r>
      <w:r w:rsidRPr="00A84BD0">
        <w:rPr>
          <w:rFonts w:ascii="Times New Roman" w:hAnsi="Times New Roman"/>
          <w:color w:val="000000"/>
          <w:sz w:val="21"/>
        </w:rPr>
        <w:t>．因为</w:t>
      </w:r>
      <w:r w:rsidRPr="00A84BD0">
        <w:rPr>
          <w:rFonts w:ascii="Times New Roman" w:hAnsi="Times New Roman"/>
          <w:color w:val="000000"/>
          <w:sz w:val="21"/>
        </w:rPr>
        <w:t>NH</w:t>
      </w:r>
      <w:r w:rsidRPr="00A84BD0">
        <w:rPr>
          <w:rFonts w:ascii="Times New Roman" w:hAnsi="Times New Roman"/>
          <w:color w:val="000000"/>
          <w:sz w:val="21"/>
          <w:vertAlign w:val="subscript"/>
        </w:rPr>
        <w:t>3</w:t>
      </w:r>
      <w:r w:rsidRPr="00A84BD0">
        <w:rPr>
          <w:rFonts w:ascii="Times New Roman" w:hAnsi="Times New Roman"/>
          <w:color w:val="000000"/>
          <w:sz w:val="21"/>
        </w:rPr>
        <w:t>·H</w:t>
      </w:r>
      <w:r w:rsidRPr="00A84BD0">
        <w:rPr>
          <w:rFonts w:ascii="Times New Roman" w:hAnsi="Times New Roman"/>
          <w:color w:val="000000"/>
          <w:sz w:val="21"/>
          <w:vertAlign w:val="subscript"/>
        </w:rPr>
        <w:t>2</w:t>
      </w:r>
      <w:r w:rsidRPr="00A84BD0">
        <w:rPr>
          <w:rFonts w:ascii="Times New Roman" w:hAnsi="Times New Roman"/>
          <w:color w:val="000000"/>
          <w:sz w:val="21"/>
        </w:rPr>
        <w:t>O</w:t>
      </w:r>
      <w:r w:rsidRPr="00A84BD0">
        <w:rPr>
          <w:rFonts w:ascii="Times New Roman" w:hAnsi="Times New Roman"/>
          <w:color w:val="000000"/>
          <w:sz w:val="21"/>
        </w:rPr>
        <w:t>是弱碱，所以不能用氨水与</w:t>
      </w:r>
      <w:r w:rsidRPr="00A84BD0">
        <w:rPr>
          <w:rFonts w:ascii="Times New Roman" w:hAnsi="Times New Roman"/>
          <w:color w:val="000000"/>
          <w:sz w:val="21"/>
        </w:rPr>
        <w:t>FeCl</w:t>
      </w:r>
      <w:r w:rsidRPr="00A84BD0">
        <w:rPr>
          <w:rFonts w:ascii="Times New Roman" w:hAnsi="Times New Roman"/>
          <w:color w:val="000000"/>
          <w:sz w:val="21"/>
          <w:vertAlign w:val="subscript"/>
        </w:rPr>
        <w:t>3</w:t>
      </w:r>
      <w:r w:rsidRPr="00A84BD0">
        <w:rPr>
          <w:rFonts w:ascii="Times New Roman" w:hAnsi="Times New Roman"/>
          <w:color w:val="000000"/>
          <w:sz w:val="21"/>
        </w:rPr>
        <w:t>溶液反应制取</w:t>
      </w:r>
      <w:r w:rsidRPr="00A84BD0">
        <w:rPr>
          <w:rFonts w:ascii="Times New Roman" w:hAnsi="Times New Roman"/>
          <w:color w:val="000000"/>
          <w:sz w:val="21"/>
        </w:rPr>
        <w:t>Fe(OH)</w:t>
      </w:r>
      <w:r w:rsidRPr="00A84BD0">
        <w:rPr>
          <w:rFonts w:ascii="Times New Roman" w:hAnsi="Times New Roman"/>
          <w:color w:val="000000"/>
          <w:sz w:val="21"/>
          <w:vertAlign w:val="subscript"/>
        </w:rPr>
        <w:t>3</w:t>
      </w:r>
    </w:p>
    <w:p w:rsidR="008B7E45" w:rsidRPr="00A84BD0" w:rsidRDefault="008B7E45" w:rsidP="008B7E45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 w:line="400" w:lineRule="exact"/>
        <w:rPr>
          <w:rFonts w:ascii="Times New Roman" w:hAnsi="Times New Roman"/>
          <w:color w:val="000000"/>
          <w:sz w:val="21"/>
        </w:rPr>
      </w:pPr>
      <w:r w:rsidRPr="00A84BD0">
        <w:rPr>
          <w:rFonts w:ascii="Times New Roman" w:hAnsi="Times New Roman"/>
          <w:color w:val="000000"/>
          <w:sz w:val="21"/>
        </w:rPr>
        <w:tab/>
        <w:t>B</w:t>
      </w:r>
      <w:r w:rsidRPr="00A84BD0">
        <w:rPr>
          <w:rFonts w:ascii="Times New Roman" w:hAnsi="Times New Roman"/>
          <w:color w:val="000000"/>
          <w:sz w:val="21"/>
        </w:rPr>
        <w:t>．向</w:t>
      </w:r>
      <w:r w:rsidRPr="00A84BD0">
        <w:rPr>
          <w:rFonts w:ascii="Times New Roman" w:hAnsi="Times New Roman"/>
          <w:color w:val="000000"/>
          <w:sz w:val="21"/>
        </w:rPr>
        <w:t>FeI</w:t>
      </w:r>
      <w:r w:rsidRPr="00A84BD0">
        <w:rPr>
          <w:rFonts w:ascii="Times New Roman" w:hAnsi="Times New Roman"/>
          <w:color w:val="000000"/>
          <w:sz w:val="21"/>
          <w:vertAlign w:val="subscript"/>
        </w:rPr>
        <w:t>2</w:t>
      </w:r>
      <w:r w:rsidRPr="00A84BD0">
        <w:rPr>
          <w:rFonts w:ascii="Times New Roman" w:hAnsi="Times New Roman"/>
          <w:color w:val="000000"/>
          <w:sz w:val="21"/>
        </w:rPr>
        <w:t>溶液中通入少量</w:t>
      </w:r>
      <w:r w:rsidRPr="00A84BD0">
        <w:rPr>
          <w:rFonts w:ascii="Times New Roman" w:hAnsi="Times New Roman"/>
          <w:color w:val="000000"/>
          <w:sz w:val="21"/>
        </w:rPr>
        <w:t>Cl</w:t>
      </w:r>
      <w:r w:rsidRPr="00A84BD0">
        <w:rPr>
          <w:rFonts w:ascii="Times New Roman" w:hAnsi="Times New Roman"/>
          <w:color w:val="000000"/>
          <w:sz w:val="21"/>
          <w:vertAlign w:val="subscript"/>
        </w:rPr>
        <w:t>2</w:t>
      </w:r>
      <w:r w:rsidRPr="00A84BD0">
        <w:rPr>
          <w:rFonts w:ascii="Times New Roman" w:hAnsi="Times New Roman"/>
          <w:color w:val="000000"/>
          <w:sz w:val="21"/>
        </w:rPr>
        <w:t>，再滴加少量</w:t>
      </w:r>
      <w:r w:rsidRPr="00A84BD0">
        <w:rPr>
          <w:rFonts w:ascii="Times New Roman" w:hAnsi="Times New Roman"/>
          <w:color w:val="000000"/>
          <w:sz w:val="21"/>
        </w:rPr>
        <w:t>CCl</w:t>
      </w:r>
      <w:r w:rsidRPr="00A84BD0">
        <w:rPr>
          <w:rFonts w:ascii="Times New Roman" w:hAnsi="Times New Roman"/>
          <w:color w:val="000000"/>
          <w:sz w:val="21"/>
          <w:vertAlign w:val="subscript"/>
        </w:rPr>
        <w:t>4</w:t>
      </w:r>
      <w:r w:rsidRPr="00A84BD0">
        <w:rPr>
          <w:rFonts w:ascii="Times New Roman" w:hAnsi="Times New Roman"/>
          <w:color w:val="000000"/>
          <w:sz w:val="21"/>
        </w:rPr>
        <w:t>，振汤、静置，下层液体为紫色</w:t>
      </w:r>
    </w:p>
    <w:p w:rsidR="008B7E45" w:rsidRPr="00A84BD0" w:rsidRDefault="008B7E45" w:rsidP="008B7E45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 w:line="400" w:lineRule="exact"/>
        <w:jc w:val="both"/>
        <w:rPr>
          <w:rFonts w:ascii="Times New Roman" w:hAnsi="Times New Roman"/>
          <w:color w:val="000000"/>
          <w:sz w:val="21"/>
        </w:rPr>
      </w:pPr>
      <w:r w:rsidRPr="00A84BD0">
        <w:rPr>
          <w:rFonts w:ascii="Times New Roman" w:hAnsi="Times New Roman"/>
          <w:color w:val="000000"/>
          <w:sz w:val="21"/>
        </w:rPr>
        <w:tab/>
        <w:t>C</w:t>
      </w:r>
      <w:r w:rsidRPr="00A84BD0">
        <w:rPr>
          <w:rFonts w:ascii="Times New Roman" w:hAnsi="Times New Roman"/>
          <w:color w:val="000000"/>
          <w:sz w:val="21"/>
        </w:rPr>
        <w:t>．向一定体积的热浓硫酸中加入足量的铁粉，生成的气体能被烧碱溶液完全吸收</w:t>
      </w:r>
    </w:p>
    <w:p w:rsidR="008B7E45" w:rsidRPr="00A84BD0" w:rsidRDefault="008B7E45" w:rsidP="008B7E45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 w:line="400" w:lineRule="exact"/>
        <w:ind w:leftChars="50" w:left="105"/>
        <w:jc w:val="both"/>
        <w:rPr>
          <w:rFonts w:ascii="Times New Roman" w:hAnsi="Times New Roman"/>
          <w:color w:val="000000"/>
          <w:sz w:val="21"/>
        </w:rPr>
      </w:pPr>
      <w:r w:rsidRPr="00A84BD0">
        <w:rPr>
          <w:rFonts w:ascii="Times New Roman" w:hAnsi="Times New Roman"/>
          <w:color w:val="000000"/>
          <w:sz w:val="21"/>
        </w:rPr>
        <w:tab/>
        <w:t>D</w:t>
      </w:r>
      <w:r w:rsidRPr="00A84BD0">
        <w:rPr>
          <w:rFonts w:ascii="Times New Roman" w:hAnsi="Times New Roman"/>
          <w:color w:val="000000"/>
          <w:sz w:val="21"/>
        </w:rPr>
        <w:t>．将</w:t>
      </w:r>
      <w:r w:rsidRPr="00A84BD0">
        <w:rPr>
          <w:rFonts w:ascii="Times New Roman" w:hAnsi="Times New Roman"/>
          <w:color w:val="000000"/>
          <w:sz w:val="21"/>
        </w:rPr>
        <w:t>SO</w:t>
      </w:r>
      <w:r w:rsidRPr="00A84BD0">
        <w:rPr>
          <w:rFonts w:ascii="Times New Roman" w:hAnsi="Times New Roman"/>
          <w:color w:val="000000"/>
          <w:sz w:val="21"/>
          <w:vertAlign w:val="subscript"/>
        </w:rPr>
        <w:t>2</w:t>
      </w:r>
      <w:r w:rsidRPr="00A84BD0">
        <w:rPr>
          <w:rFonts w:ascii="Times New Roman" w:hAnsi="Times New Roman"/>
          <w:color w:val="000000"/>
          <w:sz w:val="21"/>
        </w:rPr>
        <w:t>气体通入溴水</w:t>
      </w:r>
      <w:r w:rsidRPr="00A84BD0">
        <w:rPr>
          <w:rFonts w:ascii="Times New Roman" w:hAnsi="Times New Roman"/>
          <w:color w:val="000000"/>
          <w:sz w:val="21"/>
        </w:rPr>
        <w:t>,</w:t>
      </w:r>
      <w:r w:rsidRPr="00A84BD0">
        <w:rPr>
          <w:rFonts w:ascii="Times New Roman" w:hAnsi="Times New Roman"/>
          <w:color w:val="000000"/>
          <w:sz w:val="21"/>
        </w:rPr>
        <w:t>欲检验是否有</w:t>
      </w:r>
      <w:r w:rsidRPr="00A84BD0">
        <w:rPr>
          <w:rFonts w:ascii="Times New Roman" w:hAnsi="Times New Roman"/>
          <w:color w:val="000000"/>
          <w:sz w:val="21"/>
        </w:rPr>
        <w:t>SO</w:t>
      </w:r>
      <w:r w:rsidRPr="00A84BD0">
        <w:rPr>
          <w:rFonts w:ascii="Times New Roman" w:hAnsi="Times New Roman"/>
          <w:color w:val="000000"/>
          <w:position w:val="-10"/>
          <w:sz w:val="21"/>
        </w:rPr>
        <w:object w:dxaOrig="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2pt;height:18pt" o:ole="">
            <v:imagedata r:id="rId7" o:title=""/>
          </v:shape>
          <o:OLEObject Type="Embed" ProgID="Equation.3" ShapeID="_x0000_i1025" DrawAspect="Content" ObjectID="_1333796617" r:id="rId8"/>
        </w:object>
      </w:r>
      <w:r w:rsidRPr="00A84BD0">
        <w:rPr>
          <w:rFonts w:ascii="Times New Roman" w:hAnsi="Times New Roman"/>
          <w:color w:val="000000"/>
          <w:sz w:val="21"/>
        </w:rPr>
        <w:t>生成，</w:t>
      </w:r>
      <w:r>
        <w:rPr>
          <w:rFonts w:ascii="Times New Roman" w:hAnsi="Times New Roman"/>
          <w:noProof/>
          <w:color w:val="000000"/>
          <w:sz w:val="21"/>
        </w:rPr>
        <w:drawing>
          <wp:inline distT="0" distB="0" distL="0" distR="0">
            <wp:extent cx="19050" cy="9525"/>
            <wp:effectExtent l="1905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4BD0">
        <w:rPr>
          <w:rFonts w:ascii="Times New Roman" w:hAnsi="Times New Roman"/>
          <w:color w:val="000000"/>
          <w:sz w:val="21"/>
        </w:rPr>
        <w:t>可向溶液中滴加</w:t>
      </w:r>
      <w:r w:rsidRPr="00A84BD0">
        <w:rPr>
          <w:rFonts w:ascii="Times New Roman" w:hAnsi="Times New Roman"/>
          <w:color w:val="000000"/>
          <w:sz w:val="21"/>
        </w:rPr>
        <w:t>Ba(NO</w:t>
      </w:r>
      <w:r w:rsidRPr="00A84BD0">
        <w:rPr>
          <w:rFonts w:ascii="Times New Roman" w:hAnsi="Times New Roman"/>
          <w:color w:val="000000"/>
          <w:sz w:val="21"/>
          <w:vertAlign w:val="subscript"/>
        </w:rPr>
        <w:t>3</w:t>
      </w:r>
      <w:r w:rsidRPr="00A84BD0">
        <w:rPr>
          <w:rFonts w:ascii="Times New Roman" w:hAnsi="Times New Roman"/>
          <w:color w:val="000000"/>
          <w:sz w:val="21"/>
        </w:rPr>
        <w:t>)</w:t>
      </w:r>
      <w:r w:rsidRPr="00A84BD0">
        <w:rPr>
          <w:rFonts w:ascii="Times New Roman" w:hAnsi="Times New Roman"/>
          <w:color w:val="000000"/>
          <w:sz w:val="21"/>
          <w:vertAlign w:val="subscript"/>
        </w:rPr>
        <w:t>2</w:t>
      </w:r>
      <w:r w:rsidRPr="00A84BD0">
        <w:rPr>
          <w:rFonts w:ascii="Times New Roman" w:hAnsi="Times New Roman"/>
          <w:color w:val="000000"/>
          <w:sz w:val="21"/>
        </w:rPr>
        <w:t>溶液</w:t>
      </w:r>
    </w:p>
    <w:p w:rsidR="008B7E45" w:rsidRPr="006C4A64" w:rsidRDefault="008B7E45" w:rsidP="008B7E45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 w:line="400" w:lineRule="exact"/>
        <w:rPr>
          <w:rFonts w:ascii="Times New Roman" w:eastAsia="楷体_GB2312" w:hAnsi="Times New Roman"/>
          <w:color w:val="000000"/>
          <w:sz w:val="21"/>
        </w:rPr>
      </w:pPr>
      <w:r w:rsidRPr="006C4A64">
        <w:rPr>
          <w:rFonts w:ascii="Times New Roman" w:eastAsia="楷体_GB2312" w:hAnsi="Times New Roman"/>
          <w:color w:val="000000"/>
          <w:sz w:val="21"/>
        </w:rPr>
        <w:t>【解析】</w:t>
      </w:r>
      <w:r w:rsidRPr="006C4A64">
        <w:rPr>
          <w:rFonts w:ascii="Times New Roman" w:eastAsia="楷体_GB2312" w:hAnsi="Times New Roman"/>
          <w:color w:val="000000"/>
          <w:sz w:val="21"/>
        </w:rPr>
        <w:t>A</w:t>
      </w:r>
      <w:r w:rsidRPr="006C4A64">
        <w:rPr>
          <w:rFonts w:ascii="Times New Roman" w:eastAsia="楷体_GB2312" w:hAnsi="Times New Roman"/>
          <w:color w:val="000000"/>
          <w:sz w:val="21"/>
        </w:rPr>
        <w:t>氨水与</w:t>
      </w:r>
      <w:r w:rsidRPr="006C4A64">
        <w:rPr>
          <w:rFonts w:ascii="Times New Roman" w:eastAsia="楷体_GB2312" w:hAnsi="Times New Roman"/>
          <w:color w:val="000000"/>
          <w:sz w:val="21"/>
        </w:rPr>
        <w:t>FeCl</w:t>
      </w:r>
      <w:r w:rsidRPr="006C4A64">
        <w:rPr>
          <w:rFonts w:ascii="Times New Roman" w:eastAsia="楷体_GB2312" w:hAnsi="Times New Roman"/>
          <w:color w:val="000000"/>
          <w:sz w:val="21"/>
          <w:vertAlign w:val="subscript"/>
        </w:rPr>
        <w:t>3</w:t>
      </w:r>
      <w:r w:rsidRPr="006C4A64">
        <w:rPr>
          <w:rFonts w:ascii="Times New Roman" w:eastAsia="楷体_GB2312" w:hAnsi="Times New Roman"/>
          <w:color w:val="000000"/>
          <w:sz w:val="21"/>
        </w:rPr>
        <w:t>溶液反应可以制取</w:t>
      </w:r>
      <w:r w:rsidRPr="006C4A64">
        <w:rPr>
          <w:rFonts w:ascii="Times New Roman" w:eastAsia="楷体_GB2312" w:hAnsi="Times New Roman"/>
          <w:color w:val="000000"/>
          <w:sz w:val="21"/>
        </w:rPr>
        <w:t>Fe(OH)</w:t>
      </w:r>
      <w:r w:rsidRPr="006C4A64">
        <w:rPr>
          <w:rFonts w:ascii="Times New Roman" w:eastAsia="楷体_GB2312" w:hAnsi="Times New Roman"/>
          <w:color w:val="000000"/>
          <w:sz w:val="21"/>
          <w:vertAlign w:val="subscript"/>
        </w:rPr>
        <w:t>3</w:t>
      </w:r>
      <w:r w:rsidRPr="006C4A64">
        <w:rPr>
          <w:rFonts w:ascii="Times New Roman" w:eastAsia="楷体_GB2312" w:hAnsi="Times New Roman"/>
          <w:color w:val="000000"/>
          <w:sz w:val="21"/>
        </w:rPr>
        <w:t>，因为</w:t>
      </w:r>
      <w:r w:rsidRPr="006C4A64">
        <w:rPr>
          <w:rFonts w:ascii="Times New Roman" w:eastAsia="楷体_GB2312" w:hAnsi="Times New Roman"/>
          <w:color w:val="000000"/>
          <w:sz w:val="21"/>
        </w:rPr>
        <w:t>Fe(OH)</w:t>
      </w:r>
      <w:r w:rsidRPr="006C4A64">
        <w:rPr>
          <w:rFonts w:ascii="Times New Roman" w:eastAsia="楷体_GB2312" w:hAnsi="Times New Roman"/>
          <w:color w:val="000000"/>
          <w:sz w:val="21"/>
          <w:vertAlign w:val="subscript"/>
        </w:rPr>
        <w:t>3</w:t>
      </w:r>
      <w:r w:rsidRPr="006C4A64">
        <w:rPr>
          <w:rFonts w:ascii="Times New Roman" w:eastAsia="楷体_GB2312" w:hAnsi="Times New Roman"/>
          <w:color w:val="000000"/>
          <w:sz w:val="21"/>
        </w:rPr>
        <w:t>为沉淀。</w:t>
      </w:r>
    </w:p>
    <w:p w:rsidR="008B7E45" w:rsidRPr="006C4A64" w:rsidRDefault="008B7E45" w:rsidP="008B7E45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 w:line="400" w:lineRule="exact"/>
        <w:ind w:leftChars="400" w:left="1050" w:hangingChars="100" w:hanging="210"/>
        <w:rPr>
          <w:rFonts w:ascii="Times New Roman" w:eastAsia="楷体_GB2312" w:hAnsi="Times New Roman"/>
          <w:color w:val="000000"/>
          <w:sz w:val="21"/>
        </w:rPr>
      </w:pPr>
      <w:r w:rsidRPr="006C4A64">
        <w:rPr>
          <w:rFonts w:ascii="Times New Roman" w:eastAsia="楷体_GB2312" w:hAnsi="Times New Roman"/>
          <w:color w:val="000000"/>
          <w:sz w:val="21"/>
        </w:rPr>
        <w:t>B</w:t>
      </w:r>
      <w:r w:rsidRPr="006C4A64">
        <w:rPr>
          <w:rFonts w:ascii="Times New Roman" w:eastAsia="楷体_GB2312" w:hAnsi="Times New Roman"/>
          <w:color w:val="000000"/>
          <w:sz w:val="21"/>
        </w:rPr>
        <w:t>选项离子还原性：</w:t>
      </w:r>
      <w:r w:rsidRPr="006C4A64">
        <w:rPr>
          <w:rFonts w:ascii="Times New Roman" w:eastAsia="楷体_GB2312" w:hAnsi="Times New Roman"/>
          <w:color w:val="000000"/>
          <w:position w:val="-6"/>
          <w:sz w:val="21"/>
        </w:rPr>
        <w:object w:dxaOrig="680" w:dyaOrig="300">
          <v:shape id="_x0000_i1026" type="#_x0000_t75" style="width:33.75pt;height:15pt" o:ole="">
            <v:imagedata r:id="rId10" o:title=""/>
          </v:shape>
          <o:OLEObject Type="Embed" ProgID="Equation.DSMT4" ShapeID="_x0000_i1026" DrawAspect="Content" ObjectID="_1333796618" r:id="rId11"/>
        </w:object>
      </w:r>
      <w:r w:rsidRPr="006C4A64">
        <w:rPr>
          <w:rFonts w:ascii="Times New Roman" w:eastAsia="楷体_GB2312" w:hAnsi="Times New Roman"/>
          <w:color w:val="000000"/>
          <w:sz w:val="21"/>
        </w:rPr>
        <w:t>，所以虽然通入的是少量的</w:t>
      </w:r>
      <w:r w:rsidRPr="006C4A64">
        <w:rPr>
          <w:rFonts w:ascii="Times New Roman" w:eastAsia="楷体_GB2312" w:hAnsi="Times New Roman"/>
          <w:color w:val="000000"/>
          <w:sz w:val="21"/>
        </w:rPr>
        <w:t>Cl</w:t>
      </w:r>
      <w:r w:rsidRPr="006C4A64">
        <w:rPr>
          <w:rFonts w:ascii="Times New Roman" w:eastAsia="楷体_GB2312" w:hAnsi="Times New Roman"/>
          <w:color w:val="000000"/>
          <w:sz w:val="21"/>
          <w:vertAlign w:val="subscript"/>
        </w:rPr>
        <w:t>2</w:t>
      </w:r>
      <w:r w:rsidRPr="006C4A64">
        <w:rPr>
          <w:rFonts w:ascii="Times New Roman" w:eastAsia="楷体_GB2312" w:hAnsi="Times New Roman"/>
          <w:color w:val="000000"/>
          <w:sz w:val="21"/>
        </w:rPr>
        <w:t>，依然有碘单质生成，正确。</w:t>
      </w:r>
    </w:p>
    <w:p w:rsidR="008B7E45" w:rsidRPr="006C4A64" w:rsidRDefault="008B7E45" w:rsidP="008B7E45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 w:line="400" w:lineRule="exact"/>
        <w:ind w:leftChars="400" w:left="1050" w:hangingChars="100" w:hanging="210"/>
        <w:rPr>
          <w:rFonts w:ascii="Times New Roman" w:eastAsia="楷体_GB2312" w:hAnsi="Times New Roman"/>
          <w:color w:val="000000"/>
          <w:sz w:val="21"/>
        </w:rPr>
      </w:pPr>
      <w:r w:rsidRPr="006C4A64">
        <w:rPr>
          <w:rFonts w:ascii="Times New Roman" w:eastAsia="楷体_GB2312" w:hAnsi="Times New Roman"/>
          <w:color w:val="000000"/>
          <w:sz w:val="21"/>
        </w:rPr>
        <w:t>C</w:t>
      </w:r>
      <w:r w:rsidRPr="006C4A64">
        <w:rPr>
          <w:rFonts w:ascii="Times New Roman" w:eastAsia="楷体_GB2312" w:hAnsi="Times New Roman"/>
          <w:color w:val="000000"/>
          <w:sz w:val="21"/>
        </w:rPr>
        <w:t>选项随着反应的进行，浓硫酸转化为稀硫酸，稀硫酸与铁反应生成氢气，氢气不能被烧碱吸收。</w:t>
      </w:r>
    </w:p>
    <w:p w:rsidR="008B7E45" w:rsidRPr="006C4A64" w:rsidRDefault="008B7E45" w:rsidP="008B7E45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 w:line="400" w:lineRule="exact"/>
        <w:ind w:leftChars="400" w:left="1050" w:hangingChars="100" w:hanging="210"/>
        <w:rPr>
          <w:rFonts w:ascii="Times New Roman" w:eastAsia="楷体_GB2312" w:hAnsi="Times New Roman"/>
          <w:color w:val="000000"/>
          <w:sz w:val="21"/>
        </w:rPr>
      </w:pPr>
      <w:r w:rsidRPr="006C4A64">
        <w:rPr>
          <w:rFonts w:ascii="Times New Roman" w:eastAsia="楷体_GB2312" w:hAnsi="Times New Roman"/>
          <w:color w:val="000000"/>
          <w:sz w:val="21"/>
        </w:rPr>
        <w:t>D</w:t>
      </w:r>
      <w:r w:rsidRPr="006C4A64">
        <w:rPr>
          <w:rFonts w:ascii="Times New Roman" w:eastAsia="楷体_GB2312" w:hAnsi="Times New Roman"/>
          <w:color w:val="000000"/>
          <w:sz w:val="21"/>
        </w:rPr>
        <w:t>如果溶液中没有</w:t>
      </w:r>
      <w:r w:rsidRPr="006C4A64">
        <w:rPr>
          <w:rFonts w:ascii="Times New Roman" w:eastAsia="楷体_GB2312" w:hAnsi="Times New Roman"/>
          <w:color w:val="000000"/>
          <w:sz w:val="21"/>
        </w:rPr>
        <w:t>SO</w:t>
      </w:r>
      <w:r w:rsidRPr="006C4A64">
        <w:rPr>
          <w:rFonts w:ascii="Times New Roman" w:eastAsia="楷体_GB2312" w:hAnsi="Times New Roman"/>
          <w:color w:val="000000"/>
          <w:position w:val="-10"/>
          <w:sz w:val="21"/>
        </w:rPr>
        <w:object w:dxaOrig="240" w:dyaOrig="360">
          <v:shape id="_x0000_i1027" type="#_x0000_t75" alt="学科网(www.zxxk.com)--教育资源门户，提供试卷、教案、课件、论文、素材及各类教学资源下载，还有大量而丰富的教学相关资讯！" style="width:12pt;height:18pt" o:ole="">
            <v:imagedata r:id="rId7" o:title=""/>
          </v:shape>
          <o:OLEObject Type="Embed" ProgID="Equation.3" ShapeID="_x0000_i1027" DrawAspect="Content" ObjectID="_1333796619" r:id="rId12"/>
        </w:object>
      </w:r>
      <w:r w:rsidRPr="006C4A64">
        <w:rPr>
          <w:rFonts w:ascii="Times New Roman" w:eastAsia="楷体_GB2312" w:hAnsi="Times New Roman"/>
          <w:color w:val="000000"/>
          <w:sz w:val="21"/>
        </w:rPr>
        <w:t>，只有</w:t>
      </w:r>
      <w:r w:rsidRPr="006C4A64">
        <w:rPr>
          <w:rFonts w:ascii="Times New Roman" w:eastAsia="楷体_GB2312" w:hAnsi="Times New Roman"/>
          <w:color w:val="000000"/>
          <w:sz w:val="21"/>
        </w:rPr>
        <w:t>SO</w:t>
      </w:r>
      <w:r w:rsidRPr="006C4A64">
        <w:rPr>
          <w:rFonts w:ascii="Times New Roman" w:eastAsia="楷体_GB2312" w:hAnsi="Times New Roman"/>
          <w:color w:val="000000"/>
          <w:position w:val="-10"/>
          <w:sz w:val="21"/>
        </w:rPr>
        <w:object w:dxaOrig="220" w:dyaOrig="340">
          <v:shape id="_x0000_i1028" type="#_x0000_t75" alt="学科网(www.zxxk.com)--教育资源门户，提供试卷、教案、课件、论文、素材及各类教学资源下载，还有大量而丰富的教学相关资讯！" style="width:11.25pt;height:17.25pt" o:ole="">
            <v:imagedata r:id="rId13" o:title=""/>
          </v:shape>
          <o:OLEObject Type="Embed" ProgID="Equation.DSMT4" ShapeID="_x0000_i1028" DrawAspect="Content" ObjectID="_1333796620" r:id="rId14"/>
        </w:object>
      </w:r>
      <w:r w:rsidRPr="006C4A64">
        <w:rPr>
          <w:rFonts w:ascii="Times New Roman" w:eastAsia="楷体_GB2312" w:hAnsi="Times New Roman"/>
          <w:color w:val="000000"/>
          <w:sz w:val="21"/>
        </w:rPr>
        <w:t>同样可以看到有沉淀，因为在酸性环境下硝酸根离子把</w:t>
      </w:r>
      <w:r w:rsidRPr="006C4A64">
        <w:rPr>
          <w:rFonts w:ascii="Times New Roman" w:eastAsia="楷体_GB2312" w:hAnsi="Times New Roman"/>
          <w:color w:val="000000"/>
          <w:sz w:val="21"/>
        </w:rPr>
        <w:t>SO</w:t>
      </w:r>
      <w:r w:rsidRPr="006C4A64">
        <w:rPr>
          <w:rFonts w:ascii="Times New Roman" w:eastAsia="楷体_GB2312" w:hAnsi="Times New Roman"/>
          <w:color w:val="000000"/>
          <w:position w:val="-10"/>
          <w:sz w:val="21"/>
        </w:rPr>
        <w:object w:dxaOrig="220" w:dyaOrig="340">
          <v:shape id="_x0000_i1029" type="#_x0000_t75" alt="学科网(www.zxxk.com)--教育资源门户，提供试卷、教案、课件、论文、素材及各类教学资源下载，还有大量而丰富的教学相关资讯！" style="width:11.25pt;height:17.25pt" o:ole="">
            <v:imagedata r:id="rId13" o:title=""/>
          </v:shape>
          <o:OLEObject Type="Embed" ProgID="Equation.DSMT4" ShapeID="_x0000_i1029" DrawAspect="Content" ObjectID="_1333796621" r:id="rId15"/>
        </w:object>
      </w:r>
      <w:r w:rsidRPr="006C4A64">
        <w:rPr>
          <w:rFonts w:ascii="Times New Roman" w:eastAsia="楷体_GB2312" w:hAnsi="Times New Roman"/>
          <w:color w:val="000000"/>
          <w:sz w:val="21"/>
        </w:rPr>
        <w:t>离子氧化为</w:t>
      </w:r>
      <w:r w:rsidRPr="006C4A64">
        <w:rPr>
          <w:rFonts w:ascii="Times New Roman" w:eastAsia="楷体_GB2312" w:hAnsi="Times New Roman"/>
          <w:color w:val="000000"/>
          <w:sz w:val="21"/>
        </w:rPr>
        <w:t>SO</w:t>
      </w:r>
      <w:r w:rsidRPr="006C4A64">
        <w:rPr>
          <w:rFonts w:ascii="Times New Roman" w:eastAsia="楷体_GB2312" w:hAnsi="Times New Roman"/>
          <w:color w:val="000000"/>
          <w:position w:val="-10"/>
          <w:sz w:val="21"/>
        </w:rPr>
        <w:object w:dxaOrig="240" w:dyaOrig="360">
          <v:shape id="_x0000_i1030" type="#_x0000_t75" alt="学科网(www.zxxk.com)--教育资源门户，提供试卷、教案、课件、论文、素材及各类教学资源下载，还有大量而丰富的教学相关资讯！" style="width:12pt;height:18pt" o:ole="">
            <v:imagedata r:id="rId7" o:title=""/>
          </v:shape>
          <o:OLEObject Type="Embed" ProgID="Equation.3" ShapeID="_x0000_i1030" DrawAspect="Content" ObjectID="_1333796622" r:id="rId16"/>
        </w:object>
      </w:r>
      <w:r w:rsidRPr="006C4A64">
        <w:rPr>
          <w:rFonts w:ascii="Times New Roman" w:eastAsia="楷体_GB2312" w:hAnsi="Times New Roman"/>
          <w:color w:val="000000"/>
          <w:sz w:val="21"/>
        </w:rPr>
        <w:t>。可向溶液中加入</w:t>
      </w:r>
      <w:r w:rsidRPr="006C4A64">
        <w:rPr>
          <w:rFonts w:ascii="Times New Roman" w:eastAsia="楷体_GB2312" w:hAnsi="Times New Roman"/>
          <w:color w:val="000000"/>
          <w:sz w:val="21"/>
        </w:rPr>
        <w:t>BaCl</w:t>
      </w:r>
      <w:r w:rsidRPr="006C4A64">
        <w:rPr>
          <w:rFonts w:ascii="Times New Roman" w:eastAsia="楷体_GB2312" w:hAnsi="Times New Roman"/>
          <w:color w:val="000000"/>
          <w:sz w:val="21"/>
          <w:vertAlign w:val="subscript"/>
        </w:rPr>
        <w:t>2</w:t>
      </w:r>
      <w:r w:rsidRPr="006C4A64">
        <w:rPr>
          <w:rFonts w:ascii="Times New Roman" w:eastAsia="楷体_GB2312" w:hAnsi="Times New Roman"/>
          <w:color w:val="000000"/>
          <w:sz w:val="21"/>
        </w:rPr>
        <w:t>溶液。</w:t>
      </w:r>
    </w:p>
    <w:p w:rsidR="008B7E45" w:rsidRDefault="008B7E45" w:rsidP="008B7E45">
      <w:pPr>
        <w:pStyle w:val="a5"/>
        <w:tabs>
          <w:tab w:val="left" w:pos="2340"/>
          <w:tab w:val="left" w:pos="3825"/>
          <w:tab w:val="left" w:pos="6120"/>
          <w:tab w:val="left" w:pos="7560"/>
        </w:tabs>
        <w:spacing w:before="0" w:beforeAutospacing="0" w:after="0" w:afterAutospacing="0" w:line="400" w:lineRule="exact"/>
        <w:jc w:val="both"/>
        <w:rPr>
          <w:rFonts w:ascii="Times New Roman" w:eastAsia="楷体_GB2312" w:hAnsi="Times New Roman" w:hint="eastAsia"/>
          <w:color w:val="000000"/>
          <w:sz w:val="21"/>
        </w:rPr>
      </w:pPr>
      <w:r w:rsidRPr="006C4A64">
        <w:rPr>
          <w:rFonts w:ascii="Times New Roman" w:eastAsia="楷体_GB2312" w:hAnsi="Times New Roman"/>
          <w:color w:val="000000"/>
          <w:sz w:val="21"/>
        </w:rPr>
        <w:t>【答案】</w:t>
      </w:r>
      <w:r w:rsidRPr="006C4A64">
        <w:rPr>
          <w:rFonts w:ascii="Times New Roman" w:eastAsia="楷体_GB2312" w:hAnsi="Times New Roman"/>
          <w:color w:val="000000"/>
          <w:sz w:val="21"/>
        </w:rPr>
        <w:t>B</w:t>
      </w:r>
    </w:p>
    <w:p w:rsidR="008B7E45" w:rsidRDefault="008B7E45" w:rsidP="008B7E45">
      <w:pPr>
        <w:pStyle w:val="a5"/>
        <w:tabs>
          <w:tab w:val="left" w:pos="2340"/>
          <w:tab w:val="left" w:pos="3825"/>
          <w:tab w:val="left" w:pos="6120"/>
          <w:tab w:val="left" w:pos="7560"/>
        </w:tabs>
        <w:spacing w:before="0" w:beforeAutospacing="0" w:after="0" w:afterAutospacing="0"/>
        <w:jc w:val="both"/>
        <w:rPr>
          <w:rFonts w:ascii="Times New Roman" w:eastAsia="楷体_GB2312" w:hAnsi="Times New Roman" w:hint="eastAsia"/>
          <w:color w:val="000000"/>
          <w:sz w:val="21"/>
        </w:rPr>
      </w:pPr>
    </w:p>
    <w:p w:rsidR="008B7E45" w:rsidRPr="00A84BD0" w:rsidRDefault="008B7E45" w:rsidP="008B7E45">
      <w:pPr>
        <w:pStyle w:val="a5"/>
        <w:numPr>
          <w:ilvl w:val="0"/>
          <w:numId w:val="1"/>
        </w:numPr>
        <w:tabs>
          <w:tab w:val="left" w:pos="2340"/>
          <w:tab w:val="left" w:pos="3825"/>
          <w:tab w:val="left" w:pos="6120"/>
          <w:tab w:val="left" w:pos="7560"/>
        </w:tabs>
        <w:spacing w:before="0" w:beforeAutospacing="0" w:after="0" w:afterAutospacing="0"/>
        <w:jc w:val="both"/>
        <w:rPr>
          <w:rFonts w:ascii="Times New Roman" w:hAnsi="Times New Roman"/>
          <w:color w:val="000000"/>
          <w:sz w:val="21"/>
        </w:rPr>
      </w:pPr>
      <w:r w:rsidRPr="00C311AF">
        <w:rPr>
          <w:rFonts w:ascii="Times New Roman" w:hAnsi="Times New Roman" w:hint="eastAsia"/>
          <w:sz w:val="21"/>
          <w:szCs w:val="21"/>
        </w:rPr>
        <w:t>（</w:t>
      </w:r>
      <w:r w:rsidRPr="00C311AF">
        <w:rPr>
          <w:rFonts w:ascii="Times New Roman" w:hAnsi="Times New Roman"/>
          <w:sz w:val="21"/>
          <w:szCs w:val="21"/>
        </w:rPr>
        <w:t>2010</w:t>
      </w:r>
      <w:r w:rsidRPr="00C311AF">
        <w:rPr>
          <w:rFonts w:ascii="Times New Roman" w:hAnsi="Times New Roman" w:hint="eastAsia"/>
          <w:sz w:val="21"/>
          <w:szCs w:val="21"/>
        </w:rPr>
        <w:t>宣武一模）</w:t>
      </w:r>
      <w:r w:rsidRPr="00A84BD0">
        <w:rPr>
          <w:rFonts w:ascii="Times New Roman" w:hAnsi="Times New Roman"/>
          <w:color w:val="000000"/>
          <w:sz w:val="21"/>
        </w:rPr>
        <w:t>下列反应中，相关示意图像错误的是（</w:t>
      </w:r>
      <w:r w:rsidRPr="00A84BD0">
        <w:rPr>
          <w:rFonts w:ascii="Times New Roman" w:hAnsi="Times New Roman"/>
          <w:color w:val="000000"/>
          <w:sz w:val="21"/>
        </w:rPr>
        <w:t xml:space="preserve">    </w:t>
      </w:r>
      <w:r w:rsidRPr="00A84BD0">
        <w:rPr>
          <w:rFonts w:ascii="Times New Roman" w:hAnsi="Times New Roman"/>
          <w:color w:val="000000"/>
          <w:sz w:val="21"/>
        </w:rPr>
        <w:t>）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2"/>
        <w:gridCol w:w="2086"/>
        <w:gridCol w:w="1800"/>
        <w:gridCol w:w="2086"/>
      </w:tblGrid>
      <w:tr w:rsidR="008B7E45" w:rsidRPr="00A84BD0" w:rsidTr="00991773">
        <w:tblPrEx>
          <w:tblCellMar>
            <w:top w:w="0" w:type="dxa"/>
            <w:bottom w:w="0" w:type="dxa"/>
          </w:tblCellMar>
        </w:tblPrEx>
        <w:tc>
          <w:tcPr>
            <w:tcW w:w="2289" w:type="dxa"/>
          </w:tcPr>
          <w:p w:rsidR="008B7E45" w:rsidRPr="00A84BD0" w:rsidRDefault="008B7E45" w:rsidP="00991773">
            <w:pPr>
              <w:pStyle w:val="a5"/>
              <w:tabs>
                <w:tab w:val="left" w:pos="360"/>
                <w:tab w:val="left" w:pos="2340"/>
                <w:tab w:val="left" w:pos="4140"/>
                <w:tab w:val="left" w:pos="6120"/>
                <w:tab w:val="left" w:pos="7560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21"/>
              </w:rPr>
            </w:pPr>
            <w:r w:rsidRPr="00A84BD0">
              <w:rPr>
                <w:rFonts w:ascii="Times New Roman" w:hAnsi="Times New Roman"/>
                <w:color w:val="000000"/>
                <w:sz w:val="21"/>
              </w:rPr>
              <w:t>A</w:t>
            </w:r>
          </w:p>
        </w:tc>
        <w:tc>
          <w:tcPr>
            <w:tcW w:w="2520" w:type="dxa"/>
          </w:tcPr>
          <w:p w:rsidR="008B7E45" w:rsidRPr="00A84BD0" w:rsidRDefault="008B7E45" w:rsidP="00991773">
            <w:pPr>
              <w:pStyle w:val="a5"/>
              <w:tabs>
                <w:tab w:val="left" w:pos="360"/>
                <w:tab w:val="left" w:pos="2340"/>
                <w:tab w:val="left" w:pos="4140"/>
                <w:tab w:val="left" w:pos="6120"/>
                <w:tab w:val="left" w:pos="7560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21"/>
              </w:rPr>
            </w:pPr>
            <w:r w:rsidRPr="00A84BD0">
              <w:rPr>
                <w:rFonts w:ascii="Times New Roman" w:hAnsi="Times New Roman"/>
                <w:color w:val="000000"/>
                <w:sz w:val="21"/>
              </w:rPr>
              <w:t>B</w:t>
            </w:r>
          </w:p>
        </w:tc>
        <w:tc>
          <w:tcPr>
            <w:tcW w:w="2160" w:type="dxa"/>
          </w:tcPr>
          <w:p w:rsidR="008B7E45" w:rsidRPr="00A84BD0" w:rsidRDefault="008B7E45" w:rsidP="00991773">
            <w:pPr>
              <w:pStyle w:val="a5"/>
              <w:tabs>
                <w:tab w:val="left" w:pos="360"/>
                <w:tab w:val="left" w:pos="2340"/>
                <w:tab w:val="left" w:pos="4140"/>
                <w:tab w:val="left" w:pos="6120"/>
                <w:tab w:val="left" w:pos="7560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21"/>
              </w:rPr>
            </w:pPr>
            <w:r w:rsidRPr="00A84BD0">
              <w:rPr>
                <w:rFonts w:ascii="Times New Roman" w:hAnsi="Times New Roman"/>
                <w:color w:val="000000"/>
                <w:sz w:val="21"/>
              </w:rPr>
              <w:t>C</w:t>
            </w:r>
          </w:p>
        </w:tc>
        <w:tc>
          <w:tcPr>
            <w:tcW w:w="2520" w:type="dxa"/>
          </w:tcPr>
          <w:p w:rsidR="008B7E45" w:rsidRPr="00A84BD0" w:rsidRDefault="008B7E45" w:rsidP="00991773">
            <w:pPr>
              <w:pStyle w:val="a5"/>
              <w:tabs>
                <w:tab w:val="left" w:pos="360"/>
                <w:tab w:val="left" w:pos="2340"/>
                <w:tab w:val="left" w:pos="4140"/>
                <w:tab w:val="left" w:pos="6120"/>
                <w:tab w:val="left" w:pos="7560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21"/>
              </w:rPr>
            </w:pPr>
            <w:r w:rsidRPr="00A84BD0">
              <w:rPr>
                <w:rFonts w:ascii="Times New Roman" w:hAnsi="Times New Roman"/>
                <w:color w:val="000000"/>
                <w:sz w:val="21"/>
              </w:rPr>
              <w:t>D</w:t>
            </w:r>
          </w:p>
        </w:tc>
      </w:tr>
      <w:tr w:rsidR="008B7E45" w:rsidRPr="00A84BD0" w:rsidTr="00991773">
        <w:tblPrEx>
          <w:tblCellMar>
            <w:top w:w="0" w:type="dxa"/>
            <w:bottom w:w="0" w:type="dxa"/>
          </w:tblCellMar>
        </w:tblPrEx>
        <w:tc>
          <w:tcPr>
            <w:tcW w:w="2289" w:type="dxa"/>
          </w:tcPr>
          <w:p w:rsidR="008B7E45" w:rsidRPr="00A84BD0" w:rsidRDefault="008B7E45" w:rsidP="00991773">
            <w:pPr>
              <w:pStyle w:val="a5"/>
              <w:tabs>
                <w:tab w:val="left" w:pos="360"/>
                <w:tab w:val="left" w:pos="2340"/>
                <w:tab w:val="left" w:pos="4140"/>
                <w:tab w:val="left" w:pos="6120"/>
                <w:tab w:val="left" w:pos="7560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  <w:sz w:val="21"/>
              </w:rPr>
            </w:pPr>
            <w:r w:rsidRPr="00A84BD0">
              <w:rPr>
                <w:rFonts w:ascii="Times New Roman" w:hAnsi="Times New Roman"/>
                <w:color w:val="000000"/>
                <w:sz w:val="21"/>
              </w:rPr>
              <w:t>将二氧化硫通入到一定量氯水中</w:t>
            </w:r>
          </w:p>
        </w:tc>
        <w:tc>
          <w:tcPr>
            <w:tcW w:w="2520" w:type="dxa"/>
          </w:tcPr>
          <w:p w:rsidR="008B7E45" w:rsidRPr="00A84BD0" w:rsidRDefault="008B7E45" w:rsidP="00991773">
            <w:pPr>
              <w:pStyle w:val="a5"/>
              <w:tabs>
                <w:tab w:val="left" w:pos="360"/>
                <w:tab w:val="left" w:pos="2340"/>
                <w:tab w:val="left" w:pos="4140"/>
                <w:tab w:val="left" w:pos="6120"/>
                <w:tab w:val="left" w:pos="7560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  <w:sz w:val="21"/>
              </w:rPr>
            </w:pPr>
            <w:r w:rsidRPr="00A84BD0">
              <w:rPr>
                <w:rFonts w:ascii="Times New Roman" w:hAnsi="Times New Roman"/>
                <w:color w:val="000000"/>
                <w:sz w:val="21"/>
              </w:rPr>
              <w:t>将氨水滴入到一定量氯化铝溶液中</w:t>
            </w:r>
          </w:p>
        </w:tc>
        <w:tc>
          <w:tcPr>
            <w:tcW w:w="2160" w:type="dxa"/>
          </w:tcPr>
          <w:p w:rsidR="008B7E45" w:rsidRPr="00A84BD0" w:rsidRDefault="008B7E45" w:rsidP="00991773">
            <w:pPr>
              <w:pStyle w:val="a5"/>
              <w:tabs>
                <w:tab w:val="left" w:pos="360"/>
                <w:tab w:val="left" w:pos="2340"/>
                <w:tab w:val="left" w:pos="4140"/>
                <w:tab w:val="left" w:pos="6120"/>
                <w:tab w:val="left" w:pos="7560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  <w:sz w:val="21"/>
              </w:rPr>
            </w:pPr>
            <w:r w:rsidRPr="00A84BD0">
              <w:rPr>
                <w:rFonts w:ascii="Times New Roman" w:hAnsi="Times New Roman"/>
                <w:color w:val="000000"/>
                <w:sz w:val="21"/>
              </w:rPr>
              <w:t>将铜粉加入到一定量浓硝酸中</w:t>
            </w:r>
          </w:p>
        </w:tc>
        <w:tc>
          <w:tcPr>
            <w:tcW w:w="2520" w:type="dxa"/>
          </w:tcPr>
          <w:p w:rsidR="008B7E45" w:rsidRPr="00A84BD0" w:rsidRDefault="008B7E45" w:rsidP="00991773">
            <w:pPr>
              <w:pStyle w:val="a5"/>
              <w:tabs>
                <w:tab w:val="left" w:pos="360"/>
                <w:tab w:val="left" w:pos="2340"/>
                <w:tab w:val="left" w:pos="4140"/>
                <w:tab w:val="left" w:pos="6120"/>
                <w:tab w:val="left" w:pos="7560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  <w:sz w:val="21"/>
              </w:rPr>
            </w:pPr>
            <w:r w:rsidRPr="00A84BD0">
              <w:rPr>
                <w:rFonts w:ascii="Times New Roman" w:hAnsi="Times New Roman"/>
                <w:color w:val="000000"/>
                <w:sz w:val="21"/>
              </w:rPr>
              <w:t>将铁粉加入到一定量氯化铁溶液中</w:t>
            </w:r>
          </w:p>
        </w:tc>
      </w:tr>
      <w:tr w:rsidR="008B7E45" w:rsidRPr="00A84BD0" w:rsidTr="00991773">
        <w:tblPrEx>
          <w:tblCellMar>
            <w:top w:w="0" w:type="dxa"/>
            <w:bottom w:w="0" w:type="dxa"/>
          </w:tblCellMar>
        </w:tblPrEx>
        <w:trPr>
          <w:trHeight w:val="1986"/>
        </w:trPr>
        <w:tc>
          <w:tcPr>
            <w:tcW w:w="2289" w:type="dxa"/>
          </w:tcPr>
          <w:p w:rsidR="008B7E45" w:rsidRPr="00A84BD0" w:rsidRDefault="008B7E45" w:rsidP="00991773">
            <w:pPr>
              <w:pStyle w:val="a5"/>
              <w:tabs>
                <w:tab w:val="left" w:pos="360"/>
                <w:tab w:val="left" w:pos="2340"/>
                <w:tab w:val="left" w:pos="4140"/>
                <w:tab w:val="left" w:pos="6120"/>
                <w:tab w:val="left" w:pos="7560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  <w:sz w:val="21"/>
              </w:rPr>
            </w:pPr>
            <w:r w:rsidRPr="00A84BD0">
              <w:rPr>
                <w:rFonts w:ascii="Times New Roman" w:hAnsi="Times New Roman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0" type="#_x0000_t202" alt="学科网(www.zxxk.com)--教育资源门户，提供试卷、教案、课件、论文、素材及各类教学资源下载，还有大量而丰富的教学相关资讯！" style="position:absolute;left:0;text-align:left;margin-left:-5.4pt;margin-top:1.3pt;width:91.3pt;height:100.3pt;z-index:251660288;mso-wrap-style:none;mso-position-horizontal-relative:text;mso-position-vertical-relative:text" filled="f" stroked="f">
                  <v:textbox>
                    <w:txbxContent>
                      <w:p w:rsidR="008B7E45" w:rsidRDefault="008B7E45" w:rsidP="008B7E45">
                        <w:r>
                          <w:object w:dxaOrig="5356" w:dyaOrig="4784">
                            <v:shape id="_x0000_i1032" type="#_x0000_t75" style="width:76.5pt;height:92.25pt" o:ole="">
                              <v:imagedata r:id="rId17" o:title=""/>
                            </v:shape>
                            <o:OLEObject Type="Embed" ProgID="PBrush" ShapeID="_x0000_i1032" DrawAspect="Content" ObjectID="_1333796624" r:id="rId18"/>
                          </w:object>
                        </w:r>
                      </w:p>
                    </w:txbxContent>
                  </v:textbox>
                </v:shape>
              </w:pict>
            </w:r>
          </w:p>
          <w:p w:rsidR="008B7E45" w:rsidRPr="00A84BD0" w:rsidRDefault="008B7E45" w:rsidP="00991773">
            <w:pPr>
              <w:pStyle w:val="a5"/>
              <w:tabs>
                <w:tab w:val="left" w:pos="360"/>
                <w:tab w:val="left" w:pos="2340"/>
                <w:tab w:val="left" w:pos="4140"/>
                <w:tab w:val="left" w:pos="6120"/>
                <w:tab w:val="left" w:pos="7560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  <w:sz w:val="21"/>
              </w:rPr>
            </w:pPr>
          </w:p>
          <w:p w:rsidR="008B7E45" w:rsidRPr="00A84BD0" w:rsidRDefault="008B7E45" w:rsidP="00991773">
            <w:pPr>
              <w:pStyle w:val="a5"/>
              <w:tabs>
                <w:tab w:val="left" w:pos="360"/>
                <w:tab w:val="left" w:pos="2340"/>
                <w:tab w:val="left" w:pos="4140"/>
                <w:tab w:val="left" w:pos="6120"/>
                <w:tab w:val="left" w:pos="7560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  <w:sz w:val="21"/>
              </w:rPr>
            </w:pPr>
          </w:p>
          <w:p w:rsidR="008B7E45" w:rsidRPr="00A84BD0" w:rsidRDefault="008B7E45" w:rsidP="00991773">
            <w:pPr>
              <w:pStyle w:val="a5"/>
              <w:tabs>
                <w:tab w:val="left" w:pos="360"/>
                <w:tab w:val="left" w:pos="2340"/>
                <w:tab w:val="left" w:pos="4140"/>
                <w:tab w:val="left" w:pos="6120"/>
                <w:tab w:val="left" w:pos="7560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  <w:sz w:val="21"/>
              </w:rPr>
            </w:pPr>
          </w:p>
          <w:p w:rsidR="008B7E45" w:rsidRPr="00A84BD0" w:rsidRDefault="008B7E45" w:rsidP="00991773">
            <w:pPr>
              <w:pStyle w:val="a5"/>
              <w:tabs>
                <w:tab w:val="left" w:pos="360"/>
                <w:tab w:val="left" w:pos="2340"/>
                <w:tab w:val="left" w:pos="4140"/>
                <w:tab w:val="left" w:pos="6120"/>
                <w:tab w:val="left" w:pos="7560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  <w:sz w:val="21"/>
              </w:rPr>
            </w:pPr>
          </w:p>
        </w:tc>
        <w:tc>
          <w:tcPr>
            <w:tcW w:w="2520" w:type="dxa"/>
          </w:tcPr>
          <w:p w:rsidR="008B7E45" w:rsidRPr="00A84BD0" w:rsidRDefault="008B7E45" w:rsidP="00991773">
            <w:pPr>
              <w:pStyle w:val="a5"/>
              <w:tabs>
                <w:tab w:val="left" w:pos="360"/>
                <w:tab w:val="left" w:pos="2340"/>
                <w:tab w:val="left" w:pos="4140"/>
                <w:tab w:val="left" w:pos="6120"/>
                <w:tab w:val="left" w:pos="7560"/>
              </w:tabs>
              <w:spacing w:before="0" w:beforeAutospacing="0" w:after="0" w:afterAutospacing="0"/>
              <w:jc w:val="both"/>
              <w:rPr>
                <w:rFonts w:ascii="Times New Roman" w:hAnsi="Times New Roman" w:hint="eastAsia"/>
                <w:color w:val="000000"/>
                <w:sz w:val="21"/>
              </w:rPr>
            </w:pPr>
            <w:r w:rsidRPr="00A84BD0">
              <w:rPr>
                <w:rFonts w:ascii="Times New Roman" w:hAnsi="Times New Roman"/>
                <w:noProof/>
                <w:color w:val="000000"/>
                <w:sz w:val="20"/>
              </w:rPr>
              <w:pict>
                <v:shape id="_x0000_s2051" type="#_x0000_t202" alt="学科网(www.zxxk.com)--教育资源门户，提供试卷、教案、课件、论文、素材及各类教学资源下载，还有大量而丰富的教学相关资讯！" style="position:absolute;left:0;text-align:left;margin-left:-5.4pt;margin-top:1.3pt;width:106.35pt;height:100.3pt;z-index:251661312;mso-wrap-style:none;mso-position-horizontal-relative:text;mso-position-vertical-relative:text" filled="f" stroked="f">
                  <v:textbox>
                    <w:txbxContent>
                      <w:p w:rsidR="008B7E45" w:rsidRDefault="008B7E45" w:rsidP="008B7E45">
                        <w:r>
                          <w:object w:dxaOrig="6089" w:dyaOrig="4919">
                            <v:shape id="_x0000_i1033" type="#_x0000_t75" style="width:92.25pt;height:90.75pt" o:ole="">
                              <v:imagedata r:id="rId19" o:title=""/>
                            </v:shape>
                            <o:OLEObject Type="Embed" ProgID="PBrush" ShapeID="_x0000_i1033" DrawAspect="Content" ObjectID="_1333796625" r:id="rId20"/>
                          </w:objec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60" w:type="dxa"/>
          </w:tcPr>
          <w:p w:rsidR="008B7E45" w:rsidRPr="00A84BD0" w:rsidRDefault="008B7E45" w:rsidP="00991773">
            <w:pPr>
              <w:pStyle w:val="a5"/>
              <w:tabs>
                <w:tab w:val="left" w:pos="360"/>
                <w:tab w:val="left" w:pos="2340"/>
                <w:tab w:val="left" w:pos="4140"/>
                <w:tab w:val="left" w:pos="6120"/>
                <w:tab w:val="left" w:pos="7560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  <w:sz w:val="21"/>
              </w:rPr>
            </w:pPr>
            <w:r w:rsidRPr="00A84BD0">
              <w:rPr>
                <w:rFonts w:ascii="Times New Roman" w:hAnsi="Times New Roman"/>
                <w:noProof/>
                <w:color w:val="000000"/>
                <w:sz w:val="20"/>
              </w:rPr>
              <w:pict>
                <v:shape id="_x0000_s2052" type="#_x0000_t202" alt="学科网(www.zxxk.com)--教育资源门户，提供试卷、教案、课件、论文、素材及各类教学资源下载，还有大量而丰富的教学相关资讯！" style="position:absolute;left:0;text-align:left;margin-left:-5.4pt;margin-top:1.3pt;width:103.45pt;height:100.3pt;z-index:251662336;mso-wrap-style:none;mso-position-horizontal-relative:text;mso-position-vertical-relative:text" filled="f" stroked="f">
                  <v:textbox>
                    <w:txbxContent>
                      <w:p w:rsidR="008B7E45" w:rsidRDefault="008B7E45" w:rsidP="008B7E45">
                        <w:r>
                          <w:object w:dxaOrig="5954" w:dyaOrig="4814">
                            <v:shape id="_x0000_i1034" type="#_x0000_t75" style="width:89.25pt;height:92.25pt" o:ole="">
                              <v:imagedata r:id="rId21" o:title=""/>
                            </v:shape>
                            <o:OLEObject Type="Embed" ProgID="PBrush" ShapeID="_x0000_i1034" DrawAspect="Content" ObjectID="_1333796626" r:id="rId22"/>
                          </w:objec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520" w:type="dxa"/>
          </w:tcPr>
          <w:p w:rsidR="008B7E45" w:rsidRPr="00A84BD0" w:rsidRDefault="008B7E45" w:rsidP="00991773">
            <w:pPr>
              <w:pStyle w:val="a5"/>
              <w:tabs>
                <w:tab w:val="left" w:pos="360"/>
                <w:tab w:val="left" w:pos="2340"/>
                <w:tab w:val="left" w:pos="4140"/>
                <w:tab w:val="left" w:pos="6120"/>
                <w:tab w:val="left" w:pos="7560"/>
              </w:tabs>
              <w:spacing w:before="0" w:beforeAutospacing="0" w:after="0" w:afterAutospacing="0"/>
              <w:jc w:val="both"/>
              <w:rPr>
                <w:rFonts w:ascii="Times New Roman" w:hAnsi="Times New Roman" w:hint="eastAsia"/>
                <w:color w:val="000000"/>
                <w:sz w:val="21"/>
              </w:rPr>
            </w:pPr>
            <w:r w:rsidRPr="00A84BD0">
              <w:rPr>
                <w:rFonts w:ascii="Times New Roman" w:hAnsi="Times New Roman"/>
                <w:noProof/>
                <w:color w:val="000000"/>
                <w:sz w:val="20"/>
              </w:rPr>
              <w:pict>
                <v:shape id="_x0000_s2053" type="#_x0000_t202" alt="学科网(www.zxxk.com)--教育资源门户，提供试卷、教案、课件、论文、素材及各类教学资源下载，还有大量而丰富的教学相关资讯！" style="position:absolute;left:0;text-align:left;margin-left:3.6pt;margin-top:1.3pt;width:103.25pt;height:92.5pt;z-index:251663360;mso-wrap-style:none;mso-position-horizontal-relative:text;mso-position-vertical-relative:text" filled="f" stroked="f">
                  <v:textbox>
                    <w:txbxContent>
                      <w:p w:rsidR="008B7E45" w:rsidRDefault="008B7E45" w:rsidP="008B7E45">
                        <w:r>
                          <w:object w:dxaOrig="5941" w:dyaOrig="4906">
                            <v:shape id="_x0000_i1035" type="#_x0000_t75" style="width:88.5pt;height:93pt" o:ole="">
                              <v:imagedata r:id="rId23" o:title=""/>
                            </v:shape>
                            <o:OLEObject Type="Embed" ProgID="PBrush" ShapeID="_x0000_i1035" DrawAspect="Content" ObjectID="_1333796627" r:id="rId24"/>
                          </w:objec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8B7E45" w:rsidRPr="00A84BD0" w:rsidRDefault="008B7E45" w:rsidP="008B7E45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ind w:left="420" w:hangingChars="200" w:hanging="420"/>
        <w:jc w:val="both"/>
        <w:rPr>
          <w:rFonts w:ascii="Times New Roman" w:hAnsi="Times New Roman"/>
          <w:color w:val="000000"/>
          <w:sz w:val="21"/>
        </w:rPr>
      </w:pPr>
    </w:p>
    <w:p w:rsidR="008B7E45" w:rsidRPr="007854F1" w:rsidRDefault="008B7E45" w:rsidP="008B7E45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ind w:left="945" w:hangingChars="450" w:hanging="945"/>
        <w:rPr>
          <w:rFonts w:ascii="Times New Roman" w:eastAsia="楷体_GB2312" w:hAnsi="Times New Roman"/>
          <w:color w:val="000000"/>
          <w:sz w:val="21"/>
        </w:rPr>
      </w:pPr>
      <w:r w:rsidRPr="007854F1">
        <w:rPr>
          <w:rFonts w:ascii="Times New Roman" w:eastAsia="楷体_GB2312" w:hAnsi="Times New Roman"/>
          <w:color w:val="000000"/>
          <w:sz w:val="21"/>
        </w:rPr>
        <w:t>【解析】</w:t>
      </w:r>
      <w:r w:rsidRPr="007854F1">
        <w:rPr>
          <w:rFonts w:ascii="Times New Roman" w:eastAsia="楷体_GB2312" w:hAnsi="Times New Roman"/>
          <w:color w:val="000000"/>
          <w:sz w:val="21"/>
        </w:rPr>
        <w:t>A</w:t>
      </w:r>
      <w:r w:rsidRPr="007854F1">
        <w:rPr>
          <w:rFonts w:ascii="Times New Roman" w:eastAsia="楷体_GB2312" w:hAnsi="Times New Roman"/>
          <w:color w:val="000000"/>
          <w:sz w:val="21"/>
        </w:rPr>
        <w:t>选项将二氧化硫通入到一定量氯水中，二氧化硫与氯水反应生成盐酸和硫酸，转化为强酸，所以</w:t>
      </w:r>
      <w:r w:rsidRPr="007854F1">
        <w:rPr>
          <w:rFonts w:ascii="Times New Roman" w:eastAsia="楷体_GB2312" w:hAnsi="Times New Roman"/>
          <w:color w:val="000000"/>
          <w:sz w:val="21"/>
        </w:rPr>
        <w:t>pH</w:t>
      </w:r>
      <w:r w:rsidRPr="007854F1">
        <w:rPr>
          <w:rFonts w:ascii="Times New Roman" w:eastAsia="楷体_GB2312" w:hAnsi="Times New Roman"/>
          <w:color w:val="000000"/>
          <w:sz w:val="21"/>
        </w:rPr>
        <w:t>值减小。正确。</w:t>
      </w:r>
    </w:p>
    <w:p w:rsidR="008B7E45" w:rsidRPr="007854F1" w:rsidRDefault="008B7E45" w:rsidP="008B7E45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ind w:firstLineChars="350" w:firstLine="735"/>
        <w:rPr>
          <w:rFonts w:ascii="Times New Roman" w:eastAsia="楷体_GB2312" w:hAnsi="Times New Roman"/>
          <w:color w:val="000000"/>
          <w:sz w:val="21"/>
        </w:rPr>
      </w:pPr>
      <w:r w:rsidRPr="007854F1">
        <w:rPr>
          <w:rFonts w:ascii="Times New Roman" w:eastAsia="楷体_GB2312" w:hAnsi="Times New Roman"/>
          <w:color w:val="000000"/>
          <w:sz w:val="21"/>
        </w:rPr>
        <w:t>B</w:t>
      </w:r>
      <w:r w:rsidRPr="007854F1">
        <w:rPr>
          <w:rFonts w:ascii="Times New Roman" w:eastAsia="楷体_GB2312" w:hAnsi="Times New Roman"/>
          <w:color w:val="000000"/>
          <w:sz w:val="21"/>
        </w:rPr>
        <w:t>选项氢氧化铝与氨水不反应，沉淀不会减少。不正确。</w:t>
      </w:r>
    </w:p>
    <w:p w:rsidR="008B7E45" w:rsidRPr="007854F1" w:rsidRDefault="008B7E45" w:rsidP="008B7E45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ind w:leftChars="350" w:left="945" w:hangingChars="100" w:hanging="210"/>
        <w:rPr>
          <w:rFonts w:ascii="Times New Roman" w:eastAsia="楷体_GB2312" w:hAnsi="Times New Roman"/>
          <w:color w:val="000000"/>
          <w:sz w:val="21"/>
        </w:rPr>
      </w:pPr>
      <w:r w:rsidRPr="007854F1">
        <w:rPr>
          <w:rFonts w:ascii="Times New Roman" w:eastAsia="楷体_GB2312" w:hAnsi="Times New Roman"/>
          <w:color w:val="000000"/>
          <w:sz w:val="21"/>
        </w:rPr>
        <w:t>C</w:t>
      </w:r>
      <w:r w:rsidRPr="007854F1">
        <w:rPr>
          <w:rFonts w:ascii="Times New Roman" w:eastAsia="楷体_GB2312" w:hAnsi="Times New Roman"/>
          <w:color w:val="000000"/>
          <w:sz w:val="21"/>
        </w:rPr>
        <w:t>选项铜与浓硝酸反应气体产物为</w:t>
      </w:r>
      <w:r w:rsidRPr="007854F1">
        <w:rPr>
          <w:rFonts w:ascii="Times New Roman" w:eastAsia="楷体_GB2312" w:hAnsi="Times New Roman"/>
          <w:color w:val="000000"/>
          <w:sz w:val="21"/>
        </w:rPr>
        <w:t>NO</w:t>
      </w:r>
      <w:r w:rsidRPr="007854F1">
        <w:rPr>
          <w:rFonts w:ascii="Times New Roman" w:eastAsia="楷体_GB2312" w:hAnsi="Times New Roman"/>
          <w:color w:val="000000"/>
          <w:sz w:val="21"/>
          <w:vertAlign w:val="subscript"/>
        </w:rPr>
        <w:t>2</w:t>
      </w:r>
      <w:r w:rsidRPr="007854F1">
        <w:rPr>
          <w:rFonts w:ascii="Times New Roman" w:eastAsia="楷体_GB2312" w:hAnsi="Times New Roman"/>
          <w:color w:val="000000"/>
          <w:sz w:val="21"/>
        </w:rPr>
        <w:t>，铜与稀硝酸反应气体产物为</w:t>
      </w:r>
      <w:r w:rsidRPr="007854F1">
        <w:rPr>
          <w:rFonts w:ascii="Times New Roman" w:eastAsia="楷体_GB2312" w:hAnsi="Times New Roman"/>
          <w:color w:val="000000"/>
          <w:sz w:val="21"/>
        </w:rPr>
        <w:t>NO</w:t>
      </w:r>
      <w:r w:rsidRPr="007854F1">
        <w:rPr>
          <w:rFonts w:ascii="Times New Roman" w:eastAsia="楷体_GB2312" w:hAnsi="Times New Roman"/>
          <w:color w:val="000000"/>
          <w:sz w:val="21"/>
        </w:rPr>
        <w:t>，当铜物质的量相等时，</w:t>
      </w:r>
      <w:r w:rsidRPr="007854F1">
        <w:rPr>
          <w:rFonts w:ascii="Times New Roman" w:eastAsia="楷体_GB2312" w:hAnsi="Times New Roman"/>
          <w:color w:val="000000"/>
          <w:sz w:val="21"/>
        </w:rPr>
        <w:t>NO</w:t>
      </w:r>
      <w:r w:rsidRPr="007854F1">
        <w:rPr>
          <w:rFonts w:ascii="Times New Roman" w:eastAsia="楷体_GB2312" w:hAnsi="Times New Roman"/>
          <w:color w:val="000000"/>
          <w:sz w:val="21"/>
          <w:vertAlign w:val="subscript"/>
        </w:rPr>
        <w:t>2</w:t>
      </w:r>
      <w:r w:rsidRPr="007854F1">
        <w:rPr>
          <w:rFonts w:ascii="Times New Roman" w:eastAsia="楷体_GB2312" w:hAnsi="Times New Roman"/>
          <w:color w:val="000000"/>
          <w:sz w:val="21"/>
        </w:rPr>
        <w:t>体积比</w:t>
      </w:r>
      <w:r w:rsidRPr="007854F1">
        <w:rPr>
          <w:rFonts w:ascii="Times New Roman" w:eastAsia="楷体_GB2312" w:hAnsi="Times New Roman"/>
          <w:color w:val="000000"/>
          <w:sz w:val="21"/>
        </w:rPr>
        <w:t>NO</w:t>
      </w:r>
      <w:r w:rsidRPr="007854F1">
        <w:rPr>
          <w:rFonts w:ascii="Times New Roman" w:eastAsia="楷体_GB2312" w:hAnsi="Times New Roman"/>
          <w:color w:val="000000"/>
          <w:sz w:val="21"/>
        </w:rPr>
        <w:t>多。正确。</w:t>
      </w:r>
    </w:p>
    <w:p w:rsidR="008B7E45" w:rsidRPr="007854F1" w:rsidRDefault="008B7E45" w:rsidP="008B7E45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ind w:leftChars="350" w:left="945" w:hangingChars="100" w:hanging="210"/>
        <w:rPr>
          <w:rFonts w:ascii="Times New Roman" w:eastAsia="楷体_GB2312" w:hAnsi="Times New Roman"/>
          <w:color w:val="000000"/>
          <w:sz w:val="21"/>
        </w:rPr>
      </w:pPr>
      <w:r w:rsidRPr="007854F1">
        <w:rPr>
          <w:rFonts w:ascii="Times New Roman" w:eastAsia="楷体_GB2312" w:hAnsi="Times New Roman"/>
          <w:color w:val="000000"/>
          <w:sz w:val="21"/>
        </w:rPr>
        <w:t>D</w:t>
      </w:r>
      <w:r w:rsidRPr="007854F1">
        <w:rPr>
          <w:rFonts w:ascii="Times New Roman" w:eastAsia="楷体_GB2312" w:hAnsi="Times New Roman"/>
          <w:color w:val="000000"/>
          <w:sz w:val="21"/>
        </w:rPr>
        <w:t>将铁粉加入到一定量氯化铁溶液中，生成氯化亚铁，铁的含量增加，氯的含量就降低了。正确。</w:t>
      </w:r>
    </w:p>
    <w:p w:rsidR="008B7E45" w:rsidRDefault="008B7E45" w:rsidP="008B7E45">
      <w:pPr>
        <w:rPr>
          <w:rFonts w:eastAsia="楷体_GB2312" w:hint="eastAsia"/>
          <w:color w:val="000000"/>
        </w:rPr>
      </w:pPr>
      <w:r w:rsidRPr="007854F1">
        <w:rPr>
          <w:rFonts w:eastAsia="楷体_GB2312"/>
          <w:color w:val="000000"/>
        </w:rPr>
        <w:t>【答案】</w:t>
      </w:r>
      <w:r w:rsidRPr="007854F1">
        <w:rPr>
          <w:rFonts w:eastAsia="楷体_GB2312"/>
          <w:color w:val="000000"/>
        </w:rPr>
        <w:t>B</w:t>
      </w:r>
    </w:p>
    <w:p w:rsidR="008B7E45" w:rsidRDefault="008B7E45" w:rsidP="008B7E45">
      <w:pPr>
        <w:rPr>
          <w:rFonts w:eastAsia="楷体_GB2312" w:hint="eastAsia"/>
          <w:color w:val="000000"/>
        </w:rPr>
      </w:pPr>
    </w:p>
    <w:p w:rsidR="008B7E45" w:rsidRPr="00F778DE" w:rsidRDefault="008B7E45" w:rsidP="008B7E45">
      <w:pPr>
        <w:numPr>
          <w:ilvl w:val="0"/>
          <w:numId w:val="1"/>
        </w:numPr>
        <w:tabs>
          <w:tab w:val="left" w:pos="2307"/>
          <w:tab w:val="left" w:pos="4201"/>
          <w:tab w:val="left" w:pos="6089"/>
          <w:tab w:val="left" w:pos="7557"/>
        </w:tabs>
        <w:spacing w:line="400" w:lineRule="exact"/>
      </w:pPr>
      <w:r>
        <w:rPr>
          <w:rFonts w:hint="eastAsia"/>
        </w:rPr>
        <w:t>（</w:t>
      </w:r>
      <w:r>
        <w:rPr>
          <w:rFonts w:hint="eastAsia"/>
        </w:rPr>
        <w:t>2010</w:t>
      </w:r>
      <w:r>
        <w:rPr>
          <w:rFonts w:hint="eastAsia"/>
        </w:rPr>
        <w:t>石景山一模）</w:t>
      </w:r>
      <w:r w:rsidRPr="00F778DE">
        <w:t>已知</w:t>
      </w:r>
      <w:r w:rsidRPr="00F778DE">
        <w:t>Fe</w:t>
      </w:r>
      <w:r w:rsidRPr="00F778DE">
        <w:rPr>
          <w:vertAlign w:val="subscript"/>
        </w:rPr>
        <w:t>3</w:t>
      </w:r>
      <w:r w:rsidRPr="00F778DE">
        <w:t>O</w:t>
      </w:r>
      <w:r w:rsidRPr="00F778DE">
        <w:rPr>
          <w:vertAlign w:val="subscript"/>
        </w:rPr>
        <w:t>4</w:t>
      </w:r>
      <w:r w:rsidRPr="00F778DE">
        <w:t>可表示成（</w:t>
      </w:r>
      <w:r w:rsidRPr="00F778DE">
        <w:t>FeO·Fe</w:t>
      </w:r>
      <w:r w:rsidRPr="00F778DE">
        <w:rPr>
          <w:vertAlign w:val="subscript"/>
        </w:rPr>
        <w:t>2</w:t>
      </w:r>
      <w:r w:rsidRPr="00F778DE">
        <w:t>O</w:t>
      </w:r>
      <w:r w:rsidRPr="00F778DE">
        <w:rPr>
          <w:vertAlign w:val="subscript"/>
        </w:rPr>
        <w:t>3</w:t>
      </w:r>
      <w:r w:rsidRPr="00F778DE">
        <w:t>），水热法制备</w:t>
      </w:r>
      <w:r w:rsidRPr="00F778DE">
        <w:t>Fe</w:t>
      </w:r>
      <w:r w:rsidRPr="00F778DE">
        <w:rPr>
          <w:vertAlign w:val="subscript"/>
        </w:rPr>
        <w:t>3</w:t>
      </w:r>
      <w:r w:rsidRPr="00F778DE">
        <w:t>O</w:t>
      </w:r>
      <w:r w:rsidRPr="00F778DE">
        <w:rPr>
          <w:vertAlign w:val="subscript"/>
        </w:rPr>
        <w:t>4</w:t>
      </w:r>
      <w:r w:rsidRPr="00F778DE">
        <w:t>纳米颗粒的总反应为：</w:t>
      </w:r>
      <w:r w:rsidRPr="00F778DE">
        <w:t>3Fe</w:t>
      </w:r>
      <w:r w:rsidRPr="00F778DE">
        <w:rPr>
          <w:vertAlign w:val="superscript"/>
        </w:rPr>
        <w:t>2+</w:t>
      </w:r>
      <w:r w:rsidRPr="00F778DE">
        <w:t>+2S</w:t>
      </w:r>
      <w:r w:rsidRPr="00F778DE">
        <w:rPr>
          <w:vertAlign w:val="subscript"/>
        </w:rPr>
        <w:t>2</w:t>
      </w:r>
      <w:r w:rsidRPr="00F778DE">
        <w:t>O</w:t>
      </w:r>
      <w:r>
        <w:rPr>
          <w:noProof/>
          <w:position w:val="-12"/>
        </w:rPr>
        <w:drawing>
          <wp:inline distT="0" distB="0" distL="0" distR="0">
            <wp:extent cx="152400" cy="238125"/>
            <wp:effectExtent l="19050" t="0" r="0" b="0"/>
            <wp:docPr id="8" name="图片 8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78DE">
        <w:t>+</w:t>
      </w:r>
      <w:r w:rsidRPr="00F778DE">
        <w:rPr>
          <w:color w:val="000000"/>
          <w:szCs w:val="21"/>
          <w:lang w:val="de-DE"/>
        </w:rPr>
        <w:t xml:space="preserve"> O</w:t>
      </w:r>
      <w:r w:rsidRPr="00F778DE">
        <w:rPr>
          <w:color w:val="000000"/>
          <w:szCs w:val="21"/>
          <w:vertAlign w:val="subscript"/>
          <w:lang w:val="de-DE"/>
        </w:rPr>
        <w:t>2</w:t>
      </w:r>
      <w:r w:rsidRPr="00F778DE">
        <w:rPr>
          <w:color w:val="000000"/>
          <w:szCs w:val="21"/>
          <w:lang w:val="de-DE"/>
        </w:rPr>
        <w:t>+</w:t>
      </w:r>
      <w:r w:rsidRPr="00F778DE">
        <w:t>4OH</w:t>
      </w:r>
      <w:r w:rsidRPr="00F778DE">
        <w:rPr>
          <w:vertAlign w:val="superscript"/>
        </w:rPr>
        <w:t>－</w:t>
      </w:r>
      <w:r w:rsidRPr="00F778DE">
        <w:t>=Fe</w:t>
      </w:r>
      <w:r w:rsidRPr="00F778DE">
        <w:rPr>
          <w:vertAlign w:val="subscript"/>
        </w:rPr>
        <w:t>3</w:t>
      </w:r>
      <w:r w:rsidRPr="00F778DE">
        <w:t>O</w:t>
      </w:r>
      <w:r w:rsidRPr="00F778DE">
        <w:rPr>
          <w:vertAlign w:val="subscript"/>
        </w:rPr>
        <w:t>4</w:t>
      </w:r>
      <w:r w:rsidRPr="00F778DE">
        <w:t>+S</w:t>
      </w:r>
      <w:r w:rsidRPr="00F778DE">
        <w:rPr>
          <w:vertAlign w:val="subscript"/>
        </w:rPr>
        <w:t>4</w:t>
      </w:r>
      <w:r w:rsidRPr="00F778DE">
        <w:t>O</w:t>
      </w:r>
      <w:r w:rsidRPr="00F778DE">
        <w:rPr>
          <w:position w:val="-10"/>
        </w:rPr>
        <w:object w:dxaOrig="220" w:dyaOrig="340">
          <v:shape id="_x0000_i1031" type="#_x0000_t75" style="width:11.25pt;height:17.25pt" o:ole="">
            <v:imagedata r:id="rId26" o:title=""/>
          </v:shape>
          <o:OLEObject Type="Embed" ProgID="Equation.DSMT4" ShapeID="_x0000_i1031" DrawAspect="Content" ObjectID="_1333796623" r:id="rId27"/>
        </w:object>
      </w:r>
      <w:r w:rsidRPr="00F778DE">
        <w:t>+2H</w:t>
      </w:r>
      <w:r w:rsidRPr="00F778DE">
        <w:rPr>
          <w:vertAlign w:val="subscript"/>
        </w:rPr>
        <w:t>2</w:t>
      </w:r>
      <w:r w:rsidRPr="00F778DE">
        <w:t>O</w:t>
      </w:r>
      <w:r w:rsidRPr="00F778DE">
        <w:t>，下列说法正确的是（</w:t>
      </w:r>
      <w:r w:rsidRPr="00F778DE">
        <w:t xml:space="preserve">    </w:t>
      </w:r>
      <w:r w:rsidRPr="00F778DE">
        <w:t>）</w:t>
      </w:r>
    </w:p>
    <w:p w:rsidR="008B7E45" w:rsidRPr="00F778DE" w:rsidRDefault="008B7E45" w:rsidP="008B7E45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400" w:lineRule="exact"/>
        <w:ind w:left="420" w:hanging="420"/>
      </w:pPr>
      <w:r w:rsidRPr="00F778DE">
        <w:lastRenderedPageBreak/>
        <w:tab/>
        <w:t>A</w:t>
      </w:r>
      <w:r w:rsidRPr="00F778DE">
        <w:t>．</w:t>
      </w:r>
      <w:r w:rsidRPr="00F778DE">
        <w:t>O</w:t>
      </w:r>
      <w:r w:rsidRPr="00F778DE">
        <w:rPr>
          <w:vertAlign w:val="subscript"/>
        </w:rPr>
        <w:t>2</w:t>
      </w:r>
      <w:r w:rsidRPr="00F778DE">
        <w:t>和</w:t>
      </w:r>
      <w:r w:rsidRPr="00F778DE">
        <w:t>S</w:t>
      </w:r>
      <w:r w:rsidRPr="00F778DE">
        <w:rPr>
          <w:vertAlign w:val="subscript"/>
        </w:rPr>
        <w:t>2</w:t>
      </w:r>
      <w:r w:rsidRPr="00F778DE">
        <w:t>O</w:t>
      </w:r>
      <w:r>
        <w:rPr>
          <w:noProof/>
          <w:position w:val="-12"/>
        </w:rPr>
        <w:drawing>
          <wp:inline distT="0" distB="0" distL="0" distR="0">
            <wp:extent cx="152400" cy="238125"/>
            <wp:effectExtent l="19050" t="0" r="0" b="0"/>
            <wp:docPr id="10" name="图片 10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78DE">
        <w:t>是氧化剂，</w:t>
      </w:r>
      <w:r w:rsidRPr="00F778DE">
        <w:t>Fe</w:t>
      </w:r>
      <w:r w:rsidRPr="00F778DE">
        <w:rPr>
          <w:vertAlign w:val="superscript"/>
        </w:rPr>
        <w:t>2+</w:t>
      </w:r>
      <w:r w:rsidRPr="00F778DE">
        <w:t>是还原剂</w:t>
      </w:r>
      <w:r w:rsidRPr="00F778DE">
        <w:t xml:space="preserve">    </w:t>
      </w:r>
    </w:p>
    <w:p w:rsidR="008B7E45" w:rsidRPr="00F778DE" w:rsidRDefault="008B7E45" w:rsidP="008B7E45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400" w:lineRule="exact"/>
        <w:ind w:left="420" w:hanging="420"/>
      </w:pPr>
      <w:r w:rsidRPr="00F778DE">
        <w:tab/>
        <w:t>B</w:t>
      </w:r>
      <w:r w:rsidRPr="00F778DE">
        <w:t>．每生成</w:t>
      </w:r>
      <w:r w:rsidRPr="00F778DE">
        <w:t>1mol Fe</w:t>
      </w:r>
      <w:r w:rsidRPr="00F778DE">
        <w:rPr>
          <w:vertAlign w:val="subscript"/>
        </w:rPr>
        <w:t>3</w:t>
      </w:r>
      <w:r w:rsidRPr="00F778DE">
        <w:t>O</w:t>
      </w:r>
      <w:r w:rsidRPr="00F778DE">
        <w:rPr>
          <w:vertAlign w:val="subscript"/>
        </w:rPr>
        <w:t>4</w:t>
      </w:r>
      <w:r w:rsidRPr="00F778DE">
        <w:t>，则转移电子数为</w:t>
      </w:r>
      <w:r w:rsidRPr="00F778DE">
        <w:t>2mol</w:t>
      </w:r>
    </w:p>
    <w:p w:rsidR="008B7E45" w:rsidRPr="00F778DE" w:rsidRDefault="008B7E45" w:rsidP="008B7E45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400" w:lineRule="exact"/>
        <w:ind w:left="420" w:hanging="420"/>
      </w:pPr>
      <w:r w:rsidRPr="00F778DE">
        <w:tab/>
        <w:t>C</w:t>
      </w:r>
      <w:r w:rsidRPr="00F778DE">
        <w:t>．参加反应的氧化剂与还原剂的物质的最之比为</w:t>
      </w:r>
      <w:r w:rsidRPr="00F778DE">
        <w:t>1</w:t>
      </w:r>
      <w:r w:rsidRPr="00F778DE">
        <w:t>：</w:t>
      </w:r>
      <w:r w:rsidRPr="00F778DE">
        <w:t>1</w:t>
      </w:r>
    </w:p>
    <w:p w:rsidR="008B7E45" w:rsidRPr="00F778DE" w:rsidRDefault="008B7E45" w:rsidP="008B7E45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400" w:lineRule="exact"/>
        <w:ind w:left="420" w:hanging="420"/>
      </w:pPr>
      <w:r w:rsidRPr="00F778DE">
        <w:tab/>
        <w:t>D</w:t>
      </w:r>
      <w:r w:rsidRPr="00F778DE">
        <w:t>．若有</w:t>
      </w:r>
      <w:r w:rsidRPr="00F778DE">
        <w:t>2mol Fe</w:t>
      </w:r>
      <w:r w:rsidRPr="00F778DE">
        <w:rPr>
          <w:vertAlign w:val="superscript"/>
        </w:rPr>
        <w:t>2+</w:t>
      </w:r>
      <w:r w:rsidRPr="00F778DE">
        <w:t>被氧化，则被</w:t>
      </w:r>
      <w:r w:rsidRPr="00F778DE">
        <w:t>e</w:t>
      </w:r>
      <w:r w:rsidRPr="00F778DE">
        <w:rPr>
          <w:vertAlign w:val="superscript"/>
        </w:rPr>
        <w:t>2+</w:t>
      </w:r>
      <w:r w:rsidRPr="00F778DE">
        <w:t>还原的</w:t>
      </w:r>
      <w:r w:rsidRPr="00F778DE">
        <w:t>O</w:t>
      </w:r>
      <w:r w:rsidRPr="00F778DE">
        <w:rPr>
          <w:vertAlign w:val="subscript"/>
        </w:rPr>
        <w:t>2</w:t>
      </w:r>
      <w:r w:rsidRPr="00F778DE">
        <w:t>为</w:t>
      </w:r>
      <w:r w:rsidRPr="00F778DE">
        <w:t>0.5mol</w:t>
      </w:r>
    </w:p>
    <w:p w:rsidR="008B7E45" w:rsidRPr="00171D96" w:rsidRDefault="008B7E45" w:rsidP="008B7E45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="840" w:hangingChars="400" w:hanging="840"/>
        <w:rPr>
          <w:rFonts w:eastAsia="楷体_GB2312"/>
        </w:rPr>
      </w:pPr>
      <w:r w:rsidRPr="00171D96">
        <w:rPr>
          <w:rFonts w:eastAsia="楷体_GB2312"/>
        </w:rPr>
        <w:t>【解析】</w:t>
      </w:r>
      <w:r w:rsidRPr="00171D96">
        <w:rPr>
          <w:rFonts w:eastAsia="楷体_GB2312"/>
        </w:rPr>
        <w:t>A</w:t>
      </w:r>
      <w:r w:rsidRPr="00171D96">
        <w:rPr>
          <w:rFonts w:eastAsia="楷体_GB2312"/>
        </w:rPr>
        <w:t>选项只有</w:t>
      </w:r>
      <w:r w:rsidRPr="00171D96">
        <w:rPr>
          <w:rFonts w:eastAsia="楷体_GB2312"/>
        </w:rPr>
        <w:t>O</w:t>
      </w:r>
      <w:r w:rsidRPr="00171D96">
        <w:rPr>
          <w:rFonts w:eastAsia="楷体_GB2312"/>
          <w:vertAlign w:val="subscript"/>
        </w:rPr>
        <w:t>2</w:t>
      </w:r>
      <w:r w:rsidRPr="00171D96">
        <w:rPr>
          <w:rFonts w:eastAsia="楷体_GB2312"/>
        </w:rPr>
        <w:t>是氧化剂，</w:t>
      </w:r>
      <w:r w:rsidRPr="00171D96">
        <w:rPr>
          <w:rFonts w:eastAsia="楷体_GB2312"/>
        </w:rPr>
        <w:t>S</w:t>
      </w:r>
      <w:r w:rsidRPr="00171D96">
        <w:rPr>
          <w:rFonts w:eastAsia="楷体_GB2312"/>
          <w:vertAlign w:val="subscript"/>
        </w:rPr>
        <w:t>2</w:t>
      </w:r>
      <w:r w:rsidRPr="00171D96">
        <w:rPr>
          <w:rFonts w:eastAsia="楷体_GB2312"/>
        </w:rPr>
        <w:t>O</w:t>
      </w:r>
      <w:r>
        <w:rPr>
          <w:rFonts w:eastAsia="楷体_GB2312"/>
          <w:noProof/>
          <w:position w:val="-12"/>
        </w:rPr>
        <w:drawing>
          <wp:inline distT="0" distB="0" distL="0" distR="0">
            <wp:extent cx="152400" cy="238125"/>
            <wp:effectExtent l="19050" t="0" r="0" b="0"/>
            <wp:docPr id="11" name="图片 11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楷体_GB2312" w:hint="eastAsia"/>
          <w:position w:val="-12"/>
        </w:rPr>
        <w:t>、</w:t>
      </w:r>
      <w:r w:rsidRPr="00171D96">
        <w:rPr>
          <w:rFonts w:eastAsia="楷体_GB2312"/>
        </w:rPr>
        <w:t>Fe</w:t>
      </w:r>
      <w:r w:rsidRPr="00171D96">
        <w:rPr>
          <w:rFonts w:eastAsia="楷体_GB2312"/>
          <w:vertAlign w:val="superscript"/>
        </w:rPr>
        <w:t>2+</w:t>
      </w:r>
      <w:r w:rsidRPr="00171D96">
        <w:rPr>
          <w:rFonts w:eastAsia="楷体_GB2312"/>
        </w:rPr>
        <w:t>是还原剂；</w:t>
      </w:r>
      <w:r w:rsidRPr="00171D96">
        <w:rPr>
          <w:rFonts w:eastAsia="楷体_GB2312"/>
        </w:rPr>
        <w:t>B</w:t>
      </w:r>
      <w:r w:rsidRPr="00171D96">
        <w:rPr>
          <w:rFonts w:eastAsia="楷体_GB2312"/>
        </w:rPr>
        <w:t>选项每生成</w:t>
      </w:r>
      <w:r w:rsidRPr="00171D96">
        <w:rPr>
          <w:rFonts w:eastAsia="楷体_GB2312"/>
        </w:rPr>
        <w:t>1mol Fe</w:t>
      </w:r>
      <w:r w:rsidRPr="00171D96">
        <w:rPr>
          <w:rFonts w:eastAsia="楷体_GB2312"/>
          <w:vertAlign w:val="subscript"/>
        </w:rPr>
        <w:t>3</w:t>
      </w:r>
      <w:r w:rsidRPr="00171D96">
        <w:rPr>
          <w:rFonts w:eastAsia="楷体_GB2312"/>
        </w:rPr>
        <w:t>O</w:t>
      </w:r>
      <w:r w:rsidRPr="00171D96">
        <w:rPr>
          <w:rFonts w:eastAsia="楷体_GB2312"/>
          <w:vertAlign w:val="subscript"/>
        </w:rPr>
        <w:t>4</w:t>
      </w:r>
      <w:r w:rsidRPr="00171D96">
        <w:rPr>
          <w:rFonts w:eastAsia="楷体_GB2312"/>
        </w:rPr>
        <w:t>，则转移电子数为</w:t>
      </w:r>
      <w:r w:rsidRPr="00171D96">
        <w:rPr>
          <w:rFonts w:eastAsia="楷体_GB2312"/>
        </w:rPr>
        <w:t>4mol</w:t>
      </w:r>
      <w:r w:rsidRPr="00171D96">
        <w:rPr>
          <w:rFonts w:eastAsia="楷体_GB2312"/>
        </w:rPr>
        <w:t>；</w:t>
      </w:r>
      <w:r w:rsidRPr="00171D96">
        <w:rPr>
          <w:rFonts w:eastAsia="楷体_GB2312"/>
        </w:rPr>
        <w:t>C</w:t>
      </w:r>
      <w:r w:rsidRPr="00171D96">
        <w:rPr>
          <w:rFonts w:eastAsia="楷体_GB2312"/>
        </w:rPr>
        <w:t>选项参加反应的氧化剂与还原剂的物质的最之比为</w:t>
      </w:r>
      <w:r w:rsidRPr="00171D96">
        <w:rPr>
          <w:rFonts w:eastAsia="楷体_GB2312"/>
        </w:rPr>
        <w:t>1:5</w:t>
      </w:r>
      <w:r w:rsidRPr="00171D96">
        <w:rPr>
          <w:rFonts w:eastAsia="楷体_GB2312"/>
        </w:rPr>
        <w:t>。</w:t>
      </w:r>
    </w:p>
    <w:p w:rsidR="008B7E45" w:rsidRDefault="008B7E45" w:rsidP="008B7E45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00" w:lineRule="exact"/>
        <w:ind w:left="420" w:hangingChars="200" w:hanging="420"/>
        <w:rPr>
          <w:rFonts w:eastAsia="楷体_GB2312" w:hint="eastAsia"/>
        </w:rPr>
      </w:pPr>
      <w:r w:rsidRPr="00171D96">
        <w:rPr>
          <w:rFonts w:eastAsia="楷体_GB2312"/>
        </w:rPr>
        <w:t>【答案】</w:t>
      </w:r>
      <w:r w:rsidRPr="00171D96">
        <w:rPr>
          <w:rFonts w:eastAsia="楷体_GB2312"/>
        </w:rPr>
        <w:t>D</w:t>
      </w:r>
    </w:p>
    <w:p w:rsidR="008B7E45" w:rsidRPr="00171D96" w:rsidRDefault="008B7E45" w:rsidP="008B7E45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00" w:lineRule="exact"/>
        <w:ind w:left="420" w:hangingChars="200" w:hanging="420"/>
        <w:rPr>
          <w:rFonts w:eastAsia="楷体_GB2312" w:hint="eastAsia"/>
        </w:rPr>
      </w:pPr>
    </w:p>
    <w:p w:rsidR="008B7E45" w:rsidRPr="00F778DE" w:rsidRDefault="008B7E45" w:rsidP="008B7E45">
      <w:pPr>
        <w:numPr>
          <w:ilvl w:val="0"/>
          <w:numId w:val="1"/>
        </w:numPr>
        <w:tabs>
          <w:tab w:val="left" w:pos="2307"/>
          <w:tab w:val="left" w:pos="4201"/>
          <w:tab w:val="left" w:pos="6089"/>
          <w:tab w:val="left" w:pos="7557"/>
        </w:tabs>
      </w:pPr>
      <w:r>
        <w:rPr>
          <w:rFonts w:hint="eastAsia"/>
        </w:rPr>
        <w:t>（</w:t>
      </w:r>
      <w:r>
        <w:rPr>
          <w:rFonts w:hint="eastAsia"/>
        </w:rPr>
        <w:t>2010</w:t>
      </w:r>
      <w:r>
        <w:rPr>
          <w:rFonts w:hint="eastAsia"/>
        </w:rPr>
        <w:t>石景山一模）</w:t>
      </w:r>
      <w:r w:rsidRPr="00F778DE">
        <w:t>在</w:t>
      </w:r>
      <w:r w:rsidRPr="00F778DE">
        <w:t>AlCl</w:t>
      </w:r>
      <w:r w:rsidRPr="00F778DE">
        <w:rPr>
          <w:vertAlign w:val="subscript"/>
        </w:rPr>
        <w:t>3</w:t>
      </w:r>
      <w:r w:rsidRPr="00F778DE">
        <w:t>和</w:t>
      </w:r>
      <w:r w:rsidRPr="00F778DE">
        <w:t>FeCl</w:t>
      </w:r>
      <w:r w:rsidRPr="00F778DE">
        <w:rPr>
          <w:vertAlign w:val="subscript"/>
        </w:rPr>
        <w:t>3</w:t>
      </w:r>
      <w:r w:rsidRPr="00F778DE">
        <w:t>的混合液中，先加入过量的</w:t>
      </w:r>
      <w:r w:rsidRPr="00F778DE">
        <w:t>KI</w:t>
      </w:r>
      <w:r w:rsidRPr="00F778DE">
        <w:t>溶液，再加入足量的</w:t>
      </w:r>
      <w:r w:rsidRPr="00F778DE">
        <w:t>Na</w:t>
      </w:r>
      <w:r w:rsidRPr="00F778DE">
        <w:rPr>
          <w:vertAlign w:val="subscript"/>
        </w:rPr>
        <w:t>2</w:t>
      </w:r>
      <w:r w:rsidRPr="00F778DE">
        <w:t>S</w:t>
      </w:r>
      <w:r w:rsidRPr="00F778DE">
        <w:t>溶液，所得到的沉淀物是（</w:t>
      </w:r>
      <w:r w:rsidRPr="00F778DE">
        <w:t xml:space="preserve">    </w:t>
      </w:r>
      <w:r w:rsidRPr="00F778DE">
        <w:t>）</w:t>
      </w:r>
    </w:p>
    <w:p w:rsidR="008B7E45" w:rsidRPr="00F778DE" w:rsidRDefault="008B7E45" w:rsidP="008B7E45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="420" w:hangingChars="200" w:hanging="420"/>
        <w:rPr>
          <w:vertAlign w:val="subscript"/>
        </w:rPr>
      </w:pPr>
      <w:r w:rsidRPr="00F778DE">
        <w:tab/>
        <w:t>A</w:t>
      </w:r>
      <w:r w:rsidRPr="00F778DE">
        <w:t>．</w:t>
      </w:r>
      <w:r w:rsidRPr="00F778DE">
        <w:t>Fe</w:t>
      </w:r>
      <w:r w:rsidRPr="00F778DE">
        <w:rPr>
          <w:vertAlign w:val="subscript"/>
        </w:rPr>
        <w:t>2</w:t>
      </w:r>
      <w:r w:rsidRPr="00F778DE">
        <w:t>S</w:t>
      </w:r>
      <w:r w:rsidRPr="00F778DE">
        <w:rPr>
          <w:vertAlign w:val="subscript"/>
        </w:rPr>
        <w:t>3</w:t>
      </w:r>
      <w:r w:rsidRPr="00F778DE">
        <w:t>、</w:t>
      </w:r>
      <w:r w:rsidRPr="00F778DE">
        <w:t>I</w:t>
      </w:r>
      <w:r w:rsidRPr="00F778DE">
        <w:rPr>
          <w:vertAlign w:val="subscript"/>
        </w:rPr>
        <w:t>2</w:t>
      </w:r>
      <w:r w:rsidRPr="00F778DE">
        <w:rPr>
          <w:vertAlign w:val="subscript"/>
        </w:rPr>
        <w:tab/>
      </w:r>
      <w:r w:rsidRPr="00F778DE">
        <w:rPr>
          <w:vertAlign w:val="subscript"/>
        </w:rPr>
        <w:tab/>
      </w:r>
      <w:r w:rsidRPr="00F778DE">
        <w:t>B</w:t>
      </w:r>
      <w:r w:rsidRPr="00F778DE">
        <w:t>．</w:t>
      </w:r>
      <w:r w:rsidRPr="00F778DE">
        <w:t>Al(OH)</w:t>
      </w:r>
      <w:r w:rsidRPr="00F778DE">
        <w:rPr>
          <w:vertAlign w:val="subscript"/>
        </w:rPr>
        <w:t>3</w:t>
      </w:r>
      <w:r w:rsidRPr="00F778DE">
        <w:t>、</w:t>
      </w:r>
      <w:r w:rsidRPr="00F778DE">
        <w:t>I</w:t>
      </w:r>
      <w:r w:rsidRPr="00F778DE">
        <w:rPr>
          <w:vertAlign w:val="subscript"/>
        </w:rPr>
        <w:t>2</w:t>
      </w:r>
      <w:r w:rsidRPr="00F778DE">
        <w:rPr>
          <w:vertAlign w:val="subscript"/>
        </w:rPr>
        <w:tab/>
      </w:r>
    </w:p>
    <w:p w:rsidR="008B7E45" w:rsidRPr="00F778DE" w:rsidRDefault="008B7E45" w:rsidP="008B7E45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="420" w:hangingChars="200" w:hanging="420"/>
      </w:pPr>
      <w:r w:rsidRPr="00F778DE">
        <w:rPr>
          <w:vertAlign w:val="subscript"/>
        </w:rPr>
        <w:tab/>
      </w:r>
      <w:r w:rsidRPr="00F778DE">
        <w:t>C</w:t>
      </w:r>
      <w:r w:rsidRPr="00F778DE">
        <w:t>．</w:t>
      </w:r>
      <w:r w:rsidRPr="00F778DE">
        <w:t>Fe(OH)</w:t>
      </w:r>
      <w:r w:rsidRPr="00F778DE">
        <w:rPr>
          <w:vertAlign w:val="subscript"/>
        </w:rPr>
        <w:t>3</w:t>
      </w:r>
      <w:r w:rsidRPr="00F778DE">
        <w:t>、</w:t>
      </w:r>
      <w:r w:rsidRPr="00F778DE">
        <w:t>Al(OH)</w:t>
      </w:r>
      <w:r w:rsidRPr="00F778DE">
        <w:rPr>
          <w:vertAlign w:val="subscript"/>
        </w:rPr>
        <w:t xml:space="preserve">3 </w:t>
      </w:r>
      <w:r w:rsidRPr="00F778DE">
        <w:rPr>
          <w:vertAlign w:val="subscript"/>
        </w:rPr>
        <w:tab/>
      </w:r>
      <w:r w:rsidRPr="00F778DE">
        <w:t>D</w:t>
      </w:r>
      <w:r w:rsidRPr="00F778DE">
        <w:t>．</w:t>
      </w:r>
      <w:r w:rsidRPr="00F778DE">
        <w:t>FeS</w:t>
      </w:r>
      <w:r w:rsidRPr="00F778DE">
        <w:t>、</w:t>
      </w:r>
      <w:r w:rsidRPr="00F778DE">
        <w:t>S</w:t>
      </w:r>
      <w:r w:rsidRPr="00F778DE">
        <w:t>、</w:t>
      </w:r>
      <w:r w:rsidRPr="00F778DE">
        <w:t>Al(OH)</w:t>
      </w:r>
      <w:r w:rsidRPr="00F778DE">
        <w:rPr>
          <w:vertAlign w:val="subscript"/>
        </w:rPr>
        <w:t>3</w:t>
      </w:r>
    </w:p>
    <w:p w:rsidR="008B7E45" w:rsidRDefault="008B7E45" w:rsidP="008B7E45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00" w:lineRule="exact"/>
        <w:ind w:left="420" w:hangingChars="200" w:hanging="420"/>
        <w:rPr>
          <w:rFonts w:eastAsia="楷体_GB2312" w:hint="eastAsia"/>
        </w:rPr>
      </w:pPr>
    </w:p>
    <w:p w:rsidR="008B7E45" w:rsidRPr="00F778DE" w:rsidRDefault="008B7E45" w:rsidP="008B7E45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00" w:lineRule="exact"/>
        <w:ind w:left="420" w:hangingChars="200" w:hanging="420"/>
        <w:rPr>
          <w:rFonts w:eastAsia="楷体_GB2312"/>
        </w:rPr>
      </w:pPr>
      <w:r w:rsidRPr="00F778DE">
        <w:rPr>
          <w:rFonts w:eastAsia="楷体_GB2312"/>
        </w:rPr>
        <w:t>【解析】当向</w:t>
      </w:r>
      <w:r w:rsidRPr="00F778DE">
        <w:rPr>
          <w:rFonts w:eastAsia="楷体_GB2312"/>
        </w:rPr>
        <w:t>AlCl</w:t>
      </w:r>
      <w:r w:rsidRPr="00F778DE">
        <w:rPr>
          <w:rFonts w:eastAsia="楷体_GB2312"/>
          <w:vertAlign w:val="subscript"/>
        </w:rPr>
        <w:t>3</w:t>
      </w:r>
      <w:r w:rsidRPr="00F778DE">
        <w:rPr>
          <w:rFonts w:eastAsia="楷体_GB2312"/>
        </w:rPr>
        <w:t>和</w:t>
      </w:r>
      <w:r w:rsidRPr="00F778DE">
        <w:rPr>
          <w:rFonts w:eastAsia="楷体_GB2312"/>
        </w:rPr>
        <w:t>FeCl</w:t>
      </w:r>
      <w:r w:rsidRPr="00F778DE">
        <w:rPr>
          <w:rFonts w:eastAsia="楷体_GB2312"/>
          <w:vertAlign w:val="subscript"/>
        </w:rPr>
        <w:t>3</w:t>
      </w:r>
      <w:r w:rsidRPr="00F778DE">
        <w:rPr>
          <w:rFonts w:eastAsia="楷体_GB2312"/>
        </w:rPr>
        <w:t>的混合液中加入过量的</w:t>
      </w:r>
      <w:r w:rsidRPr="00F778DE">
        <w:rPr>
          <w:rFonts w:eastAsia="楷体_GB2312"/>
        </w:rPr>
        <w:t>KI</w:t>
      </w:r>
      <w:r w:rsidRPr="00F778DE">
        <w:rPr>
          <w:rFonts w:eastAsia="楷体_GB2312"/>
        </w:rPr>
        <w:t>溶液时发生反应：</w:t>
      </w:r>
      <w:r w:rsidRPr="00F778DE">
        <w:rPr>
          <w:rFonts w:eastAsia="楷体_GB2312"/>
        </w:rPr>
        <w:t>Fe</w:t>
      </w:r>
      <w:r w:rsidRPr="00F778DE">
        <w:rPr>
          <w:rFonts w:eastAsia="楷体_GB2312"/>
          <w:vertAlign w:val="superscript"/>
        </w:rPr>
        <w:t>3+</w:t>
      </w:r>
      <w:r w:rsidRPr="00F778DE">
        <w:rPr>
          <w:rFonts w:eastAsia="楷体_GB2312"/>
        </w:rPr>
        <w:t>+2I</w:t>
      </w:r>
      <w:r w:rsidRPr="00F778DE">
        <w:rPr>
          <w:rFonts w:eastAsia="楷体_GB2312"/>
          <w:vertAlign w:val="superscript"/>
        </w:rPr>
        <w:t>－</w:t>
      </w:r>
      <w:r w:rsidRPr="00F778DE">
        <w:rPr>
          <w:rFonts w:eastAsia="楷体_GB2312"/>
        </w:rPr>
        <w:t>=Fe</w:t>
      </w:r>
      <w:r w:rsidRPr="00F778DE">
        <w:rPr>
          <w:rFonts w:eastAsia="楷体_GB2312"/>
          <w:vertAlign w:val="superscript"/>
        </w:rPr>
        <w:t>2+</w:t>
      </w:r>
      <w:r w:rsidRPr="00F778DE">
        <w:rPr>
          <w:rFonts w:eastAsia="楷体_GB2312"/>
        </w:rPr>
        <w:t>+I</w:t>
      </w:r>
      <w:r w:rsidRPr="00F778DE">
        <w:rPr>
          <w:rFonts w:eastAsia="楷体_GB2312"/>
          <w:vertAlign w:val="subscript"/>
        </w:rPr>
        <w:t>2</w:t>
      </w:r>
    </w:p>
    <w:p w:rsidR="008B7E45" w:rsidRDefault="008B7E45" w:rsidP="008B7E45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="840" w:hangingChars="400" w:hanging="840"/>
        <w:rPr>
          <w:rFonts w:eastAsia="楷体_GB2312" w:hint="eastAsia"/>
        </w:rPr>
      </w:pPr>
      <w:r w:rsidRPr="00F778DE">
        <w:rPr>
          <w:rFonts w:eastAsia="楷体_GB2312"/>
        </w:rPr>
        <w:t xml:space="preserve">        </w:t>
      </w:r>
      <w:r w:rsidRPr="00F778DE">
        <w:rPr>
          <w:rFonts w:eastAsia="楷体_GB2312"/>
        </w:rPr>
        <w:t>再加入足量的</w:t>
      </w:r>
      <w:r w:rsidRPr="00F778DE">
        <w:rPr>
          <w:rFonts w:eastAsia="楷体_GB2312"/>
        </w:rPr>
        <w:t>Na</w:t>
      </w:r>
      <w:r w:rsidRPr="00F778DE">
        <w:rPr>
          <w:rFonts w:eastAsia="楷体_GB2312"/>
          <w:vertAlign w:val="subscript"/>
        </w:rPr>
        <w:t>2</w:t>
      </w:r>
      <w:r w:rsidRPr="00F778DE">
        <w:rPr>
          <w:rFonts w:eastAsia="楷体_GB2312"/>
        </w:rPr>
        <w:t>S</w:t>
      </w:r>
      <w:r w:rsidRPr="00F778DE">
        <w:rPr>
          <w:rFonts w:eastAsia="楷体_GB2312"/>
        </w:rPr>
        <w:t>溶液时发生反应：</w:t>
      </w:r>
      <w:r w:rsidRPr="00F778DE">
        <w:rPr>
          <w:rFonts w:eastAsia="楷体_GB2312"/>
        </w:rPr>
        <w:t>Fe</w:t>
      </w:r>
      <w:r w:rsidRPr="00F778DE">
        <w:rPr>
          <w:rFonts w:eastAsia="楷体_GB2312"/>
          <w:vertAlign w:val="superscript"/>
        </w:rPr>
        <w:t>2+</w:t>
      </w:r>
      <w:r w:rsidRPr="00F778DE">
        <w:rPr>
          <w:rFonts w:eastAsia="楷体_GB2312"/>
        </w:rPr>
        <w:t>+S</w:t>
      </w:r>
      <w:r w:rsidRPr="00F778DE">
        <w:rPr>
          <w:rFonts w:eastAsia="楷体_GB2312"/>
          <w:vertAlign w:val="superscript"/>
        </w:rPr>
        <w:t>2</w:t>
      </w:r>
      <w:r>
        <w:rPr>
          <w:rFonts w:eastAsia="楷体_GB2312" w:hint="eastAsia"/>
          <w:vertAlign w:val="superscript"/>
        </w:rPr>
        <w:t>-</w:t>
      </w:r>
      <w:r w:rsidRPr="00F778DE">
        <w:rPr>
          <w:rFonts w:eastAsia="楷体_GB2312"/>
        </w:rPr>
        <w:t>= FeS</w:t>
      </w:r>
      <w:r w:rsidRPr="00F778DE">
        <w:rPr>
          <w:rFonts w:eastAsia="楷体_GB2312"/>
        </w:rPr>
        <w:t>；溶液中生成的</w:t>
      </w:r>
      <w:r w:rsidRPr="00F778DE">
        <w:rPr>
          <w:rFonts w:eastAsia="楷体_GB2312"/>
        </w:rPr>
        <w:t>I</w:t>
      </w:r>
      <w:r w:rsidRPr="00F778DE">
        <w:rPr>
          <w:rFonts w:eastAsia="楷体_GB2312"/>
          <w:vertAlign w:val="subscript"/>
        </w:rPr>
        <w:t>2</w:t>
      </w:r>
      <w:r w:rsidRPr="00F778DE">
        <w:rPr>
          <w:rFonts w:eastAsia="楷体_GB2312"/>
        </w:rPr>
        <w:t>与过量的</w:t>
      </w:r>
      <w:r w:rsidRPr="00F778DE">
        <w:rPr>
          <w:rFonts w:eastAsia="楷体_GB2312"/>
        </w:rPr>
        <w:t>Na</w:t>
      </w:r>
      <w:r w:rsidRPr="00F778DE">
        <w:rPr>
          <w:rFonts w:eastAsia="楷体_GB2312"/>
          <w:vertAlign w:val="subscript"/>
        </w:rPr>
        <w:t>2</w:t>
      </w:r>
      <w:r w:rsidRPr="00F778DE">
        <w:rPr>
          <w:rFonts w:eastAsia="楷体_GB2312"/>
        </w:rPr>
        <w:t>S</w:t>
      </w:r>
      <w:r w:rsidRPr="00F778DE">
        <w:rPr>
          <w:rFonts w:eastAsia="楷体_GB2312"/>
        </w:rPr>
        <w:t>溶液反应：</w:t>
      </w:r>
    </w:p>
    <w:p w:rsidR="008B7E45" w:rsidRPr="00F778DE" w:rsidRDefault="008B7E45" w:rsidP="008B7E45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="840" w:hangingChars="400" w:hanging="840"/>
        <w:rPr>
          <w:rFonts w:eastAsia="楷体_GB2312"/>
        </w:rPr>
      </w:pPr>
      <w:r>
        <w:rPr>
          <w:rFonts w:eastAsia="楷体_GB2312" w:hint="eastAsia"/>
        </w:rPr>
        <w:t xml:space="preserve">        </w:t>
      </w:r>
      <w:r w:rsidRPr="00F778DE">
        <w:rPr>
          <w:rFonts w:eastAsia="楷体_GB2312"/>
        </w:rPr>
        <w:t>S</w:t>
      </w:r>
      <w:r w:rsidRPr="00F778DE">
        <w:rPr>
          <w:rFonts w:eastAsia="楷体_GB2312"/>
          <w:vertAlign w:val="superscript"/>
        </w:rPr>
        <w:t>2</w:t>
      </w:r>
      <w:r>
        <w:rPr>
          <w:rFonts w:eastAsia="楷体_GB2312" w:hint="eastAsia"/>
          <w:vertAlign w:val="superscript"/>
        </w:rPr>
        <w:t>-</w:t>
      </w:r>
      <w:r w:rsidRPr="00F778DE">
        <w:rPr>
          <w:rFonts w:eastAsia="楷体_GB2312"/>
        </w:rPr>
        <w:t>+I</w:t>
      </w:r>
      <w:r w:rsidRPr="00F778DE">
        <w:rPr>
          <w:rFonts w:eastAsia="楷体_GB2312"/>
          <w:vertAlign w:val="subscript"/>
        </w:rPr>
        <w:t>2</w:t>
      </w:r>
      <w:r w:rsidRPr="00F778DE">
        <w:rPr>
          <w:rFonts w:eastAsia="楷体_GB2312"/>
          <w:vertAlign w:val="superscript"/>
        </w:rPr>
        <w:t xml:space="preserve">  </w:t>
      </w:r>
      <w:r w:rsidRPr="00F778DE">
        <w:rPr>
          <w:rFonts w:eastAsia="楷体_GB2312"/>
        </w:rPr>
        <w:t>=S+2I</w:t>
      </w:r>
      <w:r w:rsidRPr="00F778DE">
        <w:rPr>
          <w:rFonts w:eastAsia="楷体_GB2312"/>
          <w:vertAlign w:val="superscript"/>
        </w:rPr>
        <w:t>－</w:t>
      </w:r>
      <w:r w:rsidRPr="00F778DE">
        <w:rPr>
          <w:rFonts w:eastAsia="楷体_GB2312"/>
        </w:rPr>
        <w:t>。因此所得到的沉淀</w:t>
      </w:r>
      <w:r w:rsidRPr="00F778DE">
        <w:rPr>
          <w:rFonts w:eastAsia="楷体_GB2312"/>
        </w:rPr>
        <w:t>FeS</w:t>
      </w:r>
      <w:r w:rsidRPr="00F778DE">
        <w:rPr>
          <w:rFonts w:eastAsia="楷体_GB2312"/>
        </w:rPr>
        <w:t>、</w:t>
      </w:r>
      <w:r w:rsidRPr="00F778DE">
        <w:rPr>
          <w:rFonts w:eastAsia="楷体_GB2312"/>
        </w:rPr>
        <w:t>S</w:t>
      </w:r>
      <w:r w:rsidRPr="00F778DE">
        <w:rPr>
          <w:rFonts w:eastAsia="楷体_GB2312"/>
        </w:rPr>
        <w:t>、</w:t>
      </w:r>
      <w:r w:rsidRPr="00F778DE">
        <w:rPr>
          <w:rFonts w:eastAsia="楷体_GB2312"/>
        </w:rPr>
        <w:t>Al(OH)</w:t>
      </w:r>
      <w:r w:rsidRPr="00F778DE">
        <w:rPr>
          <w:rFonts w:eastAsia="楷体_GB2312"/>
          <w:vertAlign w:val="subscript"/>
        </w:rPr>
        <w:t>3</w:t>
      </w:r>
      <w:r w:rsidRPr="00F778DE">
        <w:rPr>
          <w:rFonts w:eastAsia="楷体_GB2312"/>
        </w:rPr>
        <w:t xml:space="preserve"> </w:t>
      </w:r>
      <w:r w:rsidRPr="00F778DE">
        <w:rPr>
          <w:rFonts w:eastAsia="楷体_GB2312"/>
        </w:rPr>
        <w:t>。</w:t>
      </w:r>
    </w:p>
    <w:p w:rsidR="008B7E45" w:rsidRPr="00F778DE" w:rsidRDefault="008B7E45" w:rsidP="008B7E45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00" w:lineRule="exact"/>
        <w:ind w:left="420" w:hangingChars="200" w:hanging="420"/>
      </w:pPr>
      <w:r w:rsidRPr="00F778DE">
        <w:rPr>
          <w:rFonts w:eastAsia="楷体_GB2312"/>
        </w:rPr>
        <w:t>【答案】</w:t>
      </w:r>
      <w:r w:rsidRPr="00F778DE">
        <w:t>D</w:t>
      </w:r>
    </w:p>
    <w:p w:rsidR="008B7E45" w:rsidRPr="009634AC" w:rsidRDefault="008B7E45" w:rsidP="008B7E45">
      <w:pPr>
        <w:rPr>
          <w:rFonts w:hint="eastAsia"/>
        </w:rPr>
      </w:pPr>
    </w:p>
    <w:p w:rsidR="009E2C61" w:rsidRDefault="006B7B53"/>
    <w:sectPr w:rsidR="009E2C61" w:rsidSect="00FB139A">
      <w:headerReference w:type="default" r:id="rId29"/>
      <w:footerReference w:type="defaul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B53" w:rsidRDefault="006B7B53" w:rsidP="00235AAC">
      <w:r>
        <w:separator/>
      </w:r>
    </w:p>
  </w:endnote>
  <w:endnote w:type="continuationSeparator" w:id="0">
    <w:p w:rsidR="006B7B53" w:rsidRDefault="006B7B53" w:rsidP="00235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AAC" w:rsidRDefault="00235AAC" w:rsidP="00235AAC">
    <w:pPr>
      <w:pStyle w:val="a4"/>
    </w:pPr>
    <w:r>
      <w:rPr>
        <w:rFonts w:hint="eastAsia"/>
      </w:rPr>
      <w:t>学而思教育·学习改变命运</w:t>
    </w:r>
    <w:r>
      <w:rPr>
        <w:rFonts w:hint="eastAsia"/>
      </w:rPr>
      <w:t xml:space="preserve"> </w:t>
    </w:r>
    <w:r>
      <w:rPr>
        <w:rFonts w:hint="eastAsia"/>
      </w:rPr>
      <w:t>思考成就未来！</w:t>
    </w:r>
    <w:r>
      <w:rPr>
        <w:rFonts w:hint="eastAsia"/>
      </w:rPr>
      <w:t xml:space="preserve">                 </w:t>
    </w:r>
    <w:r>
      <w:rPr>
        <w:rFonts w:hint="eastAsia"/>
      </w:rPr>
      <w:t>高考网</w:t>
    </w:r>
    <w:r>
      <w:rPr>
        <w:rFonts w:hint="eastAsia"/>
      </w:rPr>
      <w:t>eduu.gaokao.com</w:t>
    </w:r>
  </w:p>
  <w:p w:rsidR="00235AAC" w:rsidRDefault="00235AA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B53" w:rsidRDefault="006B7B53" w:rsidP="00235AAC">
      <w:r>
        <w:separator/>
      </w:r>
    </w:p>
  </w:footnote>
  <w:footnote w:type="continuationSeparator" w:id="0">
    <w:p w:rsidR="006B7B53" w:rsidRDefault="006B7B53" w:rsidP="00235A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AAC" w:rsidRPr="00797A78" w:rsidRDefault="00235AAC" w:rsidP="00235AAC">
    <w:pPr>
      <w:pStyle w:val="a3"/>
    </w:pPr>
    <w:r>
      <w:rPr>
        <w:rFonts w:hint="eastAsia"/>
      </w:rPr>
      <w:t>学而思教育·学习改变命运</w:t>
    </w:r>
    <w:r>
      <w:rPr>
        <w:rFonts w:hint="eastAsia"/>
      </w:rPr>
      <w:t xml:space="preserve"> </w:t>
    </w:r>
    <w:r>
      <w:rPr>
        <w:rFonts w:hint="eastAsia"/>
      </w:rPr>
      <w:t>思考成就未来！</w:t>
    </w:r>
    <w:r>
      <w:rPr>
        <w:rFonts w:hint="eastAsia"/>
      </w:rPr>
      <w:t xml:space="preserve">                 </w:t>
    </w:r>
    <w:r>
      <w:rPr>
        <w:rFonts w:hint="eastAsia"/>
      </w:rPr>
      <w:t>高考网</w:t>
    </w:r>
    <w:r>
      <w:rPr>
        <w:rFonts w:hint="eastAsia"/>
      </w:rPr>
      <w:t>eduu.gaokao.com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C77E0"/>
    <w:multiLevelType w:val="hybridMultilevel"/>
    <w:tmpl w:val="3E10596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5AAC"/>
    <w:rsid w:val="0011793A"/>
    <w:rsid w:val="00235AAC"/>
    <w:rsid w:val="006B7B53"/>
    <w:rsid w:val="007273CE"/>
    <w:rsid w:val="008A3279"/>
    <w:rsid w:val="008B7E45"/>
    <w:rsid w:val="009D2575"/>
    <w:rsid w:val="00AE4C05"/>
    <w:rsid w:val="00D5389F"/>
    <w:rsid w:val="00FB1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E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35A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35AAC"/>
    <w:rPr>
      <w:sz w:val="18"/>
      <w:szCs w:val="18"/>
    </w:rPr>
  </w:style>
  <w:style w:type="paragraph" w:styleId="a4">
    <w:name w:val="footer"/>
    <w:basedOn w:val="a"/>
    <w:link w:val="Char0"/>
    <w:unhideWhenUsed/>
    <w:rsid w:val="00235A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35AAC"/>
    <w:rPr>
      <w:sz w:val="18"/>
      <w:szCs w:val="18"/>
    </w:rPr>
  </w:style>
  <w:style w:type="paragraph" w:styleId="a5">
    <w:name w:val="Normal (Web)"/>
    <w:basedOn w:val="a"/>
    <w:rsid w:val="008B7E4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8B7E4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B7E4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5.png"/><Relationship Id="rId25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8.png"/><Relationship Id="rId28" Type="http://schemas.openxmlformats.org/officeDocument/2006/relationships/image" Target="media/image11.wmf"/><Relationship Id="rId10" Type="http://schemas.openxmlformats.org/officeDocument/2006/relationships/image" Target="media/image3.wmf"/><Relationship Id="rId19" Type="http://schemas.openxmlformats.org/officeDocument/2006/relationships/image" Target="media/image6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226</Words>
  <Characters>1293</Characters>
  <Application>Microsoft Office Word</Application>
  <DocSecurity>0</DocSecurity>
  <Lines>10</Lines>
  <Paragraphs>3</Paragraphs>
  <ScaleCrop>false</ScaleCrop>
  <Company>FOUNDERTECH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2010-04-26T06:17:00Z</dcterms:created>
  <dcterms:modified xsi:type="dcterms:W3CDTF">2010-04-26T06:17:00Z</dcterms:modified>
</cp:coreProperties>
</file>