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E5C" w:rsidRDefault="00DE2E5C" w:rsidP="00DE2E5C">
      <w:pPr>
        <w:ind w:firstLine="643"/>
        <w:rPr>
          <w:szCs w:val="21"/>
        </w:rPr>
      </w:pPr>
      <w:r w:rsidRPr="00C219F7">
        <w:rPr>
          <w:b/>
          <w:sz w:val="32"/>
          <w:szCs w:val="32"/>
        </w:rPr>
        <w:t>第四篇：王戎早慧</w:t>
      </w:r>
      <w:r w:rsidRPr="00C219F7">
        <w:rPr>
          <w:rFonts w:ascii="宋体" w:eastAsia="宋体" w:hAnsi="宋体" w:cs="宋体" w:hint="eastAsia"/>
          <w:b/>
          <w:sz w:val="32"/>
          <w:szCs w:val="32"/>
        </w:rPr>
        <w:t>①</w:t>
      </w:r>
      <w:r>
        <w:rPr>
          <w:rFonts w:ascii="Calibri" w:hAnsi="Calibri" w:cs="Calibri"/>
          <w:szCs w:val="21"/>
        </w:rPr>
        <w:br/>
      </w:r>
      <w:r>
        <w:rPr>
          <w:rFonts w:ascii="Calibri" w:hAnsi="Calibri" w:cs="Calibri"/>
          <w:szCs w:val="21"/>
        </w:rPr>
        <w:br/>
      </w:r>
      <w:r>
        <w:rPr>
          <w:szCs w:val="21"/>
        </w:rPr>
        <w:t xml:space="preserve">　　王戎早慧，七岁尝与诸</w:t>
      </w:r>
      <w:r>
        <w:rPr>
          <w:rFonts w:ascii="宋体" w:eastAsia="宋体" w:hAnsi="宋体" w:cs="宋体" w:hint="eastAsia"/>
          <w:szCs w:val="21"/>
        </w:rPr>
        <w:t>②</w:t>
      </w:r>
      <w:r>
        <w:rPr>
          <w:szCs w:val="21"/>
        </w:rPr>
        <w:t>儿游</w:t>
      </w:r>
      <w:r>
        <w:rPr>
          <w:rFonts w:ascii="宋体" w:eastAsia="宋体" w:hAnsi="宋体" w:cs="宋体" w:hint="eastAsia"/>
          <w:szCs w:val="21"/>
        </w:rPr>
        <w:t>③</w:t>
      </w:r>
      <w:r>
        <w:rPr>
          <w:szCs w:val="21"/>
        </w:rPr>
        <w:t>。见道旁李树多子折枝</w:t>
      </w:r>
      <w:r>
        <w:rPr>
          <w:rFonts w:ascii="宋体" w:eastAsia="宋体" w:hAnsi="宋体" w:cs="宋体" w:hint="eastAsia"/>
          <w:szCs w:val="21"/>
        </w:rPr>
        <w:t>⑨</w:t>
      </w:r>
      <w:r>
        <w:rPr>
          <w:szCs w:val="21"/>
        </w:rPr>
        <w:t>，诸儿竞走</w:t>
      </w:r>
      <w:r>
        <w:rPr>
          <w:rFonts w:ascii="宋体" w:eastAsia="宋体" w:hAnsi="宋体" w:cs="宋体" w:hint="eastAsia"/>
          <w:szCs w:val="21"/>
        </w:rPr>
        <w:t>④</w:t>
      </w:r>
      <w:r>
        <w:rPr>
          <w:szCs w:val="21"/>
        </w:rPr>
        <w:t>取之。唯</w:t>
      </w:r>
      <w:r>
        <w:rPr>
          <w:rFonts w:ascii="宋体" w:eastAsia="宋体" w:hAnsi="宋体" w:cs="宋体" w:hint="eastAsia"/>
          <w:szCs w:val="21"/>
        </w:rPr>
        <w:t>⑤</w:t>
      </w:r>
      <w:r>
        <w:rPr>
          <w:szCs w:val="21"/>
        </w:rPr>
        <w:t>戎不动。或问之，答曰：</w:t>
      </w:r>
      <w:r>
        <w:rPr>
          <w:szCs w:val="21"/>
        </w:rPr>
        <w:t>“</w:t>
      </w:r>
      <w:r>
        <w:rPr>
          <w:szCs w:val="21"/>
        </w:rPr>
        <w:t>树在道旁而多子，此</w:t>
      </w:r>
      <w:r>
        <w:rPr>
          <w:rFonts w:ascii="宋体" w:eastAsia="宋体" w:hAnsi="宋体" w:cs="宋体" w:hint="eastAsia"/>
          <w:szCs w:val="21"/>
        </w:rPr>
        <w:t>⑥</w:t>
      </w:r>
      <w:r>
        <w:rPr>
          <w:szCs w:val="21"/>
        </w:rPr>
        <w:t>必苦李。</w:t>
      </w:r>
      <w:r>
        <w:rPr>
          <w:szCs w:val="21"/>
        </w:rPr>
        <w:t>”</w:t>
      </w:r>
      <w:r>
        <w:rPr>
          <w:szCs w:val="21"/>
        </w:rPr>
        <w:t>取之，</w:t>
      </w:r>
      <w:r>
        <w:rPr>
          <w:rFonts w:ascii="宋体" w:eastAsia="宋体" w:hAnsi="宋体" w:cs="宋体" w:hint="eastAsia"/>
          <w:szCs w:val="21"/>
        </w:rPr>
        <w:t>⑦</w:t>
      </w:r>
      <w:r>
        <w:rPr>
          <w:szCs w:val="21"/>
        </w:rPr>
        <w:t>信然。</w:t>
      </w:r>
      <w:r>
        <w:rPr>
          <w:szCs w:val="21"/>
        </w:rPr>
        <w:br/>
      </w:r>
      <w:r>
        <w:rPr>
          <w:szCs w:val="21"/>
        </w:rPr>
        <w:br/>
      </w:r>
      <w:r>
        <w:rPr>
          <w:rStyle w:val="a3"/>
          <w:szCs w:val="21"/>
        </w:rPr>
        <w:t>注释：</w:t>
      </w:r>
      <w:r>
        <w:rPr>
          <w:szCs w:val="21"/>
        </w:rPr>
        <w:br/>
      </w:r>
      <w:r>
        <w:rPr>
          <w:szCs w:val="21"/>
        </w:rPr>
        <w:br/>
      </w:r>
      <w:r>
        <w:rPr>
          <w:rFonts w:ascii="宋体" w:eastAsia="宋体" w:hAnsi="宋体" w:cs="宋体" w:hint="eastAsia"/>
          <w:szCs w:val="21"/>
        </w:rPr>
        <w:t>①</w:t>
      </w:r>
      <w:r>
        <w:rPr>
          <w:szCs w:val="21"/>
        </w:rPr>
        <w:t>本文选自《世说新语</w:t>
      </w:r>
      <w:r>
        <w:rPr>
          <w:szCs w:val="21"/>
        </w:rPr>
        <w:t xml:space="preserve"> </w:t>
      </w:r>
      <w:r>
        <w:rPr>
          <w:szCs w:val="21"/>
        </w:rPr>
        <w:t>雅量第六》作者：刘义庆</w:t>
      </w:r>
      <w:r>
        <w:rPr>
          <w:szCs w:val="21"/>
        </w:rPr>
        <w:t>(</w:t>
      </w:r>
      <w:r>
        <w:rPr>
          <w:szCs w:val="21"/>
        </w:rPr>
        <w:t>南朝宋国人</w:t>
      </w:r>
      <w:r>
        <w:rPr>
          <w:szCs w:val="21"/>
        </w:rPr>
        <w:t>)</w:t>
      </w:r>
      <w:r>
        <w:rPr>
          <w:szCs w:val="21"/>
        </w:rPr>
        <w:t>。本文又名《王戎不取道旁李》。</w:t>
      </w:r>
      <w:r>
        <w:rPr>
          <w:szCs w:val="21"/>
        </w:rPr>
        <w:t xml:space="preserve"> </w:t>
      </w:r>
      <w:r>
        <w:rPr>
          <w:szCs w:val="21"/>
        </w:rPr>
        <w:t>王戎，字冲，晋初任荆州刺史，因平吴有功，封安丰侯。</w:t>
      </w:r>
      <w:r>
        <w:rPr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②</w:t>
      </w:r>
      <w:r>
        <w:rPr>
          <w:szCs w:val="21"/>
        </w:rPr>
        <w:t>诸：许多。</w:t>
      </w:r>
      <w:r>
        <w:rPr>
          <w:rFonts w:ascii="宋体" w:eastAsia="宋体" w:hAnsi="宋体" w:cs="宋体" w:hint="eastAsia"/>
          <w:szCs w:val="21"/>
        </w:rPr>
        <w:t>③</w:t>
      </w:r>
      <w:r>
        <w:rPr>
          <w:szCs w:val="21"/>
        </w:rPr>
        <w:t>游：出游；游玩</w:t>
      </w:r>
      <w:r>
        <w:rPr>
          <w:rFonts w:hint="eastAsia"/>
          <w:szCs w:val="21"/>
        </w:rPr>
        <w:t>。</w:t>
      </w:r>
      <w:r>
        <w:rPr>
          <w:rFonts w:ascii="宋体" w:eastAsia="宋体" w:hAnsi="宋体" w:cs="宋体" w:hint="eastAsia"/>
          <w:szCs w:val="21"/>
        </w:rPr>
        <w:t>④</w:t>
      </w:r>
      <w:r>
        <w:rPr>
          <w:szCs w:val="21"/>
        </w:rPr>
        <w:t>竞走：争相奔跑。</w:t>
      </w:r>
      <w:r>
        <w:rPr>
          <w:rFonts w:ascii="宋体" w:eastAsia="宋体" w:hAnsi="宋体" w:cs="宋体" w:hint="eastAsia"/>
          <w:szCs w:val="21"/>
        </w:rPr>
        <w:t>⑤</w:t>
      </w:r>
      <w:r>
        <w:rPr>
          <w:szCs w:val="21"/>
        </w:rPr>
        <w:t>唯：惟：只有。</w:t>
      </w:r>
      <w:r>
        <w:rPr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⑥</w:t>
      </w:r>
      <w:r>
        <w:rPr>
          <w:szCs w:val="21"/>
        </w:rPr>
        <w:t>此：这。</w:t>
      </w:r>
      <w:r>
        <w:rPr>
          <w:rFonts w:ascii="宋体" w:eastAsia="宋体" w:hAnsi="宋体" w:cs="宋体" w:hint="eastAsia"/>
          <w:szCs w:val="21"/>
        </w:rPr>
        <w:t>⑦</w:t>
      </w:r>
      <w:r>
        <w:rPr>
          <w:szCs w:val="21"/>
        </w:rPr>
        <w:t>信：确实，的确。</w:t>
      </w:r>
      <w:r>
        <w:rPr>
          <w:szCs w:val="21"/>
        </w:rPr>
        <w:t>  </w:t>
      </w:r>
      <w:r>
        <w:rPr>
          <w:rFonts w:ascii="宋体" w:eastAsia="宋体" w:hAnsi="宋体" w:cs="宋体" w:hint="eastAsia"/>
          <w:szCs w:val="21"/>
        </w:rPr>
        <w:t>⑧</w:t>
      </w:r>
      <w:r>
        <w:rPr>
          <w:szCs w:val="21"/>
        </w:rPr>
        <w:t>然</w:t>
      </w:r>
      <w:r>
        <w:rPr>
          <w:szCs w:val="21"/>
        </w:rPr>
        <w:t xml:space="preserve"> </w:t>
      </w:r>
      <w:r>
        <w:rPr>
          <w:szCs w:val="21"/>
        </w:rPr>
        <w:t>：如此，这样。</w:t>
      </w:r>
      <w:r>
        <w:rPr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⑨</w:t>
      </w:r>
      <w:r>
        <w:rPr>
          <w:szCs w:val="21"/>
        </w:rPr>
        <w:t>折枝：压弯了枝条</w:t>
      </w:r>
      <w:r>
        <w:rPr>
          <w:szCs w:val="21"/>
        </w:rPr>
        <w:br/>
      </w:r>
      <w:r>
        <w:rPr>
          <w:szCs w:val="21"/>
        </w:rPr>
        <w:br/>
      </w:r>
      <w:r w:rsidRPr="00C219F7">
        <w:rPr>
          <w:b/>
          <w:szCs w:val="21"/>
        </w:rPr>
        <w:t>译文：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>王戎很小的时候就表现出聪明才智，七岁的时候曾经和众多小孩游玩，看见路边的李子树有好多果实，压弯了枝条，许多小孩争着跑去摘那些果实。只有王戎不动。有人问他（为什么），（他）回答说：</w:t>
      </w:r>
      <w:r>
        <w:rPr>
          <w:szCs w:val="21"/>
        </w:rPr>
        <w:t>“</w:t>
      </w:r>
      <w:r>
        <w:rPr>
          <w:szCs w:val="21"/>
        </w:rPr>
        <w:t>（李）树长在路边却有许多果实，这必定是（一棵）苦味李子。</w:t>
      </w:r>
      <w:r>
        <w:rPr>
          <w:szCs w:val="21"/>
        </w:rPr>
        <w:t>”</w:t>
      </w:r>
      <w:r>
        <w:rPr>
          <w:szCs w:val="21"/>
        </w:rPr>
        <w:t>（那人）摘取果实（品尝后）的确实是这样的。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br/>
        <w:t>-----------------------</w:t>
      </w:r>
      <w:r w:rsidRPr="00C219F7">
        <w:rPr>
          <w:b/>
          <w:szCs w:val="21"/>
        </w:rPr>
        <w:t>练习题</w:t>
      </w:r>
      <w:r>
        <w:rPr>
          <w:szCs w:val="21"/>
        </w:rPr>
        <w:t>-------------------</w:t>
      </w:r>
      <w:r>
        <w:rPr>
          <w:szCs w:val="21"/>
        </w:rPr>
        <w:br/>
      </w:r>
      <w:r>
        <w:rPr>
          <w:szCs w:val="21"/>
        </w:rPr>
        <w:br/>
      </w:r>
    </w:p>
    <w:p w:rsidR="00DE2E5C" w:rsidRDefault="00DE2E5C" w:rsidP="00DE2E5C">
      <w:pPr>
        <w:ind w:firstLineChars="0" w:firstLine="0"/>
        <w:rPr>
          <w:szCs w:val="21"/>
        </w:rPr>
      </w:pPr>
      <w:r>
        <w:rPr>
          <w:szCs w:val="21"/>
        </w:rPr>
        <w:t>1.</w:t>
      </w:r>
      <w:r>
        <w:rPr>
          <w:szCs w:val="21"/>
        </w:rPr>
        <w:t>解释加点字</w:t>
      </w:r>
      <w:r>
        <w:rPr>
          <w:szCs w:val="21"/>
        </w:rPr>
        <w:br/>
      </w:r>
      <w:r>
        <w:rPr>
          <w:szCs w:val="21"/>
        </w:rPr>
        <w:t>王戎早</w:t>
      </w:r>
      <w:r>
        <w:rPr>
          <w:color w:val="FF0000"/>
          <w:szCs w:val="21"/>
        </w:rPr>
        <w:t>慧</w:t>
      </w:r>
      <w:r>
        <w:rPr>
          <w:szCs w:val="21"/>
        </w:rPr>
        <w:t>：（</w:t>
      </w:r>
      <w:r>
        <w:rPr>
          <w:rFonts w:hint="eastAsia"/>
          <w:color w:val="0000FF"/>
          <w:szCs w:val="21"/>
        </w:rPr>
        <w:t xml:space="preserve">         </w:t>
      </w:r>
      <w:r>
        <w:rPr>
          <w:szCs w:val="21"/>
        </w:rPr>
        <w:t xml:space="preserve">）　</w:t>
      </w:r>
      <w:r>
        <w:rPr>
          <w:szCs w:val="21"/>
        </w:rPr>
        <w:t>   </w:t>
      </w:r>
      <w:r>
        <w:rPr>
          <w:szCs w:val="21"/>
        </w:rPr>
        <w:t>七岁尝与诸儿</w:t>
      </w:r>
      <w:r>
        <w:rPr>
          <w:color w:val="FF0000"/>
          <w:szCs w:val="21"/>
        </w:rPr>
        <w:t>游</w:t>
      </w:r>
      <w:r>
        <w:rPr>
          <w:szCs w:val="21"/>
        </w:rPr>
        <w:t>：（</w:t>
      </w:r>
      <w:r>
        <w:rPr>
          <w:rFonts w:hint="eastAsia"/>
          <w:color w:val="0000FF"/>
          <w:szCs w:val="21"/>
        </w:rPr>
        <w:t xml:space="preserve">      </w:t>
      </w:r>
      <w:r>
        <w:rPr>
          <w:szCs w:val="21"/>
        </w:rPr>
        <w:t>）</w:t>
      </w:r>
    </w:p>
    <w:p w:rsidR="00DE2E5C" w:rsidRDefault="00DE2E5C" w:rsidP="00DE2E5C">
      <w:pPr>
        <w:ind w:firstLineChars="0" w:firstLine="0"/>
        <w:rPr>
          <w:color w:val="0000FF"/>
          <w:szCs w:val="21"/>
          <w:u w:val="single"/>
        </w:rPr>
      </w:pPr>
      <w:r>
        <w:rPr>
          <w:szCs w:val="21"/>
        </w:rPr>
        <w:br/>
        <w:t>2.</w:t>
      </w:r>
      <w:r>
        <w:rPr>
          <w:szCs w:val="21"/>
        </w:rPr>
        <w:t>翻译句子：</w:t>
      </w:r>
      <w:r>
        <w:rPr>
          <w:szCs w:val="21"/>
        </w:rPr>
        <w:br/>
      </w:r>
      <w:r>
        <w:rPr>
          <w:szCs w:val="21"/>
        </w:rPr>
        <w:t xml:space="preserve">见道旁李树多子折枝，诸儿竞走取之。　　</w:t>
      </w:r>
      <w:r>
        <w:rPr>
          <w:szCs w:val="21"/>
        </w:rPr>
        <w:br/>
      </w:r>
      <w:r>
        <w:rPr>
          <w:szCs w:val="21"/>
        </w:rPr>
        <w:t xml:space="preserve">　</w:t>
      </w:r>
      <w:r>
        <w:rPr>
          <w:szCs w:val="21"/>
        </w:rPr>
        <w:br/>
      </w:r>
      <w:r>
        <w:rPr>
          <w:rFonts w:hint="eastAsia"/>
          <w:color w:val="0000FF"/>
          <w:szCs w:val="21"/>
          <w:u w:val="single"/>
        </w:rPr>
        <w:t xml:space="preserve">                                                         </w:t>
      </w:r>
    </w:p>
    <w:p w:rsidR="00DE2E5C" w:rsidRDefault="00DE2E5C" w:rsidP="00DE2E5C">
      <w:pPr>
        <w:ind w:firstLineChars="0" w:firstLine="0"/>
        <w:rPr>
          <w:color w:val="0000FF"/>
          <w:szCs w:val="21"/>
          <w:u w:val="single"/>
        </w:rPr>
      </w:pPr>
      <w:r>
        <w:rPr>
          <w:szCs w:val="21"/>
        </w:rPr>
        <w:br/>
        <w:t>3.</w:t>
      </w:r>
      <w:r>
        <w:rPr>
          <w:szCs w:val="21"/>
        </w:rPr>
        <w:t>王戎是通过什么推理出李子是苦的？</w:t>
      </w:r>
      <w:r>
        <w:rPr>
          <w:szCs w:val="21"/>
        </w:rPr>
        <w:br/>
      </w:r>
      <w:r>
        <w:rPr>
          <w:szCs w:val="21"/>
        </w:rPr>
        <w:br/>
      </w:r>
      <w:r>
        <w:rPr>
          <w:rFonts w:hint="eastAsia"/>
          <w:color w:val="0000FF"/>
          <w:szCs w:val="21"/>
          <w:u w:val="single"/>
        </w:rPr>
        <w:t xml:space="preserve">                                   </w:t>
      </w:r>
    </w:p>
    <w:p w:rsidR="00DE2E5C" w:rsidRDefault="00DE2E5C" w:rsidP="00DE2E5C">
      <w:pPr>
        <w:ind w:firstLineChars="0" w:firstLine="0"/>
        <w:rPr>
          <w:szCs w:val="21"/>
        </w:rPr>
      </w:pPr>
      <w:r>
        <w:rPr>
          <w:szCs w:val="21"/>
        </w:rPr>
        <w:br/>
      </w:r>
      <w:r>
        <w:rPr>
          <w:color w:val="000000"/>
          <w:szCs w:val="21"/>
        </w:rPr>
        <w:t>-------------------</w:t>
      </w:r>
      <w:r>
        <w:rPr>
          <w:color w:val="000000"/>
          <w:szCs w:val="21"/>
        </w:rPr>
        <w:t>下面的题是《文言文启蒙读本》上的</w:t>
      </w:r>
      <w:r>
        <w:rPr>
          <w:color w:val="000000"/>
          <w:szCs w:val="21"/>
        </w:rPr>
        <w:t>-----------------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>成语填空：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>锦上添（</w:t>
      </w:r>
      <w:r>
        <w:rPr>
          <w:szCs w:val="21"/>
        </w:rPr>
        <w:t>     </w:t>
      </w:r>
      <w:r>
        <w:rPr>
          <w:szCs w:val="21"/>
        </w:rPr>
        <w:t>）</w:t>
      </w:r>
      <w:r>
        <w:rPr>
          <w:szCs w:val="21"/>
        </w:rPr>
        <w:t>      </w:t>
      </w:r>
      <w:r>
        <w:rPr>
          <w:szCs w:val="21"/>
        </w:rPr>
        <w:t>触目（</w:t>
      </w:r>
      <w:r>
        <w:rPr>
          <w:szCs w:val="21"/>
        </w:rPr>
        <w:t>     </w:t>
      </w:r>
      <w:r>
        <w:rPr>
          <w:szCs w:val="21"/>
        </w:rPr>
        <w:t>）心</w:t>
      </w:r>
      <w:r>
        <w:rPr>
          <w:szCs w:val="21"/>
        </w:rPr>
        <w:t>      </w:t>
      </w:r>
      <w:r>
        <w:rPr>
          <w:szCs w:val="21"/>
        </w:rPr>
        <w:t>微不（</w:t>
      </w:r>
      <w:r>
        <w:rPr>
          <w:szCs w:val="21"/>
        </w:rPr>
        <w:t>              </w:t>
      </w:r>
      <w:r>
        <w:rPr>
          <w:szCs w:val="21"/>
        </w:rPr>
        <w:t>）</w:t>
      </w:r>
      <w:r>
        <w:rPr>
          <w:szCs w:val="21"/>
        </w:rPr>
        <w:t xml:space="preserve">       </w:t>
      </w:r>
      <w:r>
        <w:rPr>
          <w:szCs w:val="21"/>
        </w:rPr>
        <w:t>置之（</w:t>
      </w:r>
      <w:r>
        <w:rPr>
          <w:szCs w:val="21"/>
        </w:rPr>
        <w:t>     </w:t>
      </w:r>
      <w:r>
        <w:rPr>
          <w:szCs w:val="21"/>
        </w:rPr>
        <w:t>）</w:t>
      </w:r>
      <w:r>
        <w:rPr>
          <w:szCs w:val="21"/>
        </w:rPr>
        <w:t xml:space="preserve"> </w:t>
      </w:r>
      <w:r>
        <w:rPr>
          <w:szCs w:val="21"/>
        </w:rPr>
        <w:t>外</w:t>
      </w:r>
    </w:p>
    <w:p w:rsidR="00DE2E5C" w:rsidRDefault="00DE2E5C" w:rsidP="00DE2E5C">
      <w:pPr>
        <w:ind w:firstLineChars="0" w:firstLine="0"/>
        <w:rPr>
          <w:szCs w:val="21"/>
        </w:rPr>
      </w:pPr>
    </w:p>
    <w:p w:rsidR="00892665" w:rsidRPr="00DE2E5C" w:rsidRDefault="00892665" w:rsidP="00DE2E5C">
      <w:pPr>
        <w:ind w:firstLine="420"/>
      </w:pPr>
    </w:p>
    <w:sectPr w:rsidR="00892665" w:rsidRPr="00DE2E5C" w:rsidSect="0089266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00CE" w:rsidRDefault="003700CE" w:rsidP="00B52843">
      <w:pPr>
        <w:ind w:firstLine="420"/>
      </w:pPr>
      <w:r>
        <w:separator/>
      </w:r>
    </w:p>
  </w:endnote>
  <w:endnote w:type="continuationSeparator" w:id="1">
    <w:p w:rsidR="003700CE" w:rsidRDefault="003700CE" w:rsidP="00B52843">
      <w:pPr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843" w:rsidRDefault="00B52843" w:rsidP="00B52843">
    <w:pPr>
      <w:pStyle w:val="a5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843" w:rsidRDefault="00B52843" w:rsidP="00B52843">
    <w:pPr>
      <w:pStyle w:val="a5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843" w:rsidRDefault="00B52843" w:rsidP="00B52843">
    <w:pPr>
      <w:pStyle w:val="a5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00CE" w:rsidRDefault="003700CE" w:rsidP="00B52843">
      <w:pPr>
        <w:ind w:firstLine="420"/>
      </w:pPr>
      <w:r>
        <w:separator/>
      </w:r>
    </w:p>
  </w:footnote>
  <w:footnote w:type="continuationSeparator" w:id="1">
    <w:p w:rsidR="003700CE" w:rsidRDefault="003700CE" w:rsidP="00B52843">
      <w:pPr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843" w:rsidRDefault="00B52843" w:rsidP="00B52843">
    <w:pPr>
      <w:pStyle w:val="a4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843" w:rsidRDefault="00B52843" w:rsidP="00B52843">
    <w:pPr>
      <w:pStyle w:val="a4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843" w:rsidRDefault="00B52843" w:rsidP="00B52843">
    <w:pPr>
      <w:pStyle w:val="a4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1B79"/>
    <w:rsid w:val="002152E5"/>
    <w:rsid w:val="00311B79"/>
    <w:rsid w:val="003700CE"/>
    <w:rsid w:val="00694B8F"/>
    <w:rsid w:val="00892665"/>
    <w:rsid w:val="00932FE6"/>
    <w:rsid w:val="00B52843"/>
    <w:rsid w:val="00DE2E5C"/>
    <w:rsid w:val="00FA2A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E5C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E2E5C"/>
    <w:rPr>
      <w:b/>
      <w:bCs/>
      <w:i w:val="0"/>
      <w:iCs w:val="0"/>
    </w:rPr>
  </w:style>
  <w:style w:type="paragraph" w:styleId="a4">
    <w:name w:val="header"/>
    <w:basedOn w:val="a"/>
    <w:link w:val="Char"/>
    <w:uiPriority w:val="99"/>
    <w:semiHidden/>
    <w:unhideWhenUsed/>
    <w:rsid w:val="00B528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B52843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B528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B5284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640</Characters>
  <Application>Microsoft Office Word</Application>
  <DocSecurity>0</DocSecurity>
  <Lines>5</Lines>
  <Paragraphs>1</Paragraphs>
  <ScaleCrop>false</ScaleCrop>
  <Company>微软公司</Company>
  <LinksUpToDate>false</LinksUpToDate>
  <CharactersWithSpaces>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liuruozhen</dc:creator>
  <cp:keywords/>
  <dc:description/>
  <cp:lastModifiedBy>liuruozhen</cp:lastModifiedBy>
  <cp:revision>3</cp:revision>
  <dcterms:created xsi:type="dcterms:W3CDTF">2010-07-26T05:57:00Z</dcterms:created>
  <dcterms:modified xsi:type="dcterms:W3CDTF">2010-07-26T06:04:00Z</dcterms:modified>
</cp:coreProperties>
</file>