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F7" w:rsidRDefault="00025183" w:rsidP="00025183">
      <w:pPr>
        <w:jc w:val="center"/>
        <w:rPr>
          <w:rFonts w:hint="eastAsia"/>
          <w:b/>
          <w:bCs/>
          <w:kern w:val="36"/>
          <w:sz w:val="27"/>
          <w:szCs w:val="27"/>
        </w:rPr>
      </w:pPr>
      <w:r>
        <w:rPr>
          <w:rFonts w:hint="eastAsia"/>
          <w:b/>
          <w:bCs/>
          <w:kern w:val="36"/>
          <w:sz w:val="27"/>
          <w:szCs w:val="27"/>
        </w:rPr>
        <w:t>小升初语文语法试题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sz w:val="21"/>
          <w:szCs w:val="21"/>
        </w:rPr>
      </w:pPr>
      <w:r>
        <w:rPr>
          <w:rFonts w:hint="eastAsia"/>
          <w:sz w:val="21"/>
          <w:szCs w:val="21"/>
        </w:rPr>
        <w:t>一、基础知识部分。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（一）填空题：（36分）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1、《字母表》中有常见的韵母_____个，有常见的声母_____个。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“赤橙黄绿青蓝紫”这七个字中，翘舌的声母有____个，后鼻韵母有_____个。（2分）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2、在四线格中注上音节。（3分）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诅咒           滋味儿           西安</w:t>
      </w:r>
      <w:r>
        <w:rPr>
          <w:rFonts w:hint="eastAsia"/>
          <w:sz w:val="21"/>
          <w:szCs w:val="21"/>
        </w:rPr>
        <w:tab/>
        <w:t>憔悴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3、根据音节，填字组词。（3分）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cuì(   )弱  (   )绿  憔（  ）  纯(  )  鞠躬尽(  )  出类拔(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4、“请勿自误”中“勿”的意思是____，是这种意思的字还有____、____、_______。（2分）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5、如果一个汉字，既能找到部首，又知道它的读音，最好选择______查字法。“盈”的第二笔的名称是（     ），“盈余”的盈的意思是（     ）。（1.5分）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6、在下面括号中填上“看”的近义词（不重复）（3分）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仰(   )  俯(   )   远(   )   (   )视   (   )一眼  (   )目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7、填成语（4分）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①(   )然大悟   (    )然起敬   (    )然故我   (    )然无恙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②无(   )无(   )     无(   )无(   )     无(   )无(   )   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无(   )无(   )     无(   )无(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③理直气 (   )      完(    )归赵      风驰电(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8、用“大方”造三个句子。（3分）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①对财物不计划，不吝啬_________________________________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②举止自然，不拘束_____________________________________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③不俗气______________________________________________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9、仿写句子。（2分）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首都北京是我国的心脏。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___________________________________________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10、改写句子。（3分）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①他上课玩东西 ，这是事实。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改成反问句_______________________________________________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改成双重否定句__________________________________________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②小明对小红说：“明天，我请你去公园玩。”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改为转述句________________________________________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11、根据要求写诗句。（2分）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①“日”字在古诗中当“</w:t>
      </w:r>
      <w:hyperlink r:id="rId4" w:tgtFrame="_blank" w:history="1">
        <w:r>
          <w:rPr>
            <w:rStyle w:val="a3"/>
            <w:rFonts w:hint="eastAsia"/>
            <w:sz w:val="21"/>
            <w:szCs w:val="21"/>
          </w:rPr>
          <w:t>太阳</w:t>
        </w:r>
      </w:hyperlink>
      <w:r>
        <w:rPr>
          <w:rFonts w:hint="eastAsia"/>
          <w:sz w:val="21"/>
          <w:szCs w:val="21"/>
        </w:rPr>
        <w:t>”的意思讲的诗句___________________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②“日”字在古诗中当“阳光”的意思讲的诗句___________________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③“日”字在古诗中当“天”的意思讲的诗句_____________________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④“日”字在古诗中当“时候”的意思讲的诗句___________________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12、给下面的句子加不同的标点，使它们表示不同的意思。（13分）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①你同意他不同意。________________________________________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②你同意他不同意。________________________________________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③你同意他不同意。________________________________________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13、修改下边句子中加横线的部分。（2分）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他的这篇习作立意深刻，严谨的结构，(           )语言流畅，在全校作文比赛中把它评为一等奖。(          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14、按课文内容填空。（25分）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原来从南口(   )北(   )居庸关到入达岭，一路都是(      )，(     )……(    )中国人是无论如认可 也完成不了的。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（二）选择题（9分）（填序号）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1、下列句子中“我”和“自己”用错的有(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①老师问我（A）：“你为什么迟到？”自己（B）毫不在乎地说：“起晚了！”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②有些人有一种毛病，总以为我（C）的意见是对的。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2、A危险！快走开！    B、这儿的花真美啊！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C、我已做完了第一题。   D、你弟一题做得怎样？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以上四句，(   )是陈述句；(    )是祈使句；(    )是疑问句；(    )是感叹句。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3、以下汉字，按音序排在第五位的是(      )，声母翘舌的有(    )，音节是整体认读的有(      )。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A、施   B、凝   C、临    D、尊   E、罪   F、唇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</w:t>
      </w:r>
      <w:hyperlink r:id="rId5" w:tgtFrame="_blank" w:history="1">
        <w:r>
          <w:rPr>
            <w:rStyle w:val="a3"/>
            <w:rFonts w:hint="eastAsia"/>
            <w:sz w:val="21"/>
            <w:szCs w:val="21"/>
          </w:rPr>
          <w:t>教师</w:t>
        </w:r>
      </w:hyperlink>
      <w:r>
        <w:rPr>
          <w:rFonts w:hint="eastAsia"/>
          <w:sz w:val="21"/>
          <w:szCs w:val="21"/>
        </w:rPr>
        <w:t>对学生正如医生对(    )，教师对学校正如医生对(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A、治病   B、医院   C、病房     D、病人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5、带点的字读音完全相同的组是( 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A、喝水     吆喝     B、上大夫  强大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C、蒙蔽    蒙古    D、温度   度量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6、“愁眉不展”一词中“展的意思是(     )。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A、张开、放开    B、施展   C、放宽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sz w:val="21"/>
          <w:szCs w:val="21"/>
        </w:rPr>
      </w:pPr>
      <w:r>
        <w:rPr>
          <w:rFonts w:hint="eastAsia"/>
          <w:sz w:val="21"/>
          <w:szCs w:val="21"/>
        </w:rPr>
        <w:t>7、没有错别字的一组是(     )。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A、安居乐业   盛气凌人   兴国安帮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B、喜出望外    完美无缺   丰攻伟绩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C、坐井观天   滥竽充数   守株待兔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sz w:val="21"/>
          <w:szCs w:val="21"/>
        </w:rPr>
      </w:pPr>
      <w:r>
        <w:rPr>
          <w:rFonts w:hint="eastAsia"/>
          <w:sz w:val="21"/>
          <w:szCs w:val="21"/>
        </w:rPr>
        <w:t>8、课题《为人民服务》和《一夜的工作》的特点是(      )。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A、前一篇点明中心，后一篇没有    B、两篇都点明了中心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C、两篇都是以人物作课题   D、后一篇点明了要写的事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（三）判断（对的打“”，错的打“”）（9分）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1、“巨”、“区”、“臣”的部首是“匚”。(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2、“人固有一死，或重于泰 山，或轻于鸿毛”是毛泽东在《为人民服务》一文中说的。(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3、“一张桌子，一位老师，一匹马车”这三个词语中的量词都用得对。(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4、“玻璃、动弹、桌子”中加点的字应读轻声。(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5、在“难解难分”、“号称”两个词中，每个字都是多音字。(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6、博林的祖父、父母都是文艺工作者，所以博林可以称得上是艺术世家。( 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7、“我们要认真克服并发现工作中的缺点。”是病句。(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8、书信和请假条的称呼都应写在第一行且顶格。(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9、“J、K、L、M、N”是按音序排的。(     )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二、阅读。（4+12分）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（一）用“||”给下面一段话分层，并写出层意。（4分）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是啊，莺儿，你要好好保存！这梅花，是我们中国最有名的花，旁的花，大抵是春暖才开花。她却不一样，愈是寒冷，愈是风欺雪压，花开得愈精神、愈秀气。她是最有品格、有灵魂、有骨气的呢！几千年来，我们中华民族出了许多有气节的人物，他们不管历尽多少磨难，受到怎样的欺凌，从来都是顶天立地，不肯低头折节。他们就像这梅花一样。一个中国人，无论在怎样的境遇里，总要有梅花的秉性才好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各层层意：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（二）阅读后做题（12分）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人民在他心中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朱伯儒伯伯高高的个子，他那双深沉的眼睛给初次见面的人一种严厉的感觉。但事实并不是这样。凡是熟悉他的人都知道，不管在多么艰苦的环境中，他都能热情帮助别人。人民的（疾苦、痛苦、困苦）牵动着他的心，他关心别人胜于关心自己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朱伯儒伯伯关心别人的事迹多得很。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在河南省内乡县时，他看到这里的群众生活十分（疾苦、痛苦、困苦），就写信给自己的妻子，要她把家里的旧衣服多寄些来，送给群众。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在武汉空军工地上，身为民工队长的朱伯伯，成天和民工一起（艰难、艰苦、艰巨）施工，他流的汗水从不比民工少。民工的家属到工地探亲，他总是把自己的住居让出来，自己和民工挤在一起过夜。民工胡世元是个能干的好青年，可是身体虚弱，家庭生活又（疾苦、艰苦、困难）。他生病以后，一连五年，都是朱伯伯出钱为他治病，接济他全家的生活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1975年，在火车上，一位素昧平生的老人突然患病，急需输血，朱伯伯毫不犹豫地献了血，又改变了自己的路线，一直把这位老人送到家。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是什么力量促使朱伯伯默默无闻地为人民做好事呢？朱伯伯说：“没有人民的养育，我就活不到新社会，更不能成为一个干部。我对人民有感情，看到别人遇到困难和不幸，就觉得自己有一份责任尽力力去帮助他们。”朱伯伯是这样说的，也是这样做的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1、在文中括号内合适的词语下面画“——”。（2分）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2、根据意思在文中找出词语写在（  ）里。（1分）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①一向都不相识。（         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②沉着持重，思想感情不外露。（         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3、第二自然段叫______段，起____________的作用。（1分）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4、用“||”分段，并写出段意。（6分）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5、写出文章的中心思想。（2分）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三、作文（30分）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题目：一个令人________的时刻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要示：1、在横线上补充一个表心情的词，如忧伤、悲愤、高兴等。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2、文笔流畅，内容生动，情节感人。</w:t>
      </w:r>
    </w:p>
    <w:p w:rsid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3、文中应有必要的景物，场面，人物心理，动作等方面的描写。</w:t>
      </w:r>
    </w:p>
    <w:p w:rsidR="00025183" w:rsidRPr="00025183" w:rsidRDefault="00025183" w:rsidP="00025183">
      <w:pPr>
        <w:pStyle w:val="a4"/>
        <w:spacing w:line="480" w:lineRule="auto"/>
        <w:ind w:left="60" w:firstLineChars="200" w:firstLine="420"/>
        <w:outlineLvl w:val="5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4、500字左右。 </w:t>
      </w:r>
    </w:p>
    <w:sectPr w:rsidR="00025183" w:rsidRPr="00025183" w:rsidSect="00F837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5183"/>
    <w:rsid w:val="00025183"/>
    <w:rsid w:val="00F8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7F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183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0251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27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6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51530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7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666666"/>
                            <w:left w:val="single" w:sz="6" w:space="0" w:color="666666"/>
                            <w:bottom w:val="single" w:sz="6" w:space="0" w:color="666666"/>
                            <w:right w:val="single" w:sz="6" w:space="0" w:color="666666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6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82997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8226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666666"/>
                            <w:left w:val="single" w:sz="6" w:space="0" w:color="666666"/>
                            <w:bottom w:val="single" w:sz="6" w:space="0" w:color="666666"/>
                            <w:right w:val="single" w:sz="6" w:space="0" w:color="666666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7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8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39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427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666666"/>
                            <w:left w:val="single" w:sz="6" w:space="0" w:color="666666"/>
                            <w:bottom w:val="single" w:sz="6" w:space="0" w:color="666666"/>
                            <w:right w:val="single" w:sz="6" w:space="0" w:color="666666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diw.com/snw/listcode_jiaoshibao.shtml" TargetMode="External"/><Relationship Id="rId4" Type="http://schemas.openxmlformats.org/officeDocument/2006/relationships/hyperlink" Target="http://www.wodiw.com/etw/listcode_373737373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568</Words>
  <Characters>3241</Characters>
  <Application>Microsoft Office Word</Application>
  <DocSecurity>0</DocSecurity>
  <Lines>27</Lines>
  <Paragraphs>7</Paragraphs>
  <ScaleCrop>false</ScaleCrop>
  <Company>Lenovo (Beijing) Limited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2010-08-31T07:05:00Z</dcterms:created>
  <dcterms:modified xsi:type="dcterms:W3CDTF">2010-08-31T07:07:00Z</dcterms:modified>
</cp:coreProperties>
</file>