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AF4" w:rsidRDefault="00CC4AF4" w:rsidP="00CC4AF4">
      <w:pPr>
        <w:widowControl/>
        <w:spacing w:line="240" w:lineRule="atLeast"/>
        <w:ind w:rightChars="1" w:right="2"/>
        <w:jc w:val="center"/>
        <w:rPr>
          <w:b/>
          <w:kern w:val="0"/>
          <w:sz w:val="28"/>
          <w:szCs w:val="28"/>
        </w:rPr>
      </w:pPr>
      <w:bookmarkStart w:id="0" w:name="_GoBack"/>
      <w:r>
        <w:rPr>
          <w:rFonts w:hAnsi="宋体" w:hint="eastAsia"/>
          <w:b/>
          <w:bCs/>
          <w:sz w:val="28"/>
          <w:szCs w:val="28"/>
        </w:rPr>
        <w:t>中考物理总复习：</w:t>
      </w:r>
      <w:r>
        <w:rPr>
          <w:rFonts w:hAnsi="宋体"/>
          <w:b/>
          <w:kern w:val="0"/>
          <w:sz w:val="28"/>
          <w:szCs w:val="28"/>
        </w:rPr>
        <w:t>受力分析</w:t>
      </w:r>
      <w:r>
        <w:rPr>
          <w:rFonts w:hAnsi="宋体" w:hint="eastAsia"/>
          <w:b/>
          <w:kern w:val="0"/>
          <w:sz w:val="28"/>
          <w:szCs w:val="28"/>
        </w:rPr>
        <w:t>及</w:t>
      </w:r>
      <w:r>
        <w:rPr>
          <w:rFonts w:hAnsi="宋体"/>
          <w:b/>
          <w:kern w:val="0"/>
          <w:sz w:val="28"/>
          <w:szCs w:val="28"/>
        </w:rPr>
        <w:t>应用</w:t>
      </w:r>
    </w:p>
    <w:bookmarkEnd w:id="0"/>
    <w:p w:rsidR="00CC4AF4" w:rsidRDefault="00CC4AF4" w:rsidP="00CC4AF4">
      <w:pPr>
        <w:spacing w:line="240" w:lineRule="atLeast"/>
        <w:ind w:firstLineChars="200" w:firstLine="420"/>
        <w:rPr>
          <w:szCs w:val="21"/>
        </w:rPr>
      </w:pPr>
      <w:r>
        <w:rPr>
          <w:rFonts w:hAnsi="宋体"/>
          <w:szCs w:val="21"/>
        </w:rPr>
        <w:t>正确对物体受力分析是解决力学题目的关键。在初中阶段主要初步学习了重力、摩擦力（包括滑动摩擦力、静摩擦力、滚动摩擦力）、弹力（包括压力、拉力、支持力、浮力等）。受力分析主要是分析这些力。初中物理要求研究的力学问题基本上是处于平衡状态下的，只有正确的对物体进行受力分析，才能准确合理的结合物理规律和公式来解决问题，所以受力分析是解决动力学问题的重要环节。下面简要分析受力分析在力学中的应用。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rFonts w:hAnsi="宋体"/>
          <w:szCs w:val="21"/>
        </w:rPr>
        <w:t>一、</w:t>
      </w:r>
      <w:r>
        <w:rPr>
          <w:rFonts w:hAnsi="宋体" w:hint="eastAsia"/>
          <w:szCs w:val="21"/>
        </w:rPr>
        <w:t>中考考点</w:t>
      </w:r>
      <w:r>
        <w:rPr>
          <w:rFonts w:hAnsi="宋体"/>
          <w:szCs w:val="21"/>
        </w:rPr>
        <w:t>：</w:t>
      </w:r>
    </w:p>
    <w:p w:rsidR="00CC4AF4" w:rsidRDefault="00CC4AF4" w:rsidP="00CC4AF4">
      <w:pPr>
        <w:numPr>
          <w:ilvl w:val="0"/>
          <w:numId w:val="15"/>
        </w:numPr>
        <w:spacing w:line="240" w:lineRule="atLeast"/>
        <w:rPr>
          <w:szCs w:val="21"/>
        </w:rPr>
      </w:pPr>
      <w:r>
        <w:rPr>
          <w:rFonts w:hAnsi="宋体"/>
          <w:szCs w:val="21"/>
        </w:rPr>
        <w:t>掌握受力分析的方法；</w:t>
      </w:r>
      <w:r>
        <w:rPr>
          <w:rFonts w:hAnsi="宋体" w:hint="eastAsia"/>
          <w:szCs w:val="21"/>
        </w:rPr>
        <w:t>２、</w:t>
      </w:r>
      <w:r>
        <w:rPr>
          <w:rFonts w:hAnsi="宋体"/>
          <w:szCs w:val="21"/>
        </w:rPr>
        <w:t>学会利用受力分析的方法分析解决问题。</w:t>
      </w:r>
    </w:p>
    <w:p w:rsidR="00CC4AF4" w:rsidRDefault="00CC4AF4" w:rsidP="00CC4AF4">
      <w:pPr>
        <w:spacing w:line="240" w:lineRule="atLeast"/>
        <w:ind w:rightChars="507" w:right="1065"/>
        <w:rPr>
          <w:szCs w:val="21"/>
        </w:rPr>
      </w:pPr>
      <w:r>
        <w:rPr>
          <w:rFonts w:hAnsi="宋体"/>
          <w:szCs w:val="21"/>
        </w:rPr>
        <w:t>二、知识储备：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szCs w:val="21"/>
        </w:rPr>
        <w:t>1.</w:t>
      </w:r>
      <w:r>
        <w:rPr>
          <w:rFonts w:hAnsi="宋体"/>
          <w:szCs w:val="21"/>
        </w:rPr>
        <w:t>二力平衡的条件：</w:t>
      </w:r>
      <w:r>
        <w:rPr>
          <w:szCs w:val="21"/>
          <w:u w:val="single"/>
        </w:rPr>
        <w:t xml:space="preserve">            </w:t>
      </w:r>
      <w:r>
        <w:rPr>
          <w:rFonts w:hAnsi="宋体"/>
          <w:szCs w:val="21"/>
        </w:rPr>
        <w:t>；</w:t>
      </w:r>
      <w:r>
        <w:rPr>
          <w:szCs w:val="21"/>
          <w:u w:val="single"/>
        </w:rPr>
        <w:t xml:space="preserve">              </w:t>
      </w:r>
      <w:r>
        <w:rPr>
          <w:rFonts w:hAnsi="宋体"/>
          <w:szCs w:val="21"/>
        </w:rPr>
        <w:t>；</w:t>
      </w:r>
      <w:r>
        <w:rPr>
          <w:szCs w:val="21"/>
          <w:u w:val="single"/>
        </w:rPr>
        <w:t xml:space="preserve">            </w:t>
      </w:r>
      <w:r>
        <w:rPr>
          <w:rFonts w:hAnsi="宋体"/>
          <w:szCs w:val="21"/>
        </w:rPr>
        <w:t>；</w:t>
      </w:r>
      <w:r>
        <w:rPr>
          <w:szCs w:val="21"/>
          <w:u w:val="single"/>
        </w:rPr>
        <w:t xml:space="preserve">            </w:t>
      </w:r>
      <w:r>
        <w:rPr>
          <w:rFonts w:hAnsi="宋体"/>
          <w:szCs w:val="21"/>
        </w:rPr>
        <w:t>。二力平衡合力为</w:t>
      </w:r>
      <w:r>
        <w:rPr>
          <w:szCs w:val="21"/>
          <w:u w:val="single"/>
        </w:rPr>
        <w:t xml:space="preserve">      </w:t>
      </w:r>
      <w:r>
        <w:rPr>
          <w:rFonts w:hAnsi="宋体"/>
          <w:szCs w:val="21"/>
        </w:rPr>
        <w:t>。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、重力的方向</w:t>
      </w:r>
      <w:r>
        <w:rPr>
          <w:szCs w:val="21"/>
          <w:u w:val="single"/>
        </w:rPr>
        <w:t xml:space="preserve">              </w:t>
      </w:r>
      <w:r>
        <w:rPr>
          <w:rFonts w:hAnsi="宋体"/>
          <w:szCs w:val="21"/>
        </w:rPr>
        <w:t>；作用点</w:t>
      </w:r>
      <w:r>
        <w:rPr>
          <w:szCs w:val="21"/>
          <w:u w:val="single"/>
        </w:rPr>
        <w:t xml:space="preserve">                  </w:t>
      </w:r>
      <w:r>
        <w:rPr>
          <w:rFonts w:hAnsi="宋体"/>
          <w:szCs w:val="21"/>
        </w:rPr>
        <w:t>。</w:t>
      </w:r>
    </w:p>
    <w:p w:rsidR="00CC4AF4" w:rsidRDefault="00CC4AF4" w:rsidP="00CC4AF4">
      <w:pPr>
        <w:spacing w:line="240" w:lineRule="atLeast"/>
        <w:ind w:left="2"/>
        <w:rPr>
          <w:rFonts w:hint="eastAsia"/>
          <w:szCs w:val="21"/>
        </w:rPr>
      </w:pPr>
      <w:r>
        <w:rPr>
          <w:noProof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left:0;text-align:left;margin-left:219.65pt;margin-top:7.8pt;width:210.1pt;height:39.2pt;z-index:7;mso-position-vertical-relative:line" o:allowoverlap="f">
            <v:imagedata r:id="rId8" o:title="" grayscale="t" bilevel="t"/>
            <w10:wrap type="square"/>
          </v:shape>
          <o:OLEObject Type="Embed" ProgID="PBrush" ShapeID="_x0000_s1049" DrawAspect="Content" ObjectID="_1414412813" r:id="rId9"/>
        </w:pict>
      </w:r>
      <w:r>
        <w:rPr>
          <w:szCs w:val="21"/>
        </w:rPr>
        <w:t>3</w:t>
      </w:r>
      <w:r>
        <w:rPr>
          <w:rFonts w:hAnsi="宋体"/>
          <w:szCs w:val="21"/>
        </w:rPr>
        <w:t>、相互接触的物体</w:t>
      </w:r>
      <w:r>
        <w:rPr>
          <w:szCs w:val="21"/>
          <w:u w:val="single"/>
        </w:rPr>
        <w:t xml:space="preserve">             </w:t>
      </w:r>
      <w:r>
        <w:rPr>
          <w:rFonts w:hAnsi="宋体"/>
          <w:szCs w:val="21"/>
        </w:rPr>
        <w:t>受力，如图</w:t>
      </w:r>
      <w:r>
        <w:rPr>
          <w:szCs w:val="21"/>
        </w:rPr>
        <w:t>1</w:t>
      </w:r>
      <w:r>
        <w:rPr>
          <w:rFonts w:hAnsi="宋体"/>
          <w:szCs w:val="21"/>
        </w:rPr>
        <w:t>中</w:t>
      </w:r>
      <w:r>
        <w:rPr>
          <w:szCs w:val="21"/>
        </w:rPr>
        <w:t>A</w:t>
      </w:r>
      <w:r>
        <w:rPr>
          <w:rFonts w:hAnsi="宋体"/>
          <w:szCs w:val="21"/>
        </w:rPr>
        <w:t>、</w:t>
      </w:r>
      <w:r>
        <w:rPr>
          <w:szCs w:val="21"/>
        </w:rPr>
        <w:t>B</w:t>
      </w:r>
      <w:r>
        <w:rPr>
          <w:rFonts w:hAnsi="宋体"/>
          <w:szCs w:val="21"/>
        </w:rPr>
        <w:t>两物体；不相互接触的物体</w:t>
      </w:r>
      <w:r>
        <w:rPr>
          <w:szCs w:val="21"/>
          <w:u w:val="single"/>
        </w:rPr>
        <w:t xml:space="preserve">         </w:t>
      </w:r>
      <w:r>
        <w:rPr>
          <w:rFonts w:hAnsi="宋体"/>
          <w:szCs w:val="21"/>
        </w:rPr>
        <w:t>受力，如图</w:t>
      </w:r>
      <w:r>
        <w:rPr>
          <w:szCs w:val="21"/>
        </w:rPr>
        <w:t>2</w:t>
      </w:r>
      <w:r>
        <w:rPr>
          <w:rFonts w:hAnsi="宋体"/>
          <w:szCs w:val="21"/>
        </w:rPr>
        <w:t>中两磁铁。</w:t>
      </w:r>
    </w:p>
    <w:p w:rsidR="00CC4AF4" w:rsidRDefault="00CC4AF4" w:rsidP="00CC4AF4">
      <w:pPr>
        <w:spacing w:line="240" w:lineRule="atLeast"/>
        <w:rPr>
          <w:rFonts w:hAnsi="宋体" w:hint="eastAsia"/>
          <w:szCs w:val="21"/>
        </w:rPr>
      </w:pPr>
      <w:r>
        <w:rPr>
          <w:szCs w:val="21"/>
        </w:rPr>
        <w:t>4</w:t>
      </w:r>
      <w:r>
        <w:rPr>
          <w:rFonts w:hAnsi="宋体"/>
          <w:szCs w:val="21"/>
        </w:rPr>
        <w:t>、摩擦力产生的条件</w:t>
      </w:r>
      <w:proofErr w:type="gramStart"/>
      <w:r>
        <w:rPr>
          <w:rFonts w:hAnsi="宋体" w:hint="eastAsia"/>
          <w:szCs w:val="21"/>
          <w:u w:val="single"/>
        </w:rPr>
        <w:t xml:space="preserve">　　　　　　　　　　</w:t>
      </w:r>
      <w:proofErr w:type="gramEnd"/>
      <w:r>
        <w:rPr>
          <w:rFonts w:hAnsi="宋体"/>
          <w:szCs w:val="21"/>
        </w:rPr>
        <w:t>，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szCs w:val="21"/>
          <w:u w:val="single"/>
        </w:rPr>
        <w:t xml:space="preserve">         </w:t>
      </w:r>
      <w:r>
        <w:rPr>
          <w:rFonts w:hAnsi="宋体"/>
          <w:szCs w:val="21"/>
        </w:rPr>
        <w:t>，</w:t>
      </w:r>
      <w:r>
        <w:rPr>
          <w:szCs w:val="21"/>
          <w:u w:val="single"/>
        </w:rPr>
        <w:t xml:space="preserve">             </w:t>
      </w:r>
      <w:r>
        <w:rPr>
          <w:rFonts w:hAnsi="宋体"/>
          <w:szCs w:val="21"/>
        </w:rPr>
        <w:t>；摩擦力的方向</w:t>
      </w:r>
      <w:r>
        <w:rPr>
          <w:szCs w:val="21"/>
        </w:rPr>
        <w:t xml:space="preserve"> </w:t>
      </w:r>
      <w:r>
        <w:rPr>
          <w:szCs w:val="21"/>
          <w:u w:val="single"/>
        </w:rPr>
        <w:t xml:space="preserve">                  </w:t>
      </w:r>
      <w:r>
        <w:rPr>
          <w:rFonts w:hAnsi="宋体"/>
          <w:szCs w:val="21"/>
        </w:rPr>
        <w:t>。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rFonts w:hAnsi="宋体"/>
          <w:szCs w:val="21"/>
        </w:rPr>
        <w:t>三、典例分析：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rFonts w:hAnsi="宋体"/>
          <w:szCs w:val="21"/>
        </w:rPr>
        <w:t>（一）、受力分析：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/>
          <w:b/>
          <w:bCs/>
          <w:sz w:val="21"/>
          <w:szCs w:val="21"/>
        </w:rPr>
        <w:t>例</w:t>
      </w:r>
      <w:r>
        <w:rPr>
          <w:rFonts w:ascii="Times New Roman" w:hAnsi="Times New Roman"/>
          <w:b/>
          <w:bCs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 xml:space="preserve">. </w:t>
      </w:r>
      <w:r>
        <w:rPr>
          <w:rFonts w:ascii="Times New Roman"/>
          <w:sz w:val="21"/>
          <w:szCs w:val="21"/>
        </w:rPr>
        <w:t>如图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/>
          <w:sz w:val="21"/>
          <w:szCs w:val="21"/>
        </w:rPr>
        <w:t>所示，小球用线系住挂在天花板上并与墙面接触，画出小球的受力示意图。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noProof/>
          <w:sz w:val="21"/>
          <w:szCs w:val="21"/>
        </w:rPr>
        <w:pict>
          <v:shape id="_x0000_s1048" type="#_x0000_t75" style="position:absolute;margin-left:81pt;margin-top:9.6pt;width:255pt;height:96pt;z-index:6;mso-position-vertical-relative:line" o:allowoverlap="f">
            <v:imagedata r:id="rId10" o:title="" grayscale="t" bilevel="t"/>
            <w10:wrap type="square"/>
          </v:shape>
          <o:OLEObject Type="Embed" ProgID="PBrush" ShapeID="_x0000_s1048" DrawAspect="Content" ObjectID="_1414412814" r:id="rId11"/>
        </w:pic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b/>
          <w:bCs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/>
          <w:b/>
          <w:bCs/>
          <w:sz w:val="21"/>
          <w:szCs w:val="21"/>
        </w:rPr>
        <w:t>例</w:t>
      </w:r>
      <w:r>
        <w:rPr>
          <w:rFonts w:ascii="Times New Roman" w:hAnsi="Times New Roman"/>
          <w:b/>
          <w:bCs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 xml:space="preserve">. </w:t>
      </w:r>
      <w:r>
        <w:rPr>
          <w:rFonts w:ascii="Times New Roman"/>
          <w:sz w:val="21"/>
          <w:szCs w:val="21"/>
        </w:rPr>
        <w:t>如图</w:t>
      </w:r>
      <w:r>
        <w:rPr>
          <w:rFonts w:ascii="Times New Roman" w:hAnsi="Times New Roman"/>
          <w:sz w:val="21"/>
          <w:szCs w:val="21"/>
        </w:rPr>
        <w:t>4</w:t>
      </w:r>
      <w:r>
        <w:rPr>
          <w:rFonts w:ascii="Times New Roman"/>
          <w:sz w:val="21"/>
          <w:szCs w:val="21"/>
        </w:rPr>
        <w:t>所示，木块放在斜面上静止不动，试画出木块受力示意图。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rFonts w:hAnsi="宋体"/>
          <w:szCs w:val="21"/>
        </w:rPr>
        <w:t>由以上例题，总结对物体受力分析的步骤：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/>
          <w:sz w:val="21"/>
          <w:szCs w:val="21"/>
        </w:rPr>
        <w:t>）首先要确定研究对象（可以把它从周围物体中隔离出来，只分析它所受的力，不考虑研究对象对周围物体的作用力）；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/>
          <w:sz w:val="21"/>
          <w:szCs w:val="21"/>
        </w:rPr>
        <w:t>）在分析物体受力时，应先考虑重力，然后是弹性力、摩擦力等，并分析物体在</w:t>
      </w:r>
      <w:proofErr w:type="gramStart"/>
      <w:r>
        <w:rPr>
          <w:rFonts w:ascii="Times New Roman"/>
          <w:sz w:val="21"/>
          <w:szCs w:val="21"/>
        </w:rPr>
        <w:t>已知力</w:t>
      </w:r>
      <w:proofErr w:type="gramEnd"/>
      <w:r>
        <w:rPr>
          <w:rFonts w:ascii="Times New Roman"/>
          <w:sz w:val="21"/>
          <w:szCs w:val="21"/>
        </w:rPr>
        <w:t>的作用下，将产生怎样的运动或运动趋势；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/>
          <w:sz w:val="21"/>
          <w:szCs w:val="21"/>
        </w:rPr>
        <w:t>）根据物体的运动或运动趋势及物体周围的其它物体的分布情况，确定力，保证力既不能多也不能少；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4</w:t>
      </w:r>
      <w:r>
        <w:rPr>
          <w:rFonts w:ascii="Times New Roman"/>
          <w:sz w:val="21"/>
          <w:szCs w:val="21"/>
        </w:rPr>
        <w:t>）画出研究对象的受力示意图；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/>
          <w:sz w:val="21"/>
          <w:szCs w:val="21"/>
        </w:rPr>
        <w:t>（</w:t>
      </w:r>
      <w:r>
        <w:rPr>
          <w:rFonts w:ascii="Times New Roman" w:hAnsi="Times New Roman"/>
          <w:sz w:val="21"/>
          <w:szCs w:val="21"/>
        </w:rPr>
        <w:t>5</w:t>
      </w:r>
      <w:r>
        <w:rPr>
          <w:rFonts w:ascii="Times New Roman"/>
          <w:sz w:val="21"/>
          <w:szCs w:val="21"/>
        </w:rPr>
        <w:t>）检验，根据物体的运动状态和平衡力的知识来检验所画出的力是否正确。</w:t>
      </w:r>
      <w:r>
        <w:rPr>
          <w:rFonts w:ascii="Times New Roman" w:hAnsi="Times New Roman"/>
          <w:sz w:val="21"/>
          <w:szCs w:val="21"/>
        </w:rPr>
        <w:cr/>
      </w:r>
      <w:r>
        <w:rPr>
          <w:rFonts w:ascii="Times New Roman"/>
          <w:b/>
          <w:bCs/>
          <w:sz w:val="21"/>
          <w:szCs w:val="21"/>
        </w:rPr>
        <w:t>跟踪练习</w:t>
      </w:r>
      <w:r>
        <w:rPr>
          <w:rFonts w:ascii="Times New Roman" w:hAnsi="Times New Roman"/>
          <w:b/>
          <w:bCs/>
          <w:sz w:val="21"/>
          <w:szCs w:val="21"/>
        </w:rPr>
        <w:t>1</w:t>
      </w:r>
      <w:r>
        <w:rPr>
          <w:rFonts w:ascii="Times New Roman"/>
          <w:sz w:val="21"/>
          <w:szCs w:val="21"/>
        </w:rPr>
        <w:t>：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color w:val="373737"/>
          <w:sz w:val="21"/>
          <w:szCs w:val="21"/>
        </w:rPr>
      </w:pPr>
      <w:r>
        <w:rPr>
          <w:rFonts w:ascii="Times New Roman" w:hAnsi="Times New Roman"/>
          <w:color w:val="373737"/>
          <w:sz w:val="21"/>
          <w:szCs w:val="21"/>
        </w:rPr>
        <w:t>1</w:t>
      </w:r>
      <w:r>
        <w:rPr>
          <w:rFonts w:ascii="Times New Roman"/>
          <w:color w:val="373737"/>
          <w:sz w:val="21"/>
          <w:szCs w:val="21"/>
        </w:rPr>
        <w:t>、如图</w:t>
      </w:r>
      <w:r>
        <w:rPr>
          <w:rFonts w:ascii="Times New Roman" w:hAnsi="Times New Roman"/>
          <w:color w:val="373737"/>
          <w:sz w:val="21"/>
          <w:szCs w:val="21"/>
        </w:rPr>
        <w:t>5</w:t>
      </w:r>
      <w:r>
        <w:rPr>
          <w:rFonts w:ascii="Times New Roman"/>
          <w:color w:val="373737"/>
          <w:sz w:val="21"/>
          <w:szCs w:val="21"/>
        </w:rPr>
        <w:t>所示，试分析放在水平面上的物体</w:t>
      </w:r>
      <w:r>
        <w:rPr>
          <w:rFonts w:ascii="Times New Roman" w:hAnsi="Times New Roman"/>
          <w:color w:val="373737"/>
          <w:sz w:val="21"/>
          <w:szCs w:val="21"/>
        </w:rPr>
        <w:t>A</w:t>
      </w:r>
      <w:r>
        <w:rPr>
          <w:rFonts w:ascii="Times New Roman"/>
          <w:color w:val="373737"/>
          <w:sz w:val="21"/>
          <w:szCs w:val="21"/>
        </w:rPr>
        <w:t>作匀速运动时的受力情况。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color w:val="373737"/>
          <w:sz w:val="21"/>
          <w:szCs w:val="21"/>
        </w:rPr>
        <w:t>2</w:t>
      </w:r>
      <w:r>
        <w:rPr>
          <w:rFonts w:ascii="Times New Roman"/>
          <w:color w:val="373737"/>
          <w:sz w:val="21"/>
          <w:szCs w:val="21"/>
        </w:rPr>
        <w:t>、如图</w:t>
      </w:r>
      <w:r>
        <w:rPr>
          <w:rFonts w:ascii="Times New Roman" w:hAnsi="Times New Roman"/>
          <w:color w:val="373737"/>
          <w:sz w:val="21"/>
          <w:szCs w:val="21"/>
        </w:rPr>
        <w:t>6</w:t>
      </w:r>
      <w:r>
        <w:rPr>
          <w:rFonts w:ascii="Times New Roman"/>
          <w:color w:val="373737"/>
          <w:sz w:val="21"/>
          <w:szCs w:val="21"/>
        </w:rPr>
        <w:t>所示，</w:t>
      </w:r>
      <w:r>
        <w:rPr>
          <w:rFonts w:ascii="Times New Roman"/>
          <w:sz w:val="21"/>
          <w:szCs w:val="21"/>
        </w:rPr>
        <w:t>物体放在作匀速直线运动的传送带上，请画出物体所受力的示意图</w:t>
      </w:r>
      <w:r>
        <w:rPr>
          <w:rFonts w:ascii="Times New Roman"/>
          <w:color w:val="373737"/>
          <w:sz w:val="21"/>
          <w:szCs w:val="21"/>
        </w:rPr>
        <w:t>。（如果传送带突然加速或减速运动，</w:t>
      </w:r>
      <w:r>
        <w:rPr>
          <w:rFonts w:ascii="Times New Roman"/>
          <w:sz w:val="21"/>
          <w:szCs w:val="21"/>
        </w:rPr>
        <w:t>画出物体所受力的示意图。）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color w:val="373737"/>
          <w:sz w:val="21"/>
          <w:szCs w:val="21"/>
        </w:rPr>
        <w:t>3</w:t>
      </w:r>
      <w:r>
        <w:rPr>
          <w:rFonts w:ascii="Times New Roman"/>
          <w:color w:val="373737"/>
          <w:sz w:val="21"/>
          <w:szCs w:val="21"/>
        </w:rPr>
        <w:t>、</w:t>
      </w:r>
      <w:proofErr w:type="gramStart"/>
      <w:r>
        <w:rPr>
          <w:rFonts w:ascii="Times New Roman"/>
          <w:sz w:val="21"/>
          <w:szCs w:val="21"/>
        </w:rPr>
        <w:t>一</w:t>
      </w:r>
      <w:proofErr w:type="gramEnd"/>
      <w:r>
        <w:rPr>
          <w:rFonts w:ascii="Times New Roman"/>
          <w:sz w:val="21"/>
          <w:szCs w:val="21"/>
        </w:rPr>
        <w:t>小球静止在竖直的墙壁之间，如图</w:t>
      </w:r>
      <w:r>
        <w:rPr>
          <w:rFonts w:ascii="Times New Roman" w:hAnsi="Times New Roman"/>
          <w:sz w:val="21"/>
          <w:szCs w:val="21"/>
        </w:rPr>
        <w:t>7</w:t>
      </w:r>
      <w:r>
        <w:rPr>
          <w:rFonts w:ascii="Times New Roman"/>
          <w:sz w:val="21"/>
          <w:szCs w:val="21"/>
        </w:rPr>
        <w:t>，请画出小球所受力的示意图。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  <w:r>
        <w:rPr>
          <w:rFonts w:ascii="Times New Roman" w:hAnsi="Times New Roman"/>
          <w:noProof/>
          <w:sz w:val="21"/>
          <w:szCs w:val="21"/>
        </w:rPr>
        <w:pict>
          <v:shape id="_x0000_s1047" type="#_x0000_t75" style="position:absolute;margin-left:32.15pt;margin-top:0;width:407.25pt;height:87pt;z-index:5;mso-position-vertical-relative:line" o:allowoverlap="f">
            <v:imagedata r:id="rId12" o:title="" grayscale="t" bilevel="t"/>
            <w10:wrap type="square"/>
          </v:shape>
          <o:OLEObject Type="Embed" ProgID="PBrush" ShapeID="_x0000_s1047" DrawAspect="Content" ObjectID="_1414412815" r:id="rId13"/>
        </w:pic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color w:val="373737"/>
          <w:sz w:val="21"/>
          <w:szCs w:val="21"/>
        </w:rPr>
      </w:pPr>
    </w:p>
    <w:p w:rsidR="00CC4AF4" w:rsidRDefault="00CC4AF4" w:rsidP="00CC4AF4">
      <w:pPr>
        <w:spacing w:line="240" w:lineRule="atLeast"/>
        <w:rPr>
          <w:szCs w:val="21"/>
        </w:rPr>
      </w:pPr>
      <w:r>
        <w:rPr>
          <w:rFonts w:hAnsi="宋体"/>
          <w:b/>
          <w:bCs/>
          <w:szCs w:val="21"/>
        </w:rPr>
        <w:t>（二）、应用</w:t>
      </w:r>
      <w:r>
        <w:rPr>
          <w:rFonts w:hAnsi="宋体"/>
          <w:szCs w:val="21"/>
        </w:rPr>
        <w:t>：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noProof/>
          <w:szCs w:val="21"/>
        </w:rPr>
        <w:pict>
          <v:shape id="_x0000_s1046" type="#_x0000_t75" style="position:absolute;left:0;text-align:left;margin-left:417.95pt;margin-top:7.8pt;width:89.25pt;height:34.5pt;z-index:4;mso-position-vertical-relative:line" o:allowoverlap="f">
            <v:imagedata r:id="rId14" o:title="" grayscale="t" bilevel="t"/>
            <w10:wrap type="square"/>
          </v:shape>
          <o:OLEObject Type="Embed" ProgID="PBrush" ShapeID="_x0000_s1046" DrawAspect="Content" ObjectID="_1414412816" r:id="rId15"/>
        </w:pict>
      </w:r>
      <w:r>
        <w:rPr>
          <w:rFonts w:hAnsi="宋体"/>
          <w:b/>
          <w:bCs/>
          <w:szCs w:val="21"/>
        </w:rPr>
        <w:t>例</w:t>
      </w:r>
      <w:r>
        <w:rPr>
          <w:b/>
          <w:bCs/>
          <w:szCs w:val="21"/>
        </w:rPr>
        <w:t>1</w:t>
      </w:r>
      <w:r>
        <w:rPr>
          <w:rFonts w:hAnsi="宋体"/>
          <w:szCs w:val="21"/>
        </w:rPr>
        <w:t>、一个放在水平桌面上的物体，受到分别为</w:t>
      </w:r>
      <w:r>
        <w:rPr>
          <w:szCs w:val="21"/>
        </w:rPr>
        <w:t>5</w:t>
      </w:r>
      <w:r>
        <w:rPr>
          <w:rFonts w:hAnsi="宋体"/>
          <w:szCs w:val="21"/>
        </w:rPr>
        <w:t>牛和</w:t>
      </w:r>
      <w:r>
        <w:rPr>
          <w:szCs w:val="21"/>
        </w:rPr>
        <w:t>3</w:t>
      </w:r>
      <w:r>
        <w:rPr>
          <w:rFonts w:hAnsi="宋体"/>
          <w:szCs w:val="21"/>
        </w:rPr>
        <w:t>牛的两个力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、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  <w:r>
        <w:rPr>
          <w:rFonts w:hAnsi="宋体"/>
          <w:szCs w:val="21"/>
        </w:rPr>
        <w:t>的作用后仍处于静止状态，如图</w:t>
      </w:r>
      <w:r>
        <w:rPr>
          <w:szCs w:val="21"/>
        </w:rPr>
        <w:t>8</w:t>
      </w:r>
      <w:r>
        <w:rPr>
          <w:rFonts w:hAnsi="宋体"/>
          <w:szCs w:val="21"/>
        </w:rPr>
        <w:t>所示，则该物体受到的合力为</w:t>
      </w:r>
      <w:r>
        <w:rPr>
          <w:szCs w:val="21"/>
          <w:u w:val="single"/>
        </w:rPr>
        <w:t xml:space="preserve">       </w:t>
      </w:r>
      <w:r>
        <w:rPr>
          <w:rFonts w:hAnsi="宋体"/>
          <w:szCs w:val="21"/>
        </w:rPr>
        <w:t>，桌面对此物体的摩擦力大小为</w:t>
      </w:r>
      <w:r>
        <w:rPr>
          <w:szCs w:val="21"/>
          <w:u w:val="single"/>
        </w:rPr>
        <w:t xml:space="preserve">         </w:t>
      </w:r>
      <w:r>
        <w:rPr>
          <w:rFonts w:hAnsi="宋体"/>
          <w:szCs w:val="21"/>
        </w:rPr>
        <w:t>，方向为</w:t>
      </w:r>
      <w:r>
        <w:rPr>
          <w:szCs w:val="21"/>
          <w:u w:val="single"/>
        </w:rPr>
        <w:t xml:space="preserve">            </w:t>
      </w:r>
      <w:r>
        <w:rPr>
          <w:rFonts w:hAnsi="宋体"/>
          <w:szCs w:val="21"/>
        </w:rPr>
        <w:t>。</w:t>
      </w:r>
      <w:r>
        <w:rPr>
          <w:szCs w:val="21"/>
        </w:rPr>
        <w:t xml:space="preserve"> 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rFonts w:hAnsi="宋体"/>
          <w:b/>
          <w:bCs/>
          <w:szCs w:val="21"/>
        </w:rPr>
        <w:t>跟踪练习</w:t>
      </w:r>
      <w:r>
        <w:rPr>
          <w:b/>
          <w:bCs/>
          <w:szCs w:val="21"/>
        </w:rPr>
        <w:t>2</w:t>
      </w:r>
      <w:r>
        <w:rPr>
          <w:rFonts w:hAnsi="宋体"/>
          <w:szCs w:val="21"/>
        </w:rPr>
        <w:t>：</w:t>
      </w:r>
    </w:p>
    <w:p w:rsidR="00CC4AF4" w:rsidRDefault="00CC4AF4" w:rsidP="00CC4AF4">
      <w:pPr>
        <w:tabs>
          <w:tab w:val="right" w:leader="dot" w:pos="7120"/>
        </w:tabs>
        <w:spacing w:line="240" w:lineRule="atLeast"/>
        <w:jc w:val="left"/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、</w:t>
      </w:r>
      <w:proofErr w:type="gramStart"/>
      <w:r>
        <w:rPr>
          <w:rFonts w:hAnsi="宋体"/>
          <w:szCs w:val="21"/>
        </w:rPr>
        <w:t>一</w:t>
      </w:r>
      <w:proofErr w:type="gramEnd"/>
      <w:r>
        <w:rPr>
          <w:rFonts w:hAnsi="宋体"/>
          <w:szCs w:val="21"/>
        </w:rPr>
        <w:t>物体做匀速直线运动，在所受的多个力中，有一对大小为</w:t>
      </w:r>
      <w:r>
        <w:rPr>
          <w:szCs w:val="21"/>
        </w:rPr>
        <w:t>15N</w:t>
      </w:r>
      <w:r>
        <w:rPr>
          <w:rFonts w:hAnsi="宋体"/>
          <w:szCs w:val="21"/>
        </w:rPr>
        <w:t>的平衡力，当这对力突然消失后，该物体的运动状态将</w:t>
      </w:r>
      <w:r>
        <w:rPr>
          <w:szCs w:val="21"/>
        </w:rPr>
        <w:t>_______________</w:t>
      </w:r>
      <w:r>
        <w:rPr>
          <w:rFonts w:hAnsi="宋体"/>
          <w:szCs w:val="21"/>
        </w:rPr>
        <w:t>（填</w:t>
      </w:r>
      <w:r>
        <w:rPr>
          <w:szCs w:val="21"/>
        </w:rPr>
        <w:t>“</w:t>
      </w:r>
      <w:r>
        <w:rPr>
          <w:rFonts w:hAnsi="宋体"/>
          <w:szCs w:val="21"/>
        </w:rPr>
        <w:t>改变</w:t>
      </w:r>
      <w:r>
        <w:rPr>
          <w:szCs w:val="21"/>
        </w:rPr>
        <w:t>”</w:t>
      </w:r>
      <w:r>
        <w:rPr>
          <w:rFonts w:hAnsi="宋体"/>
          <w:szCs w:val="21"/>
        </w:rPr>
        <w:t>或</w:t>
      </w:r>
      <w:r>
        <w:rPr>
          <w:szCs w:val="21"/>
        </w:rPr>
        <w:t>“</w:t>
      </w:r>
      <w:r>
        <w:rPr>
          <w:rFonts w:hAnsi="宋体"/>
          <w:szCs w:val="21"/>
        </w:rPr>
        <w:t>不变</w:t>
      </w:r>
      <w:r>
        <w:rPr>
          <w:szCs w:val="21"/>
        </w:rPr>
        <w:t>”</w:t>
      </w:r>
      <w:r>
        <w:rPr>
          <w:rFonts w:hAnsi="宋体"/>
          <w:szCs w:val="21"/>
        </w:rPr>
        <w:t>）．</w:t>
      </w:r>
    </w:p>
    <w:p w:rsidR="00CC4AF4" w:rsidRDefault="00CC4AF4" w:rsidP="00CC4AF4">
      <w:pPr>
        <w:spacing w:line="240" w:lineRule="atLeast"/>
        <w:jc w:val="left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、一个小球重</w:t>
      </w:r>
      <w:r>
        <w:rPr>
          <w:szCs w:val="21"/>
        </w:rPr>
        <w:t>3</w:t>
      </w:r>
      <w:r>
        <w:rPr>
          <w:rFonts w:hAnsi="宋体"/>
          <w:szCs w:val="21"/>
        </w:rPr>
        <w:t>牛顿，当它以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米"/>
        </w:smartTagPr>
        <w:r>
          <w:rPr>
            <w:szCs w:val="21"/>
          </w:rPr>
          <w:t>0.5</w:t>
        </w:r>
        <w:r>
          <w:rPr>
            <w:rFonts w:hAnsi="宋体"/>
            <w:szCs w:val="21"/>
          </w:rPr>
          <w:t>米</w:t>
        </w:r>
      </w:smartTag>
      <w:r>
        <w:rPr>
          <w:szCs w:val="21"/>
        </w:rPr>
        <w:t>/</w:t>
      </w:r>
      <w:r>
        <w:rPr>
          <w:rFonts w:hAnsi="宋体"/>
          <w:szCs w:val="21"/>
        </w:rPr>
        <w:t>秒的速度在光滑的平面上作匀速直线运动时，加在小球上的水平推力是（</w:t>
      </w:r>
      <w:r>
        <w:rPr>
          <w:szCs w:val="21"/>
        </w:rPr>
        <w:t xml:space="preserve">  </w:t>
      </w:r>
      <w:r>
        <w:rPr>
          <w:rFonts w:hAnsi="宋体"/>
          <w:szCs w:val="21"/>
        </w:rPr>
        <w:t>）</w:t>
      </w:r>
    </w:p>
    <w:p w:rsidR="00CC4AF4" w:rsidRDefault="00CC4AF4" w:rsidP="00CC4AF4">
      <w:pPr>
        <w:spacing w:line="240" w:lineRule="atLeast"/>
        <w:ind w:firstLineChars="100" w:firstLine="210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、</w:t>
      </w:r>
      <w:r>
        <w:rPr>
          <w:szCs w:val="21"/>
        </w:rPr>
        <w:t>0</w:t>
      </w:r>
      <w:r>
        <w:rPr>
          <w:rFonts w:hAnsi="宋体"/>
          <w:szCs w:val="21"/>
        </w:rPr>
        <w:t>牛顿</w:t>
      </w:r>
      <w:r>
        <w:rPr>
          <w:szCs w:val="21"/>
        </w:rPr>
        <w:t xml:space="preserve">   B</w:t>
      </w:r>
      <w:r>
        <w:rPr>
          <w:rFonts w:hAnsi="宋体"/>
          <w:szCs w:val="21"/>
        </w:rPr>
        <w:t>、</w:t>
      </w:r>
      <w:r>
        <w:rPr>
          <w:szCs w:val="21"/>
        </w:rPr>
        <w:t>1.5</w:t>
      </w:r>
      <w:r>
        <w:rPr>
          <w:rFonts w:hAnsi="宋体"/>
          <w:szCs w:val="21"/>
        </w:rPr>
        <w:t>牛顿</w:t>
      </w:r>
      <w:r>
        <w:rPr>
          <w:szCs w:val="21"/>
        </w:rPr>
        <w:t xml:space="preserve">  C</w:t>
      </w:r>
      <w:r>
        <w:rPr>
          <w:rFonts w:hAnsi="宋体"/>
          <w:szCs w:val="21"/>
        </w:rPr>
        <w:t>、</w:t>
      </w:r>
      <w:r>
        <w:rPr>
          <w:szCs w:val="21"/>
        </w:rPr>
        <w:t>3</w:t>
      </w:r>
      <w:r>
        <w:rPr>
          <w:rFonts w:hAnsi="宋体"/>
          <w:szCs w:val="21"/>
        </w:rPr>
        <w:t>牛顿</w:t>
      </w:r>
      <w:r>
        <w:rPr>
          <w:szCs w:val="21"/>
        </w:rPr>
        <w:t xml:space="preserve">  D</w:t>
      </w:r>
      <w:r>
        <w:rPr>
          <w:rFonts w:hAnsi="宋体"/>
          <w:szCs w:val="21"/>
        </w:rPr>
        <w:t>、无法判断。</w:t>
      </w:r>
    </w:p>
    <w:p w:rsidR="00CC4AF4" w:rsidRDefault="00CC4AF4" w:rsidP="00CC4AF4">
      <w:pPr>
        <w:spacing w:line="240" w:lineRule="atLeast"/>
        <w:jc w:val="left"/>
        <w:rPr>
          <w:rFonts w:hint="eastAsia"/>
          <w:szCs w:val="21"/>
        </w:rPr>
      </w:pPr>
      <w:r>
        <w:rPr>
          <w:noProof/>
          <w:szCs w:val="21"/>
        </w:rPr>
        <w:pict>
          <v:shape id="_x0000_s1043" type="#_x0000_t75" style="position:absolute;margin-left:289.35pt;margin-top:7.8pt;width:178.5pt;height:42pt;z-index:1;mso-position-vertical-relative:line" o:allowoverlap="f">
            <v:imagedata r:id="rId16" o:title="" grayscale="t" bilevel="t"/>
            <w10:wrap type="square"/>
          </v:shape>
          <o:OLEObject Type="Embed" ProgID="PBrush" ShapeID="_x0000_s1043" DrawAspect="Content" ObjectID="_1414412817" r:id="rId17"/>
        </w:pict>
      </w:r>
      <w:r>
        <w:rPr>
          <w:szCs w:val="21"/>
        </w:rPr>
        <w:t>3</w:t>
      </w:r>
      <w:r>
        <w:rPr>
          <w:rFonts w:hAnsi="宋体"/>
          <w:szCs w:val="21"/>
        </w:rPr>
        <w:t>、</w:t>
      </w:r>
      <w:r>
        <w:rPr>
          <w:rFonts w:hAnsi="宋体"/>
          <w:color w:val="000000"/>
          <w:szCs w:val="21"/>
        </w:rPr>
        <w:t>如图</w:t>
      </w:r>
      <w:r>
        <w:rPr>
          <w:color w:val="000000"/>
          <w:szCs w:val="21"/>
        </w:rPr>
        <w:t>9</w:t>
      </w:r>
      <w:r>
        <w:rPr>
          <w:rFonts w:hAnsi="宋体"/>
          <w:color w:val="000000"/>
          <w:szCs w:val="21"/>
        </w:rPr>
        <w:t>甲所示，完全相同的木块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和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叠放在水平桌面上，在</w:t>
      </w:r>
      <w:r>
        <w:rPr>
          <w:color w:val="000000"/>
          <w:szCs w:val="21"/>
        </w:rPr>
        <w:t>12N</w:t>
      </w:r>
      <w:r>
        <w:rPr>
          <w:rFonts w:hAnsi="宋体"/>
          <w:color w:val="000000"/>
          <w:szCs w:val="21"/>
        </w:rPr>
        <w:t>的水平拉力</w:t>
      </w:r>
      <w:r>
        <w:rPr>
          <w:color w:val="000000"/>
          <w:szCs w:val="21"/>
        </w:rPr>
        <w:t>F</w:t>
      </w:r>
      <w:r>
        <w:rPr>
          <w:rStyle w:val="xb1"/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作用下，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一起做匀速直线运动，此时木块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所受的摩擦力为</w:t>
      </w:r>
      <w:r>
        <w:rPr>
          <w:color w:val="000000"/>
          <w:szCs w:val="21"/>
          <w:u w:val="single"/>
        </w:rPr>
        <w:t xml:space="preserve">        </w:t>
      </w:r>
      <w:r>
        <w:rPr>
          <w:color w:val="000000"/>
          <w:szCs w:val="21"/>
        </w:rPr>
        <w:t>N</w:t>
      </w:r>
      <w:r>
        <w:rPr>
          <w:rFonts w:hAnsi="宋体"/>
          <w:color w:val="000000"/>
          <w:szCs w:val="21"/>
        </w:rPr>
        <w:t>；若将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B</w:t>
      </w:r>
      <w:proofErr w:type="gramStart"/>
      <w:r>
        <w:rPr>
          <w:rFonts w:hAnsi="宋体"/>
          <w:color w:val="000000"/>
          <w:szCs w:val="21"/>
        </w:rPr>
        <w:t>紧靠着</w:t>
      </w:r>
      <w:proofErr w:type="gramEnd"/>
      <w:r>
        <w:rPr>
          <w:rFonts w:hAnsi="宋体"/>
          <w:color w:val="000000"/>
          <w:szCs w:val="21"/>
        </w:rPr>
        <w:t>放在水平桌面上，用水平力</w:t>
      </w:r>
      <w:r>
        <w:rPr>
          <w:color w:val="000000"/>
          <w:szCs w:val="21"/>
        </w:rPr>
        <w:t>F</w:t>
      </w:r>
      <w:r>
        <w:rPr>
          <w:rStyle w:val="xb1"/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推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使它们一起匀速运动（如图</w:t>
      </w:r>
      <w:r>
        <w:rPr>
          <w:color w:val="000000"/>
          <w:szCs w:val="21"/>
        </w:rPr>
        <w:t>9</w:t>
      </w:r>
      <w:r>
        <w:rPr>
          <w:noProof/>
          <w:szCs w:val="21"/>
        </w:rPr>
        <w:pict>
          <v:shape id="_x0000_s1053" type="#_x0000_t75" style="position:absolute;margin-left:385.8pt;margin-top:39pt;width:83.25pt;height:80.25pt;z-index:11;mso-position-horizontal-relative:text;mso-position-vertical-relative:line" o:allowoverlap="f">
            <v:imagedata r:id="rId18" o:title="" grayscale="t" bilevel="t"/>
            <w10:wrap type="square"/>
          </v:shape>
          <o:OLEObject Type="Embed" ProgID="PBrush" ShapeID="_x0000_s1053" DrawAspect="Content" ObjectID="_1414412818" r:id="rId19"/>
        </w:pict>
      </w:r>
      <w:r>
        <w:rPr>
          <w:rFonts w:hAnsi="宋体"/>
          <w:color w:val="000000"/>
          <w:szCs w:val="21"/>
        </w:rPr>
        <w:t>乙所示），则推力</w:t>
      </w:r>
      <w:r>
        <w:rPr>
          <w:color w:val="000000"/>
          <w:szCs w:val="21"/>
        </w:rPr>
        <w:t>F</w:t>
      </w:r>
      <w:r>
        <w:rPr>
          <w:rStyle w:val="xb1"/>
          <w:color w:val="000000"/>
          <w:szCs w:val="21"/>
        </w:rPr>
        <w:t>2</w:t>
      </w:r>
      <w:r>
        <w:rPr>
          <w:color w:val="000000"/>
          <w:szCs w:val="21"/>
        </w:rPr>
        <w:t>=</w:t>
      </w:r>
      <w:r>
        <w:rPr>
          <w:color w:val="000000"/>
          <w:szCs w:val="21"/>
          <w:u w:val="single"/>
        </w:rPr>
        <w:t xml:space="preserve">          </w:t>
      </w:r>
      <w:r>
        <w:rPr>
          <w:color w:val="000000"/>
          <w:szCs w:val="21"/>
          <w:u w:val="single"/>
        </w:rPr>
        <w:tab/>
      </w:r>
      <w:r>
        <w:rPr>
          <w:color w:val="000000"/>
          <w:szCs w:val="21"/>
        </w:rPr>
        <w:t>N</w:t>
      </w:r>
      <w:r>
        <w:rPr>
          <w:rFonts w:hAnsi="宋体"/>
          <w:color w:val="000000"/>
          <w:szCs w:val="21"/>
        </w:rPr>
        <w:t>。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rFonts w:hAnsi="宋体"/>
          <w:b/>
          <w:bCs/>
          <w:szCs w:val="21"/>
        </w:rPr>
        <w:t>例</w:t>
      </w:r>
      <w:r>
        <w:rPr>
          <w:b/>
          <w:bCs/>
          <w:szCs w:val="21"/>
        </w:rPr>
        <w:t>2</w:t>
      </w:r>
      <w:r>
        <w:rPr>
          <w:rFonts w:hAnsi="宋体"/>
          <w:szCs w:val="21"/>
        </w:rPr>
        <w:t>、用力</w:t>
      </w:r>
      <w:r>
        <w:rPr>
          <w:szCs w:val="21"/>
        </w:rPr>
        <w:t>F</w:t>
      </w:r>
      <w:r>
        <w:rPr>
          <w:rFonts w:hAnsi="宋体"/>
          <w:szCs w:val="21"/>
        </w:rPr>
        <w:t>将木块压在竖直墙面上，木块静止，如图</w:t>
      </w:r>
      <w:r>
        <w:rPr>
          <w:szCs w:val="21"/>
        </w:rPr>
        <w:t>10</w:t>
      </w:r>
      <w:r>
        <w:rPr>
          <w:rFonts w:hAnsi="宋体"/>
          <w:szCs w:val="21"/>
        </w:rPr>
        <w:t>所示，当</w:t>
      </w:r>
      <w:r>
        <w:rPr>
          <w:szCs w:val="21"/>
        </w:rPr>
        <w:t>F</w:t>
      </w:r>
      <w:r>
        <w:rPr>
          <w:rFonts w:hAnsi="宋体"/>
          <w:szCs w:val="21"/>
        </w:rPr>
        <w:t>增大时，墙对木块的摩擦力的变化情况是：</w:t>
      </w:r>
    </w:p>
    <w:p w:rsidR="00CC4AF4" w:rsidRDefault="00CC4AF4" w:rsidP="00CC4AF4">
      <w:pPr>
        <w:spacing w:line="240" w:lineRule="atLeast"/>
        <w:ind w:firstLineChars="100" w:firstLine="210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、增大；</w:t>
      </w:r>
      <w:r>
        <w:rPr>
          <w:szCs w:val="21"/>
        </w:rPr>
        <w:t xml:space="preserve">  B</w:t>
      </w:r>
      <w:r>
        <w:rPr>
          <w:rFonts w:hAnsi="宋体"/>
          <w:szCs w:val="21"/>
        </w:rPr>
        <w:t>、减小；</w:t>
      </w:r>
      <w:r>
        <w:rPr>
          <w:szCs w:val="21"/>
        </w:rPr>
        <w:t xml:space="preserve">  C</w:t>
      </w:r>
      <w:r>
        <w:rPr>
          <w:rFonts w:hAnsi="宋体"/>
          <w:szCs w:val="21"/>
        </w:rPr>
        <w:t>、不变；</w:t>
      </w:r>
      <w:r>
        <w:rPr>
          <w:szCs w:val="21"/>
        </w:rPr>
        <w:t xml:space="preserve">  D</w:t>
      </w:r>
      <w:r>
        <w:rPr>
          <w:rFonts w:hAnsi="宋体"/>
          <w:szCs w:val="21"/>
        </w:rPr>
        <w:t>、无法判断。</w:t>
      </w:r>
    </w:p>
    <w:p w:rsidR="00CC4AF4" w:rsidRDefault="00CC4AF4" w:rsidP="00CC4AF4">
      <w:pPr>
        <w:tabs>
          <w:tab w:val="right" w:leader="dot" w:pos="7120"/>
        </w:tabs>
        <w:spacing w:line="240" w:lineRule="atLeast"/>
        <w:jc w:val="left"/>
        <w:rPr>
          <w:szCs w:val="21"/>
        </w:rPr>
      </w:pPr>
      <w:r>
        <w:rPr>
          <w:rFonts w:hAnsi="宋体"/>
          <w:b/>
          <w:bCs/>
          <w:szCs w:val="21"/>
        </w:rPr>
        <w:t>跟踪练习</w:t>
      </w:r>
      <w:r>
        <w:rPr>
          <w:b/>
          <w:bCs/>
          <w:szCs w:val="21"/>
        </w:rPr>
        <w:t>3</w:t>
      </w:r>
      <w:r>
        <w:rPr>
          <w:rFonts w:hAnsi="宋体"/>
          <w:szCs w:val="21"/>
        </w:rPr>
        <w:t>：</w:t>
      </w:r>
    </w:p>
    <w:p w:rsidR="00CC4AF4" w:rsidRDefault="00CC4AF4" w:rsidP="00CC4AF4">
      <w:pPr>
        <w:tabs>
          <w:tab w:val="right" w:leader="dot" w:pos="7120"/>
        </w:tabs>
        <w:spacing w:line="240" w:lineRule="atLeast"/>
        <w:jc w:val="left"/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、竖直悬挂的磁性黑板上吸附着</w:t>
      </w:r>
      <w:proofErr w:type="gramStart"/>
      <w:r>
        <w:rPr>
          <w:rFonts w:hAnsi="宋体"/>
          <w:szCs w:val="21"/>
        </w:rPr>
        <w:t>一</w:t>
      </w:r>
      <w:proofErr w:type="gramEnd"/>
      <w:r>
        <w:rPr>
          <w:rFonts w:hAnsi="宋体"/>
          <w:szCs w:val="21"/>
        </w:rPr>
        <w:t>磁性黑板擦，黑板擦静止不动。在竖直方向上黑板擦保持平衡的原因是受到摩擦力和</w:t>
      </w:r>
      <w:r>
        <w:rPr>
          <w:szCs w:val="21"/>
          <w:u w:val="single"/>
        </w:rPr>
        <w:t xml:space="preserve">   </w:t>
      </w:r>
      <w:r>
        <w:rPr>
          <w:rFonts w:hAnsi="宋体"/>
          <w:szCs w:val="21"/>
        </w:rPr>
        <w:t>力的作用。</w:t>
      </w:r>
    </w:p>
    <w:p w:rsidR="00CC4AF4" w:rsidRDefault="00CC4AF4" w:rsidP="00CC4AF4">
      <w:pPr>
        <w:tabs>
          <w:tab w:val="right" w:leader="dot" w:pos="7120"/>
        </w:tabs>
        <w:spacing w:line="240" w:lineRule="atLeast"/>
        <w:jc w:val="left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、体育课上，小明匀速爬杆，小刚匀速爬绳。有关他们受到的摩擦力，下面说法正确的是（</w:t>
      </w:r>
      <w:r>
        <w:rPr>
          <w:szCs w:val="21"/>
        </w:rPr>
        <w:t xml:space="preserve">  </w:t>
      </w:r>
      <w:r>
        <w:rPr>
          <w:rFonts w:hAnsi="宋体"/>
          <w:szCs w:val="21"/>
        </w:rPr>
        <w:t>）</w:t>
      </w:r>
    </w:p>
    <w:p w:rsidR="00CC4AF4" w:rsidRDefault="00CC4AF4" w:rsidP="00CC4AF4">
      <w:pPr>
        <w:tabs>
          <w:tab w:val="left" w:pos="350"/>
          <w:tab w:val="left" w:pos="2250"/>
          <w:tab w:val="left" w:pos="4150"/>
          <w:tab w:val="left" w:pos="6050"/>
        </w:tabs>
        <w:spacing w:line="240" w:lineRule="atLeast"/>
        <w:ind w:firstLineChars="100" w:firstLine="210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．因为爬杆时手握杆的压力大，所以小明受到的摩擦力一定大</w:t>
      </w:r>
    </w:p>
    <w:p w:rsidR="00CC4AF4" w:rsidRDefault="00CC4AF4" w:rsidP="00CC4AF4">
      <w:pPr>
        <w:tabs>
          <w:tab w:val="left" w:pos="350"/>
          <w:tab w:val="left" w:pos="2250"/>
          <w:tab w:val="left" w:pos="4150"/>
          <w:tab w:val="left" w:pos="6050"/>
        </w:tabs>
        <w:spacing w:line="240" w:lineRule="atLeast"/>
        <w:ind w:firstLineChars="100" w:firstLine="210"/>
        <w:jc w:val="left"/>
        <w:rPr>
          <w:szCs w:val="21"/>
        </w:rPr>
      </w:pPr>
      <w:r>
        <w:rPr>
          <w:szCs w:val="21"/>
        </w:rPr>
        <w:t>B</w:t>
      </w:r>
      <w:r>
        <w:rPr>
          <w:rFonts w:hAnsi="宋体"/>
          <w:szCs w:val="21"/>
        </w:rPr>
        <w:t>．因为绳子粗糙，所以小刚受到的摩擦力一定大</w:t>
      </w:r>
    </w:p>
    <w:p w:rsidR="00CC4AF4" w:rsidRDefault="00CC4AF4" w:rsidP="00CC4AF4">
      <w:pPr>
        <w:tabs>
          <w:tab w:val="left" w:pos="350"/>
          <w:tab w:val="left" w:pos="2250"/>
          <w:tab w:val="left" w:pos="4150"/>
          <w:tab w:val="left" w:pos="6050"/>
        </w:tabs>
        <w:spacing w:line="240" w:lineRule="atLeast"/>
        <w:ind w:firstLineChars="100" w:firstLine="210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．小明和小刚受到的摩擦力一定相等</w:t>
      </w:r>
    </w:p>
    <w:p w:rsidR="00CC4AF4" w:rsidRDefault="00CC4AF4" w:rsidP="00CC4AF4">
      <w:pPr>
        <w:tabs>
          <w:tab w:val="left" w:pos="350"/>
          <w:tab w:val="left" w:pos="2250"/>
          <w:tab w:val="left" w:pos="4150"/>
          <w:tab w:val="left" w:pos="6050"/>
        </w:tabs>
        <w:spacing w:line="240" w:lineRule="atLeast"/>
        <w:ind w:firstLineChars="100" w:firstLine="210"/>
        <w:jc w:val="left"/>
        <w:rPr>
          <w:szCs w:val="21"/>
        </w:rPr>
      </w:pPr>
      <w:r>
        <w:rPr>
          <w:szCs w:val="21"/>
        </w:rPr>
        <w:t>D</w:t>
      </w:r>
      <w:r>
        <w:rPr>
          <w:rFonts w:hAnsi="宋体"/>
          <w:szCs w:val="21"/>
        </w:rPr>
        <w:t>．若小明的体重大，则他受到的摩擦力一定大。</w:t>
      </w:r>
    </w:p>
    <w:p w:rsidR="00CC4AF4" w:rsidRDefault="00CC4AF4" w:rsidP="00CC4AF4">
      <w:pPr>
        <w:tabs>
          <w:tab w:val="left" w:pos="350"/>
          <w:tab w:val="left" w:pos="1890"/>
          <w:tab w:val="left" w:pos="4150"/>
          <w:tab w:val="left" w:pos="6050"/>
        </w:tabs>
        <w:spacing w:line="240" w:lineRule="atLeast"/>
        <w:jc w:val="left"/>
        <w:rPr>
          <w:szCs w:val="21"/>
        </w:rPr>
      </w:pPr>
      <w:r>
        <w:rPr>
          <w:kern w:val="0"/>
          <w:szCs w:val="21"/>
        </w:rPr>
        <w:t>3</w:t>
      </w:r>
      <w:r>
        <w:rPr>
          <w:rFonts w:hAnsi="宋体"/>
          <w:kern w:val="0"/>
          <w:szCs w:val="21"/>
        </w:rPr>
        <w:t>、起重机吊着一重为</w:t>
      </w:r>
      <w:r>
        <w:rPr>
          <w:kern w:val="0"/>
          <w:szCs w:val="21"/>
        </w:rPr>
        <w:t>G</w:t>
      </w:r>
      <w:r>
        <w:rPr>
          <w:rFonts w:hAnsi="宋体"/>
          <w:kern w:val="0"/>
          <w:szCs w:val="21"/>
        </w:rPr>
        <w:t>的物体（</w:t>
      </w:r>
      <w:r>
        <w:rPr>
          <w:kern w:val="0"/>
          <w:szCs w:val="21"/>
        </w:rPr>
        <w:t>1</w:t>
      </w:r>
      <w:r>
        <w:rPr>
          <w:rFonts w:hAnsi="宋体"/>
          <w:kern w:val="0"/>
          <w:szCs w:val="21"/>
        </w:rPr>
        <w:t>）匀速上升拉力为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1</w:t>
      </w:r>
      <w:r>
        <w:rPr>
          <w:rFonts w:hAnsi="宋体"/>
          <w:kern w:val="0"/>
          <w:szCs w:val="21"/>
        </w:rPr>
        <w:t>，（</w:t>
      </w:r>
      <w:r>
        <w:rPr>
          <w:kern w:val="0"/>
          <w:szCs w:val="21"/>
        </w:rPr>
        <w:t>2</w:t>
      </w:r>
      <w:r>
        <w:rPr>
          <w:rFonts w:hAnsi="宋体"/>
          <w:kern w:val="0"/>
          <w:szCs w:val="21"/>
        </w:rPr>
        <w:t>）匀速下降拉力为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2</w:t>
      </w:r>
      <w:r>
        <w:rPr>
          <w:rFonts w:hAnsi="宋体"/>
          <w:kern w:val="0"/>
          <w:szCs w:val="21"/>
        </w:rPr>
        <w:t>，（</w:t>
      </w:r>
      <w:r>
        <w:rPr>
          <w:kern w:val="0"/>
          <w:szCs w:val="21"/>
        </w:rPr>
        <w:t>3</w:t>
      </w:r>
      <w:r>
        <w:rPr>
          <w:rFonts w:hAnsi="宋体"/>
          <w:kern w:val="0"/>
          <w:szCs w:val="21"/>
        </w:rPr>
        <w:t>）静止在空中拉力为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3</w:t>
      </w:r>
      <w:r>
        <w:rPr>
          <w:rFonts w:hAnsi="宋体"/>
          <w:kern w:val="0"/>
          <w:szCs w:val="21"/>
        </w:rPr>
        <w:t>，（</w:t>
      </w:r>
      <w:r>
        <w:rPr>
          <w:kern w:val="0"/>
          <w:szCs w:val="21"/>
        </w:rPr>
        <w:t>4</w:t>
      </w:r>
      <w:r>
        <w:rPr>
          <w:rFonts w:hAnsi="宋体"/>
          <w:kern w:val="0"/>
          <w:szCs w:val="21"/>
        </w:rPr>
        <w:t>）在空中水平匀速运动拉力为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4</w:t>
      </w:r>
      <w:r>
        <w:rPr>
          <w:rFonts w:hAnsi="宋体"/>
          <w:kern w:val="0"/>
          <w:szCs w:val="21"/>
        </w:rPr>
        <w:t>，（</w:t>
      </w:r>
      <w:r>
        <w:rPr>
          <w:kern w:val="0"/>
          <w:szCs w:val="21"/>
        </w:rPr>
        <w:t>5</w:t>
      </w:r>
      <w:r>
        <w:rPr>
          <w:rFonts w:hAnsi="宋体"/>
          <w:kern w:val="0"/>
          <w:szCs w:val="21"/>
        </w:rPr>
        <w:t>）以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"/>
        </w:smartTagPr>
        <w:r>
          <w:rPr>
            <w:kern w:val="0"/>
            <w:szCs w:val="21"/>
          </w:rPr>
          <w:t>3m</w:t>
        </w:r>
      </w:smartTag>
      <w:r>
        <w:rPr>
          <w:kern w:val="0"/>
          <w:szCs w:val="21"/>
        </w:rPr>
        <w:t>/s</w:t>
      </w:r>
      <w:r>
        <w:rPr>
          <w:rFonts w:hAnsi="宋体"/>
          <w:kern w:val="0"/>
          <w:szCs w:val="21"/>
        </w:rPr>
        <w:t>的速度匀速上升，拉力为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5</w:t>
      </w:r>
      <w:r>
        <w:rPr>
          <w:rFonts w:hAnsi="宋体"/>
          <w:kern w:val="0"/>
          <w:szCs w:val="21"/>
        </w:rPr>
        <w:t>，（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）以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"/>
        </w:smartTagPr>
        <w:r>
          <w:rPr>
            <w:kern w:val="0"/>
            <w:szCs w:val="21"/>
          </w:rPr>
          <w:t>2m</w:t>
        </w:r>
      </w:smartTag>
      <w:r>
        <w:rPr>
          <w:kern w:val="0"/>
          <w:szCs w:val="21"/>
        </w:rPr>
        <w:t>/s</w:t>
      </w:r>
      <w:r>
        <w:rPr>
          <w:rFonts w:hAnsi="宋体"/>
          <w:kern w:val="0"/>
          <w:szCs w:val="21"/>
        </w:rPr>
        <w:t>的速度匀速下降拉力为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6</w:t>
      </w:r>
      <w:r>
        <w:rPr>
          <w:rFonts w:hAnsi="宋体"/>
          <w:kern w:val="0"/>
          <w:szCs w:val="21"/>
        </w:rPr>
        <w:t>，这几种状态都是</w:t>
      </w:r>
      <w:r>
        <w:rPr>
          <w:kern w:val="0"/>
          <w:szCs w:val="21"/>
          <w:u w:val="single"/>
        </w:rPr>
        <w:t xml:space="preserve">       </w:t>
      </w:r>
      <w:r>
        <w:rPr>
          <w:rFonts w:hAnsi="宋体"/>
          <w:kern w:val="0"/>
          <w:szCs w:val="21"/>
        </w:rPr>
        <w:t>状态。比较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1</w:t>
      </w:r>
      <w:r>
        <w:rPr>
          <w:rFonts w:hAnsi="宋体"/>
          <w:kern w:val="0"/>
          <w:szCs w:val="21"/>
        </w:rPr>
        <w:t>、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2</w:t>
      </w:r>
      <w:r>
        <w:rPr>
          <w:rFonts w:hAnsi="宋体"/>
          <w:kern w:val="0"/>
          <w:szCs w:val="21"/>
        </w:rPr>
        <w:t>，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3</w:t>
      </w:r>
      <w:r>
        <w:rPr>
          <w:rFonts w:hAnsi="宋体"/>
          <w:kern w:val="0"/>
          <w:szCs w:val="21"/>
        </w:rPr>
        <w:t>，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4</w:t>
      </w:r>
      <w:r>
        <w:rPr>
          <w:rFonts w:hAnsi="宋体"/>
          <w:kern w:val="0"/>
          <w:szCs w:val="21"/>
        </w:rPr>
        <w:t>，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5</w:t>
      </w:r>
      <w:r>
        <w:rPr>
          <w:rFonts w:hAnsi="宋体"/>
          <w:kern w:val="0"/>
          <w:szCs w:val="21"/>
        </w:rPr>
        <w:t>，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6</w:t>
      </w:r>
      <w:r>
        <w:rPr>
          <w:rFonts w:hAnsi="宋体"/>
          <w:kern w:val="0"/>
          <w:szCs w:val="21"/>
          <w:vertAlign w:val="subscript"/>
        </w:rPr>
        <w:t>，</w:t>
      </w:r>
      <w:r>
        <w:rPr>
          <w:rFonts w:hAnsi="宋体"/>
          <w:kern w:val="0"/>
          <w:szCs w:val="21"/>
        </w:rPr>
        <w:t>有</w:t>
      </w:r>
      <w:r>
        <w:rPr>
          <w:kern w:val="0"/>
          <w:szCs w:val="21"/>
        </w:rPr>
        <w:t>F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F"/>
        </w:smartTagPr>
        <w:r>
          <w:rPr>
            <w:kern w:val="0"/>
            <w:szCs w:val="21"/>
            <w:vertAlign w:val="subscript"/>
          </w:rPr>
          <w:t>1</w:t>
        </w:r>
        <w:r>
          <w:rPr>
            <w:kern w:val="0"/>
            <w:szCs w:val="21"/>
            <w:u w:val="single"/>
          </w:rPr>
          <w:t xml:space="preserve">   </w:t>
        </w:r>
        <w:r>
          <w:rPr>
            <w:kern w:val="0"/>
            <w:szCs w:val="21"/>
          </w:rPr>
          <w:t>F</w:t>
        </w:r>
      </w:smartTag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___</w:t>
      </w:r>
      <w:r>
        <w:rPr>
          <w:szCs w:val="21"/>
        </w:rPr>
        <w:t xml:space="preserve"> </w:t>
      </w:r>
      <w:r>
        <w:rPr>
          <w:kern w:val="0"/>
          <w:szCs w:val="21"/>
        </w:rPr>
        <w:t>F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softHyphen/>
      </w:r>
      <w:r>
        <w:rPr>
          <w:kern w:val="0"/>
          <w:szCs w:val="21"/>
        </w:rPr>
        <w:softHyphen/>
      </w:r>
      <w:r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</w:rPr>
        <w:t>F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"/>
          <w:attr w:name="UnitName" w:val="F"/>
        </w:smartTagPr>
        <w:r>
          <w:rPr>
            <w:kern w:val="0"/>
            <w:szCs w:val="21"/>
            <w:vertAlign w:val="subscript"/>
          </w:rPr>
          <w:t>4</w:t>
        </w:r>
        <w:r>
          <w:rPr>
            <w:kern w:val="0"/>
            <w:szCs w:val="21"/>
            <w:u w:val="single"/>
          </w:rPr>
          <w:t xml:space="preserve">   </w:t>
        </w:r>
        <w:r>
          <w:rPr>
            <w:kern w:val="0"/>
            <w:szCs w:val="21"/>
          </w:rPr>
          <w:t>F</w:t>
        </w:r>
      </w:smartTag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F"/>
        </w:smartTagPr>
        <w:r>
          <w:rPr>
            <w:kern w:val="0"/>
            <w:szCs w:val="21"/>
            <w:vertAlign w:val="subscript"/>
          </w:rPr>
          <w:t>5</w:t>
        </w:r>
        <w:r>
          <w:rPr>
            <w:kern w:val="0"/>
            <w:szCs w:val="21"/>
            <w:u w:val="single"/>
          </w:rPr>
          <w:t xml:space="preserve">    </w:t>
        </w:r>
        <w:r>
          <w:rPr>
            <w:kern w:val="0"/>
            <w:szCs w:val="21"/>
          </w:rPr>
          <w:t>F</w:t>
        </w:r>
      </w:smartTag>
      <w:r>
        <w:rPr>
          <w:kern w:val="0"/>
          <w:szCs w:val="21"/>
          <w:vertAlign w:val="subscript"/>
        </w:rPr>
        <w:t>6</w:t>
      </w:r>
      <w:r>
        <w:rPr>
          <w:rFonts w:hAnsi="宋体"/>
          <w:kern w:val="0"/>
          <w:szCs w:val="21"/>
        </w:rPr>
        <w:t>。</w:t>
      </w:r>
    </w:p>
    <w:p w:rsidR="00CC4AF4" w:rsidRDefault="00CC4AF4" w:rsidP="00CC4AF4">
      <w:pPr>
        <w:spacing w:line="240" w:lineRule="atLeast"/>
        <w:ind w:firstLineChars="200" w:firstLine="422"/>
        <w:rPr>
          <w:color w:val="000000"/>
          <w:szCs w:val="21"/>
        </w:rPr>
      </w:pPr>
      <w:r>
        <w:rPr>
          <w:rFonts w:hAnsi="宋体"/>
          <w:b/>
          <w:bCs/>
          <w:color w:val="000000"/>
          <w:szCs w:val="21"/>
        </w:rPr>
        <w:t>达标测试</w:t>
      </w:r>
      <w:r>
        <w:rPr>
          <w:rFonts w:hAnsi="宋体"/>
          <w:color w:val="000000"/>
          <w:szCs w:val="21"/>
        </w:rPr>
        <w:t>：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、重</w:t>
      </w:r>
      <w:r>
        <w:rPr>
          <w:szCs w:val="21"/>
        </w:rPr>
        <w:t>5N</w:t>
      </w:r>
      <w:r>
        <w:rPr>
          <w:rFonts w:hAnsi="宋体"/>
          <w:szCs w:val="21"/>
        </w:rPr>
        <w:t>的茶杯静止在水平桌面上，受到的摩擦力大小为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>N</w:t>
      </w:r>
      <w:r>
        <w:rPr>
          <w:rFonts w:hAnsi="宋体"/>
          <w:szCs w:val="21"/>
        </w:rPr>
        <w:t>。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、如图</w:t>
      </w:r>
      <w:r>
        <w:rPr>
          <w:szCs w:val="21"/>
        </w:rPr>
        <w:t>11</w:t>
      </w:r>
      <w:r>
        <w:rPr>
          <w:rFonts w:hAnsi="宋体"/>
          <w:szCs w:val="21"/>
        </w:rPr>
        <w:t>物体</w:t>
      </w:r>
      <w:r>
        <w:rPr>
          <w:szCs w:val="21"/>
        </w:rPr>
        <w:t>A</w:t>
      </w:r>
      <w:r>
        <w:rPr>
          <w:rFonts w:hAnsi="宋体"/>
          <w:szCs w:val="21"/>
        </w:rPr>
        <w:t>在水平力</w:t>
      </w:r>
      <w:r>
        <w:rPr>
          <w:szCs w:val="21"/>
        </w:rPr>
        <w:t>F</w:t>
      </w:r>
      <w:r>
        <w:rPr>
          <w:rFonts w:hAnsi="宋体"/>
          <w:szCs w:val="21"/>
        </w:rPr>
        <w:t>作用下，静止在竖直墙壁上。当水平力减小为</w:t>
      </w:r>
      <w:r>
        <w:rPr>
          <w:szCs w:val="21"/>
        </w:rPr>
        <w:t>F/2</w:t>
      </w:r>
      <w:r>
        <w:rPr>
          <w:rFonts w:hAnsi="宋体"/>
          <w:szCs w:val="21"/>
        </w:rPr>
        <w:t>时，物体</w:t>
      </w:r>
      <w:r>
        <w:rPr>
          <w:szCs w:val="21"/>
        </w:rPr>
        <w:t>A</w:t>
      </w:r>
      <w:r>
        <w:rPr>
          <w:rFonts w:hAnsi="宋体"/>
          <w:szCs w:val="21"/>
        </w:rPr>
        <w:lastRenderedPageBreak/>
        <w:t>恰好沿竖直墙壁匀速下滑，此时物体</w:t>
      </w:r>
      <w:r>
        <w:rPr>
          <w:szCs w:val="21"/>
        </w:rPr>
        <w:t>A</w:t>
      </w:r>
      <w:r>
        <w:rPr>
          <w:rFonts w:hAnsi="宋体"/>
          <w:szCs w:val="21"/>
        </w:rPr>
        <w:t>所受摩擦力的大小</w:t>
      </w:r>
    </w:p>
    <w:p w:rsidR="00CC4AF4" w:rsidRPr="000070BF" w:rsidRDefault="00CC4AF4" w:rsidP="00CC4AF4">
      <w:pPr>
        <w:numPr>
          <w:ilvl w:val="0"/>
          <w:numId w:val="14"/>
        </w:numPr>
        <w:tabs>
          <w:tab w:val="num" w:pos="540"/>
        </w:tabs>
        <w:spacing w:line="240" w:lineRule="atLeast"/>
        <w:ind w:left="0" w:firstLineChars="181" w:firstLine="380"/>
        <w:rPr>
          <w:rFonts w:hint="eastAsia"/>
          <w:szCs w:val="21"/>
        </w:rPr>
      </w:pPr>
      <w:r>
        <w:rPr>
          <w:rFonts w:hAnsi="宋体"/>
          <w:szCs w:val="21"/>
        </w:rPr>
        <w:t>减为原来的</w:t>
      </w:r>
      <w:r>
        <w:rPr>
          <w:szCs w:val="21"/>
        </w:rPr>
        <w:t>1/2</w:t>
      </w:r>
      <w:r>
        <w:rPr>
          <w:rFonts w:hAnsi="宋体"/>
          <w:szCs w:val="21"/>
        </w:rPr>
        <w:t>；</w:t>
      </w:r>
      <w:r>
        <w:rPr>
          <w:szCs w:val="21"/>
        </w:rPr>
        <w:t xml:space="preserve"> B</w:t>
      </w:r>
      <w:r>
        <w:rPr>
          <w:rFonts w:hAnsi="宋体"/>
          <w:szCs w:val="21"/>
        </w:rPr>
        <w:t>、和原来一样；</w:t>
      </w:r>
      <w:r>
        <w:rPr>
          <w:szCs w:val="21"/>
        </w:rPr>
        <w:t xml:space="preserve">  C</w:t>
      </w:r>
      <w:r>
        <w:rPr>
          <w:rFonts w:hAnsi="宋体"/>
          <w:szCs w:val="21"/>
        </w:rPr>
        <w:t>、</w:t>
      </w:r>
      <w:r>
        <w:rPr>
          <w:noProof/>
          <w:szCs w:val="21"/>
        </w:rPr>
        <w:pict>
          <v:shape id="_x0000_s1045" type="#_x0000_t75" style="position:absolute;left:0;text-align:left;margin-left:225.05pt;margin-top:23.4pt;width:276.75pt;height:79.2pt;z-index:3;mso-position-horizontal-relative:text;mso-position-vertical-relative:line" o:allowoverlap="f">
            <v:imagedata r:id="rId20" o:title="" croptop="5876f" grayscale="t" bilevel="t"/>
            <w10:wrap type="square"/>
          </v:shape>
          <o:OLEObject Type="Embed" ProgID="PBrush" ShapeID="_x0000_s1045" DrawAspect="Content" ObjectID="_1414412819" r:id="rId21"/>
        </w:pict>
      </w:r>
      <w:r>
        <w:rPr>
          <w:rFonts w:hAnsi="宋体"/>
          <w:szCs w:val="21"/>
        </w:rPr>
        <w:t>增大为原来的</w:t>
      </w:r>
      <w:r>
        <w:rPr>
          <w:szCs w:val="21"/>
        </w:rPr>
        <w:t>2</w:t>
      </w:r>
      <w:r>
        <w:rPr>
          <w:rFonts w:hAnsi="宋体"/>
          <w:szCs w:val="21"/>
        </w:rPr>
        <w:t>倍；</w:t>
      </w:r>
      <w:r>
        <w:rPr>
          <w:szCs w:val="21"/>
        </w:rPr>
        <w:t xml:space="preserve">  D</w:t>
      </w:r>
      <w:r>
        <w:rPr>
          <w:rFonts w:hAnsi="宋体"/>
          <w:szCs w:val="21"/>
        </w:rPr>
        <w:t>、无法判断。</w:t>
      </w:r>
    </w:p>
    <w:p w:rsidR="00CC4AF4" w:rsidRDefault="00CC4AF4" w:rsidP="00CC4AF4">
      <w:pPr>
        <w:tabs>
          <w:tab w:val="right" w:leader="dot" w:pos="7120"/>
        </w:tabs>
        <w:spacing w:line="240" w:lineRule="atLeast"/>
        <w:jc w:val="left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、如图</w:t>
      </w:r>
      <w:r>
        <w:rPr>
          <w:color w:val="000000"/>
          <w:szCs w:val="21"/>
        </w:rPr>
        <w:t>12</w:t>
      </w:r>
      <w:r>
        <w:rPr>
          <w:rFonts w:hAnsi="宋体"/>
          <w:color w:val="000000"/>
          <w:szCs w:val="21"/>
        </w:rPr>
        <w:t>中的水平桌面足够长，不计托盘质量和滑轮与绳的摩擦．物体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重</w:t>
      </w:r>
      <w:r>
        <w:rPr>
          <w:color w:val="000000"/>
          <w:szCs w:val="21"/>
        </w:rPr>
        <w:t>10N</w:t>
      </w:r>
      <w:r>
        <w:rPr>
          <w:rFonts w:hAnsi="宋体"/>
          <w:color w:val="000000"/>
          <w:szCs w:val="21"/>
        </w:rPr>
        <w:t>，当物体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重为</w:t>
      </w:r>
      <w:r>
        <w:rPr>
          <w:color w:val="000000"/>
          <w:szCs w:val="21"/>
        </w:rPr>
        <w:t>2N</w:t>
      </w:r>
      <w:r>
        <w:rPr>
          <w:rFonts w:hAnsi="宋体"/>
          <w:color w:val="000000"/>
          <w:szCs w:val="21"/>
        </w:rPr>
        <w:t>时，物体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保持静止，这时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物体受到的摩擦力为</w:t>
      </w:r>
      <w:r>
        <w:rPr>
          <w:color w:val="000000"/>
          <w:szCs w:val="21"/>
          <w:u w:val="single"/>
        </w:rPr>
        <w:t xml:space="preserve">      </w:t>
      </w:r>
      <w:r>
        <w:rPr>
          <w:color w:val="000000"/>
          <w:szCs w:val="21"/>
        </w:rPr>
        <w:t>N</w:t>
      </w:r>
      <w:r>
        <w:rPr>
          <w:rFonts w:hAnsi="宋体"/>
          <w:color w:val="000000"/>
          <w:szCs w:val="21"/>
        </w:rPr>
        <w:t>；当物体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重为</w:t>
      </w:r>
      <w:r>
        <w:rPr>
          <w:color w:val="000000"/>
          <w:szCs w:val="21"/>
        </w:rPr>
        <w:t>3N</w:t>
      </w:r>
      <w:r>
        <w:rPr>
          <w:rFonts w:hAnsi="宋体"/>
          <w:color w:val="000000"/>
          <w:szCs w:val="21"/>
        </w:rPr>
        <w:t>时，物体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向右做匀速直线运动，运动一段时间托盘着地，此后物体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做</w:t>
      </w:r>
      <w:r>
        <w:rPr>
          <w:color w:val="000000"/>
          <w:szCs w:val="21"/>
          <w:u w:val="single"/>
        </w:rPr>
        <w:t xml:space="preserve">        </w:t>
      </w:r>
      <w:r>
        <w:rPr>
          <w:rFonts w:hAnsi="宋体"/>
          <w:color w:val="000000"/>
          <w:szCs w:val="21"/>
        </w:rPr>
        <w:t>运动，受到的摩擦力是</w:t>
      </w:r>
      <w:r>
        <w:rPr>
          <w:color w:val="000000"/>
          <w:szCs w:val="21"/>
          <w:u w:val="single"/>
        </w:rPr>
        <w:t xml:space="preserve">        </w:t>
      </w:r>
      <w:r>
        <w:rPr>
          <w:color w:val="000000"/>
          <w:szCs w:val="21"/>
        </w:rPr>
        <w:t>N</w:t>
      </w:r>
      <w:r>
        <w:rPr>
          <w:rFonts w:hAnsi="宋体"/>
          <w:color w:val="000000"/>
          <w:szCs w:val="21"/>
        </w:rPr>
        <w:t>．</w:t>
      </w:r>
    </w:p>
    <w:p w:rsidR="00CC4AF4" w:rsidRDefault="00CC4AF4" w:rsidP="00CC4AF4">
      <w:pPr>
        <w:tabs>
          <w:tab w:val="right" w:leader="dot" w:pos="7120"/>
        </w:tabs>
        <w:spacing w:line="240" w:lineRule="atLeast"/>
        <w:ind w:left="2"/>
        <w:jc w:val="left"/>
        <w:rPr>
          <w:szCs w:val="21"/>
        </w:rPr>
      </w:pPr>
      <w:r>
        <w:rPr>
          <w:noProof/>
          <w:szCs w:val="21"/>
        </w:rPr>
        <w:pict>
          <v:shape id="_x0000_s1050" type="#_x0000_t75" style="position:absolute;left:0;text-align:left;margin-left:385.8pt;margin-top:0;width:108pt;height:80.7pt;z-index:8">
            <v:imagedata r:id="rId22" o:title="" grayscale="t" bilevel="t"/>
            <w10:wrap type="square"/>
          </v:shape>
        </w:pict>
      </w:r>
      <w:r>
        <w:rPr>
          <w:szCs w:val="21"/>
        </w:rPr>
        <w:t>4</w:t>
      </w:r>
      <w:r>
        <w:rPr>
          <w:rFonts w:hAnsi="宋体"/>
          <w:szCs w:val="21"/>
        </w:rPr>
        <w:t>、如图</w:t>
      </w:r>
      <w:r>
        <w:rPr>
          <w:szCs w:val="21"/>
        </w:rPr>
        <w:t>13</w:t>
      </w:r>
      <w:r>
        <w:rPr>
          <w:rFonts w:hAnsi="宋体"/>
          <w:szCs w:val="21"/>
        </w:rPr>
        <w:t>所示，放在光滑水平面上的小车上固定一块磁铁</w:t>
      </w:r>
      <w:r>
        <w:rPr>
          <w:szCs w:val="21"/>
        </w:rPr>
        <w:t>,</w:t>
      </w:r>
      <w:r>
        <w:rPr>
          <w:rFonts w:hAnsi="宋体"/>
          <w:szCs w:val="21"/>
        </w:rPr>
        <w:t>人用木杆吊着一块磁铁，始终保持两块磁铁之间有一定的间隙且不变。则小车的状态是要</w:t>
      </w:r>
      <w:r>
        <w:rPr>
          <w:szCs w:val="21"/>
        </w:rPr>
        <w:t>(</w:t>
      </w:r>
      <w:r>
        <w:rPr>
          <w:color w:val="0000FF"/>
          <w:szCs w:val="21"/>
        </w:rPr>
        <w:t xml:space="preserve">     </w:t>
      </w:r>
      <w:r>
        <w:rPr>
          <w:szCs w:val="21"/>
        </w:rPr>
        <w:t xml:space="preserve">) </w:t>
      </w:r>
    </w:p>
    <w:p w:rsidR="00CC4AF4" w:rsidRDefault="00CC4AF4" w:rsidP="00CC4AF4">
      <w:pPr>
        <w:tabs>
          <w:tab w:val="left" w:pos="350"/>
          <w:tab w:val="left" w:pos="2250"/>
          <w:tab w:val="left" w:pos="4150"/>
          <w:tab w:val="left" w:pos="6050"/>
        </w:tabs>
        <w:spacing w:line="240" w:lineRule="atLeast"/>
        <w:ind w:firstLineChars="100" w:firstLine="210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．向左运动，越来越快</w:t>
      </w:r>
      <w:r>
        <w:rPr>
          <w:rFonts w:hAnsi="宋体" w:hint="eastAsia"/>
          <w:szCs w:val="21"/>
        </w:rPr>
        <w:t xml:space="preserve">　　</w:t>
      </w:r>
      <w:r>
        <w:rPr>
          <w:szCs w:val="21"/>
        </w:rPr>
        <w:t>B</w:t>
      </w:r>
      <w:r>
        <w:rPr>
          <w:rFonts w:hAnsi="宋体"/>
          <w:szCs w:val="21"/>
        </w:rPr>
        <w:t>．向右运动，越来越快</w:t>
      </w:r>
    </w:p>
    <w:p w:rsidR="00CC4AF4" w:rsidRDefault="00CC4AF4" w:rsidP="00CC4AF4">
      <w:pPr>
        <w:tabs>
          <w:tab w:val="left" w:pos="350"/>
          <w:tab w:val="left" w:pos="4150"/>
          <w:tab w:val="left" w:pos="6050"/>
        </w:tabs>
        <w:spacing w:line="240" w:lineRule="atLeast"/>
        <w:ind w:firstLineChars="100" w:firstLine="210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．匀速直线运动或静止</w:t>
      </w:r>
      <w:r>
        <w:rPr>
          <w:rFonts w:hint="eastAsia"/>
          <w:szCs w:val="21"/>
        </w:rPr>
        <w:t xml:space="preserve">　　</w:t>
      </w:r>
      <w:r>
        <w:rPr>
          <w:szCs w:val="21"/>
        </w:rPr>
        <w:t>D</w:t>
      </w:r>
      <w:r>
        <w:rPr>
          <w:rFonts w:hAnsi="宋体"/>
          <w:szCs w:val="21"/>
        </w:rPr>
        <w:t>．有时快有时慢的直线运动</w:t>
      </w:r>
    </w:p>
    <w:p w:rsidR="00CC4AF4" w:rsidRDefault="00CC4AF4" w:rsidP="00CC4AF4">
      <w:pPr>
        <w:spacing w:line="240" w:lineRule="atLeast"/>
        <w:rPr>
          <w:rFonts w:hint="eastAsia"/>
          <w:szCs w:val="21"/>
        </w:rPr>
      </w:pPr>
    </w:p>
    <w:p w:rsidR="00CC4AF4" w:rsidRDefault="00CC4AF4" w:rsidP="00CC4AF4">
      <w:pPr>
        <w:spacing w:line="240" w:lineRule="atLeast"/>
        <w:rPr>
          <w:szCs w:val="21"/>
        </w:rPr>
      </w:pPr>
      <w:r>
        <w:rPr>
          <w:noProof/>
          <w:szCs w:val="21"/>
        </w:rPr>
        <w:pict>
          <v:shape id="_x0000_s1051" type="#_x0000_t75" style="position:absolute;left:0;text-align:left;margin-left:385.8pt;margin-top:39pt;width:58.4pt;height:103.15pt;z-index:9">
            <v:imagedata r:id="rId23" o:title="" grayscale="t" bilevel="t"/>
            <w10:wrap type="square"/>
          </v:shape>
        </w:pict>
      </w:r>
      <w:r>
        <w:rPr>
          <w:szCs w:val="21"/>
        </w:rPr>
        <w:t>5</w:t>
      </w:r>
      <w:r>
        <w:rPr>
          <w:rFonts w:hAnsi="宋体"/>
          <w:szCs w:val="21"/>
        </w:rPr>
        <w:t>、如图</w:t>
      </w:r>
      <w:r>
        <w:rPr>
          <w:szCs w:val="21"/>
        </w:rPr>
        <w:t>14</w:t>
      </w:r>
      <w:r>
        <w:rPr>
          <w:rFonts w:hAnsi="宋体"/>
          <w:szCs w:val="21"/>
        </w:rPr>
        <w:t>所示，为某校校园艺术节时气球悬挂一幅竖标的情景。已知气球的体积为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m3"/>
        </w:smartTagPr>
        <w:r>
          <w:rPr>
            <w:szCs w:val="21"/>
          </w:rPr>
          <w:t>8m</w:t>
        </w:r>
        <w:r>
          <w:rPr>
            <w:szCs w:val="21"/>
            <w:vertAlign w:val="superscript"/>
          </w:rPr>
          <w:t>3</w:t>
        </w:r>
      </w:smartTag>
      <w:r>
        <w:rPr>
          <w:rFonts w:hAnsi="宋体"/>
          <w:szCs w:val="21"/>
        </w:rPr>
        <w:t>，气球</w:t>
      </w:r>
      <w:r>
        <w:rPr>
          <w:szCs w:val="21"/>
        </w:rPr>
        <w:t>(</w:t>
      </w:r>
      <w:r>
        <w:rPr>
          <w:rFonts w:hAnsi="宋体"/>
          <w:szCs w:val="21"/>
        </w:rPr>
        <w:t>含内部所充气体</w:t>
      </w:r>
      <w:r>
        <w:rPr>
          <w:szCs w:val="21"/>
        </w:rPr>
        <w:t>)</w:t>
      </w:r>
      <w:r>
        <w:rPr>
          <w:rFonts w:hAnsi="宋体"/>
          <w:szCs w:val="21"/>
        </w:rPr>
        <w:t>、标语及细绳的总质量为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kg"/>
        </w:smartTagPr>
        <w:r>
          <w:rPr>
            <w:szCs w:val="21"/>
          </w:rPr>
          <w:t>9kg</w:t>
        </w:r>
      </w:smartTag>
      <w:r>
        <w:rPr>
          <w:rFonts w:hAnsi="宋体"/>
          <w:szCs w:val="21"/>
        </w:rPr>
        <w:t>，空气的密度为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.29"/>
          <w:attr w:name="UnitName" w:val="kg"/>
        </w:smartTagPr>
        <w:r>
          <w:rPr>
            <w:szCs w:val="21"/>
          </w:rPr>
          <w:t>1.29 kg</w:t>
        </w:r>
      </w:smartTag>
      <w:r>
        <w:rPr>
          <w:szCs w:val="21"/>
        </w:rPr>
        <w:t>/ m</w:t>
      </w:r>
      <w:r>
        <w:rPr>
          <w:szCs w:val="21"/>
          <w:vertAlign w:val="superscript"/>
        </w:rPr>
        <w:t>3</w:t>
      </w:r>
      <w:r>
        <w:rPr>
          <w:rFonts w:hAnsi="宋体"/>
          <w:szCs w:val="21"/>
        </w:rPr>
        <w:t>．</w:t>
      </w:r>
      <w:r>
        <w:rPr>
          <w:szCs w:val="21"/>
        </w:rPr>
        <w:t>g</w:t>
      </w:r>
      <w:r>
        <w:rPr>
          <w:rFonts w:hAnsi="宋体"/>
          <w:szCs w:val="21"/>
        </w:rPr>
        <w:t>取</w:t>
      </w:r>
      <w:r>
        <w:rPr>
          <w:szCs w:val="21"/>
        </w:rPr>
        <w:t>10N/ kg</w:t>
      </w:r>
      <w:r>
        <w:rPr>
          <w:rFonts w:hAnsi="宋体"/>
          <w:szCs w:val="21"/>
        </w:rPr>
        <w:t>，则系于地面拉住标语的细绳的拉力为</w:t>
      </w:r>
      <w:r>
        <w:rPr>
          <w:szCs w:val="21"/>
        </w:rPr>
        <w:t>(  )</w:t>
      </w:r>
    </w:p>
    <w:p w:rsidR="00CC4AF4" w:rsidRDefault="00CC4AF4" w:rsidP="00CC4AF4">
      <w:pPr>
        <w:spacing w:line="240" w:lineRule="atLeast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、</w:t>
      </w:r>
      <w:r>
        <w:rPr>
          <w:szCs w:val="21"/>
        </w:rPr>
        <w:t>103.2N    B</w:t>
      </w:r>
      <w:r>
        <w:rPr>
          <w:rFonts w:hAnsi="宋体"/>
          <w:szCs w:val="21"/>
        </w:rPr>
        <w:t>、</w:t>
      </w:r>
      <w:r>
        <w:rPr>
          <w:szCs w:val="21"/>
        </w:rPr>
        <w:t>90N    C</w:t>
      </w:r>
      <w:r>
        <w:rPr>
          <w:rFonts w:hAnsi="宋体"/>
          <w:szCs w:val="21"/>
        </w:rPr>
        <w:t>、</w:t>
      </w:r>
      <w:r>
        <w:rPr>
          <w:szCs w:val="21"/>
        </w:rPr>
        <w:t>13.2N    D</w:t>
      </w:r>
      <w:r>
        <w:rPr>
          <w:rFonts w:hAnsi="宋体"/>
          <w:szCs w:val="21"/>
        </w:rPr>
        <w:t>、</w:t>
      </w:r>
      <w:r>
        <w:rPr>
          <w:szCs w:val="21"/>
        </w:rPr>
        <w:t>193.2N.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hAnsi="Times New Roman" w:hint="eastAsia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hAnsi="Times New Roman" w:hint="eastAsia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hAnsi="Times New Roman" w:hint="eastAsia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hAnsi="Times New Roman" w:hint="eastAsia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hAnsi="Times New Roman" w:hint="eastAsia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hAnsi="Times New Roman" w:hint="eastAsia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hint="eastAsia"/>
          <w:sz w:val="21"/>
          <w:szCs w:val="21"/>
        </w:rPr>
      </w:pPr>
      <w:r>
        <w:rPr>
          <w:rFonts w:hAnsi="Times New Roman"/>
          <w:sz w:val="21"/>
          <w:szCs w:val="21"/>
        </w:rPr>
        <w:t>6</w:t>
      </w:r>
      <w:r>
        <w:rPr>
          <w:sz w:val="21"/>
          <w:szCs w:val="21"/>
        </w:rPr>
        <w:t>、如图</w:t>
      </w:r>
      <w:r>
        <w:rPr>
          <w:rFonts w:hAnsi="Times New Roman"/>
          <w:sz w:val="21"/>
          <w:szCs w:val="21"/>
        </w:rPr>
        <w:t>15</w:t>
      </w:r>
      <w:r>
        <w:rPr>
          <w:sz w:val="21"/>
          <w:szCs w:val="21"/>
        </w:rPr>
        <w:t>，用弹簧秤拉着木块在水平桌面上做直线运动，实验记录如下表。由此可知，木块与水平桌面</w:t>
      </w:r>
      <w:r>
        <w:rPr>
          <w:noProof/>
        </w:rPr>
        <w:pict>
          <v:shape id="_x0000_s1044" type="#_x0000_t75" style="position:absolute;margin-left:128.6pt;margin-top:7.8pt;width:298.5pt;height:81.75pt;z-index:-10;mso-position-horizontal-relative:text;mso-position-vertical-relative:line" wrapcoords="-54 0 -54 21402 21600 21402 21600 0 -54 0" o:allowoverlap="f">
            <v:imagedata r:id="rId24" o:title="" grayscale="t" bilevel="t"/>
            <w10:wrap type="tight"/>
          </v:shape>
          <o:OLEObject Type="Embed" ProgID="PBrush" ShapeID="_x0000_s1044" DrawAspect="Content" ObjectID="_1414412820" r:id="rId25"/>
        </w:pict>
      </w:r>
      <w:r>
        <w:rPr>
          <w:sz w:val="21"/>
          <w:szCs w:val="21"/>
        </w:rPr>
        <w:t>的滑动摩擦力为</w:t>
      </w:r>
      <w:r>
        <w:rPr>
          <w:rFonts w:hAnsi="Times New Roman"/>
          <w:sz w:val="21"/>
          <w:szCs w:val="21"/>
          <w:u w:val="single"/>
        </w:rPr>
        <w:t xml:space="preserve">      </w:t>
      </w:r>
      <w:r>
        <w:rPr>
          <w:sz w:val="21"/>
          <w:szCs w:val="21"/>
        </w:rPr>
        <w:t>。</w:t>
      </w: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hint="eastAsia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hint="eastAsia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hint="eastAsia"/>
          <w:sz w:val="21"/>
          <w:szCs w:val="21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sz w:val="21"/>
          <w:szCs w:val="21"/>
          <w:u w:val="single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 w:hint="eastAsia"/>
          <w:sz w:val="21"/>
          <w:szCs w:val="21"/>
          <w:u w:val="single"/>
        </w:rPr>
      </w:pPr>
    </w:p>
    <w:p w:rsidR="00CC4AF4" w:rsidRDefault="00CC4AF4" w:rsidP="00CC4AF4">
      <w:pPr>
        <w:pStyle w:val="a9"/>
        <w:spacing w:before="0" w:beforeAutospacing="0" w:after="0" w:afterAutospacing="0" w:line="240" w:lineRule="atLeas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noProof/>
          <w:sz w:val="21"/>
          <w:szCs w:val="21"/>
        </w:rPr>
        <w:pict>
          <v:shape id="_x0000_s1052" type="#_x0000_t75" style="position:absolute;margin-left:353.65pt;margin-top:39pt;width:104.25pt;height:120.75pt;z-index:10">
            <v:imagedata r:id="rId26" o:title="" grayscale="t" bilevel="t"/>
            <w10:wrap type="square"/>
          </v:shape>
        </w:pict>
      </w:r>
      <w:r>
        <w:rPr>
          <w:rFonts w:ascii="Times New Roman" w:hAnsi="Times New Roman"/>
          <w:sz w:val="21"/>
          <w:szCs w:val="21"/>
        </w:rPr>
        <w:t>7</w:t>
      </w:r>
      <w:r>
        <w:rPr>
          <w:rFonts w:ascii="Times New Roman"/>
          <w:sz w:val="21"/>
          <w:szCs w:val="21"/>
        </w:rPr>
        <w:t>、如图</w:t>
      </w:r>
      <w:r>
        <w:rPr>
          <w:rFonts w:ascii="Times New Roman" w:hAnsi="Times New Roman"/>
          <w:sz w:val="21"/>
          <w:szCs w:val="21"/>
        </w:rPr>
        <w:t>16</w:t>
      </w:r>
      <w:r>
        <w:rPr>
          <w:rFonts w:ascii="Times New Roman"/>
          <w:sz w:val="21"/>
          <w:szCs w:val="21"/>
        </w:rPr>
        <w:t>物体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/>
          <w:sz w:val="21"/>
          <w:szCs w:val="21"/>
        </w:rPr>
        <w:t>重</w:t>
      </w:r>
      <w:r>
        <w:rPr>
          <w:rFonts w:ascii="Times New Roman" w:hAnsi="Times New Roman"/>
          <w:sz w:val="21"/>
          <w:szCs w:val="21"/>
        </w:rPr>
        <w:t>50N</w:t>
      </w:r>
      <w:r>
        <w:rPr>
          <w:rFonts w:ascii="Times New Roman"/>
          <w:sz w:val="21"/>
          <w:szCs w:val="21"/>
        </w:rPr>
        <w:t>，物体</w:t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/>
          <w:sz w:val="21"/>
          <w:szCs w:val="21"/>
        </w:rPr>
        <w:t>重</w:t>
      </w:r>
      <w:r>
        <w:rPr>
          <w:rFonts w:ascii="Times New Roman" w:hAnsi="Times New Roman"/>
          <w:sz w:val="21"/>
          <w:szCs w:val="21"/>
        </w:rPr>
        <w:t>30N</w:t>
      </w:r>
      <w:r>
        <w:rPr>
          <w:rFonts w:ascii="Times New Roman"/>
          <w:sz w:val="21"/>
          <w:szCs w:val="21"/>
        </w:rPr>
        <w:t>，物体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/>
          <w:sz w:val="21"/>
          <w:szCs w:val="21"/>
        </w:rPr>
        <w:t>在物体</w:t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/>
          <w:sz w:val="21"/>
          <w:szCs w:val="21"/>
        </w:rPr>
        <w:t>的作用下向右做匀速直线运动。如果在物体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/>
          <w:sz w:val="21"/>
          <w:szCs w:val="21"/>
        </w:rPr>
        <w:t>上加一个水平向左的力</w:t>
      </w:r>
      <w:r>
        <w:rPr>
          <w:rFonts w:ascii="Times New Roman" w:hAnsi="Times New Roman"/>
          <w:sz w:val="21"/>
          <w:szCs w:val="21"/>
        </w:rPr>
        <w:t>F</w:t>
      </w:r>
      <w:r>
        <w:rPr>
          <w:rFonts w:ascii="Times New Roman"/>
          <w:sz w:val="21"/>
          <w:szCs w:val="21"/>
        </w:rPr>
        <w:t>拉动物体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/>
          <w:sz w:val="21"/>
          <w:szCs w:val="21"/>
        </w:rPr>
        <w:t>，使物体</w:t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/>
          <w:sz w:val="21"/>
          <w:szCs w:val="21"/>
        </w:rPr>
        <w:t>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m"/>
        </w:smartTagPr>
        <w:r>
          <w:rPr>
            <w:rFonts w:ascii="Times New Roman" w:hAnsi="Times New Roman"/>
            <w:sz w:val="21"/>
            <w:szCs w:val="21"/>
          </w:rPr>
          <w:t>0.1m</w:t>
        </w:r>
      </w:smartTag>
      <w:r>
        <w:rPr>
          <w:rFonts w:ascii="Times New Roman" w:hAnsi="Times New Roman"/>
          <w:sz w:val="21"/>
          <w:szCs w:val="21"/>
        </w:rPr>
        <w:t>/s</w:t>
      </w:r>
      <w:r>
        <w:rPr>
          <w:rFonts w:ascii="Times New Roman"/>
          <w:sz w:val="21"/>
          <w:szCs w:val="21"/>
        </w:rPr>
        <w:t>的速度匀速上升，求</w:t>
      </w:r>
      <w:r>
        <w:rPr>
          <w:rFonts w:ascii="Times New Roman" w:hAnsi="Times New Roman"/>
          <w:sz w:val="21"/>
          <w:szCs w:val="21"/>
        </w:rPr>
        <w:t>2s</w:t>
      </w:r>
      <w:r>
        <w:rPr>
          <w:rFonts w:ascii="Times New Roman"/>
          <w:sz w:val="21"/>
          <w:szCs w:val="21"/>
        </w:rPr>
        <w:t>内拉力</w:t>
      </w:r>
      <w:r>
        <w:rPr>
          <w:rFonts w:ascii="Times New Roman" w:hAnsi="Times New Roman"/>
          <w:sz w:val="21"/>
          <w:szCs w:val="21"/>
        </w:rPr>
        <w:t>F</w:t>
      </w:r>
      <w:r>
        <w:rPr>
          <w:rFonts w:ascii="Times New Roman"/>
          <w:sz w:val="21"/>
          <w:szCs w:val="21"/>
        </w:rPr>
        <w:t>做的功。</w:t>
      </w:r>
    </w:p>
    <w:p w:rsidR="009B5B02" w:rsidRPr="00CC4AF4" w:rsidRDefault="009B5B02" w:rsidP="00CC4AF4"/>
    <w:sectPr w:rsidR="009B5B02" w:rsidRPr="00CC4AF4" w:rsidSect="00A83E3D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3BF" w:rsidRDefault="003733BF" w:rsidP="00324F57">
      <w:r>
        <w:separator/>
      </w:r>
    </w:p>
  </w:endnote>
  <w:endnote w:type="continuationSeparator" w:id="0">
    <w:p w:rsidR="003733BF" w:rsidRDefault="003733BF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3BF" w:rsidRDefault="003733BF" w:rsidP="00324F57">
      <w:r>
        <w:separator/>
      </w:r>
    </w:p>
  </w:footnote>
  <w:footnote w:type="continuationSeparator" w:id="0">
    <w:p w:rsidR="003733BF" w:rsidRDefault="003733BF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3733B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3733B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3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3733B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1774869"/>
    <w:multiLevelType w:val="hybridMultilevel"/>
    <w:tmpl w:val="D13098A4"/>
    <w:lvl w:ilvl="0" w:tplc="AFE0D50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楷体_GB2312" w:eastAsia="楷体_GB2312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4">
    <w:nsid w:val="72D63C4D"/>
    <w:multiLevelType w:val="hybridMultilevel"/>
    <w:tmpl w:val="41EE9962"/>
    <w:lvl w:ilvl="0" w:tplc="D636928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1CF9"/>
    <w:rsid w:val="001346FE"/>
    <w:rsid w:val="00142555"/>
    <w:rsid w:val="001E40DE"/>
    <w:rsid w:val="001E72B2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C685F"/>
    <w:rsid w:val="002D5459"/>
    <w:rsid w:val="003068C6"/>
    <w:rsid w:val="00324F57"/>
    <w:rsid w:val="00331671"/>
    <w:rsid w:val="003513CE"/>
    <w:rsid w:val="003641DA"/>
    <w:rsid w:val="00370595"/>
    <w:rsid w:val="003733BF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04A90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05B37"/>
    <w:rsid w:val="00540075"/>
    <w:rsid w:val="0054327A"/>
    <w:rsid w:val="00560EED"/>
    <w:rsid w:val="00570428"/>
    <w:rsid w:val="005725E0"/>
    <w:rsid w:val="00586BA8"/>
    <w:rsid w:val="005A7E74"/>
    <w:rsid w:val="005B0AD5"/>
    <w:rsid w:val="005C43FE"/>
    <w:rsid w:val="005F1CA5"/>
    <w:rsid w:val="0060056A"/>
    <w:rsid w:val="00613B1B"/>
    <w:rsid w:val="006220D5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1B5C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4CC"/>
    <w:rsid w:val="00954F33"/>
    <w:rsid w:val="00964823"/>
    <w:rsid w:val="009674EE"/>
    <w:rsid w:val="00972BB7"/>
    <w:rsid w:val="00977AC7"/>
    <w:rsid w:val="0098226E"/>
    <w:rsid w:val="009B5B02"/>
    <w:rsid w:val="009C0D02"/>
    <w:rsid w:val="009D1E5E"/>
    <w:rsid w:val="009D27B8"/>
    <w:rsid w:val="009D726C"/>
    <w:rsid w:val="009E3772"/>
    <w:rsid w:val="009F4D2D"/>
    <w:rsid w:val="00A007F6"/>
    <w:rsid w:val="00A31045"/>
    <w:rsid w:val="00A32F2C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3A74"/>
    <w:rsid w:val="00AD43DA"/>
    <w:rsid w:val="00AE430D"/>
    <w:rsid w:val="00AF6B6A"/>
    <w:rsid w:val="00B1649C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F55C8"/>
    <w:rsid w:val="00C134E6"/>
    <w:rsid w:val="00C23C5D"/>
    <w:rsid w:val="00C30878"/>
    <w:rsid w:val="00C439D1"/>
    <w:rsid w:val="00C452BB"/>
    <w:rsid w:val="00C5120D"/>
    <w:rsid w:val="00C57413"/>
    <w:rsid w:val="00C65B67"/>
    <w:rsid w:val="00C70441"/>
    <w:rsid w:val="00C7793F"/>
    <w:rsid w:val="00C86D48"/>
    <w:rsid w:val="00C934E0"/>
    <w:rsid w:val="00CB1B96"/>
    <w:rsid w:val="00CB6CF9"/>
    <w:rsid w:val="00CC4AF4"/>
    <w:rsid w:val="00CC4FF1"/>
    <w:rsid w:val="00CD419C"/>
    <w:rsid w:val="00CE490E"/>
    <w:rsid w:val="00CF30CF"/>
    <w:rsid w:val="00D22D1E"/>
    <w:rsid w:val="00D2513B"/>
    <w:rsid w:val="00D42A2E"/>
    <w:rsid w:val="00D6250E"/>
    <w:rsid w:val="00DB2541"/>
    <w:rsid w:val="00DB3D13"/>
    <w:rsid w:val="00DB6767"/>
    <w:rsid w:val="00DC1EFF"/>
    <w:rsid w:val="00DD34D4"/>
    <w:rsid w:val="00DD3E29"/>
    <w:rsid w:val="00E05231"/>
    <w:rsid w:val="00E16C59"/>
    <w:rsid w:val="00E16FDC"/>
    <w:rsid w:val="00E268BF"/>
    <w:rsid w:val="00E41ECB"/>
    <w:rsid w:val="00E453F7"/>
    <w:rsid w:val="00E45730"/>
    <w:rsid w:val="00E77760"/>
    <w:rsid w:val="00E80F46"/>
    <w:rsid w:val="00E93B34"/>
    <w:rsid w:val="00EB31D8"/>
    <w:rsid w:val="00EC1478"/>
    <w:rsid w:val="00EC69A4"/>
    <w:rsid w:val="00EE35CA"/>
    <w:rsid w:val="00EE415F"/>
    <w:rsid w:val="00EE5EE7"/>
    <w:rsid w:val="00EF0754"/>
    <w:rsid w:val="00F3037C"/>
    <w:rsid w:val="00F32635"/>
    <w:rsid w:val="00F3750A"/>
    <w:rsid w:val="00F5555F"/>
    <w:rsid w:val="00F60194"/>
    <w:rsid w:val="00F602D4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319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  <w:style w:type="paragraph" w:styleId="a9">
    <w:name w:val="Normal (Web)"/>
    <w:basedOn w:val="a"/>
    <w:rsid w:val="00CC4AF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xb1">
    <w:name w:val="xb1"/>
    <w:rsid w:val="00CC4AF4"/>
    <w:rPr>
      <w:sz w:val="18"/>
      <w:szCs w:val="18"/>
      <w:vertAlign w:val="sub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png"/><Relationship Id="rId28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401</Words>
  <Characters>2290</Characters>
  <Application>Microsoft Office Word</Application>
  <DocSecurity>0</DocSecurity>
  <Lines>19</Lines>
  <Paragraphs>5</Paragraphs>
  <ScaleCrop>false</ScaleCrop>
  <Company>Lenovo (Beijing) Limited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106</cp:revision>
  <dcterms:created xsi:type="dcterms:W3CDTF">2012-10-16T08:56:00Z</dcterms:created>
  <dcterms:modified xsi:type="dcterms:W3CDTF">2012-11-14T07:40:00Z</dcterms:modified>
</cp:coreProperties>
</file>