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21EF" w:rsidRPr="00382674" w:rsidRDefault="009221EF" w:rsidP="009221EF">
      <w:pPr>
        <w:pStyle w:val="ad"/>
        <w:rPr>
          <w:rFonts w:hint="eastAsia"/>
          <w:sz w:val="36"/>
          <w:szCs w:val="36"/>
        </w:rPr>
      </w:pPr>
      <w:r w:rsidRPr="00382674">
        <w:rPr>
          <w:rFonts w:hint="eastAsia"/>
          <w:sz w:val="36"/>
          <w:szCs w:val="36"/>
        </w:rPr>
        <w:t>201</w:t>
      </w:r>
      <w:r>
        <w:rPr>
          <w:rFonts w:hint="eastAsia"/>
          <w:sz w:val="36"/>
          <w:szCs w:val="36"/>
        </w:rPr>
        <w:t>4</w:t>
      </w:r>
      <w:r w:rsidRPr="00382674">
        <w:rPr>
          <w:rFonts w:hint="eastAsia"/>
          <w:sz w:val="36"/>
          <w:szCs w:val="36"/>
        </w:rPr>
        <w:t>年中考化学模拟试题（一）</w:t>
      </w:r>
    </w:p>
    <w:p w:rsidR="009221EF" w:rsidRPr="005A62E6" w:rsidRDefault="009221EF" w:rsidP="009221EF">
      <w:pPr>
        <w:rPr>
          <w:rFonts w:ascii="楷体_GB2312" w:eastAsia="楷体_GB2312" w:hint="eastAsia"/>
        </w:rPr>
      </w:pPr>
      <w:r>
        <w:rPr>
          <w:rFonts w:hint="eastAsia"/>
        </w:rPr>
        <w:t xml:space="preserve">                    </w:t>
      </w:r>
      <w:r w:rsidRPr="005A62E6">
        <w:rPr>
          <w:rFonts w:ascii="楷体_GB2312" w:eastAsia="楷体_GB2312" w:hint="eastAsia"/>
        </w:rPr>
        <w:t xml:space="preserve">（考试时间：60分钟    总分：100分） </w:t>
      </w:r>
    </w:p>
    <w:p w:rsidR="009221EF" w:rsidRDefault="009221EF" w:rsidP="009221EF">
      <w:pPr>
        <w:spacing w:line="300" w:lineRule="auto"/>
        <w:ind w:leftChars="300" w:left="630" w:firstLineChars="100" w:firstLine="301"/>
        <w:jc w:val="center"/>
        <w:rPr>
          <w:rFonts w:hint="eastAsia"/>
          <w:b/>
          <w:bCs/>
          <w:sz w:val="30"/>
        </w:rPr>
      </w:pPr>
      <w:r>
        <w:rPr>
          <w:rFonts w:hint="eastAsia"/>
          <w:b/>
          <w:bCs/>
          <w:sz w:val="30"/>
        </w:rPr>
        <w:t>第</w:t>
      </w:r>
      <w:r>
        <w:rPr>
          <w:rFonts w:ascii="宋体" w:hAnsi="宋体" w:hint="eastAsia"/>
          <w:b/>
          <w:bCs/>
          <w:sz w:val="30"/>
        </w:rPr>
        <w:t>Ⅰ</w:t>
      </w:r>
      <w:r>
        <w:rPr>
          <w:rFonts w:hint="eastAsia"/>
          <w:b/>
          <w:bCs/>
          <w:sz w:val="30"/>
        </w:rPr>
        <w:t>卷（选择题，共</w:t>
      </w:r>
      <w:r>
        <w:rPr>
          <w:rFonts w:hint="eastAsia"/>
          <w:b/>
          <w:bCs/>
          <w:sz w:val="30"/>
        </w:rPr>
        <w:t>36</w:t>
      </w:r>
      <w:r>
        <w:rPr>
          <w:rFonts w:hint="eastAsia"/>
          <w:b/>
          <w:bCs/>
          <w:sz w:val="30"/>
        </w:rPr>
        <w:t>分）</w:t>
      </w:r>
    </w:p>
    <w:p w:rsidR="009221EF" w:rsidRDefault="009221EF" w:rsidP="009221EF">
      <w:pPr>
        <w:spacing w:line="360" w:lineRule="auto"/>
        <w:rPr>
          <w:rFonts w:hint="eastAsia"/>
          <w:spacing w:val="8"/>
        </w:rPr>
      </w:pPr>
      <w:r>
        <w:rPr>
          <w:rFonts w:hint="eastAsia"/>
          <w:b/>
          <w:bCs/>
          <w:spacing w:val="8"/>
        </w:rPr>
        <w:t>一、选择题</w:t>
      </w:r>
      <w:r>
        <w:rPr>
          <w:rFonts w:hint="eastAsia"/>
          <w:spacing w:val="8"/>
        </w:rPr>
        <w:t>（</w:t>
      </w:r>
      <w:r w:rsidRPr="00382674">
        <w:rPr>
          <w:rFonts w:ascii="楷体_GB2312" w:eastAsia="楷体_GB2312" w:hint="eastAsia"/>
          <w:spacing w:val="8"/>
        </w:rPr>
        <w:t>本题包括12小题，每小题3分，共36分。每题只有一个选项符合题意</w:t>
      </w:r>
      <w:r>
        <w:rPr>
          <w:rFonts w:hint="eastAsia"/>
          <w:spacing w:val="8"/>
        </w:rPr>
        <w:t>）</w:t>
      </w:r>
    </w:p>
    <w:tbl>
      <w:tblPr>
        <w:tblW w:w="82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85"/>
        <w:gridCol w:w="686"/>
        <w:gridCol w:w="686"/>
        <w:gridCol w:w="686"/>
        <w:gridCol w:w="685"/>
        <w:gridCol w:w="686"/>
        <w:gridCol w:w="686"/>
        <w:gridCol w:w="686"/>
        <w:gridCol w:w="685"/>
        <w:gridCol w:w="686"/>
        <w:gridCol w:w="686"/>
        <w:gridCol w:w="686"/>
      </w:tblGrid>
      <w:tr w:rsidR="009221EF" w:rsidTr="00F32688">
        <w:tblPrEx>
          <w:tblCellMar>
            <w:top w:w="0" w:type="dxa"/>
            <w:bottom w:w="0" w:type="dxa"/>
          </w:tblCellMar>
        </w:tblPrEx>
        <w:tc>
          <w:tcPr>
            <w:tcW w:w="685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2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3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4</w:t>
            </w:r>
          </w:p>
        </w:tc>
        <w:tc>
          <w:tcPr>
            <w:tcW w:w="685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5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6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7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8</w:t>
            </w:r>
          </w:p>
        </w:tc>
        <w:tc>
          <w:tcPr>
            <w:tcW w:w="685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9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10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11</w:t>
            </w: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12</w:t>
            </w:r>
          </w:p>
        </w:tc>
      </w:tr>
      <w:tr w:rsidR="009221EF" w:rsidTr="00F32688">
        <w:tblPrEx>
          <w:tblCellMar>
            <w:top w:w="0" w:type="dxa"/>
            <w:bottom w:w="0" w:type="dxa"/>
          </w:tblCellMar>
        </w:tblPrEx>
        <w:trPr>
          <w:trHeight w:val="379"/>
        </w:trPr>
        <w:tc>
          <w:tcPr>
            <w:tcW w:w="685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5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5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  <w:tc>
          <w:tcPr>
            <w:tcW w:w="686" w:type="dxa"/>
          </w:tcPr>
          <w:p w:rsidR="009221EF" w:rsidRDefault="009221EF" w:rsidP="00F32688">
            <w:pPr>
              <w:spacing w:line="300" w:lineRule="auto"/>
              <w:rPr>
                <w:rFonts w:hint="eastAsia"/>
                <w:b/>
              </w:rPr>
            </w:pPr>
          </w:p>
        </w:tc>
      </w:tr>
    </w:tbl>
    <w:p w:rsidR="009221EF" w:rsidRDefault="009221EF" w:rsidP="009221EF">
      <w:pPr>
        <w:autoSpaceDE w:val="0"/>
        <w:autoSpaceDN w:val="0"/>
        <w:ind w:firstLineChars="50" w:firstLine="113"/>
        <w:rPr>
          <w:rFonts w:eastAsia="新宋体"/>
          <w:color w:val="000000"/>
          <w:szCs w:val="21"/>
        </w:rPr>
      </w:pPr>
      <w:r>
        <w:rPr>
          <w:rFonts w:hint="eastAsia"/>
          <w:spacing w:val="8"/>
        </w:rPr>
        <w:t>1</w:t>
      </w:r>
      <w:r>
        <w:rPr>
          <w:spacing w:val="8"/>
        </w:rPr>
        <w:t>．</w:t>
      </w:r>
      <w:r>
        <w:rPr>
          <w:rFonts w:eastAsia="新宋体"/>
          <w:color w:val="000000"/>
          <w:szCs w:val="21"/>
        </w:rPr>
        <w:t>下图所示的变化中，属于化学变化的是</w:t>
      </w:r>
    </w:p>
    <w:p w:rsidR="009221EF" w:rsidRDefault="009221EF" w:rsidP="009221EF">
      <w:pPr>
        <w:autoSpaceDE w:val="0"/>
        <w:autoSpaceDN w:val="0"/>
        <w:ind w:left="315" w:hangingChars="150" w:hanging="315"/>
        <w:jc w:val="left"/>
        <w:rPr>
          <w:rFonts w:hint="eastAsia"/>
          <w:szCs w:val="21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4491355</wp:posOffset>
            </wp:positionH>
            <wp:positionV relativeFrom="paragraph">
              <wp:posOffset>59690</wp:posOffset>
            </wp:positionV>
            <wp:extent cx="652145" cy="700405"/>
            <wp:effectExtent l="19050" t="0" r="0" b="0"/>
            <wp:wrapNone/>
            <wp:docPr id="17" name="图片 17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</a:blip>
                    <a:srcRect t="-1181" r="4671" b="2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45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  <w:szCs w:val="21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3169285</wp:posOffset>
            </wp:positionH>
            <wp:positionV relativeFrom="paragraph">
              <wp:posOffset>27940</wp:posOffset>
            </wp:positionV>
            <wp:extent cx="469265" cy="732155"/>
            <wp:effectExtent l="19050" t="0" r="6985" b="0"/>
            <wp:wrapNone/>
            <wp:docPr id="19" name="图片 19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" cy="732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59690</wp:posOffset>
            </wp:positionV>
            <wp:extent cx="534670" cy="700405"/>
            <wp:effectExtent l="19050" t="0" r="0" b="0"/>
            <wp:wrapNone/>
            <wp:docPr id="16" name="图片 16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</a:blip>
                    <a:srcRect l="37204" r="-2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" cy="70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21EF" w:rsidRDefault="009221EF" w:rsidP="009221EF">
      <w:pPr>
        <w:autoSpaceDE w:val="0"/>
        <w:autoSpaceDN w:val="0"/>
        <w:ind w:left="315" w:hangingChars="150" w:hanging="315"/>
        <w:jc w:val="left"/>
        <w:rPr>
          <w:rFonts w:hint="eastAsia"/>
          <w:szCs w:val="21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3175</wp:posOffset>
            </wp:positionV>
            <wp:extent cx="962025" cy="597535"/>
            <wp:effectExtent l="19050" t="0" r="9525" b="0"/>
            <wp:wrapNone/>
            <wp:docPr id="18" name="图片 18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7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59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21EF" w:rsidRDefault="009221EF" w:rsidP="009221EF">
      <w:pPr>
        <w:autoSpaceDE w:val="0"/>
        <w:autoSpaceDN w:val="0"/>
        <w:ind w:left="315" w:hangingChars="150" w:hanging="315"/>
        <w:jc w:val="left"/>
        <w:rPr>
          <w:rFonts w:hint="eastAsia"/>
          <w:szCs w:val="21"/>
        </w:rPr>
      </w:pPr>
    </w:p>
    <w:p w:rsidR="009221EF" w:rsidRDefault="009221EF" w:rsidP="009221EF">
      <w:pPr>
        <w:autoSpaceDE w:val="0"/>
        <w:autoSpaceDN w:val="0"/>
        <w:ind w:left="315" w:hangingChars="150" w:hanging="315"/>
        <w:jc w:val="left"/>
        <w:rPr>
          <w:rFonts w:hint="eastAsia"/>
          <w:szCs w:val="21"/>
        </w:rPr>
      </w:pPr>
    </w:p>
    <w:p w:rsidR="009221EF" w:rsidRDefault="009221EF" w:rsidP="009221EF">
      <w:pPr>
        <w:autoSpaceDE w:val="0"/>
        <w:autoSpaceDN w:val="0"/>
        <w:ind w:leftChars="100" w:left="315" w:hangingChars="50" w:hanging="105"/>
        <w:jc w:val="left"/>
        <w:rPr>
          <w:rFonts w:ascii="宋体" w:hAnsi="宋体" w:hint="eastAsia"/>
          <w:szCs w:val="21"/>
        </w:rPr>
      </w:pPr>
      <w:r w:rsidRPr="007D012C">
        <w:rPr>
          <w:rFonts w:ascii="宋体" w:hAnsi="宋体" w:hint="eastAsia"/>
          <w:color w:val="000000"/>
          <w:szCs w:val="21"/>
        </w:rPr>
        <w:t>A．钟乳石的形成</w:t>
      </w:r>
      <w:r>
        <w:rPr>
          <w:rFonts w:ascii="宋体" w:hAnsi="宋体" w:hint="eastAsia"/>
          <w:color w:val="FF0000"/>
          <w:szCs w:val="21"/>
        </w:rPr>
        <w:t xml:space="preserve">  </w:t>
      </w:r>
      <w:r>
        <w:rPr>
          <w:rFonts w:ascii="宋体" w:hAnsi="宋体" w:hint="eastAsia"/>
          <w:color w:val="000000"/>
          <w:szCs w:val="21"/>
        </w:rPr>
        <w:t xml:space="preserve">    B.制取食盐晶体        C.蒸发食盐水      </w:t>
      </w:r>
      <w:r>
        <w:rPr>
          <w:rFonts w:ascii="宋体" w:hAnsi="宋体" w:hint="eastAsia"/>
          <w:szCs w:val="21"/>
        </w:rPr>
        <w:t>D. 用洗涤剂洗餐具</w:t>
      </w:r>
    </w:p>
    <w:p w:rsidR="009221EF" w:rsidRDefault="009221EF" w:rsidP="009221EF">
      <w:r>
        <w:rPr>
          <w:rFonts w:hint="eastAsia"/>
          <w:spacing w:val="8"/>
        </w:rPr>
        <w:t>2</w:t>
      </w:r>
      <w:r>
        <w:rPr>
          <w:rFonts w:hint="eastAsia"/>
          <w:spacing w:val="8"/>
        </w:rPr>
        <w:t>．</w:t>
      </w:r>
      <w:r>
        <w:t>下列有关环境问题的叙述中正确的是</w:t>
      </w:r>
    </w:p>
    <w:p w:rsidR="009221EF" w:rsidRDefault="009221EF" w:rsidP="009221EF">
      <w:pPr>
        <w:ind w:firstLineChars="100" w:firstLine="210"/>
      </w:pPr>
      <w:r>
        <w:t>A</w:t>
      </w:r>
      <w:r>
        <w:t>．</w:t>
      </w:r>
      <w:r>
        <w:t>“</w:t>
      </w:r>
      <w:r>
        <w:t>白色污染</w:t>
      </w:r>
      <w:r>
        <w:t>”</w:t>
      </w:r>
      <w:r>
        <w:t>主要是指白色粉尘对环境造成的污染</w:t>
      </w:r>
    </w:p>
    <w:p w:rsidR="009221EF" w:rsidRDefault="009221EF" w:rsidP="009221EF">
      <w:pPr>
        <w:ind w:firstLineChars="100" w:firstLine="210"/>
      </w:pPr>
      <w:r>
        <w:t>B</w:t>
      </w:r>
      <w:r>
        <w:t>．</w:t>
      </w:r>
      <w:r>
        <w:t>“</w:t>
      </w:r>
      <w:r>
        <w:t>酸雨</w:t>
      </w:r>
      <w:r>
        <w:t>”</w:t>
      </w:r>
      <w:r>
        <w:t>是由于化石燃料燃烧生成的大量二氧化碳溶于水导致的</w:t>
      </w:r>
    </w:p>
    <w:p w:rsidR="009221EF" w:rsidRDefault="009221EF" w:rsidP="009221EF">
      <w:pPr>
        <w:ind w:firstLineChars="100" w:firstLine="210"/>
      </w:pPr>
      <w:r>
        <w:t>C</w:t>
      </w:r>
      <w:r>
        <w:t>．产生</w:t>
      </w:r>
      <w:r>
        <w:t>“</w:t>
      </w:r>
      <w:r>
        <w:t>温室效应</w:t>
      </w:r>
      <w:r>
        <w:t>”</w:t>
      </w:r>
      <w:r>
        <w:t>的气体主要是二氧化碳、甲烷等</w:t>
      </w:r>
    </w:p>
    <w:p w:rsidR="009221EF" w:rsidRDefault="009221EF" w:rsidP="009221EF">
      <w:pPr>
        <w:ind w:firstLineChars="100" w:firstLine="210"/>
        <w:rPr>
          <w:rFonts w:hint="eastAsia"/>
        </w:rPr>
      </w:pPr>
      <w:r>
        <w:t>D</w:t>
      </w:r>
      <w:r>
        <w:t>．废旧电池可</w:t>
      </w:r>
      <w:r>
        <w:rPr>
          <w:rFonts w:hint="eastAsia"/>
        </w:rPr>
        <w:t>以直接丢弃在河流中</w:t>
      </w:r>
    </w:p>
    <w:p w:rsidR="009221EF" w:rsidRPr="00013F94" w:rsidRDefault="009221EF" w:rsidP="009221EF">
      <w:pPr>
        <w:rPr>
          <w:rFonts w:hint="eastAsia"/>
          <w:spacing w:val="8"/>
        </w:rPr>
      </w:pPr>
      <w:r>
        <w:rPr>
          <w:rFonts w:hint="eastAsia"/>
          <w:spacing w:val="8"/>
        </w:rPr>
        <w:t>3</w:t>
      </w:r>
      <w:r>
        <w:rPr>
          <w:spacing w:val="8"/>
        </w:rPr>
        <w:t>．</w:t>
      </w:r>
      <w:r w:rsidRPr="00013F94">
        <w:rPr>
          <w:rFonts w:hint="eastAsia"/>
          <w:spacing w:val="8"/>
        </w:rPr>
        <w:t>下列有关物质的检验或区分方法中不正确的是</w:t>
      </w:r>
      <w:r>
        <w:rPr>
          <w:rFonts w:hint="eastAsia"/>
          <w:spacing w:val="8"/>
        </w:rPr>
        <w:t xml:space="preserve">          </w:t>
      </w:r>
      <w:r w:rsidRPr="00013F94">
        <w:rPr>
          <w:rFonts w:hint="eastAsia"/>
          <w:spacing w:val="8"/>
        </w:rPr>
        <w:t xml:space="preserve">            </w:t>
      </w:r>
    </w:p>
    <w:p w:rsidR="009221EF" w:rsidRPr="00013F94" w:rsidRDefault="009221EF" w:rsidP="009221EF">
      <w:pPr>
        <w:ind w:firstLineChars="100" w:firstLine="226"/>
        <w:rPr>
          <w:rFonts w:hint="eastAsia"/>
          <w:spacing w:val="8"/>
        </w:rPr>
      </w:pPr>
      <w:r w:rsidRPr="00013F94">
        <w:rPr>
          <w:rFonts w:hint="eastAsia"/>
          <w:spacing w:val="8"/>
        </w:rPr>
        <w:t>A</w:t>
      </w:r>
      <w:r w:rsidRPr="00013F94">
        <w:rPr>
          <w:rFonts w:hint="eastAsia"/>
          <w:spacing w:val="8"/>
        </w:rPr>
        <w:t>、向某物质中加入稀盐酸，有无色气体放出，则该物质</w:t>
      </w:r>
      <w:r>
        <w:rPr>
          <w:rFonts w:hint="eastAsia"/>
          <w:spacing w:val="8"/>
        </w:rPr>
        <w:t>可能</w:t>
      </w:r>
      <w:r w:rsidRPr="00013F94">
        <w:rPr>
          <w:rFonts w:hint="eastAsia"/>
          <w:spacing w:val="8"/>
        </w:rPr>
        <w:t>是碳酸盐</w:t>
      </w:r>
    </w:p>
    <w:p w:rsidR="009221EF" w:rsidRPr="00013F94" w:rsidRDefault="009221EF" w:rsidP="009221EF">
      <w:pPr>
        <w:ind w:firstLineChars="100" w:firstLine="226"/>
        <w:rPr>
          <w:rFonts w:hint="eastAsia"/>
          <w:spacing w:val="8"/>
        </w:rPr>
      </w:pPr>
      <w:r w:rsidRPr="00013F94">
        <w:rPr>
          <w:rFonts w:hint="eastAsia"/>
          <w:spacing w:val="8"/>
        </w:rPr>
        <w:t>B</w:t>
      </w:r>
      <w:r w:rsidRPr="00013F94">
        <w:rPr>
          <w:rFonts w:hint="eastAsia"/>
          <w:spacing w:val="8"/>
        </w:rPr>
        <w:t>、鉴别氧气和空气两瓶气体时，将燃着的木条分别插入瓶中，燃烧更旺的为氧气</w:t>
      </w:r>
    </w:p>
    <w:p w:rsidR="009221EF" w:rsidRPr="00013F94" w:rsidRDefault="009221EF" w:rsidP="009221EF">
      <w:pPr>
        <w:ind w:firstLineChars="100" w:firstLine="226"/>
        <w:rPr>
          <w:rFonts w:hint="eastAsia"/>
          <w:spacing w:val="8"/>
        </w:rPr>
      </w:pPr>
      <w:r w:rsidRPr="00013F94">
        <w:rPr>
          <w:rFonts w:hint="eastAsia"/>
          <w:spacing w:val="8"/>
        </w:rPr>
        <w:t>C</w:t>
      </w:r>
      <w:r w:rsidRPr="00013F94">
        <w:rPr>
          <w:rFonts w:hint="eastAsia"/>
          <w:spacing w:val="8"/>
        </w:rPr>
        <w:t>、鉴别铁粉和石墨粉时，分别加入稀盐酸，若有气体放出，则证明为铁粉</w:t>
      </w:r>
    </w:p>
    <w:p w:rsidR="009221EF" w:rsidRPr="00013F94" w:rsidRDefault="009221EF" w:rsidP="009221EF">
      <w:pPr>
        <w:ind w:firstLineChars="100" w:firstLine="226"/>
        <w:rPr>
          <w:rFonts w:hint="eastAsia"/>
          <w:spacing w:val="8"/>
        </w:rPr>
      </w:pPr>
      <w:r w:rsidRPr="00013F94">
        <w:rPr>
          <w:rFonts w:hint="eastAsia"/>
          <w:spacing w:val="8"/>
        </w:rPr>
        <w:t>D</w:t>
      </w:r>
      <w:r w:rsidRPr="00013F94">
        <w:rPr>
          <w:rFonts w:hint="eastAsia"/>
          <w:spacing w:val="8"/>
        </w:rPr>
        <w:t>、某化肥与碱共热，若产生使湿润红色石蕊试纸变蓝的气体，证明为氮肥</w:t>
      </w:r>
    </w:p>
    <w:p w:rsidR="009221EF" w:rsidRPr="002115FB" w:rsidRDefault="009221EF" w:rsidP="009221EF">
      <w:pPr>
        <w:rPr>
          <w:rFonts w:hint="eastAsia"/>
          <w:spacing w:val="8"/>
        </w:rPr>
      </w:pPr>
      <w:r>
        <w:rPr>
          <w:rFonts w:hint="eastAsia"/>
          <w:spacing w:val="8"/>
        </w:rPr>
        <w:t>4</w:t>
      </w:r>
      <w:r>
        <w:rPr>
          <w:spacing w:val="8"/>
        </w:rPr>
        <w:t>．</w:t>
      </w:r>
      <w:r w:rsidRPr="002115FB">
        <w:rPr>
          <w:spacing w:val="8"/>
        </w:rPr>
        <w:t>古语道：</w:t>
      </w:r>
      <w:r w:rsidRPr="002115FB">
        <w:rPr>
          <w:rFonts w:hint="eastAsia"/>
          <w:spacing w:val="8"/>
        </w:rPr>
        <w:t>“</w:t>
      </w:r>
      <w:r w:rsidRPr="002115FB">
        <w:rPr>
          <w:spacing w:val="8"/>
        </w:rPr>
        <w:t>人要实，火要虚</w:t>
      </w:r>
      <w:r w:rsidRPr="002115FB">
        <w:rPr>
          <w:rFonts w:hint="eastAsia"/>
          <w:spacing w:val="8"/>
        </w:rPr>
        <w:t>”</w:t>
      </w:r>
      <w:r w:rsidRPr="002115FB">
        <w:rPr>
          <w:spacing w:val="8"/>
        </w:rPr>
        <w:t>。</w:t>
      </w:r>
      <w:r w:rsidRPr="002115FB">
        <w:rPr>
          <w:rFonts w:hint="eastAsia"/>
          <w:spacing w:val="8"/>
        </w:rPr>
        <w:t>从燃烧的条件看，“</w:t>
      </w:r>
      <w:r w:rsidRPr="002115FB">
        <w:rPr>
          <w:spacing w:val="8"/>
        </w:rPr>
        <w:t>火要虚</w:t>
      </w:r>
      <w:r w:rsidRPr="002115FB">
        <w:rPr>
          <w:rFonts w:hint="eastAsia"/>
          <w:spacing w:val="8"/>
        </w:rPr>
        <w:t>”</w:t>
      </w:r>
      <w:r w:rsidRPr="002115FB">
        <w:rPr>
          <w:spacing w:val="8"/>
        </w:rPr>
        <w:t>的</w:t>
      </w:r>
      <w:r w:rsidRPr="002115FB">
        <w:rPr>
          <w:rFonts w:hint="eastAsia"/>
          <w:spacing w:val="8"/>
        </w:rPr>
        <w:t>实质</w:t>
      </w:r>
      <w:r w:rsidRPr="002115FB">
        <w:rPr>
          <w:spacing w:val="8"/>
        </w:rPr>
        <w:t>是</w:t>
      </w:r>
    </w:p>
    <w:p w:rsidR="009221EF" w:rsidRPr="002115FB" w:rsidRDefault="009221EF" w:rsidP="009221EF">
      <w:pPr>
        <w:ind w:firstLineChars="150" w:firstLine="339"/>
        <w:rPr>
          <w:spacing w:val="8"/>
        </w:rPr>
      </w:pPr>
      <w:r w:rsidRPr="002115FB">
        <w:rPr>
          <w:spacing w:val="8"/>
        </w:rPr>
        <w:t>A</w:t>
      </w:r>
      <w:r w:rsidRPr="002115FB">
        <w:rPr>
          <w:spacing w:val="8"/>
        </w:rPr>
        <w:t>．增大可燃物的热值</w:t>
      </w:r>
      <w:r w:rsidRPr="002115FB">
        <w:rPr>
          <w:rFonts w:hint="eastAsia"/>
          <w:spacing w:val="8"/>
        </w:rPr>
        <w:t xml:space="preserve">                     </w:t>
      </w:r>
      <w:r w:rsidRPr="002115FB">
        <w:rPr>
          <w:spacing w:val="8"/>
        </w:rPr>
        <w:t>B</w:t>
      </w:r>
      <w:r w:rsidRPr="002115FB">
        <w:rPr>
          <w:spacing w:val="8"/>
        </w:rPr>
        <w:t>．</w:t>
      </w:r>
      <w:r w:rsidRPr="002115FB">
        <w:rPr>
          <w:rFonts w:hint="eastAsia"/>
          <w:spacing w:val="8"/>
        </w:rPr>
        <w:t>提高</w:t>
      </w:r>
      <w:r w:rsidRPr="002115FB">
        <w:rPr>
          <w:spacing w:val="8"/>
        </w:rPr>
        <w:t>空气中氧气的含量</w:t>
      </w:r>
    </w:p>
    <w:p w:rsidR="009221EF" w:rsidRPr="002115FB" w:rsidRDefault="009221EF" w:rsidP="009221EF">
      <w:pPr>
        <w:ind w:firstLineChars="150" w:firstLine="339"/>
        <w:rPr>
          <w:rFonts w:hint="eastAsia"/>
          <w:spacing w:val="8"/>
        </w:rPr>
      </w:pPr>
      <w:r w:rsidRPr="002115FB">
        <w:rPr>
          <w:spacing w:val="8"/>
        </w:rPr>
        <w:t>C</w:t>
      </w:r>
      <w:r w:rsidRPr="002115FB">
        <w:rPr>
          <w:spacing w:val="8"/>
        </w:rPr>
        <w:t>．</w:t>
      </w:r>
      <w:r w:rsidRPr="002115FB">
        <w:rPr>
          <w:rFonts w:hint="eastAsia"/>
          <w:spacing w:val="8"/>
        </w:rPr>
        <w:t>提高</w:t>
      </w:r>
      <w:r w:rsidRPr="002115FB">
        <w:rPr>
          <w:spacing w:val="8"/>
        </w:rPr>
        <w:t>可燃物的着火点</w:t>
      </w:r>
      <w:r w:rsidRPr="002115FB">
        <w:rPr>
          <w:spacing w:val="8"/>
        </w:rPr>
        <w:t xml:space="preserve">      </w:t>
      </w:r>
      <w:r w:rsidRPr="002115FB">
        <w:rPr>
          <w:rFonts w:hint="eastAsia"/>
          <w:spacing w:val="8"/>
        </w:rPr>
        <w:t xml:space="preserve">  </w:t>
      </w:r>
      <w:r w:rsidRPr="002115FB">
        <w:rPr>
          <w:spacing w:val="8"/>
        </w:rPr>
        <w:t xml:space="preserve"> </w:t>
      </w:r>
      <w:r w:rsidRPr="002115FB">
        <w:rPr>
          <w:rFonts w:hint="eastAsia"/>
          <w:spacing w:val="8"/>
        </w:rPr>
        <w:t xml:space="preserve">          </w:t>
      </w:r>
      <w:r w:rsidRPr="002115FB">
        <w:rPr>
          <w:spacing w:val="8"/>
        </w:rPr>
        <w:t>D</w:t>
      </w:r>
      <w:r w:rsidRPr="002115FB">
        <w:rPr>
          <w:spacing w:val="8"/>
        </w:rPr>
        <w:t>．增大可燃物与空气的接触面积</w:t>
      </w:r>
    </w:p>
    <w:p w:rsidR="009221EF" w:rsidRDefault="009221EF" w:rsidP="009221EF">
      <w:pPr>
        <w:rPr>
          <w:rFonts w:ascii="宋体" w:hAnsi="宋体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216535</wp:posOffset>
            </wp:positionV>
            <wp:extent cx="971550" cy="971550"/>
            <wp:effectExtent l="0" t="0" r="0" b="0"/>
            <wp:wrapNone/>
            <wp:docPr id="22" name="图片 22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pacing w:val="8"/>
        </w:rPr>
        <w:t>5</w:t>
      </w:r>
      <w:r>
        <w:rPr>
          <w:rFonts w:hint="eastAsia"/>
          <w:spacing w:val="8"/>
        </w:rPr>
        <w:t>．</w:t>
      </w:r>
      <w:r>
        <w:rPr>
          <w:rFonts w:ascii="宋体" w:hAnsi="宋体" w:hint="eastAsia"/>
          <w:szCs w:val="21"/>
        </w:rPr>
        <w:t>小明在资料中找到下列微粒的结构示意图，请你分析以下的叙述中正确的是</w:t>
      </w:r>
    </w:p>
    <w:p w:rsidR="009221EF" w:rsidRDefault="009221EF" w:rsidP="009221EF">
      <w:pPr>
        <w:rPr>
          <w:rFonts w:ascii="宋体" w:hAnsi="宋体" w:hint="eastAsia"/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1733550</wp:posOffset>
            </wp:positionH>
            <wp:positionV relativeFrom="paragraph">
              <wp:posOffset>-109855</wp:posOffset>
            </wp:positionV>
            <wp:extent cx="1000125" cy="1000125"/>
            <wp:effectExtent l="0" t="0" r="9525" b="0"/>
            <wp:wrapNone/>
            <wp:docPr id="23" name="图片 23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13335</wp:posOffset>
            </wp:positionV>
            <wp:extent cx="838200" cy="838200"/>
            <wp:effectExtent l="0" t="0" r="0" b="0"/>
            <wp:wrapNone/>
            <wp:docPr id="21" name="图片 21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22860</wp:posOffset>
            </wp:positionV>
            <wp:extent cx="838200" cy="838200"/>
            <wp:effectExtent l="0" t="0" r="0" b="0"/>
            <wp:wrapNone/>
            <wp:docPr id="20" name="图片 20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21EF" w:rsidRDefault="009221EF" w:rsidP="009221EF">
      <w:pPr>
        <w:rPr>
          <w:rFonts w:ascii="宋体" w:hAnsi="宋体" w:hint="eastAsia"/>
          <w:sz w:val="24"/>
        </w:rPr>
      </w:pPr>
    </w:p>
    <w:p w:rsidR="009221EF" w:rsidRDefault="009221EF" w:rsidP="009221EF">
      <w:pPr>
        <w:rPr>
          <w:rFonts w:ascii="宋体" w:hAnsi="宋体" w:hint="eastAsia"/>
          <w:szCs w:val="21"/>
        </w:rPr>
      </w:pPr>
    </w:p>
    <w:p w:rsidR="009221EF" w:rsidRDefault="009221EF" w:rsidP="009221EF">
      <w:pPr>
        <w:autoSpaceDE w:val="0"/>
        <w:autoSpaceDN w:val="0"/>
        <w:rPr>
          <w:rFonts w:ascii="宋体" w:hAnsi="宋体" w:hint="eastAsia"/>
          <w:szCs w:val="21"/>
        </w:rPr>
      </w:pPr>
    </w:p>
    <w:p w:rsidR="009221EF" w:rsidRDefault="009221EF" w:rsidP="009221EF">
      <w:pPr>
        <w:autoSpaceDE w:val="0"/>
        <w:autoSpaceDN w:val="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A</w:t>
      </w:r>
      <w:r>
        <w:rPr>
          <w:rFonts w:ascii="宋体" w:hAnsi="宋体" w:hint="eastAsia"/>
        </w:rPr>
        <w:t>．</w:t>
      </w:r>
      <w:r>
        <w:rPr>
          <w:rFonts w:ascii="宋体" w:hAnsi="宋体" w:hint="eastAsia"/>
          <w:szCs w:val="21"/>
        </w:rPr>
        <w:t xml:space="preserve">上述各原子中，最外层电子数都没有达到稳定结构 </w:t>
      </w:r>
    </w:p>
    <w:p w:rsidR="009221EF" w:rsidRDefault="009221EF" w:rsidP="009221EF">
      <w:pPr>
        <w:autoSpaceDE w:val="0"/>
        <w:autoSpaceDN w:val="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B</w:t>
      </w:r>
      <w:r>
        <w:rPr>
          <w:rFonts w:ascii="宋体" w:hAnsi="宋体" w:hint="eastAsia"/>
        </w:rPr>
        <w:t>．</w:t>
      </w:r>
      <w:r>
        <w:rPr>
          <w:rFonts w:ascii="宋体" w:hAnsi="宋体" w:hint="eastAsia"/>
          <w:szCs w:val="21"/>
        </w:rPr>
        <w:t>核电荷数为18的微粒是得电子后形成的阴离子</w:t>
      </w:r>
    </w:p>
    <w:p w:rsidR="009221EF" w:rsidRDefault="009221EF" w:rsidP="009221EF">
      <w:pPr>
        <w:autoSpaceDE w:val="0"/>
        <w:autoSpaceDN w:val="0"/>
        <w:rPr>
          <w:rFonts w:ascii="宋体" w:hAnsi="宋体" w:hint="eastAsia"/>
          <w:color w:val="FF0000"/>
          <w:szCs w:val="21"/>
        </w:rPr>
      </w:pPr>
      <w:r w:rsidRPr="007D012C">
        <w:rPr>
          <w:rFonts w:ascii="宋体" w:hAnsi="宋体" w:hint="eastAsia"/>
          <w:color w:val="000000"/>
          <w:szCs w:val="21"/>
        </w:rPr>
        <w:t>C．原子序数为19元素的金属活动性，比原子序数为20的元素的金属活动性强</w:t>
      </w:r>
      <w:r>
        <w:rPr>
          <w:rFonts w:ascii="宋体" w:hAnsi="宋体" w:hint="eastAsia"/>
          <w:color w:val="FF0000"/>
          <w:szCs w:val="21"/>
        </w:rPr>
        <w:t xml:space="preserve"> </w:t>
      </w:r>
    </w:p>
    <w:p w:rsidR="009221EF" w:rsidRDefault="009221EF" w:rsidP="009221EF">
      <w:pPr>
        <w:autoSpaceDE w:val="0"/>
        <w:autoSpaceDN w:val="0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D</w:t>
      </w:r>
      <w:r>
        <w:rPr>
          <w:rFonts w:ascii="宋体" w:hAnsi="宋体" w:hint="eastAsia"/>
        </w:rPr>
        <w:t>．</w:t>
      </w:r>
      <w:r>
        <w:rPr>
          <w:rFonts w:ascii="宋体" w:hAnsi="宋体" w:hint="eastAsia"/>
          <w:szCs w:val="21"/>
        </w:rPr>
        <w:t>质子数为17、18的微粒都属于易得电子的非金属元素</w:t>
      </w:r>
    </w:p>
    <w:p w:rsidR="009221EF" w:rsidRPr="0091116D" w:rsidRDefault="009221EF" w:rsidP="009221EF">
      <w:pPr>
        <w:rPr>
          <w:rFonts w:hint="eastAsia"/>
          <w:spacing w:val="8"/>
        </w:rPr>
      </w:pPr>
      <w:r>
        <w:rPr>
          <w:rFonts w:hint="eastAsia"/>
          <w:spacing w:val="8"/>
        </w:rPr>
        <w:t>6</w:t>
      </w:r>
      <w:r>
        <w:rPr>
          <w:rFonts w:hint="eastAsia"/>
          <w:spacing w:val="8"/>
        </w:rPr>
        <w:t>．</w:t>
      </w:r>
      <w:r w:rsidRPr="0091116D">
        <w:rPr>
          <w:spacing w:val="8"/>
        </w:rPr>
        <w:t>下列</w:t>
      </w:r>
      <w:r w:rsidRPr="0091116D">
        <w:rPr>
          <w:rFonts w:hint="eastAsia"/>
          <w:spacing w:val="8"/>
        </w:rPr>
        <w:t>有关</w:t>
      </w:r>
      <w:r w:rsidRPr="0091116D">
        <w:rPr>
          <w:spacing w:val="8"/>
        </w:rPr>
        <w:t>日常生活</w:t>
      </w:r>
      <w:r w:rsidRPr="0091116D">
        <w:rPr>
          <w:rFonts w:hint="eastAsia"/>
          <w:spacing w:val="8"/>
        </w:rPr>
        <w:t>的</w:t>
      </w:r>
      <w:r w:rsidRPr="0091116D">
        <w:rPr>
          <w:spacing w:val="8"/>
        </w:rPr>
        <w:t>说法</w:t>
      </w:r>
      <w:r w:rsidRPr="0091116D">
        <w:rPr>
          <w:rFonts w:hint="eastAsia"/>
          <w:spacing w:val="8"/>
        </w:rPr>
        <w:t>正确</w:t>
      </w:r>
      <w:r w:rsidRPr="0091116D">
        <w:rPr>
          <w:spacing w:val="8"/>
        </w:rPr>
        <w:t>的是</w:t>
      </w:r>
      <w:r w:rsidRPr="0091116D">
        <w:rPr>
          <w:rFonts w:hint="eastAsia"/>
          <w:spacing w:val="8"/>
        </w:rPr>
        <w:t xml:space="preserve"> </w:t>
      </w:r>
    </w:p>
    <w:p w:rsidR="009221EF" w:rsidRPr="0091116D" w:rsidRDefault="009221EF" w:rsidP="009221EF">
      <w:pPr>
        <w:rPr>
          <w:spacing w:val="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186690</wp:posOffset>
            </wp:positionV>
            <wp:extent cx="1010285" cy="871220"/>
            <wp:effectExtent l="19050" t="0" r="0" b="0"/>
            <wp:wrapSquare wrapText="bothSides"/>
            <wp:docPr id="24" name="图片 24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1116D">
        <w:rPr>
          <w:spacing w:val="8"/>
        </w:rPr>
        <w:t>A</w:t>
      </w:r>
      <w:r w:rsidRPr="0091116D">
        <w:rPr>
          <w:spacing w:val="8"/>
        </w:rPr>
        <w:t>．沼气主要成</w:t>
      </w:r>
      <w:r w:rsidRPr="0091116D">
        <w:rPr>
          <w:rFonts w:hint="eastAsia"/>
          <w:spacing w:val="8"/>
        </w:rPr>
        <w:t>分</w:t>
      </w:r>
      <w:r w:rsidRPr="0091116D">
        <w:rPr>
          <w:spacing w:val="8"/>
        </w:rPr>
        <w:t>是</w:t>
      </w:r>
      <w:r>
        <w:rPr>
          <w:rFonts w:hint="eastAsia"/>
          <w:spacing w:val="8"/>
        </w:rPr>
        <w:t>CO</w:t>
      </w:r>
      <w:r w:rsidRPr="0091116D">
        <w:rPr>
          <w:spacing w:val="8"/>
        </w:rPr>
        <w:t xml:space="preserve">   </w:t>
      </w:r>
      <w:r>
        <w:rPr>
          <w:rFonts w:hint="eastAsia"/>
          <w:spacing w:val="8"/>
        </w:rPr>
        <w:t xml:space="preserve">   </w:t>
      </w:r>
      <w:r w:rsidRPr="0091116D">
        <w:rPr>
          <w:rFonts w:hint="eastAsia"/>
          <w:spacing w:val="8"/>
        </w:rPr>
        <w:t xml:space="preserve">   </w:t>
      </w:r>
      <w:r w:rsidRPr="0091116D">
        <w:rPr>
          <w:spacing w:val="8"/>
        </w:rPr>
        <w:t>B</w:t>
      </w:r>
      <w:r w:rsidRPr="0091116D">
        <w:rPr>
          <w:spacing w:val="8"/>
        </w:rPr>
        <w:t>．焚</w:t>
      </w:r>
      <w:r w:rsidRPr="0091116D">
        <w:rPr>
          <w:rFonts w:hint="eastAsia"/>
          <w:spacing w:val="8"/>
        </w:rPr>
        <w:t>烧法消除</w:t>
      </w:r>
      <w:r w:rsidRPr="0091116D">
        <w:rPr>
          <w:spacing w:val="8"/>
        </w:rPr>
        <w:t>塑料</w:t>
      </w:r>
      <w:r w:rsidRPr="0091116D">
        <w:rPr>
          <w:rFonts w:hint="eastAsia"/>
          <w:spacing w:val="8"/>
        </w:rPr>
        <w:t>用品</w:t>
      </w:r>
      <w:r w:rsidRPr="0091116D">
        <w:rPr>
          <w:spacing w:val="8"/>
        </w:rPr>
        <w:t>造成</w:t>
      </w:r>
      <w:r w:rsidRPr="0091116D">
        <w:rPr>
          <w:rFonts w:hint="eastAsia"/>
          <w:spacing w:val="8"/>
        </w:rPr>
        <w:t>的白色污染</w:t>
      </w:r>
      <w:r w:rsidRPr="0091116D">
        <w:rPr>
          <w:spacing w:val="8"/>
        </w:rPr>
        <w:t xml:space="preserve"> </w:t>
      </w:r>
    </w:p>
    <w:p w:rsidR="009221EF" w:rsidRPr="0091116D" w:rsidRDefault="009221EF" w:rsidP="009221EF">
      <w:pPr>
        <w:rPr>
          <w:spacing w:val="8"/>
        </w:rPr>
      </w:pPr>
      <w:r w:rsidRPr="0091116D">
        <w:rPr>
          <w:spacing w:val="8"/>
        </w:rPr>
        <w:t>C</w:t>
      </w:r>
      <w:r w:rsidRPr="0091116D">
        <w:rPr>
          <w:spacing w:val="8"/>
        </w:rPr>
        <w:t>．</w:t>
      </w:r>
      <w:r w:rsidRPr="0091116D">
        <w:rPr>
          <w:rFonts w:hint="eastAsia"/>
          <w:spacing w:val="8"/>
        </w:rPr>
        <w:t>蛋白质</w:t>
      </w:r>
      <w:r w:rsidRPr="0091116D">
        <w:rPr>
          <w:spacing w:val="8"/>
        </w:rPr>
        <w:t>是人体所需的六大营养素之一</w:t>
      </w:r>
      <w:r w:rsidRPr="0091116D">
        <w:rPr>
          <w:spacing w:val="8"/>
        </w:rPr>
        <w:t xml:space="preserve"> D</w:t>
      </w:r>
      <w:r w:rsidRPr="0091116D">
        <w:rPr>
          <w:spacing w:val="8"/>
        </w:rPr>
        <w:t>．棉花、</w:t>
      </w:r>
      <w:r w:rsidRPr="0091116D">
        <w:rPr>
          <w:rFonts w:hint="eastAsia"/>
          <w:spacing w:val="8"/>
        </w:rPr>
        <w:t>涤纶</w:t>
      </w:r>
      <w:r w:rsidRPr="0091116D">
        <w:rPr>
          <w:spacing w:val="8"/>
        </w:rPr>
        <w:t>属于</w:t>
      </w:r>
      <w:r w:rsidRPr="0091116D">
        <w:rPr>
          <w:rFonts w:hint="eastAsia"/>
          <w:spacing w:val="8"/>
        </w:rPr>
        <w:t>天然</w:t>
      </w:r>
      <w:r w:rsidRPr="0091116D">
        <w:rPr>
          <w:spacing w:val="8"/>
        </w:rPr>
        <w:t>有机高分子材料</w:t>
      </w:r>
    </w:p>
    <w:p w:rsidR="009221EF" w:rsidRDefault="009221EF" w:rsidP="009221EF">
      <w:pPr>
        <w:rPr>
          <w:color w:val="000000"/>
          <w:szCs w:val="21"/>
        </w:rPr>
      </w:pPr>
      <w:r>
        <w:rPr>
          <w:rFonts w:hint="eastAsia"/>
          <w:spacing w:val="8"/>
        </w:rPr>
        <w:t>7</w:t>
      </w:r>
      <w:r>
        <w:rPr>
          <w:rFonts w:hint="eastAsia"/>
          <w:spacing w:val="8"/>
        </w:rPr>
        <w:t>．</w:t>
      </w:r>
      <w:r>
        <w:t>如右图表示</w:t>
      </w:r>
      <w:r>
        <w:t>M</w:t>
      </w:r>
      <w:r>
        <w:t>、</w:t>
      </w:r>
      <w:r>
        <w:t>N</w:t>
      </w:r>
      <w:r>
        <w:t>两种固体物质的溶解度曲线，有关图示信息的描述正确的是</w:t>
      </w:r>
    </w:p>
    <w:p w:rsidR="009221EF" w:rsidRDefault="009221EF" w:rsidP="009221EF">
      <w:r>
        <w:t>A</w:t>
      </w:r>
      <w:r>
        <w:t>．</w:t>
      </w:r>
      <w:r>
        <w:t>30℃</w:t>
      </w:r>
      <w:r>
        <w:t>时</w:t>
      </w:r>
      <w:r>
        <w:t>M</w:t>
      </w:r>
      <w:r>
        <w:t>的溶解度小于</w:t>
      </w:r>
      <w:r>
        <w:t>N</w:t>
      </w:r>
      <w:r>
        <w:t>的溶解度</w:t>
      </w:r>
    </w:p>
    <w:p w:rsidR="009221EF" w:rsidRDefault="009221EF" w:rsidP="009221EF">
      <w:r>
        <w:t>B</w:t>
      </w:r>
      <w:r>
        <w:t>．</w:t>
      </w:r>
      <w:r>
        <w:t>M</w:t>
      </w:r>
      <w:r>
        <w:t>、</w:t>
      </w:r>
      <w:r>
        <w:t>N</w:t>
      </w:r>
      <w:r>
        <w:t>都不是易溶物质</w:t>
      </w:r>
    </w:p>
    <w:p w:rsidR="009221EF" w:rsidRDefault="009221EF" w:rsidP="009221EF">
      <w:pPr>
        <w:rPr>
          <w:rFonts w:hint="eastAsia"/>
        </w:rPr>
      </w:pPr>
      <w:r>
        <w:lastRenderedPageBreak/>
        <w:t>C</w:t>
      </w:r>
      <w:r>
        <w:t>．</w:t>
      </w:r>
      <w:r>
        <w:t>P</w:t>
      </w:r>
      <w:r>
        <w:t>点表示</w:t>
      </w:r>
      <w:r>
        <w:t>t℃</w:t>
      </w:r>
      <w:r>
        <w:t>时</w:t>
      </w:r>
      <w:r>
        <w:t>M</w:t>
      </w:r>
      <w:r>
        <w:t>、</w:t>
      </w:r>
      <w:r>
        <w:t>N</w:t>
      </w:r>
      <w:r>
        <w:t>的溶解度相等</w:t>
      </w:r>
      <w:r>
        <w:t xml:space="preserve"> </w:t>
      </w:r>
    </w:p>
    <w:p w:rsidR="009221EF" w:rsidRDefault="009221EF" w:rsidP="009221EF">
      <w:r>
        <w:t>D</w:t>
      </w:r>
      <w:r>
        <w:t>．阴影处（不包含曲线上的点）</w:t>
      </w:r>
      <w:r>
        <w:t>M</w:t>
      </w:r>
      <w:r>
        <w:t>为不饱和溶液，</w:t>
      </w:r>
      <w:r>
        <w:t>N</w:t>
      </w:r>
      <w:r>
        <w:t>为饱和溶液</w:t>
      </w:r>
    </w:p>
    <w:p w:rsidR="009221EF" w:rsidRDefault="009221EF" w:rsidP="009221EF">
      <w:pPr>
        <w:rPr>
          <w:rFonts w:hint="eastAsia"/>
          <w:spacing w:val="8"/>
        </w:rPr>
      </w:pPr>
      <w:r>
        <w:rPr>
          <w:rFonts w:hint="eastAsia"/>
          <w:spacing w:val="8"/>
        </w:rPr>
        <w:t>8</w:t>
      </w:r>
      <w:r>
        <w:rPr>
          <w:rFonts w:hint="eastAsia"/>
          <w:spacing w:val="8"/>
        </w:rPr>
        <w:t>．高铁酸钾（</w:t>
      </w:r>
      <w:r>
        <w:rPr>
          <w:rFonts w:hint="eastAsia"/>
          <w:spacing w:val="8"/>
        </w:rPr>
        <w:t>K</w:t>
      </w:r>
      <w:r>
        <w:rPr>
          <w:rFonts w:hint="eastAsia"/>
          <w:spacing w:val="8"/>
          <w:vertAlign w:val="subscript"/>
        </w:rPr>
        <w:t>2</w:t>
      </w:r>
      <w:r>
        <w:rPr>
          <w:rFonts w:hint="eastAsia"/>
          <w:spacing w:val="8"/>
        </w:rPr>
        <w:t>FeO</w:t>
      </w:r>
      <w:r>
        <w:rPr>
          <w:rFonts w:hint="eastAsia"/>
          <w:spacing w:val="8"/>
          <w:vertAlign w:val="subscript"/>
        </w:rPr>
        <w:t>4</w:t>
      </w:r>
      <w:r>
        <w:rPr>
          <w:rFonts w:hint="eastAsia"/>
          <w:spacing w:val="8"/>
        </w:rPr>
        <w:t>）是一种具有氧化、吸附、凝聚、杀菌等功能的新型、高效水处理剂。与水反应的方程式为：</w:t>
      </w:r>
      <w:r>
        <w:rPr>
          <w:rFonts w:hint="eastAsia"/>
          <w:spacing w:val="8"/>
        </w:rPr>
        <w:t>4K</w:t>
      </w:r>
      <w:r>
        <w:rPr>
          <w:rFonts w:hint="eastAsia"/>
          <w:spacing w:val="8"/>
          <w:vertAlign w:val="subscript"/>
        </w:rPr>
        <w:t>2</w:t>
      </w:r>
      <w:r>
        <w:rPr>
          <w:rFonts w:hint="eastAsia"/>
          <w:spacing w:val="8"/>
        </w:rPr>
        <w:t>FeO</w:t>
      </w:r>
      <w:r>
        <w:rPr>
          <w:rFonts w:hint="eastAsia"/>
          <w:spacing w:val="8"/>
          <w:vertAlign w:val="subscript"/>
        </w:rPr>
        <w:t xml:space="preserve">4 </w:t>
      </w:r>
      <w:r>
        <w:rPr>
          <w:rFonts w:hint="eastAsia"/>
          <w:spacing w:val="8"/>
        </w:rPr>
        <w:t>+ 10H</w:t>
      </w:r>
      <w:r>
        <w:rPr>
          <w:rFonts w:hint="eastAsia"/>
          <w:spacing w:val="8"/>
          <w:vertAlign w:val="subscript"/>
        </w:rPr>
        <w:t>2</w:t>
      </w:r>
      <w:r>
        <w:rPr>
          <w:rFonts w:hint="eastAsia"/>
          <w:spacing w:val="8"/>
        </w:rPr>
        <w:t>O ==== 4</w:t>
      </w:r>
      <w:r>
        <w:rPr>
          <w:spacing w:val="8"/>
        </w:rPr>
        <w:t>Fe(OH)</w:t>
      </w:r>
      <w:r>
        <w:rPr>
          <w:spacing w:val="8"/>
          <w:vertAlign w:val="subscript"/>
        </w:rPr>
        <w:t>3</w:t>
      </w:r>
      <w:r>
        <w:rPr>
          <w:rFonts w:ascii="宋体" w:hAnsi="宋体" w:hint="eastAsia"/>
          <w:spacing w:val="8"/>
        </w:rPr>
        <w:t>↓</w:t>
      </w:r>
      <w:r>
        <w:rPr>
          <w:spacing w:val="8"/>
        </w:rPr>
        <w:t>+</w:t>
      </w:r>
      <w:r>
        <w:rPr>
          <w:rFonts w:hint="eastAsia"/>
          <w:spacing w:val="8"/>
        </w:rPr>
        <w:t xml:space="preserve"> </w:t>
      </w:r>
      <w:r>
        <w:rPr>
          <w:spacing w:val="8"/>
        </w:rPr>
        <w:t>8X</w:t>
      </w:r>
      <w:r>
        <w:rPr>
          <w:rFonts w:hint="eastAsia"/>
          <w:spacing w:val="8"/>
        </w:rPr>
        <w:t xml:space="preserve"> </w:t>
      </w:r>
      <w:r>
        <w:rPr>
          <w:spacing w:val="8"/>
        </w:rPr>
        <w:t>+3O</w:t>
      </w:r>
      <w:r>
        <w:rPr>
          <w:spacing w:val="8"/>
          <w:vertAlign w:val="subscript"/>
        </w:rPr>
        <w:t>2</w:t>
      </w:r>
      <w:r>
        <w:rPr>
          <w:rFonts w:ascii="宋体" w:hAnsi="宋体" w:hint="eastAsia"/>
          <w:spacing w:val="8"/>
        </w:rPr>
        <w:t>↑</w:t>
      </w:r>
      <w:r>
        <w:rPr>
          <w:rFonts w:hint="eastAsia"/>
          <w:spacing w:val="8"/>
        </w:rPr>
        <w:t>，则</w:t>
      </w:r>
      <w:r>
        <w:rPr>
          <w:rFonts w:hint="eastAsia"/>
          <w:spacing w:val="8"/>
        </w:rPr>
        <w:t>X</w:t>
      </w:r>
      <w:r>
        <w:rPr>
          <w:rFonts w:hint="eastAsia"/>
          <w:spacing w:val="8"/>
        </w:rPr>
        <w:t>的化学式为</w:t>
      </w:r>
    </w:p>
    <w:p w:rsidR="009221EF" w:rsidRDefault="009221EF" w:rsidP="009221EF">
      <w:pPr>
        <w:ind w:firstLineChars="257" w:firstLine="581"/>
        <w:jc w:val="left"/>
        <w:rPr>
          <w:rFonts w:hint="eastAsia"/>
          <w:spacing w:val="8"/>
        </w:rPr>
      </w:pPr>
      <w:r>
        <w:rPr>
          <w:rFonts w:hint="eastAsia"/>
          <w:spacing w:val="8"/>
        </w:rPr>
        <w:t>A</w:t>
      </w:r>
      <w:r>
        <w:rPr>
          <w:rFonts w:hint="eastAsia"/>
          <w:spacing w:val="8"/>
        </w:rPr>
        <w:t>．</w:t>
      </w:r>
      <w:r>
        <w:rPr>
          <w:rFonts w:hint="eastAsia"/>
          <w:spacing w:val="8"/>
        </w:rPr>
        <w:t>K</w:t>
      </w:r>
      <w:r>
        <w:rPr>
          <w:rFonts w:hint="eastAsia"/>
          <w:spacing w:val="8"/>
          <w:vertAlign w:val="subscript"/>
        </w:rPr>
        <w:t>2</w:t>
      </w:r>
      <w:r>
        <w:rPr>
          <w:rFonts w:hint="eastAsia"/>
          <w:spacing w:val="8"/>
        </w:rPr>
        <w:t>O         B.KOH          C.K            D.KH</w:t>
      </w:r>
    </w:p>
    <w:p w:rsidR="009221EF" w:rsidRDefault="009221EF" w:rsidP="009221EF">
      <w:pPr>
        <w:spacing w:line="312" w:lineRule="auto"/>
      </w:pPr>
      <w:r>
        <w:rPr>
          <w:rFonts w:hint="eastAsia"/>
          <w:spacing w:val="8"/>
        </w:rPr>
        <w:t>9</w:t>
      </w:r>
      <w:r>
        <w:rPr>
          <w:rFonts w:hint="eastAsia"/>
          <w:spacing w:val="8"/>
        </w:rPr>
        <w:t>．</w:t>
      </w:r>
      <w:r>
        <w:rPr>
          <w:rFonts w:hint="eastAsia"/>
        </w:rPr>
        <w:t>小玲同学对所学部分化学知识归纳如下，其中有</w:t>
      </w:r>
      <w:r w:rsidRPr="007D012C">
        <w:rPr>
          <w:rFonts w:hint="eastAsia"/>
          <w:em w:val="dot"/>
        </w:rPr>
        <w:t>错误</w:t>
      </w:r>
      <w:r>
        <w:rPr>
          <w:rFonts w:hint="eastAsia"/>
        </w:rPr>
        <w:t>的一组是</w:t>
      </w:r>
      <w:r>
        <w:tab/>
      </w:r>
    </w:p>
    <w:tbl>
      <w:tblPr>
        <w:tblW w:w="8544" w:type="dxa"/>
        <w:jc w:val="center"/>
        <w:tblInd w:w="-2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4276"/>
        <w:gridCol w:w="4268"/>
      </w:tblGrid>
      <w:tr w:rsidR="009221EF" w:rsidTr="00F32688">
        <w:trPr>
          <w:cantSplit/>
          <w:trHeight w:val="70"/>
          <w:jc w:val="center"/>
        </w:trPr>
        <w:tc>
          <w:tcPr>
            <w:tcW w:w="4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spacing w:line="312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>A</w:t>
            </w:r>
            <w:r>
              <w:rPr>
                <w:rFonts w:ascii="宋体" w:hAnsi="宋体" w:hint="eastAsia"/>
                <w:szCs w:val="21"/>
              </w:rPr>
              <w:t>．</w:t>
            </w:r>
            <w:r>
              <w:rPr>
                <w:rFonts w:ascii="宋体" w:hAnsi="宋体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生活中的物质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Pr="007D012C" w:rsidRDefault="009221EF" w:rsidP="00F32688">
            <w:pPr>
              <w:spacing w:line="312" w:lineRule="auto"/>
              <w:jc w:val="center"/>
              <w:rPr>
                <w:rFonts w:ascii="宋体" w:hAnsi="宋体"/>
                <w:color w:val="000000"/>
                <w:szCs w:val="21"/>
              </w:rPr>
            </w:pPr>
            <w:r w:rsidRPr="007D012C">
              <w:rPr>
                <w:rFonts w:ascii="宋体" w:hAnsi="宋体"/>
                <w:color w:val="000000"/>
                <w:szCs w:val="21"/>
              </w:rPr>
              <w:t>B</w:t>
            </w:r>
            <w:r w:rsidRPr="007D012C">
              <w:rPr>
                <w:rFonts w:ascii="宋体" w:hAnsi="宋体" w:hint="eastAsia"/>
                <w:color w:val="000000"/>
                <w:szCs w:val="21"/>
              </w:rPr>
              <w:t>．</w:t>
            </w:r>
            <w:r w:rsidRPr="007D012C">
              <w:rPr>
                <w:rFonts w:ascii="宋体" w:hAnsi="宋体"/>
                <w:color w:val="000000"/>
                <w:szCs w:val="21"/>
              </w:rPr>
              <w:t xml:space="preserve"> </w:t>
            </w:r>
            <w:r w:rsidRPr="007D012C">
              <w:rPr>
                <w:rFonts w:ascii="宋体" w:hAnsi="宋体" w:hint="eastAsia"/>
                <w:color w:val="000000"/>
                <w:szCs w:val="21"/>
              </w:rPr>
              <w:t>安全常识</w:t>
            </w:r>
          </w:p>
        </w:tc>
      </w:tr>
      <w:tr w:rsidR="009221EF" w:rsidTr="00F32688">
        <w:trPr>
          <w:cantSplit/>
          <w:trHeight w:val="439"/>
          <w:jc w:val="center"/>
        </w:trPr>
        <w:tc>
          <w:tcPr>
            <w:tcW w:w="4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铅笔芯主要成分——石墨</w:t>
            </w:r>
          </w:p>
          <w:p w:rsidR="009221EF" w:rsidRDefault="009221EF" w:rsidP="00F32688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饮水机滤芯的吸附剂主要成分——活性炭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进入陌生溶洞前——先做灯火实验</w:t>
            </w:r>
          </w:p>
          <w:p w:rsidR="009221EF" w:rsidRDefault="009221EF" w:rsidP="00F32688">
            <w:pPr>
              <w:rPr>
                <w:rFonts w:ascii="宋体" w:hAnsi="宋体" w:hint="eastAsia"/>
              </w:rPr>
            </w:pPr>
            <w:r>
              <w:rPr>
                <w:rFonts w:ascii="宋体" w:hAnsi="宋体" w:hint="eastAsia"/>
              </w:rPr>
              <w:t>稀释浓硫酸——水倒入浓硫酸中</w:t>
            </w:r>
          </w:p>
        </w:tc>
      </w:tr>
      <w:tr w:rsidR="009221EF" w:rsidTr="00F32688">
        <w:trPr>
          <w:cantSplit/>
          <w:trHeight w:val="70"/>
          <w:jc w:val="center"/>
        </w:trPr>
        <w:tc>
          <w:tcPr>
            <w:tcW w:w="4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C． 元素与人体健康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color w:val="000000"/>
                <w:szCs w:val="21"/>
              </w:rPr>
              <w:t>D</w:t>
            </w:r>
            <w:r>
              <w:rPr>
                <w:rFonts w:ascii="宋体" w:hAnsi="宋体"/>
                <w:szCs w:val="21"/>
              </w:rPr>
              <w:t>． 日常生活经验</w:t>
            </w:r>
          </w:p>
        </w:tc>
      </w:tr>
      <w:tr w:rsidR="009221EF" w:rsidTr="00F32688">
        <w:trPr>
          <w:cantSplit/>
          <w:trHeight w:val="70"/>
          <w:jc w:val="center"/>
        </w:trPr>
        <w:tc>
          <w:tcPr>
            <w:tcW w:w="4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缺铁——易引起贫血</w:t>
            </w:r>
          </w:p>
          <w:p w:rsidR="009221EF" w:rsidRDefault="009221EF" w:rsidP="00F32688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缺碘——易患甲状腺肿大</w:t>
            </w:r>
          </w:p>
        </w:tc>
        <w:tc>
          <w:tcPr>
            <w:tcW w:w="4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221EF" w:rsidRDefault="009221EF" w:rsidP="00F32688">
            <w:pPr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区别硬水与软水——常用肥皂水检验</w:t>
            </w:r>
          </w:p>
          <w:p w:rsidR="009221EF" w:rsidRDefault="009221EF" w:rsidP="00F32688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区分羊毛纤维与合成纤维——灼烧后闻气味</w:t>
            </w:r>
          </w:p>
        </w:tc>
      </w:tr>
    </w:tbl>
    <w:p w:rsidR="009221EF" w:rsidRDefault="009221EF" w:rsidP="009221EF">
      <w:pPr>
        <w:spacing w:line="312" w:lineRule="auto"/>
        <w:rPr>
          <w:rFonts w:hint="eastAsia"/>
          <w:color w:val="000000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286385</wp:posOffset>
            </wp:positionV>
            <wp:extent cx="4400550" cy="1409700"/>
            <wp:effectExtent l="19050" t="0" r="0" b="0"/>
            <wp:wrapTopAndBottom/>
            <wp:docPr id="37" name="图片 37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2000" contrast="66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pacing w:val="8"/>
          <w:szCs w:val="21"/>
        </w:rPr>
        <w:t>10</w:t>
      </w:r>
      <w:r>
        <w:rPr>
          <w:rFonts w:hint="eastAsia"/>
          <w:spacing w:val="8"/>
          <w:szCs w:val="21"/>
        </w:rPr>
        <w:t>．</w:t>
      </w:r>
      <w:r>
        <w:rPr>
          <w:rFonts w:hint="eastAsia"/>
          <w:color w:val="000000"/>
        </w:rPr>
        <w:t>下图为下册教材的二幅图，请据图判断下列叙述中错误的是</w:t>
      </w:r>
      <w:r>
        <w:rPr>
          <w:rFonts w:hint="eastAsia"/>
          <w:color w:val="000000"/>
        </w:rPr>
        <w:t xml:space="preserve">     </w:t>
      </w:r>
    </w:p>
    <w:p w:rsidR="009221EF" w:rsidRDefault="009221EF" w:rsidP="009221EF">
      <w:pPr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</w:rPr>
        <w:t>A．</w:t>
      </w:r>
      <w:r>
        <w:rPr>
          <w:rFonts w:ascii="宋体" w:hAnsi="宋体" w:hint="eastAsia"/>
          <w:noProof/>
          <w:color w:val="000000"/>
        </w:rPr>
        <w:t>高炉炼铁原理是：</w:t>
      </w:r>
      <w:r>
        <w:rPr>
          <w:rFonts w:ascii="宋体" w:hAnsi="宋体" w:hint="eastAsia"/>
          <w:color w:val="000000"/>
          <w:szCs w:val="21"/>
        </w:rPr>
        <w:t>3CO+ Fe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O</w:t>
      </w:r>
      <w:r>
        <w:rPr>
          <w:rFonts w:ascii="宋体" w:hAnsi="宋体" w:hint="eastAsia"/>
          <w:color w:val="000000"/>
          <w:szCs w:val="21"/>
          <w:vertAlign w:val="subscript"/>
        </w:rPr>
        <w:t>3</w:t>
      </w:r>
      <w:r>
        <w:rPr>
          <w:rFonts w:ascii="宋体" w:hAnsi="宋体" w:hint="eastAsia"/>
          <w:color w:val="000000"/>
          <w:szCs w:val="21"/>
        </w:rPr>
        <w:t xml:space="preserve"> </w:t>
      </w:r>
      <w:r>
        <w:rPr>
          <w:rFonts w:ascii="宋体" w:hAnsi="宋体" w:hint="eastAsia"/>
          <w:color w:val="000000"/>
          <w:szCs w:val="21"/>
          <w:u w:val="double"/>
          <w:vertAlign w:val="superscript"/>
        </w:rPr>
        <w:t>高温</w:t>
      </w:r>
      <w:r>
        <w:rPr>
          <w:rFonts w:ascii="宋体" w:hAnsi="宋体" w:hint="eastAsia"/>
          <w:color w:val="000000"/>
          <w:szCs w:val="21"/>
          <w:vertAlign w:val="superscript"/>
        </w:rPr>
        <w:t xml:space="preserve"> </w:t>
      </w:r>
      <w:r>
        <w:rPr>
          <w:rFonts w:ascii="宋体" w:hAnsi="宋体" w:hint="eastAsia"/>
          <w:color w:val="000000"/>
          <w:szCs w:val="21"/>
        </w:rPr>
        <w:t>2Fe + 3CO</w:t>
      </w:r>
      <w:r>
        <w:rPr>
          <w:rFonts w:ascii="宋体" w:hAnsi="宋体" w:hint="eastAsia"/>
          <w:color w:val="000000"/>
          <w:szCs w:val="21"/>
          <w:vertAlign w:val="subscript"/>
        </w:rPr>
        <w:t>2</w:t>
      </w:r>
      <w:r>
        <w:rPr>
          <w:rFonts w:ascii="宋体" w:hAnsi="宋体" w:hint="eastAsia"/>
          <w:color w:val="000000"/>
          <w:szCs w:val="21"/>
        </w:rPr>
        <w:t>，</w:t>
      </w:r>
    </w:p>
    <w:p w:rsidR="009221EF" w:rsidRPr="007D012C" w:rsidRDefault="009221EF" w:rsidP="009221EF">
      <w:pPr>
        <w:rPr>
          <w:rFonts w:ascii="宋体" w:hAnsi="宋体" w:hint="eastAsia"/>
          <w:color w:val="000000"/>
          <w:szCs w:val="21"/>
        </w:rPr>
      </w:pPr>
      <w:r w:rsidRPr="007D012C">
        <w:rPr>
          <w:rFonts w:ascii="宋体" w:hAnsi="宋体" w:hint="eastAsia"/>
          <w:color w:val="000000"/>
        </w:rPr>
        <w:t>B．乙图中高炉炼铁时中原料焦炭的作用是：只</w:t>
      </w:r>
      <w:r w:rsidRPr="007D012C">
        <w:rPr>
          <w:rFonts w:ascii="宋体" w:hAnsi="宋体" w:hint="eastAsia"/>
          <w:color w:val="000000"/>
          <w:szCs w:val="21"/>
        </w:rPr>
        <w:t>产生热量</w:t>
      </w:r>
    </w:p>
    <w:p w:rsidR="009221EF" w:rsidRDefault="009221EF" w:rsidP="009221EF">
      <w:pPr>
        <w:rPr>
          <w:rFonts w:ascii="宋体" w:hAnsi="宋体" w:hint="eastAsia"/>
          <w:color w:val="000000"/>
        </w:rPr>
      </w:pPr>
      <w:r>
        <w:rPr>
          <w:rFonts w:ascii="宋体" w:hAnsi="宋体" w:hint="eastAsia"/>
          <w:color w:val="000000"/>
          <w:szCs w:val="21"/>
        </w:rPr>
        <w:t>C．</w:t>
      </w:r>
      <w:r>
        <w:rPr>
          <w:rFonts w:ascii="宋体" w:hAnsi="宋体" w:hint="eastAsia"/>
          <w:color w:val="000000"/>
        </w:rPr>
        <w:t>乙图中生铁出口低于炉渣出口的原因是：生铁密度大于炉渣密度</w:t>
      </w:r>
    </w:p>
    <w:p w:rsidR="009221EF" w:rsidRDefault="009221EF" w:rsidP="009221EF">
      <w:pPr>
        <w:rPr>
          <w:rFonts w:ascii="宋体" w:hAnsi="宋体" w:hint="eastAsia"/>
          <w:color w:val="000000"/>
          <w:szCs w:val="21"/>
        </w:rPr>
      </w:pPr>
      <w:r>
        <w:rPr>
          <w:rFonts w:ascii="宋体" w:hAnsi="宋体" w:hint="eastAsia"/>
          <w:color w:val="000000"/>
        </w:rPr>
        <w:t>D．甲图中尾气处理的目的是：</w:t>
      </w:r>
      <w:r>
        <w:rPr>
          <w:rFonts w:ascii="宋体" w:hAnsi="宋体" w:hint="eastAsia"/>
          <w:color w:val="000000"/>
          <w:szCs w:val="21"/>
        </w:rPr>
        <w:t>防止一氧化碳污染空气</w:t>
      </w:r>
    </w:p>
    <w:p w:rsidR="009221EF" w:rsidRDefault="009221EF" w:rsidP="009221EF">
      <w:pPr>
        <w:tabs>
          <w:tab w:val="left" w:pos="6795"/>
        </w:tabs>
        <w:rPr>
          <w:szCs w:val="21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311150</wp:posOffset>
            </wp:positionV>
            <wp:extent cx="4905375" cy="1282065"/>
            <wp:effectExtent l="19050" t="0" r="9525" b="0"/>
            <wp:wrapTopAndBottom/>
            <wp:docPr id="36" name="图片 36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128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pacing w:val="8"/>
        </w:rPr>
        <w:t>11</w:t>
      </w:r>
      <w:r>
        <w:rPr>
          <w:rFonts w:hint="eastAsia"/>
          <w:color w:val="000000"/>
          <w:spacing w:val="8"/>
        </w:rPr>
        <w:t>．</w:t>
      </w:r>
      <w:r>
        <w:rPr>
          <w:szCs w:val="21"/>
        </w:rPr>
        <w:t>观察以下化学反应的微观示意图，下列说法</w:t>
      </w:r>
      <w:r>
        <w:rPr>
          <w:szCs w:val="21"/>
          <w:em w:val="dot"/>
        </w:rPr>
        <w:t>不正确</w:t>
      </w:r>
      <w:r>
        <w:rPr>
          <w:szCs w:val="21"/>
        </w:rPr>
        <w:t>的是</w:t>
      </w:r>
    </w:p>
    <w:p w:rsidR="009221EF" w:rsidRDefault="009221EF" w:rsidP="009221EF">
      <w:pPr>
        <w:tabs>
          <w:tab w:val="left" w:pos="6795"/>
        </w:tabs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．图</w:t>
      </w:r>
      <w:r>
        <w:rPr>
          <w:szCs w:val="21"/>
        </w:rPr>
        <w:t>1</w:t>
      </w:r>
      <w:r>
        <w:rPr>
          <w:szCs w:val="21"/>
        </w:rPr>
        <w:t>的反应，微观上是</w:t>
      </w:r>
      <w:r>
        <w:rPr>
          <w:szCs w:val="21"/>
        </w:rPr>
        <w:t>H</w:t>
      </w:r>
      <w:r>
        <w:rPr>
          <w:szCs w:val="21"/>
          <w:vertAlign w:val="superscript"/>
        </w:rPr>
        <w:t>+</w:t>
      </w:r>
      <w:r>
        <w:rPr>
          <w:szCs w:val="21"/>
        </w:rPr>
        <w:t>和</w:t>
      </w:r>
      <w:r>
        <w:rPr>
          <w:szCs w:val="21"/>
        </w:rPr>
        <w:t>OH</w:t>
      </w:r>
      <w:r>
        <w:rPr>
          <w:szCs w:val="21"/>
          <w:vertAlign w:val="superscript"/>
        </w:rPr>
        <w:t>-</w:t>
      </w:r>
      <w:r>
        <w:rPr>
          <w:szCs w:val="21"/>
        </w:rPr>
        <w:t>生成水分子</w:t>
      </w:r>
      <w:r>
        <w:rPr>
          <w:rFonts w:hint="eastAsia"/>
          <w:szCs w:val="21"/>
        </w:rPr>
        <w:t>以</w:t>
      </w:r>
      <w:r>
        <w:rPr>
          <w:szCs w:val="21"/>
        </w:rPr>
        <w:t>及</w:t>
      </w:r>
      <w:r>
        <w:rPr>
          <w:szCs w:val="21"/>
        </w:rPr>
        <w:t>Na</w:t>
      </w:r>
      <w:r>
        <w:rPr>
          <w:szCs w:val="21"/>
          <w:vertAlign w:val="superscript"/>
        </w:rPr>
        <w:t>+</w:t>
      </w:r>
      <w:r>
        <w:rPr>
          <w:szCs w:val="21"/>
        </w:rPr>
        <w:t>和</w:t>
      </w:r>
      <w:r>
        <w:rPr>
          <w:szCs w:val="21"/>
        </w:rPr>
        <w:t>SO</w:t>
      </w:r>
      <w:r>
        <w:rPr>
          <w:szCs w:val="21"/>
          <w:vertAlign w:val="subscript"/>
        </w:rPr>
        <w:t>4</w:t>
      </w:r>
      <w:r>
        <w:rPr>
          <w:szCs w:val="21"/>
          <w:vertAlign w:val="superscript"/>
        </w:rPr>
        <w:t>2-</w:t>
      </w:r>
      <w:r>
        <w:rPr>
          <w:szCs w:val="21"/>
        </w:rPr>
        <w:t>生成</w:t>
      </w:r>
      <w:r>
        <w:rPr>
          <w:szCs w:val="21"/>
        </w:rPr>
        <w:t>Na</w:t>
      </w:r>
      <w:r>
        <w:rPr>
          <w:szCs w:val="21"/>
          <w:vertAlign w:val="subscript"/>
        </w:rPr>
        <w:t>2</w:t>
      </w:r>
      <w:r>
        <w:rPr>
          <w:szCs w:val="21"/>
        </w:rPr>
        <w:t>SO</w:t>
      </w:r>
      <w:r>
        <w:rPr>
          <w:szCs w:val="21"/>
          <w:vertAlign w:val="subscript"/>
        </w:rPr>
        <w:t>4</w:t>
      </w:r>
      <w:r>
        <w:rPr>
          <w:szCs w:val="21"/>
        </w:rPr>
        <w:t>分子的过程</w:t>
      </w:r>
    </w:p>
    <w:p w:rsidR="009221EF" w:rsidRDefault="009221EF" w:rsidP="009221EF">
      <w:pPr>
        <w:tabs>
          <w:tab w:val="left" w:pos="6795"/>
        </w:tabs>
        <w:rPr>
          <w:szCs w:val="21"/>
        </w:rPr>
      </w:pPr>
      <w:r>
        <w:rPr>
          <w:szCs w:val="21"/>
        </w:rPr>
        <w:t>B</w:t>
      </w:r>
      <w:r>
        <w:rPr>
          <w:szCs w:val="21"/>
        </w:rPr>
        <w:t>．图</w:t>
      </w:r>
      <w:r>
        <w:rPr>
          <w:szCs w:val="21"/>
        </w:rPr>
        <w:t>2</w:t>
      </w:r>
      <w:r>
        <w:rPr>
          <w:szCs w:val="21"/>
        </w:rPr>
        <w:t>中的反应，微观上是锌原子和铜离子生成锌离子和铜原子的过程</w:t>
      </w:r>
    </w:p>
    <w:p w:rsidR="009221EF" w:rsidRDefault="009221EF" w:rsidP="009221EF">
      <w:pPr>
        <w:tabs>
          <w:tab w:val="left" w:pos="6795"/>
        </w:tabs>
        <w:rPr>
          <w:szCs w:val="21"/>
        </w:rPr>
      </w:pPr>
      <w:r>
        <w:rPr>
          <w:szCs w:val="21"/>
        </w:rPr>
        <w:t>C</w:t>
      </w:r>
      <w:r>
        <w:rPr>
          <w:szCs w:val="21"/>
        </w:rPr>
        <w:t>．图</w:t>
      </w:r>
      <w:r>
        <w:rPr>
          <w:szCs w:val="21"/>
        </w:rPr>
        <w:t>3</w:t>
      </w:r>
      <w:r>
        <w:rPr>
          <w:szCs w:val="21"/>
        </w:rPr>
        <w:t>中的反应，微观上是分子破裂成原子，然后原子重新组合生成新分子的过程</w:t>
      </w:r>
    </w:p>
    <w:p w:rsidR="009221EF" w:rsidRDefault="009221EF" w:rsidP="009221EF">
      <w:pPr>
        <w:rPr>
          <w:szCs w:val="21"/>
        </w:rPr>
      </w:pPr>
      <w:r>
        <w:rPr>
          <w:szCs w:val="21"/>
        </w:rPr>
        <w:t>D</w:t>
      </w:r>
      <w:r>
        <w:rPr>
          <w:szCs w:val="21"/>
        </w:rPr>
        <w:t>．上述所涉及的化学反应基本类型有复分解反应、置换反应、分解反应</w:t>
      </w:r>
    </w:p>
    <w:p w:rsidR="009221EF" w:rsidRPr="007F3CBB" w:rsidRDefault="009221EF" w:rsidP="009221EF">
      <w:pPr>
        <w:rPr>
          <w:rFonts w:hint="eastAsia"/>
          <w:spacing w:val="8"/>
        </w:rPr>
      </w:pPr>
      <w:r>
        <w:rPr>
          <w:rFonts w:hint="eastAsia"/>
          <w:spacing w:val="8"/>
        </w:rPr>
        <w:t>12</w:t>
      </w:r>
      <w:r>
        <w:rPr>
          <w:rFonts w:hint="eastAsia"/>
          <w:spacing w:val="8"/>
        </w:rPr>
        <w:t>．</w:t>
      </w:r>
      <w:r w:rsidRPr="007F3CBB">
        <w:rPr>
          <w:spacing w:val="8"/>
        </w:rPr>
        <w:t>分别将下列各组物质同时加入水中，能得到无色透明溶液的是</w:t>
      </w:r>
      <w:r w:rsidRPr="007F3CBB">
        <w:rPr>
          <w:spacing w:val="8"/>
        </w:rPr>
        <w:t xml:space="preserve">              </w:t>
      </w:r>
    </w:p>
    <w:p w:rsidR="009221EF" w:rsidRPr="007F3CBB" w:rsidRDefault="009221EF" w:rsidP="009221EF">
      <w:pPr>
        <w:rPr>
          <w:spacing w:val="8"/>
        </w:rPr>
      </w:pPr>
      <w:r w:rsidRPr="007F3CBB">
        <w:rPr>
          <w:spacing w:val="8"/>
        </w:rPr>
        <w:t xml:space="preserve">  </w:t>
      </w:r>
      <w:r w:rsidRPr="007F3CBB">
        <w:rPr>
          <w:rFonts w:hint="eastAsia"/>
          <w:spacing w:val="8"/>
        </w:rPr>
        <w:t xml:space="preserve"> </w:t>
      </w:r>
      <w:r w:rsidRPr="007F3CBB">
        <w:rPr>
          <w:spacing w:val="8"/>
        </w:rPr>
        <w:t>A</w:t>
      </w:r>
      <w:r w:rsidRPr="007F3CBB">
        <w:rPr>
          <w:spacing w:val="8"/>
        </w:rPr>
        <w:t>．</w:t>
      </w:r>
      <w:r w:rsidRPr="007F3CBB">
        <w:rPr>
          <w:spacing w:val="8"/>
        </w:rPr>
        <w:t>HCl</w:t>
      </w:r>
      <w:r w:rsidRPr="007F3CBB">
        <w:rPr>
          <w:spacing w:val="8"/>
        </w:rPr>
        <w:t>、</w:t>
      </w:r>
      <w:r w:rsidRPr="007F3CBB">
        <w:rPr>
          <w:spacing w:val="8"/>
        </w:rPr>
        <w:t>Na</w:t>
      </w:r>
      <w:r w:rsidRPr="007F3CBB">
        <w:rPr>
          <w:spacing w:val="8"/>
          <w:vertAlign w:val="subscript"/>
        </w:rPr>
        <w:t>2</w:t>
      </w:r>
      <w:r w:rsidRPr="007F3CBB">
        <w:rPr>
          <w:spacing w:val="8"/>
        </w:rPr>
        <w:t>S</w:t>
      </w:r>
      <w:r w:rsidRPr="007F3CBB">
        <w:rPr>
          <w:rFonts w:hint="eastAsia"/>
          <w:spacing w:val="8"/>
        </w:rPr>
        <w:t>O</w:t>
      </w:r>
      <w:r w:rsidRPr="007F3CBB">
        <w:rPr>
          <w:spacing w:val="8"/>
          <w:vertAlign w:val="subscript"/>
        </w:rPr>
        <w:t>4</w:t>
      </w:r>
      <w:r w:rsidRPr="007F3CBB">
        <w:rPr>
          <w:spacing w:val="8"/>
        </w:rPr>
        <w:t>、</w:t>
      </w:r>
      <w:r w:rsidRPr="007F3CBB">
        <w:rPr>
          <w:spacing w:val="8"/>
        </w:rPr>
        <w:t xml:space="preserve">KCl  </w:t>
      </w:r>
      <w:r w:rsidRPr="007F3CBB">
        <w:rPr>
          <w:rFonts w:hint="eastAsia"/>
          <w:spacing w:val="8"/>
        </w:rPr>
        <w:t xml:space="preserve">     </w:t>
      </w:r>
      <w:r w:rsidRPr="007F3CBB">
        <w:rPr>
          <w:spacing w:val="8"/>
        </w:rPr>
        <w:t xml:space="preserve">  B</w:t>
      </w:r>
      <w:r w:rsidRPr="007F3CBB">
        <w:rPr>
          <w:spacing w:val="8"/>
        </w:rPr>
        <w:t>．</w:t>
      </w:r>
      <w:r w:rsidRPr="007F3CBB">
        <w:rPr>
          <w:spacing w:val="8"/>
        </w:rPr>
        <w:t>K</w:t>
      </w:r>
      <w:r w:rsidRPr="007F3CBB">
        <w:rPr>
          <w:spacing w:val="8"/>
          <w:vertAlign w:val="subscript"/>
        </w:rPr>
        <w:t>2</w:t>
      </w:r>
      <w:r w:rsidRPr="007F3CBB">
        <w:rPr>
          <w:spacing w:val="8"/>
        </w:rPr>
        <w:t>S</w:t>
      </w:r>
      <w:r w:rsidRPr="007F3CBB">
        <w:rPr>
          <w:rFonts w:hint="eastAsia"/>
          <w:spacing w:val="8"/>
        </w:rPr>
        <w:t>O</w:t>
      </w:r>
      <w:r w:rsidRPr="007F3CBB">
        <w:rPr>
          <w:spacing w:val="8"/>
          <w:vertAlign w:val="subscript"/>
        </w:rPr>
        <w:t>4</w:t>
      </w:r>
      <w:r w:rsidRPr="007F3CBB">
        <w:rPr>
          <w:spacing w:val="8"/>
        </w:rPr>
        <w:t>、</w:t>
      </w:r>
      <w:r w:rsidRPr="007F3CBB">
        <w:rPr>
          <w:spacing w:val="8"/>
        </w:rPr>
        <w:t>HCl</w:t>
      </w:r>
      <w:r w:rsidRPr="007F3CBB">
        <w:rPr>
          <w:spacing w:val="8"/>
        </w:rPr>
        <w:t>、</w:t>
      </w:r>
      <w:r w:rsidRPr="007F3CBB">
        <w:rPr>
          <w:spacing w:val="8"/>
        </w:rPr>
        <w:t>Ba(OH)</w:t>
      </w:r>
      <w:r w:rsidRPr="007F3CBB">
        <w:rPr>
          <w:spacing w:val="8"/>
          <w:vertAlign w:val="subscript"/>
        </w:rPr>
        <w:t>2</w:t>
      </w:r>
    </w:p>
    <w:p w:rsidR="009221EF" w:rsidRPr="007F3CBB" w:rsidRDefault="009221EF" w:rsidP="009221EF">
      <w:pPr>
        <w:rPr>
          <w:spacing w:val="8"/>
        </w:rPr>
      </w:pPr>
      <w:r w:rsidRPr="007F3CBB">
        <w:rPr>
          <w:spacing w:val="8"/>
        </w:rPr>
        <w:t xml:space="preserve">  </w:t>
      </w:r>
      <w:r w:rsidRPr="007F3CBB">
        <w:rPr>
          <w:rFonts w:hint="eastAsia"/>
          <w:spacing w:val="8"/>
        </w:rPr>
        <w:t xml:space="preserve"> </w:t>
      </w:r>
      <w:r w:rsidRPr="007F3CBB">
        <w:rPr>
          <w:spacing w:val="8"/>
        </w:rPr>
        <w:t>C</w:t>
      </w:r>
      <w:r w:rsidRPr="007F3CBB">
        <w:rPr>
          <w:spacing w:val="8"/>
        </w:rPr>
        <w:t>．</w:t>
      </w:r>
      <w:r w:rsidRPr="007F3CBB">
        <w:rPr>
          <w:spacing w:val="8"/>
        </w:rPr>
        <w:t>NaCl</w:t>
      </w:r>
      <w:r w:rsidRPr="007F3CBB">
        <w:rPr>
          <w:spacing w:val="8"/>
        </w:rPr>
        <w:t>、</w:t>
      </w:r>
      <w:r w:rsidRPr="007F3CBB">
        <w:rPr>
          <w:spacing w:val="8"/>
        </w:rPr>
        <w:t>BaCO</w:t>
      </w:r>
      <w:r w:rsidRPr="007F3CBB">
        <w:rPr>
          <w:spacing w:val="8"/>
          <w:vertAlign w:val="subscript"/>
        </w:rPr>
        <w:t>3</w:t>
      </w:r>
      <w:r w:rsidRPr="007F3CBB">
        <w:rPr>
          <w:spacing w:val="8"/>
        </w:rPr>
        <w:t>、</w:t>
      </w:r>
      <w:r w:rsidRPr="007F3CBB">
        <w:rPr>
          <w:spacing w:val="8"/>
        </w:rPr>
        <w:t>KNO</w:t>
      </w:r>
      <w:r w:rsidRPr="007F3CBB">
        <w:rPr>
          <w:spacing w:val="8"/>
          <w:vertAlign w:val="subscript"/>
        </w:rPr>
        <w:t>3</w:t>
      </w:r>
      <w:r w:rsidRPr="007F3CBB">
        <w:rPr>
          <w:spacing w:val="8"/>
        </w:rPr>
        <w:t xml:space="preserve">  </w:t>
      </w:r>
      <w:r w:rsidRPr="007F3CBB">
        <w:rPr>
          <w:rFonts w:hint="eastAsia"/>
          <w:spacing w:val="8"/>
        </w:rPr>
        <w:t xml:space="preserve">    </w:t>
      </w:r>
      <w:r w:rsidRPr="007F3CBB">
        <w:rPr>
          <w:spacing w:val="8"/>
        </w:rPr>
        <w:t xml:space="preserve"> D</w:t>
      </w:r>
      <w:r w:rsidRPr="007F3CBB">
        <w:rPr>
          <w:spacing w:val="8"/>
        </w:rPr>
        <w:t>．</w:t>
      </w:r>
      <w:r w:rsidRPr="007F3CBB">
        <w:rPr>
          <w:spacing w:val="8"/>
        </w:rPr>
        <w:t>CuS</w:t>
      </w:r>
      <w:r w:rsidRPr="007F3CBB">
        <w:rPr>
          <w:rFonts w:hint="eastAsia"/>
          <w:spacing w:val="8"/>
        </w:rPr>
        <w:t>O</w:t>
      </w:r>
      <w:r w:rsidRPr="007F3CBB">
        <w:rPr>
          <w:spacing w:val="8"/>
          <w:vertAlign w:val="subscript"/>
        </w:rPr>
        <w:t>4</w:t>
      </w:r>
      <w:r w:rsidRPr="007F3CBB">
        <w:rPr>
          <w:spacing w:val="8"/>
        </w:rPr>
        <w:t>、</w:t>
      </w:r>
      <w:r w:rsidRPr="007F3CBB">
        <w:rPr>
          <w:spacing w:val="8"/>
        </w:rPr>
        <w:t>KOH</w:t>
      </w:r>
      <w:r w:rsidRPr="007F3CBB">
        <w:rPr>
          <w:spacing w:val="8"/>
        </w:rPr>
        <w:t>、</w:t>
      </w:r>
      <w:r w:rsidRPr="007F3CBB">
        <w:rPr>
          <w:spacing w:val="8"/>
        </w:rPr>
        <w:t>NaCl</w:t>
      </w:r>
    </w:p>
    <w:p w:rsidR="009221EF" w:rsidRDefault="009221EF" w:rsidP="009221EF">
      <w:pPr>
        <w:spacing w:line="300" w:lineRule="auto"/>
        <w:jc w:val="center"/>
        <w:rPr>
          <w:rFonts w:hint="eastAsia"/>
          <w:b/>
          <w:bCs/>
          <w:sz w:val="28"/>
        </w:rPr>
      </w:pPr>
    </w:p>
    <w:p w:rsidR="009221EF" w:rsidRDefault="009221EF" w:rsidP="009221EF">
      <w:pPr>
        <w:spacing w:line="300" w:lineRule="auto"/>
        <w:jc w:val="center"/>
        <w:rPr>
          <w:rFonts w:hint="eastAsia"/>
          <w:b/>
          <w:bCs/>
          <w:sz w:val="28"/>
        </w:rPr>
      </w:pPr>
    </w:p>
    <w:p w:rsidR="009221EF" w:rsidRDefault="009221EF" w:rsidP="009221EF">
      <w:pPr>
        <w:spacing w:line="300" w:lineRule="auto"/>
        <w:jc w:val="center"/>
        <w:rPr>
          <w:rFonts w:ascii="宋体" w:hAnsi="宋体" w:hint="eastAsia"/>
          <w:b/>
          <w:bCs/>
          <w:sz w:val="28"/>
        </w:rPr>
      </w:pPr>
      <w:r>
        <w:rPr>
          <w:rFonts w:hint="eastAsia"/>
          <w:b/>
          <w:bCs/>
          <w:sz w:val="28"/>
        </w:rPr>
        <w:t>第</w:t>
      </w:r>
      <w:r>
        <w:rPr>
          <w:rFonts w:ascii="宋体" w:hAnsi="宋体" w:hint="eastAsia"/>
          <w:b/>
          <w:bCs/>
          <w:sz w:val="28"/>
        </w:rPr>
        <w:t>Ⅱ卷（非选择题，共64分）</w:t>
      </w:r>
    </w:p>
    <w:p w:rsidR="009221EF" w:rsidRDefault="009221EF" w:rsidP="009221EF">
      <w:pPr>
        <w:spacing w:line="300" w:lineRule="auto"/>
        <w:ind w:firstLineChars="147" w:firstLine="310"/>
        <w:rPr>
          <w:rFonts w:hint="eastAsia"/>
          <w:spacing w:val="4"/>
        </w:rPr>
      </w:pPr>
      <w:r w:rsidRPr="006D6FA2">
        <w:rPr>
          <w:rFonts w:ascii="楷体_GB2312" w:eastAsia="楷体_GB2312" w:hint="eastAsia"/>
          <w:b/>
        </w:rPr>
        <w:t>可能用到的相对原子质量</w:t>
      </w:r>
      <w:r w:rsidRPr="006D6FA2">
        <w:rPr>
          <w:rFonts w:ascii="楷体_GB2312" w:eastAsia="楷体_GB2312" w:hint="eastAsia"/>
        </w:rPr>
        <w:t>：  C—12  O—16    Cl—35</w:t>
      </w:r>
      <w:r w:rsidRPr="006D6FA2">
        <w:rPr>
          <w:rFonts w:ascii="楷体_GB2312" w:eastAsia="楷体_GB2312" w:hint="eastAsia"/>
          <w:b/>
        </w:rPr>
        <w:t>.</w:t>
      </w:r>
      <w:r w:rsidRPr="006D6FA2">
        <w:rPr>
          <w:rFonts w:ascii="楷体_GB2312" w:eastAsia="楷体_GB2312" w:hint="eastAsia"/>
        </w:rPr>
        <w:t>5  Ca—40</w:t>
      </w:r>
    </w:p>
    <w:p w:rsidR="009221EF" w:rsidRDefault="009221EF" w:rsidP="009221EF">
      <w:pPr>
        <w:spacing w:line="300" w:lineRule="auto"/>
        <w:rPr>
          <w:b/>
          <w:color w:val="000000"/>
          <w:spacing w:val="4"/>
        </w:rPr>
      </w:pPr>
      <w:r>
        <w:rPr>
          <w:b/>
          <w:color w:val="000000"/>
          <w:spacing w:val="4"/>
        </w:rPr>
        <w:t>二．（本题包括</w:t>
      </w:r>
      <w:r>
        <w:rPr>
          <w:rFonts w:hint="eastAsia"/>
          <w:b/>
          <w:color w:val="000000"/>
          <w:spacing w:val="4"/>
        </w:rPr>
        <w:t>3</w:t>
      </w:r>
      <w:r>
        <w:rPr>
          <w:b/>
          <w:color w:val="000000"/>
          <w:spacing w:val="4"/>
        </w:rPr>
        <w:t>个小题，共</w:t>
      </w:r>
      <w:r>
        <w:rPr>
          <w:rFonts w:hint="eastAsia"/>
          <w:b/>
          <w:color w:val="000000"/>
          <w:spacing w:val="4"/>
        </w:rPr>
        <w:t>24</w:t>
      </w:r>
      <w:r>
        <w:rPr>
          <w:b/>
          <w:color w:val="000000"/>
          <w:spacing w:val="4"/>
        </w:rPr>
        <w:t>分）</w:t>
      </w:r>
    </w:p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>
        <w:rPr>
          <w:color w:val="000000"/>
          <w:spacing w:val="4"/>
        </w:rPr>
        <w:t>13．</w:t>
      </w:r>
      <w:r>
        <w:rPr>
          <w:rFonts w:hint="eastAsia"/>
          <w:color w:val="000000"/>
          <w:spacing w:val="4"/>
        </w:rPr>
        <w:t xml:space="preserve">（6分） </w:t>
      </w:r>
      <w:r w:rsidRPr="00EE1497">
        <w:rPr>
          <w:rFonts w:ascii="Times New Roman" w:hAnsi="宋体" w:cs="Times New Roman"/>
        </w:rPr>
        <w:t>《中国剪报》最近报道，慢性腹泻患者宜喝酸牛奶。酸牛奶中酪蛋白易于消化吸收，能使胃容物的酸性增强，还可促进钙的吸收。</w:t>
      </w:r>
    </w:p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 w:rsidRPr="00EE1497">
        <w:rPr>
          <w:rFonts w:ascii="Times New Roman" w:hAnsi="宋体" w:cs="Times New Roman"/>
        </w:rPr>
        <w:t>(</w:t>
      </w:r>
      <w:r w:rsidRPr="00EE1497">
        <w:rPr>
          <w:rFonts w:ascii="Times New Roman" w:hAnsi="Times New Roman" w:cs="Times New Roman"/>
        </w:rPr>
        <w:t>1</w:t>
      </w:r>
      <w:r w:rsidRPr="00EE1497">
        <w:rPr>
          <w:rFonts w:ascii="Times New Roman" w:hAnsi="宋体" w:cs="Times New Roman"/>
        </w:rPr>
        <w:t>)</w:t>
      </w:r>
      <w:r w:rsidRPr="00EE1497">
        <w:rPr>
          <w:rFonts w:ascii="Times New Roman" w:hAnsi="宋体" w:cs="Times New Roman"/>
        </w:rPr>
        <w:t>喝酸牛奶后，胃容物的</w:t>
      </w:r>
      <w:r w:rsidRPr="00EE1497">
        <w:rPr>
          <w:rFonts w:ascii="Times New Roman" w:hAnsi="Times New Roman" w:cs="Times New Roman"/>
        </w:rPr>
        <w:t>pH____________</w:t>
      </w:r>
      <w:r w:rsidRPr="00EE1497">
        <w:rPr>
          <w:rFonts w:ascii="Times New Roman" w:hAnsi="宋体" w:cs="Times New Roman"/>
        </w:rPr>
        <w:t>(</w:t>
      </w:r>
      <w:r w:rsidRPr="00EE1497">
        <w:rPr>
          <w:rFonts w:ascii="Times New Roman" w:hAnsi="宋体" w:cs="Times New Roman"/>
        </w:rPr>
        <w:t>填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增大</w:t>
      </w:r>
      <w:r w:rsidRPr="00EE1497">
        <w:rPr>
          <w:rFonts w:ascii="Times New Roman" w:hAnsi="Times New Roman" w:cs="Times New Roman"/>
        </w:rPr>
        <w:t>”</w:t>
      </w:r>
      <w:r w:rsidRPr="00EE1497">
        <w:rPr>
          <w:rFonts w:ascii="Times New Roman" w:hAnsi="宋体" w:cs="Times New Roman"/>
        </w:rPr>
        <w:t>或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减小</w:t>
      </w:r>
      <w:r w:rsidRPr="00EE1497">
        <w:rPr>
          <w:rFonts w:ascii="Times New Roman" w:hAnsi="Times New Roman" w:cs="Times New Roman"/>
        </w:rPr>
        <w:t>”</w:t>
      </w:r>
      <w:r w:rsidRPr="00EE1497">
        <w:rPr>
          <w:rFonts w:ascii="Times New Roman" w:hAnsi="宋体" w:cs="Times New Roman"/>
        </w:rPr>
        <w:t>)</w:t>
      </w:r>
      <w:r w:rsidRPr="00EE1497">
        <w:rPr>
          <w:rFonts w:ascii="Times New Roman" w:hAnsi="宋体" w:cs="Times New Roman"/>
        </w:rPr>
        <w:t>。</w:t>
      </w:r>
    </w:p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 w:rsidRPr="00EE1497">
        <w:rPr>
          <w:rFonts w:ascii="Times New Roman" w:hAnsi="宋体" w:cs="Times New Roman"/>
        </w:rPr>
        <w:t>(</w:t>
      </w:r>
      <w:r w:rsidRPr="00EE1497">
        <w:rPr>
          <w:rFonts w:ascii="Times New Roman" w:hAnsi="Times New Roman" w:cs="Times New Roman"/>
        </w:rPr>
        <w:t>2</w:t>
      </w:r>
      <w:r w:rsidRPr="00EE1497">
        <w:rPr>
          <w:rFonts w:ascii="Times New Roman" w:hAnsi="宋体" w:cs="Times New Roman"/>
        </w:rPr>
        <w:t>)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别把含乳饮料当作牛奶喝</w:t>
      </w:r>
      <w:r w:rsidRPr="00EE1497">
        <w:rPr>
          <w:rFonts w:ascii="Times New Roman" w:hAnsi="Times New Roman" w:cs="Times New Roman"/>
        </w:rPr>
        <w:t>”</w:t>
      </w:r>
      <w:r w:rsidRPr="00EE1497">
        <w:rPr>
          <w:rFonts w:ascii="Times New Roman" w:hAnsi="宋体" w:cs="Times New Roman"/>
        </w:rPr>
        <w:t>，是因为含乳饮料中</w:t>
      </w:r>
      <w:r w:rsidRPr="00EE1497">
        <w:rPr>
          <w:rFonts w:ascii="Times New Roman" w:hAnsi="Times New Roman" w:cs="Times New Roman"/>
        </w:rPr>
        <w:t>____________</w:t>
      </w:r>
      <w:r w:rsidRPr="00EE1497">
        <w:rPr>
          <w:rFonts w:ascii="Times New Roman" w:hAnsi="宋体" w:cs="Times New Roman"/>
        </w:rPr>
        <w:t>等营养素的含量比牛奶和酸牛奶低。</w:t>
      </w:r>
    </w:p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 w:rsidRPr="00EE1497">
        <w:rPr>
          <w:rFonts w:ascii="Times New Roman" w:hAnsi="宋体" w:cs="Times New Roman"/>
        </w:rPr>
        <w:t>(</w:t>
      </w:r>
      <w:r w:rsidRPr="00EE1497">
        <w:rPr>
          <w:rFonts w:ascii="Times New Roman" w:hAnsi="Times New Roman" w:cs="Times New Roman"/>
        </w:rPr>
        <w:t>3</w:t>
      </w:r>
      <w:r w:rsidRPr="00EE1497">
        <w:rPr>
          <w:rFonts w:ascii="Times New Roman" w:hAnsi="宋体" w:cs="Times New Roman"/>
        </w:rPr>
        <w:t>)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钙尔奇</w:t>
      </w:r>
      <w:r w:rsidRPr="00EE1497">
        <w:rPr>
          <w:rFonts w:ascii="Times New Roman" w:hAnsi="Times New Roman" w:cs="Times New Roman"/>
        </w:rPr>
        <w:t>D”</w:t>
      </w:r>
      <w:r w:rsidRPr="00EE1497">
        <w:rPr>
          <w:rFonts w:ascii="Times New Roman" w:hAnsi="宋体" w:cs="Times New Roman"/>
        </w:rPr>
        <w:t>是一种常见补钙剂，下图是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钙尔奇</w:t>
      </w:r>
      <w:r w:rsidRPr="00EE1497">
        <w:rPr>
          <w:rFonts w:ascii="Times New Roman" w:hAnsi="Times New Roman" w:cs="Times New Roman"/>
        </w:rPr>
        <w:t>D”</w:t>
      </w:r>
      <w:r w:rsidRPr="00EE1497">
        <w:rPr>
          <w:rFonts w:ascii="Times New Roman" w:hAnsi="宋体" w:cs="Times New Roman"/>
        </w:rPr>
        <w:t>说明书的一部分。思考后，请完成以下问题：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88"/>
      </w:tblGrid>
      <w:tr w:rsidR="009221EF" w:rsidRPr="00EE1497" w:rsidTr="00F32688">
        <w:trPr>
          <w:jc w:val="center"/>
        </w:trPr>
        <w:tc>
          <w:tcPr>
            <w:tcW w:w="2988" w:type="dxa"/>
          </w:tcPr>
          <w:p w:rsidR="009221EF" w:rsidRPr="00B41EAE" w:rsidRDefault="009221EF" w:rsidP="00F32688">
            <w:pPr>
              <w:pStyle w:val="a3"/>
              <w:tabs>
                <w:tab w:val="center" w:pos="4153"/>
                <w:tab w:val="right" w:pos="8306"/>
              </w:tabs>
              <w:snapToGrid w:val="0"/>
              <w:rPr>
                <w:rFonts w:ascii="Times New Roman" w:hAnsi="Times New Roman" w:cs="Times New Roman"/>
                <w:sz w:val="18"/>
              </w:rPr>
            </w:pPr>
            <w:r w:rsidRPr="00B41EAE">
              <w:rPr>
                <w:rFonts w:ascii="Times New Roman" w:hAnsi="宋体" w:cs="Times New Roman"/>
                <w:sz w:val="18"/>
              </w:rPr>
              <w:t>钙尔奇</w:t>
            </w:r>
            <w:r w:rsidRPr="00B41EAE">
              <w:rPr>
                <w:rFonts w:ascii="Times New Roman" w:hAnsi="Times New Roman" w:cs="Times New Roman"/>
                <w:sz w:val="18"/>
              </w:rPr>
              <w:t>D 600</w:t>
            </w:r>
          </w:p>
          <w:p w:rsidR="009221EF" w:rsidRPr="00B41EAE" w:rsidRDefault="009221EF" w:rsidP="00F32688">
            <w:pPr>
              <w:pStyle w:val="a3"/>
              <w:tabs>
                <w:tab w:val="center" w:pos="4153"/>
                <w:tab w:val="right" w:pos="8306"/>
              </w:tabs>
              <w:snapToGrid w:val="0"/>
              <w:rPr>
                <w:rFonts w:ascii="Times New Roman" w:hAnsi="Times New Roman" w:cs="Times New Roman"/>
                <w:sz w:val="18"/>
              </w:rPr>
            </w:pPr>
            <w:r w:rsidRPr="00B41EAE">
              <w:rPr>
                <w:rFonts w:ascii="Times New Roman" w:hAnsi="宋体" w:cs="Times New Roman"/>
                <w:sz w:val="18"/>
              </w:rPr>
              <w:t>主要成分：碳酸钙、维生素</w:t>
            </w:r>
            <w:r w:rsidRPr="00B41EAE">
              <w:rPr>
                <w:rFonts w:ascii="Times New Roman" w:hAnsi="Times New Roman" w:cs="Times New Roman"/>
                <w:sz w:val="18"/>
              </w:rPr>
              <w:t>D</w:t>
            </w:r>
          </w:p>
          <w:p w:rsidR="009221EF" w:rsidRPr="00B41EAE" w:rsidRDefault="009221EF" w:rsidP="00F32688">
            <w:pPr>
              <w:pStyle w:val="a3"/>
              <w:tabs>
                <w:tab w:val="center" w:pos="4153"/>
                <w:tab w:val="right" w:pos="8306"/>
              </w:tabs>
              <w:snapToGrid w:val="0"/>
              <w:rPr>
                <w:rFonts w:ascii="Times New Roman" w:hAnsi="Times New Roman" w:cs="Times New Roman"/>
                <w:sz w:val="18"/>
              </w:rPr>
            </w:pPr>
            <w:r w:rsidRPr="00B41EAE">
              <w:rPr>
                <w:rFonts w:ascii="Times New Roman" w:hAnsi="宋体" w:cs="Times New Roman"/>
                <w:sz w:val="18"/>
              </w:rPr>
              <w:t>服用方法：咀嚼或水服</w:t>
            </w:r>
          </w:p>
          <w:p w:rsidR="009221EF" w:rsidRPr="00B41EAE" w:rsidRDefault="009221EF" w:rsidP="00F32688">
            <w:pPr>
              <w:pStyle w:val="a3"/>
              <w:tabs>
                <w:tab w:val="center" w:pos="4153"/>
                <w:tab w:val="right" w:pos="8306"/>
              </w:tabs>
              <w:snapToGrid w:val="0"/>
              <w:rPr>
                <w:rFonts w:ascii="Times New Roman" w:hAnsi="Times New Roman" w:cs="Times New Roman" w:hint="eastAsia"/>
                <w:sz w:val="18"/>
              </w:rPr>
            </w:pPr>
            <w:r w:rsidRPr="00B41EAE">
              <w:rPr>
                <w:rFonts w:ascii="Times New Roman" w:hAnsi="宋体" w:cs="Times New Roman"/>
                <w:sz w:val="18"/>
              </w:rPr>
              <w:t>贮藏：避光</w:t>
            </w:r>
          </w:p>
        </w:tc>
      </w:tr>
    </w:tbl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 w:rsidRPr="00EE1497">
        <w:rPr>
          <w:rFonts w:ascii="Times New Roman" w:hAnsi="宋体" w:cs="Times New Roman"/>
        </w:rPr>
        <w:t>①写出胃液与</w:t>
      </w:r>
      <w:r w:rsidRPr="00EE1497">
        <w:rPr>
          <w:rFonts w:ascii="Times New Roman" w:hAnsi="Times New Roman" w:cs="Times New Roman"/>
        </w:rPr>
        <w:t>“</w:t>
      </w:r>
      <w:r w:rsidRPr="00EE1497">
        <w:rPr>
          <w:rFonts w:ascii="Times New Roman" w:hAnsi="宋体" w:cs="Times New Roman"/>
        </w:rPr>
        <w:t>钙尔奇</w:t>
      </w:r>
      <w:r w:rsidRPr="00EE1497">
        <w:rPr>
          <w:rFonts w:ascii="Times New Roman" w:hAnsi="Times New Roman" w:cs="Times New Roman"/>
        </w:rPr>
        <w:t>D”</w:t>
      </w:r>
      <w:r w:rsidRPr="00EE1497">
        <w:rPr>
          <w:rFonts w:ascii="Times New Roman" w:hAnsi="宋体" w:cs="Times New Roman"/>
        </w:rPr>
        <w:t>反应的化学方程式：</w:t>
      </w:r>
      <w:r w:rsidRPr="00EE1497">
        <w:rPr>
          <w:rFonts w:ascii="Times New Roman" w:hAnsi="Times New Roman" w:cs="Times New Roman"/>
        </w:rPr>
        <w:t>________________________</w:t>
      </w:r>
      <w:r w:rsidRPr="00EE1497">
        <w:rPr>
          <w:rFonts w:ascii="Times New Roman" w:hAnsi="宋体" w:cs="Times New Roman"/>
        </w:rPr>
        <w:t>，判断其反应类型为</w:t>
      </w:r>
      <w:r w:rsidRPr="00EE1497">
        <w:rPr>
          <w:rFonts w:ascii="Times New Roman" w:hAnsi="Times New Roman" w:cs="Times New Roman"/>
        </w:rPr>
        <w:t>____________</w:t>
      </w:r>
      <w:r w:rsidRPr="00EE1497">
        <w:rPr>
          <w:rFonts w:ascii="Times New Roman" w:hAnsi="宋体" w:cs="Times New Roman"/>
        </w:rPr>
        <w:t>反应；</w:t>
      </w:r>
    </w:p>
    <w:p w:rsidR="009221EF" w:rsidRPr="00EE1497" w:rsidRDefault="009221EF" w:rsidP="009221EF">
      <w:pPr>
        <w:pStyle w:val="a3"/>
        <w:rPr>
          <w:rFonts w:ascii="Times New Roman" w:hAnsi="Times New Roman" w:cs="Times New Roman"/>
        </w:rPr>
      </w:pPr>
      <w:r w:rsidRPr="00EE1497">
        <w:rPr>
          <w:rFonts w:ascii="Times New Roman" w:hAnsi="宋体" w:cs="Times New Roman"/>
        </w:rPr>
        <w:t>②由贮藏方法分析推测维生素</w:t>
      </w:r>
      <w:r w:rsidRPr="00EE1497">
        <w:rPr>
          <w:rFonts w:ascii="Times New Roman" w:hAnsi="Times New Roman" w:cs="Times New Roman"/>
        </w:rPr>
        <w:t>D</w:t>
      </w:r>
      <w:r w:rsidRPr="00EE1497">
        <w:rPr>
          <w:rFonts w:ascii="Times New Roman" w:hAnsi="宋体" w:cs="Times New Roman"/>
        </w:rPr>
        <w:t>可能具有的性质是</w:t>
      </w:r>
      <w:r w:rsidRPr="00EE1497">
        <w:rPr>
          <w:rFonts w:ascii="Times New Roman" w:hAnsi="Times New Roman" w:cs="Times New Roman"/>
        </w:rPr>
        <w:t xml:space="preserve">________________________ </w:t>
      </w:r>
      <w:r w:rsidRPr="00EE1497">
        <w:rPr>
          <w:rFonts w:ascii="Times New Roman" w:hAnsi="宋体" w:cs="Times New Roman"/>
        </w:rPr>
        <w:t>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spacing w:line="269" w:lineRule="auto"/>
        <w:rPr>
          <w:rFonts w:eastAsia="方正宋三简体"/>
          <w:szCs w:val="21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306070</wp:posOffset>
            </wp:positionV>
            <wp:extent cx="4019550" cy="1450975"/>
            <wp:effectExtent l="19050" t="0" r="0" b="0"/>
            <wp:wrapTopAndBottom/>
            <wp:docPr id="26" name="图片 26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145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pacing w:val="4"/>
        </w:rPr>
        <w:t>14</w:t>
      </w:r>
      <w:r>
        <w:rPr>
          <w:rFonts w:hint="eastAsia"/>
          <w:spacing w:val="4"/>
        </w:rPr>
        <w:t>．（</w:t>
      </w:r>
      <w:r>
        <w:rPr>
          <w:rFonts w:hint="eastAsia"/>
          <w:spacing w:val="4"/>
        </w:rPr>
        <w:t>8</w:t>
      </w:r>
      <w:r>
        <w:rPr>
          <w:rFonts w:hint="eastAsia"/>
          <w:spacing w:val="4"/>
        </w:rPr>
        <w:t>分）</w:t>
      </w:r>
      <w:r>
        <w:rPr>
          <w:rFonts w:hint="eastAsia"/>
          <w:spacing w:val="4"/>
        </w:rPr>
        <w:t xml:space="preserve"> </w:t>
      </w:r>
      <w:r>
        <w:t>元素周期律和周期表是研究化学的重要工具。</w:t>
      </w:r>
      <w:r>
        <w:rPr>
          <w:rFonts w:eastAsia="方正宋三简体"/>
          <w:szCs w:val="21"/>
        </w:rPr>
        <w:t>下表是元素周期表的部分信息。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spacing w:line="269" w:lineRule="auto"/>
        <w:ind w:left="412" w:hangingChars="196" w:hanging="412"/>
        <w:rPr>
          <w:rFonts w:eastAsia="方正宋三简体" w:hint="eastAsia"/>
          <w:szCs w:val="21"/>
        </w:rPr>
      </w:pP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rPr>
          <w:rFonts w:eastAsia="方正宋三简体"/>
          <w:szCs w:val="21"/>
        </w:rPr>
      </w:pPr>
      <w:r>
        <w:rPr>
          <w:rFonts w:eastAsia="方正宋三简体"/>
          <w:color w:val="000000"/>
          <w:szCs w:val="21"/>
        </w:rPr>
        <w:t>请认真分析表中信息，回答下列问题。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rPr>
          <w:rFonts w:eastAsia="方正宋三简体"/>
          <w:color w:val="000000"/>
          <w:szCs w:val="21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365760</wp:posOffset>
            </wp:positionH>
            <wp:positionV relativeFrom="paragraph">
              <wp:posOffset>165735</wp:posOffset>
            </wp:positionV>
            <wp:extent cx="765175" cy="571500"/>
            <wp:effectExtent l="19050" t="0" r="0" b="0"/>
            <wp:wrapNone/>
            <wp:docPr id="25" name="图片 25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方正宋三简体"/>
          <w:color w:val="000000"/>
          <w:szCs w:val="21"/>
        </w:rPr>
        <w:t>（</w:t>
      </w:r>
      <w:r>
        <w:rPr>
          <w:rFonts w:eastAsia="方正宋三简体"/>
          <w:color w:val="000000"/>
          <w:szCs w:val="21"/>
        </w:rPr>
        <w:t>1</w:t>
      </w:r>
      <w:r>
        <w:rPr>
          <w:rFonts w:eastAsia="方正宋三简体"/>
          <w:color w:val="000000"/>
          <w:szCs w:val="21"/>
        </w:rPr>
        <w:t>）地壳中含量第二的非金属元素的原子序数是</w:t>
      </w:r>
      <w:r>
        <w:rPr>
          <w:szCs w:val="21"/>
          <w:u w:val="single"/>
        </w:rPr>
        <w:t xml:space="preserve">      </w:t>
      </w:r>
      <w:r>
        <w:rPr>
          <w:rFonts w:eastAsia="方正宋三简体"/>
          <w:color w:val="000000"/>
          <w:szCs w:val="21"/>
        </w:rPr>
        <w:t>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ind w:firstLineChars="200" w:firstLine="420"/>
        <w:rPr>
          <w:rFonts w:eastAsia="方正宋三简体"/>
          <w:color w:val="000000"/>
          <w:szCs w:val="21"/>
        </w:rPr>
      </w:pP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rPr>
          <w:rFonts w:eastAsia="方正宋三简体"/>
          <w:b/>
          <w:sz w:val="32"/>
          <w:szCs w:val="32"/>
        </w:rPr>
      </w:pPr>
      <w:r>
        <w:rPr>
          <w:rFonts w:eastAsia="方正宋三简体"/>
          <w:color w:val="000000"/>
          <w:szCs w:val="21"/>
        </w:rPr>
        <w:t>（</w:t>
      </w:r>
      <w:r>
        <w:rPr>
          <w:rFonts w:eastAsia="方正宋三简体"/>
          <w:color w:val="000000"/>
          <w:szCs w:val="21"/>
        </w:rPr>
        <w:t>2</w:t>
      </w:r>
      <w:r>
        <w:rPr>
          <w:rFonts w:eastAsia="方正宋三简体"/>
          <w:color w:val="000000"/>
          <w:szCs w:val="21"/>
        </w:rPr>
        <w:t>）</w:t>
      </w:r>
      <w:r>
        <w:rPr>
          <w:rFonts w:eastAsia="方正宋三简体"/>
          <w:color w:val="000000"/>
          <w:szCs w:val="21"/>
        </w:rPr>
        <w:t xml:space="preserve">             </w:t>
      </w:r>
      <w:r>
        <w:rPr>
          <w:rFonts w:eastAsia="方正宋三简体"/>
          <w:szCs w:val="21"/>
        </w:rPr>
        <w:t>表示的是</w:t>
      </w:r>
      <w:r>
        <w:rPr>
          <w:szCs w:val="21"/>
          <w:u w:val="single"/>
        </w:rPr>
        <w:t xml:space="preserve">      </w:t>
      </w:r>
      <w:r>
        <w:rPr>
          <w:rFonts w:eastAsia="方正宋三简体"/>
          <w:szCs w:val="21"/>
        </w:rPr>
        <w:t>（写粒子符号）。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rPr>
          <w:rFonts w:eastAsia="方正宋三简体"/>
          <w:color w:val="000000"/>
          <w:szCs w:val="21"/>
        </w:rPr>
      </w:pPr>
    </w:p>
    <w:p w:rsidR="009221EF" w:rsidRDefault="009221EF" w:rsidP="009221EF">
      <w:pPr>
        <w:ind w:leftChars="41" w:left="86"/>
        <w:rPr>
          <w:rFonts w:eastAsia="方正宋三简体" w:hint="eastAsia"/>
          <w:color w:val="000000"/>
          <w:szCs w:val="21"/>
        </w:rPr>
      </w:pPr>
    </w:p>
    <w:p w:rsidR="009221EF" w:rsidRPr="00E34504" w:rsidRDefault="009221EF" w:rsidP="009221EF">
      <w:pPr>
        <w:ind w:leftChars="41" w:left="86"/>
        <w:rPr>
          <w:spacing w:val="4"/>
        </w:rPr>
      </w:pPr>
      <w:r>
        <w:rPr>
          <w:rFonts w:eastAsia="方正宋三简体"/>
          <w:color w:val="000000"/>
          <w:szCs w:val="21"/>
        </w:rPr>
        <w:t>（</w:t>
      </w:r>
      <w:r w:rsidRPr="00E34504">
        <w:rPr>
          <w:spacing w:val="4"/>
        </w:rPr>
        <w:t>3</w:t>
      </w:r>
      <w:r w:rsidRPr="00E34504">
        <w:rPr>
          <w:spacing w:val="4"/>
        </w:rPr>
        <w:t>）由</w:t>
      </w:r>
      <w:r w:rsidRPr="00E34504">
        <w:rPr>
          <w:spacing w:val="4"/>
        </w:rPr>
        <w:t>9</w:t>
      </w:r>
      <w:r w:rsidRPr="00E34504">
        <w:rPr>
          <w:spacing w:val="4"/>
        </w:rPr>
        <w:t>、</w:t>
      </w:r>
      <w:r w:rsidRPr="00E34504">
        <w:rPr>
          <w:spacing w:val="4"/>
        </w:rPr>
        <w:t>20</w:t>
      </w:r>
      <w:r w:rsidRPr="00E34504">
        <w:rPr>
          <w:spacing w:val="4"/>
        </w:rPr>
        <w:t>号两种元素组成的化合物是</w:t>
      </w:r>
      <w:r w:rsidRPr="00E34504">
        <w:rPr>
          <w:spacing w:val="4"/>
          <w:u w:val="single"/>
        </w:rPr>
        <w:t xml:space="preserve">          </w:t>
      </w:r>
      <w:r w:rsidRPr="00E34504">
        <w:rPr>
          <w:spacing w:val="4"/>
        </w:rPr>
        <w:t>（写化学式）。</w:t>
      </w:r>
    </w:p>
    <w:p w:rsidR="009221EF" w:rsidRPr="00E34504" w:rsidRDefault="009221EF" w:rsidP="009221EF">
      <w:pPr>
        <w:ind w:leftChars="41" w:left="86"/>
        <w:rPr>
          <w:spacing w:val="4"/>
        </w:rPr>
      </w:pPr>
      <w:r w:rsidRPr="00E34504">
        <w:rPr>
          <w:spacing w:val="4"/>
        </w:rPr>
        <w:t>（</w:t>
      </w:r>
      <w:r w:rsidRPr="00E34504">
        <w:rPr>
          <w:spacing w:val="4"/>
        </w:rPr>
        <w:t>4</w:t>
      </w:r>
      <w:r w:rsidRPr="00E34504">
        <w:rPr>
          <w:spacing w:val="4"/>
        </w:rPr>
        <w:t>）从原子结构</w:t>
      </w:r>
      <w:r w:rsidRPr="00E34504">
        <w:rPr>
          <w:rFonts w:hint="eastAsia"/>
          <w:spacing w:val="4"/>
        </w:rPr>
        <w:t>角度</w:t>
      </w:r>
      <w:r w:rsidRPr="00E34504">
        <w:rPr>
          <w:spacing w:val="4"/>
        </w:rPr>
        <w:t>看，同一周期元素的原子具有相同的</w:t>
      </w:r>
      <w:r w:rsidRPr="00E34504">
        <w:rPr>
          <w:spacing w:val="4"/>
          <w:u w:val="single"/>
        </w:rPr>
        <w:t xml:space="preserve">         </w:t>
      </w:r>
      <w:r w:rsidRPr="00E34504">
        <w:rPr>
          <w:spacing w:val="4"/>
        </w:rPr>
        <w:t xml:space="preserve"> </w:t>
      </w:r>
      <w:r w:rsidRPr="00E34504">
        <w:rPr>
          <w:spacing w:val="4"/>
        </w:rPr>
        <w:t>数。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pict>
          <v:group id="_x0000_s1026" style="position:absolute;left:0;text-align:left;margin-left:333.35pt;margin-top:24pt;width:140.25pt;height:89.7pt;z-index:-251656192" coordorigin="7611,1391" coordsize="3165,2071" wrapcoords="-102 0 -102 16122 921 17530 1638 17530 1638 21443 21600 21443 21600 0 -102 0">
            <v:group id="_x0000_s1027" style="position:absolute;left:7611;top:1391;width:3165;height:2071" coordorigin="3144,11036" coordsize="3165,2071" wrapcoords="-102 0 -102 16122 921 17530 1638 17530 1638 21443 21600 21443 21600 0 -102 0">
              <v:group id="_x0000_s1028" style="position:absolute;left:3144;top:11036;width:3165;height:1564" coordorigin="2784,12896" coordsize="3165,15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9" type="#_x0000_t75" style="position:absolute;left:3810;top:12896;width:2139;height:1564">
                  <v:imagedata r:id="rId20" o:title="未标题-2" cropbottom="9951f" cropleft="34385f" gain="69719f"/>
                </v:shape>
                <v:shape id="_x0000_s1030" type="#_x0000_t75" style="position:absolute;left:2784;top:12896;width:1041;height:1564">
                  <v:imagedata r:id="rId20" o:title="未标题-2" cropbottom="9951f" cropright="50376f" gain="69719f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5934;top:12597;width:375;height:510" stroked="f">
                <v:textbox>
                  <w:txbxContent>
                    <w:p w:rsidR="009221EF" w:rsidRDefault="009221EF" w:rsidP="009221EF">
                      <w:r>
                        <w:rPr>
                          <w:rFonts w:hint="eastAsia"/>
                        </w:rPr>
                        <w:t>F</w:t>
                      </w:r>
                    </w:p>
                  </w:txbxContent>
                </v:textbox>
              </v:shape>
              <v:shape id="_x0000_s1032" type="#_x0000_t202" style="position:absolute;left:5371;top:12597;width:375;height:510" stroked="f">
                <v:textbox>
                  <w:txbxContent>
                    <w:p w:rsidR="009221EF" w:rsidRDefault="009221EF" w:rsidP="009221EF">
                      <w:r>
                        <w:rPr>
                          <w:rFonts w:hint="eastAsia"/>
                        </w:rPr>
                        <w:t>E</w:t>
                      </w:r>
                    </w:p>
                  </w:txbxContent>
                </v:textbox>
              </v:shape>
              <v:shape id="_x0000_s1033" type="#_x0000_t202" style="position:absolute;left:4780;top:12597;width:375;height:510" stroked="f">
                <v:textbox>
                  <w:txbxContent>
                    <w:p w:rsidR="009221EF" w:rsidRDefault="009221EF" w:rsidP="009221EF">
                      <w:r>
                        <w:rPr>
                          <w:rFonts w:hint="eastAsia"/>
                        </w:rPr>
                        <w:t>D</w:t>
                      </w:r>
                    </w:p>
                  </w:txbxContent>
                </v:textbox>
              </v:shape>
              <v:shape id="_x0000_s1034" type="#_x0000_t202" style="position:absolute;left:4167;top:12597;width:375;height:510" stroked="f">
                <v:textbox>
                  <w:txbxContent>
                    <w:p w:rsidR="009221EF" w:rsidRDefault="009221EF" w:rsidP="009221EF">
                      <w:r>
                        <w:rPr>
                          <w:rFonts w:hint="eastAsia"/>
                        </w:rPr>
                        <w:t>C</w:t>
                      </w:r>
                    </w:p>
                  </w:txbxContent>
                </v:textbox>
              </v:shape>
              <v:shape id="_x0000_s1035" type="#_x0000_t202" style="position:absolute;left:3421;top:12597;width:375;height:510" stroked="f">
                <v:textbox>
                  <w:txbxContent>
                    <w:p w:rsidR="009221EF" w:rsidRDefault="009221EF" w:rsidP="009221EF">
                      <w:r>
                        <w:rPr>
                          <w:rFonts w:hint="eastAsia"/>
                        </w:rPr>
                        <w:t>B</w:t>
                      </w:r>
                    </w:p>
                  </w:txbxContent>
                </v:textbox>
              </v:shape>
            </v:group>
            <v:group id="_x0000_s1036" style="position:absolute;left:8454;top:1815;width:180;height:196" coordorigin="5295,4201" coordsize="180,285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37" type="#_x0000_t32" style="position:absolute;left:5295;top:4201;width:180;height:285;flip:x" o:connectortype="straight" strokeweight="4.5pt"/>
              <v:shape id="_x0000_s1038" type="#_x0000_t32" style="position:absolute;left:5295;top:4201;width:180;height:285" o:connectortype="straight" strokeweight="4.5pt"/>
            </v:group>
            <w10:wrap type="tight"/>
          </v:group>
        </w:pict>
      </w:r>
      <w:r>
        <w:rPr>
          <w:spacing w:val="4"/>
        </w:rPr>
        <w:t>15</w:t>
      </w:r>
      <w:r>
        <w:rPr>
          <w:spacing w:val="4"/>
        </w:rPr>
        <w:t>．</w:t>
      </w:r>
      <w:r>
        <w:rPr>
          <w:rFonts w:hint="eastAsia"/>
          <w:spacing w:val="4"/>
        </w:rPr>
        <w:t>（</w:t>
      </w:r>
      <w:r>
        <w:rPr>
          <w:rFonts w:hint="eastAsia"/>
          <w:spacing w:val="4"/>
        </w:rPr>
        <w:t>10</w:t>
      </w:r>
      <w:r>
        <w:rPr>
          <w:rFonts w:hint="eastAsia"/>
          <w:spacing w:val="4"/>
        </w:rPr>
        <w:t>分）</w:t>
      </w:r>
      <w:r w:rsidRPr="00E34504">
        <w:rPr>
          <w:rFonts w:hint="eastAsia"/>
          <w:spacing w:val="4"/>
        </w:rPr>
        <w:t>下图所示的</w:t>
      </w:r>
      <w:r w:rsidRPr="00E34504">
        <w:rPr>
          <w:rFonts w:hint="eastAsia"/>
          <w:spacing w:val="4"/>
        </w:rPr>
        <w:t>A</w:t>
      </w:r>
      <w:r w:rsidRPr="00E34504">
        <w:rPr>
          <w:rFonts w:hint="eastAsia"/>
          <w:spacing w:val="4"/>
        </w:rPr>
        <w:t>～</w:t>
      </w:r>
      <w:r w:rsidRPr="00E34504">
        <w:rPr>
          <w:rFonts w:hint="eastAsia"/>
          <w:spacing w:val="4"/>
        </w:rPr>
        <w:t>F</w:t>
      </w:r>
      <w:r w:rsidRPr="00E34504">
        <w:rPr>
          <w:rFonts w:hint="eastAsia"/>
          <w:spacing w:val="4"/>
        </w:rPr>
        <w:t>各装置中分别盛放的物质为：</w:t>
      </w:r>
      <w:r w:rsidRPr="00E34504">
        <w:rPr>
          <w:rFonts w:hint="eastAsia"/>
          <w:spacing w:val="4"/>
        </w:rPr>
        <w:t>A</w:t>
      </w:r>
      <w:r w:rsidRPr="00E34504">
        <w:rPr>
          <w:rFonts w:hint="eastAsia"/>
          <w:spacing w:val="4"/>
        </w:rPr>
        <w:t>．稀硫酸</w:t>
      </w:r>
      <w:r w:rsidRPr="00E34504">
        <w:rPr>
          <w:rFonts w:hint="eastAsia"/>
          <w:spacing w:val="4"/>
        </w:rPr>
        <w:tab/>
        <w:t>B</w:t>
      </w:r>
      <w:r w:rsidRPr="00E34504">
        <w:rPr>
          <w:rFonts w:hint="eastAsia"/>
          <w:spacing w:val="4"/>
        </w:rPr>
        <w:t>．锌粒</w:t>
      </w:r>
      <w:r w:rsidRPr="00E34504">
        <w:rPr>
          <w:rFonts w:hint="eastAsia"/>
          <w:spacing w:val="4"/>
        </w:rPr>
        <w:tab/>
        <w:t>C</w:t>
      </w:r>
      <w:r w:rsidRPr="00E34504">
        <w:rPr>
          <w:rFonts w:hint="eastAsia"/>
          <w:spacing w:val="4"/>
        </w:rPr>
        <w:t>．某溶液</w:t>
      </w:r>
      <w:r w:rsidRPr="00E34504">
        <w:rPr>
          <w:rFonts w:hint="eastAsia"/>
          <w:spacing w:val="4"/>
        </w:rPr>
        <w:t>D</w:t>
      </w:r>
      <w:r w:rsidRPr="00E34504">
        <w:rPr>
          <w:rFonts w:hint="eastAsia"/>
          <w:spacing w:val="4"/>
        </w:rPr>
        <w:t>．某块状固体</w:t>
      </w:r>
      <w:r w:rsidRPr="00E34504">
        <w:rPr>
          <w:rFonts w:hint="eastAsia"/>
          <w:spacing w:val="4"/>
        </w:rPr>
        <w:t xml:space="preserve">   E</w:t>
      </w:r>
      <w:r w:rsidRPr="00E34504">
        <w:rPr>
          <w:rFonts w:hint="eastAsia"/>
          <w:spacing w:val="4"/>
        </w:rPr>
        <w:t>．滴有紫色石蕊的蒸馏水</w:t>
      </w:r>
      <w:r w:rsidRPr="00E34504">
        <w:rPr>
          <w:rFonts w:hint="eastAsia"/>
          <w:spacing w:val="4"/>
        </w:rPr>
        <w:t>F</w:t>
      </w:r>
      <w:r w:rsidRPr="00E34504">
        <w:rPr>
          <w:rFonts w:hint="eastAsia"/>
          <w:spacing w:val="4"/>
        </w:rPr>
        <w:t>．足量澄清石灰水。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t>请回答以下各题：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t>（</w:t>
      </w:r>
      <w:r w:rsidRPr="00E34504">
        <w:rPr>
          <w:rFonts w:hint="eastAsia"/>
          <w:spacing w:val="4"/>
        </w:rPr>
        <w:t>1</w:t>
      </w:r>
      <w:r w:rsidRPr="00E34504">
        <w:rPr>
          <w:rFonts w:hint="eastAsia"/>
          <w:spacing w:val="4"/>
        </w:rPr>
        <w:t>）实验开始前，如何检查</w:t>
      </w:r>
      <w:r w:rsidRPr="00E34504">
        <w:rPr>
          <w:rFonts w:hint="eastAsia"/>
          <w:spacing w:val="4"/>
        </w:rPr>
        <w:t>B</w:t>
      </w:r>
      <w:r w:rsidRPr="00E34504">
        <w:rPr>
          <w:rFonts w:hint="eastAsia"/>
          <w:spacing w:val="4"/>
        </w:rPr>
        <w:t>装置的气密性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t>_________</w:t>
      </w:r>
      <w:r>
        <w:rPr>
          <w:rFonts w:hint="eastAsia"/>
          <w:spacing w:val="4"/>
          <w:u w:val="single"/>
        </w:rPr>
        <w:t xml:space="preserve">                       </w:t>
      </w:r>
      <w:r w:rsidRPr="00E34504">
        <w:rPr>
          <w:rFonts w:hint="eastAsia"/>
          <w:spacing w:val="4"/>
        </w:rPr>
        <w:t>______</w:t>
      </w:r>
      <w:r w:rsidRPr="00E34504">
        <w:rPr>
          <w:rFonts w:hint="eastAsia"/>
          <w:spacing w:val="4"/>
        </w:rPr>
        <w:t>。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t>（</w:t>
      </w:r>
      <w:r w:rsidRPr="00E34504">
        <w:rPr>
          <w:rFonts w:hint="eastAsia"/>
          <w:spacing w:val="4"/>
        </w:rPr>
        <w:t>2</w:t>
      </w:r>
      <w:r w:rsidRPr="00E34504">
        <w:rPr>
          <w:rFonts w:hint="eastAsia"/>
          <w:spacing w:val="4"/>
        </w:rPr>
        <w:t>）反应开始后，若</w:t>
      </w:r>
      <w:r w:rsidRPr="00E34504">
        <w:rPr>
          <w:rFonts w:hint="eastAsia"/>
          <w:spacing w:val="4"/>
        </w:rPr>
        <w:t>E</w:t>
      </w:r>
      <w:r w:rsidRPr="00E34504">
        <w:rPr>
          <w:rFonts w:hint="eastAsia"/>
          <w:spacing w:val="4"/>
        </w:rPr>
        <w:t>中出现红色，</w:t>
      </w:r>
      <w:r w:rsidRPr="00E34504">
        <w:rPr>
          <w:rFonts w:hint="eastAsia"/>
          <w:spacing w:val="4"/>
        </w:rPr>
        <w:t>F</w:t>
      </w:r>
      <w:r w:rsidRPr="00E34504">
        <w:rPr>
          <w:rFonts w:hint="eastAsia"/>
          <w:spacing w:val="4"/>
        </w:rPr>
        <w:t>中有白色沉淀生成，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lastRenderedPageBreak/>
        <w:t>判断</w:t>
      </w:r>
      <w:r w:rsidRPr="00E34504">
        <w:rPr>
          <w:rFonts w:hint="eastAsia"/>
          <w:spacing w:val="4"/>
        </w:rPr>
        <w:t>C</w:t>
      </w:r>
      <w:r w:rsidRPr="00E34504">
        <w:rPr>
          <w:rFonts w:hint="eastAsia"/>
          <w:spacing w:val="4"/>
        </w:rPr>
        <w:t>、</w:t>
      </w:r>
      <w:r w:rsidRPr="00E34504">
        <w:rPr>
          <w:rFonts w:hint="eastAsia"/>
          <w:spacing w:val="4"/>
        </w:rPr>
        <w:t>D</w:t>
      </w:r>
      <w:r w:rsidRPr="00E34504">
        <w:rPr>
          <w:rFonts w:hint="eastAsia"/>
          <w:spacing w:val="4"/>
        </w:rPr>
        <w:t>中的物质各分别可能是</w:t>
      </w:r>
      <w:r w:rsidRPr="00E34504">
        <w:rPr>
          <w:rFonts w:hint="eastAsia"/>
          <w:spacing w:val="4"/>
          <w:u w:val="single"/>
        </w:rPr>
        <w:t>___________</w:t>
      </w:r>
      <w:r w:rsidRPr="00E34504">
        <w:rPr>
          <w:rFonts w:hint="eastAsia"/>
          <w:spacing w:val="4"/>
        </w:rPr>
        <w:t>、</w:t>
      </w:r>
      <w:r w:rsidRPr="00E34504">
        <w:rPr>
          <w:rFonts w:hint="eastAsia"/>
          <w:spacing w:val="4"/>
          <w:u w:val="single"/>
        </w:rPr>
        <w:t>_____________</w:t>
      </w:r>
      <w:r w:rsidRPr="00E34504">
        <w:rPr>
          <w:rFonts w:hint="eastAsia"/>
          <w:spacing w:val="4"/>
        </w:rPr>
        <w:t>。</w:t>
      </w:r>
    </w:p>
    <w:p w:rsidR="009221EF" w:rsidRPr="00E34504" w:rsidRDefault="009221EF" w:rsidP="009221EF">
      <w:pPr>
        <w:ind w:leftChars="41" w:left="86"/>
        <w:rPr>
          <w:rFonts w:hint="eastAsia"/>
          <w:spacing w:val="4"/>
        </w:rPr>
      </w:pPr>
      <w:r w:rsidRPr="00E34504">
        <w:rPr>
          <w:rFonts w:hint="eastAsia"/>
          <w:spacing w:val="4"/>
        </w:rPr>
        <w:t>（</w:t>
      </w:r>
      <w:r w:rsidRPr="00E34504">
        <w:rPr>
          <w:rFonts w:hint="eastAsia"/>
          <w:spacing w:val="4"/>
        </w:rPr>
        <w:t>3</w:t>
      </w:r>
      <w:r w:rsidRPr="00E34504">
        <w:rPr>
          <w:rFonts w:hint="eastAsia"/>
          <w:spacing w:val="4"/>
        </w:rPr>
        <w:t>）写出</w:t>
      </w:r>
      <w:r w:rsidRPr="00E34504">
        <w:rPr>
          <w:rFonts w:hint="eastAsia"/>
          <w:spacing w:val="4"/>
        </w:rPr>
        <w:t>E</w:t>
      </w:r>
      <w:r w:rsidRPr="00E34504">
        <w:rPr>
          <w:rFonts w:hint="eastAsia"/>
          <w:spacing w:val="4"/>
        </w:rPr>
        <w:t>，</w:t>
      </w:r>
      <w:r w:rsidRPr="00E34504">
        <w:rPr>
          <w:rFonts w:hint="eastAsia"/>
          <w:spacing w:val="4"/>
        </w:rPr>
        <w:t>F</w:t>
      </w:r>
      <w:r w:rsidRPr="00E34504">
        <w:rPr>
          <w:rFonts w:hint="eastAsia"/>
          <w:spacing w:val="4"/>
        </w:rPr>
        <w:t>中反应的方程式：</w:t>
      </w:r>
    </w:p>
    <w:p w:rsidR="009221EF" w:rsidRPr="000474B9" w:rsidRDefault="009221EF" w:rsidP="009221EF">
      <w:pPr>
        <w:rPr>
          <w:rFonts w:hint="eastAsia"/>
        </w:rPr>
      </w:pPr>
      <w:r>
        <w:rPr>
          <w:rFonts w:hint="eastAsia"/>
          <w:u w:val="single"/>
        </w:rPr>
        <w:t xml:space="preserve">                                    </w:t>
      </w:r>
      <w:r w:rsidRPr="000474B9">
        <w:rPr>
          <w:rFonts w:hint="eastAsia"/>
        </w:rPr>
        <w:t>，</w:t>
      </w:r>
      <w:r>
        <w:rPr>
          <w:rFonts w:hint="eastAsia"/>
          <w:u w:val="single"/>
        </w:rPr>
        <w:t xml:space="preserve">                                         </w:t>
      </w:r>
      <w:r>
        <w:rPr>
          <w:rFonts w:hint="eastAsia"/>
        </w:rPr>
        <w:t>。</w:t>
      </w:r>
    </w:p>
    <w:p w:rsidR="009221EF" w:rsidRDefault="009221EF" w:rsidP="009221EF">
      <w:pPr>
        <w:spacing w:line="300" w:lineRule="auto"/>
        <w:rPr>
          <w:rFonts w:hint="eastAsia"/>
          <w:b/>
          <w:spacing w:val="4"/>
        </w:rPr>
      </w:pPr>
      <w:r>
        <w:rPr>
          <w:rFonts w:hint="eastAsia"/>
          <w:b/>
          <w:spacing w:val="4"/>
        </w:rPr>
        <w:t>三、（本题包括</w:t>
      </w:r>
      <w:r>
        <w:rPr>
          <w:rFonts w:hint="eastAsia"/>
          <w:b/>
          <w:spacing w:val="4"/>
        </w:rPr>
        <w:t>1</w:t>
      </w:r>
      <w:r>
        <w:rPr>
          <w:rFonts w:hint="eastAsia"/>
          <w:b/>
          <w:spacing w:val="4"/>
        </w:rPr>
        <w:t>个小题，共</w:t>
      </w:r>
      <w:r>
        <w:rPr>
          <w:rFonts w:hint="eastAsia"/>
          <w:b/>
          <w:spacing w:val="4"/>
        </w:rPr>
        <w:t>11</w:t>
      </w:r>
      <w:r>
        <w:rPr>
          <w:rFonts w:hint="eastAsia"/>
          <w:b/>
          <w:spacing w:val="4"/>
        </w:rPr>
        <w:t>分）</w:t>
      </w:r>
      <w:r>
        <w:rPr>
          <w:rFonts w:hint="eastAsia"/>
          <w:b/>
          <w:spacing w:val="4"/>
        </w:rPr>
        <w:t xml:space="preserve">           </w:t>
      </w:r>
    </w:p>
    <w:p w:rsidR="009221EF" w:rsidRDefault="009221EF" w:rsidP="009221EF">
      <w:pPr>
        <w:ind w:leftChars="41" w:left="86"/>
        <w:rPr>
          <w:rFonts w:hint="eastAsia"/>
          <w:spacing w:val="4"/>
        </w:rPr>
      </w:pPr>
      <w:r>
        <w:rPr>
          <w:rFonts w:hint="eastAsia"/>
          <w:spacing w:val="4"/>
        </w:rPr>
        <w:t>16</w:t>
      </w:r>
      <w:r>
        <w:rPr>
          <w:rFonts w:hint="eastAsia"/>
          <w:spacing w:val="4"/>
        </w:rPr>
        <w:t>．一定质量的</w:t>
      </w:r>
      <w:r>
        <w:rPr>
          <w:rFonts w:hint="eastAsia"/>
          <w:spacing w:val="4"/>
        </w:rPr>
        <w:t>A</w:t>
      </w:r>
      <w:r>
        <w:rPr>
          <w:rFonts w:hint="eastAsia"/>
          <w:spacing w:val="4"/>
        </w:rPr>
        <w:t>溶液和</w:t>
      </w:r>
      <w:r>
        <w:rPr>
          <w:rFonts w:hint="eastAsia"/>
          <w:spacing w:val="4"/>
        </w:rPr>
        <w:t>111g</w:t>
      </w:r>
      <w:r>
        <w:rPr>
          <w:rFonts w:hint="eastAsia"/>
          <w:spacing w:val="4"/>
        </w:rPr>
        <w:t>氯化钙溶液恰好完全反应，生成白色沉淀</w:t>
      </w:r>
      <w:r>
        <w:rPr>
          <w:rFonts w:hint="eastAsia"/>
          <w:spacing w:val="4"/>
        </w:rPr>
        <w:t>B</w:t>
      </w:r>
      <w:r>
        <w:rPr>
          <w:rFonts w:hint="eastAsia"/>
          <w:spacing w:val="4"/>
        </w:rPr>
        <w:t>。化学方程式为：</w:t>
      </w:r>
      <w:r>
        <w:rPr>
          <w:rFonts w:hint="eastAsia"/>
          <w:spacing w:val="4"/>
        </w:rPr>
        <w:t>A + CaCl</w:t>
      </w:r>
      <w:r>
        <w:rPr>
          <w:rFonts w:hint="eastAsia"/>
          <w:spacing w:val="4"/>
          <w:vertAlign w:val="subscript"/>
        </w:rPr>
        <w:t xml:space="preserve">2 </w:t>
      </w:r>
      <w:r>
        <w:rPr>
          <w:rFonts w:hint="eastAsia"/>
          <w:spacing w:val="4"/>
        </w:rPr>
        <w:t>==== B</w:t>
      </w:r>
      <w:r>
        <w:rPr>
          <w:rFonts w:ascii="宋体" w:hAnsi="宋体" w:hint="eastAsia"/>
          <w:spacing w:val="4"/>
        </w:rPr>
        <w:t>↓</w:t>
      </w:r>
      <w:r>
        <w:rPr>
          <w:rFonts w:hint="eastAsia"/>
          <w:spacing w:val="4"/>
        </w:rPr>
        <w:t>+2NaCl</w:t>
      </w:r>
      <w:r>
        <w:rPr>
          <w:rFonts w:hint="eastAsia"/>
          <w:spacing w:val="4"/>
        </w:rPr>
        <w:t>。</w:t>
      </w:r>
    </w:p>
    <w:p w:rsidR="009221EF" w:rsidRDefault="009221EF" w:rsidP="009221EF">
      <w:pPr>
        <w:rPr>
          <w:rFonts w:hint="eastAsia"/>
          <w:spacing w:val="4"/>
        </w:rPr>
      </w:pPr>
      <w:r>
        <w:rPr>
          <w:rFonts w:hint="eastAsia"/>
          <w:spacing w:val="4"/>
        </w:rPr>
        <w:t>（</w:t>
      </w:r>
      <w:r>
        <w:rPr>
          <w:rFonts w:hint="eastAsia"/>
          <w:spacing w:val="4"/>
        </w:rPr>
        <w:t>1</w:t>
      </w:r>
      <w:r>
        <w:rPr>
          <w:rFonts w:hint="eastAsia"/>
          <w:spacing w:val="4"/>
        </w:rPr>
        <w:t>）</w:t>
      </w:r>
      <w:r>
        <w:rPr>
          <w:rFonts w:hint="eastAsia"/>
          <w:spacing w:val="4"/>
        </w:rPr>
        <w:t>A</w:t>
      </w:r>
      <w:r>
        <w:rPr>
          <w:rFonts w:hint="eastAsia"/>
          <w:spacing w:val="4"/>
        </w:rPr>
        <w:t>的化学式为</w:t>
      </w:r>
      <w:r>
        <w:rPr>
          <w:rFonts w:hint="eastAsia"/>
          <w:spacing w:val="4"/>
          <w:u w:val="single"/>
        </w:rPr>
        <w:t xml:space="preserve">               </w:t>
      </w:r>
      <w:r>
        <w:rPr>
          <w:rFonts w:hint="eastAsia"/>
          <w:spacing w:val="4"/>
        </w:rPr>
        <w:t>。</w:t>
      </w:r>
    </w:p>
    <w:p w:rsidR="009221EF" w:rsidRDefault="009221EF" w:rsidP="009221EF">
      <w:pPr>
        <w:rPr>
          <w:rFonts w:hint="eastAsia"/>
          <w:spacing w:val="4"/>
        </w:rPr>
      </w:pPr>
      <w:r>
        <w:rPr>
          <w:rFonts w:hint="eastAsia"/>
          <w:spacing w:val="4"/>
        </w:rPr>
        <w:t>（</w:t>
      </w:r>
      <w:r>
        <w:rPr>
          <w:rFonts w:hint="eastAsia"/>
          <w:spacing w:val="4"/>
        </w:rPr>
        <w:t>2</w:t>
      </w:r>
      <w:r>
        <w:rPr>
          <w:rFonts w:hint="eastAsia"/>
          <w:spacing w:val="4"/>
        </w:rPr>
        <w:t>）滤出沉淀</w:t>
      </w:r>
      <w:r>
        <w:rPr>
          <w:rFonts w:hint="eastAsia"/>
          <w:spacing w:val="4"/>
        </w:rPr>
        <w:t>B</w:t>
      </w:r>
      <w:r>
        <w:rPr>
          <w:rFonts w:hint="eastAsia"/>
          <w:spacing w:val="4"/>
        </w:rPr>
        <w:t>，再烘干，称量得</w:t>
      </w:r>
      <w:r>
        <w:rPr>
          <w:rFonts w:hint="eastAsia"/>
          <w:spacing w:val="4"/>
        </w:rPr>
        <w:t>10g</w:t>
      </w:r>
      <w:r>
        <w:rPr>
          <w:rFonts w:hint="eastAsia"/>
          <w:spacing w:val="4"/>
        </w:rPr>
        <w:t>，则</w:t>
      </w:r>
      <w:r>
        <w:rPr>
          <w:rFonts w:hint="eastAsia"/>
          <w:spacing w:val="4"/>
        </w:rPr>
        <w:t>CaCl</w:t>
      </w:r>
      <w:r>
        <w:rPr>
          <w:rFonts w:hint="eastAsia"/>
          <w:spacing w:val="4"/>
          <w:vertAlign w:val="subscript"/>
        </w:rPr>
        <w:t>2</w:t>
      </w:r>
      <w:r>
        <w:rPr>
          <w:rFonts w:hint="eastAsia"/>
          <w:spacing w:val="4"/>
        </w:rPr>
        <w:t>溶液中溶质的质量分数为多少？</w:t>
      </w:r>
    </w:p>
    <w:p w:rsidR="009221EF" w:rsidRDefault="009221EF" w:rsidP="009221EF">
      <w:pPr>
        <w:spacing w:line="300" w:lineRule="auto"/>
        <w:rPr>
          <w:rFonts w:hint="eastAsia"/>
          <w:spacing w:val="4"/>
        </w:rPr>
      </w:pPr>
    </w:p>
    <w:p w:rsidR="009221EF" w:rsidRDefault="009221EF" w:rsidP="009221EF">
      <w:pPr>
        <w:spacing w:line="300" w:lineRule="auto"/>
        <w:rPr>
          <w:rFonts w:hint="eastAsia"/>
          <w:spacing w:val="4"/>
        </w:rPr>
      </w:pPr>
    </w:p>
    <w:p w:rsidR="009221EF" w:rsidRDefault="009221EF" w:rsidP="009221EF">
      <w:pPr>
        <w:spacing w:line="300" w:lineRule="auto"/>
        <w:rPr>
          <w:rFonts w:hint="eastAsia"/>
          <w:spacing w:val="4"/>
        </w:rPr>
      </w:pPr>
    </w:p>
    <w:p w:rsidR="009221EF" w:rsidRDefault="009221EF" w:rsidP="009221EF">
      <w:pPr>
        <w:spacing w:line="300" w:lineRule="auto"/>
        <w:rPr>
          <w:rFonts w:hint="eastAsia"/>
          <w:spacing w:val="4"/>
        </w:rPr>
      </w:pPr>
    </w:p>
    <w:p w:rsidR="009221EF" w:rsidRDefault="009221EF" w:rsidP="009221EF">
      <w:pPr>
        <w:spacing w:line="300" w:lineRule="auto"/>
        <w:rPr>
          <w:rFonts w:hint="eastAsia"/>
          <w:b/>
          <w:spacing w:val="4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160655</wp:posOffset>
            </wp:positionV>
            <wp:extent cx="3162300" cy="891540"/>
            <wp:effectExtent l="19050" t="0" r="0" b="0"/>
            <wp:wrapTight wrapText="bothSides">
              <wp:wrapPolygon edited="0">
                <wp:start x="-130" y="0"/>
                <wp:lineTo x="-130" y="21231"/>
                <wp:lineTo x="21600" y="21231"/>
                <wp:lineTo x="21600" y="0"/>
                <wp:lineTo x="-130" y="0"/>
              </wp:wrapPolygon>
            </wp:wrapTight>
            <wp:docPr id="15" name="图片 15" descr="中考资源网( www.zk5u.com)，专注初中教育，服务一线教师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中考资源网( www.zk5u.com)，专注初中教育，服务一线教师。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89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spacing w:val="4"/>
        </w:rPr>
        <w:t>四．（本题共</w:t>
      </w:r>
      <w:r>
        <w:rPr>
          <w:rFonts w:hint="eastAsia"/>
          <w:b/>
          <w:spacing w:val="4"/>
        </w:rPr>
        <w:t>2</w:t>
      </w:r>
      <w:r>
        <w:rPr>
          <w:rFonts w:hint="eastAsia"/>
          <w:b/>
          <w:spacing w:val="4"/>
        </w:rPr>
        <w:t>个小题，共</w:t>
      </w:r>
      <w:r>
        <w:rPr>
          <w:rFonts w:hint="eastAsia"/>
          <w:b/>
          <w:spacing w:val="4"/>
        </w:rPr>
        <w:t>18</w:t>
      </w:r>
      <w:r>
        <w:rPr>
          <w:rFonts w:hint="eastAsia"/>
          <w:b/>
          <w:spacing w:val="4"/>
        </w:rPr>
        <w:t>分）</w:t>
      </w:r>
    </w:p>
    <w:p w:rsidR="009221EF" w:rsidRPr="00E465A0" w:rsidRDefault="009221EF" w:rsidP="009221EF">
      <w:pPr>
        <w:adjustRightInd w:val="0"/>
        <w:snapToGrid w:val="0"/>
        <w:rPr>
          <w:rFonts w:ascii="宋体" w:hAnsi="宋体" w:hint="eastAsia"/>
        </w:rPr>
      </w:pPr>
      <w:r>
        <w:rPr>
          <w:rFonts w:hint="eastAsia"/>
          <w:spacing w:val="4"/>
        </w:rPr>
        <w:t>17</w:t>
      </w:r>
      <w:r>
        <w:rPr>
          <w:rFonts w:hint="eastAsia"/>
          <w:spacing w:val="4"/>
        </w:rPr>
        <w:t>．</w:t>
      </w:r>
      <w:r w:rsidRPr="00E465A0">
        <w:rPr>
          <w:rFonts w:ascii="宋体" w:hAnsi="宋体" w:hint="eastAsia"/>
        </w:rPr>
        <w:t>下图是常见物质的转化关系图（个别产物可能略去）。其中A、B常温下均为液态，且组成元素相同；F是大理石的主要成分。Y为氧化物，Z是紫红色固体。</w:t>
      </w:r>
    </w:p>
    <w:p w:rsidR="009221EF" w:rsidRPr="00E465A0" w:rsidRDefault="009221EF" w:rsidP="009221EF">
      <w:pPr>
        <w:rPr>
          <w:rFonts w:ascii="宋体" w:hAnsi="宋体" w:hint="eastAsia"/>
        </w:rPr>
      </w:pPr>
      <w:r w:rsidRPr="00E465A0">
        <w:rPr>
          <w:rFonts w:ascii="宋体" w:hAnsi="宋体" w:hint="eastAsia"/>
        </w:rPr>
        <w:t>请回答下列问题：</w:t>
      </w:r>
    </w:p>
    <w:p w:rsidR="009221EF" w:rsidRDefault="009221EF" w:rsidP="009221EF">
      <w:pPr>
        <w:rPr>
          <w:rFonts w:ascii="宋体" w:hAnsi="宋体" w:hint="eastAsia"/>
        </w:rPr>
      </w:pPr>
      <w:r w:rsidRPr="005642FA">
        <w:rPr>
          <w:rFonts w:ascii="宋体" w:hAnsi="宋体" w:hint="eastAsia"/>
        </w:rPr>
        <w:t>（1</w:t>
      </w:r>
      <w:r>
        <w:rPr>
          <w:rFonts w:ascii="宋体" w:hAnsi="宋体" w:hint="eastAsia"/>
        </w:rPr>
        <w:t>）</w:t>
      </w:r>
      <w:r w:rsidRPr="00E465A0">
        <w:rPr>
          <w:rFonts w:ascii="宋体" w:hAnsi="宋体" w:hint="eastAsia"/>
        </w:rPr>
        <w:t>在反应①中，物质X起</w:t>
      </w:r>
      <w:r w:rsidRPr="00E465A0">
        <w:rPr>
          <w:rFonts w:ascii="宋体" w:hAnsi="宋体" w:hint="eastAsia"/>
          <w:u w:val="single"/>
        </w:rPr>
        <w:t xml:space="preserve">    </w:t>
      </w:r>
      <w:r>
        <w:rPr>
          <w:rFonts w:ascii="宋体" w:hAnsi="宋体" w:hint="eastAsia"/>
          <w:u w:val="single"/>
        </w:rPr>
        <w:t xml:space="preserve"> </w:t>
      </w:r>
      <w:r w:rsidRPr="00E465A0">
        <w:rPr>
          <w:rFonts w:ascii="宋体" w:hAnsi="宋体" w:hint="eastAsia"/>
          <w:u w:val="single"/>
        </w:rPr>
        <w:t xml:space="preserve">  </w:t>
      </w:r>
      <w:r w:rsidRPr="00E465A0">
        <w:rPr>
          <w:rFonts w:ascii="宋体" w:hAnsi="宋体" w:hint="eastAsia"/>
        </w:rPr>
        <w:t>作用。（2）A是</w:t>
      </w:r>
      <w:r w:rsidRPr="00E465A0">
        <w:rPr>
          <w:rFonts w:ascii="宋体" w:hAnsi="宋体" w:hint="eastAsia"/>
          <w:u w:val="single"/>
        </w:rPr>
        <w:t xml:space="preserve">   </w:t>
      </w:r>
      <w:r>
        <w:rPr>
          <w:rFonts w:ascii="宋体" w:hAnsi="宋体" w:hint="eastAsia"/>
          <w:u w:val="single"/>
        </w:rPr>
        <w:t xml:space="preserve">    </w:t>
      </w:r>
      <w:r w:rsidRPr="00E465A0">
        <w:rPr>
          <w:rFonts w:ascii="宋体" w:hAnsi="宋体" w:hint="eastAsia"/>
          <w:u w:val="single"/>
        </w:rPr>
        <w:t xml:space="preserve">    </w:t>
      </w:r>
      <w:r w:rsidRPr="00E465A0">
        <w:rPr>
          <w:rFonts w:ascii="宋体" w:hAnsi="宋体" w:hint="eastAsia"/>
        </w:rPr>
        <w:t>（填化学式）。</w:t>
      </w:r>
    </w:p>
    <w:p w:rsidR="009221EF" w:rsidRPr="0091116D" w:rsidRDefault="009221EF" w:rsidP="009221EF">
      <w:pPr>
        <w:rPr>
          <w:rFonts w:ascii="宋体" w:hAnsi="宋体" w:hint="eastAsia"/>
        </w:rPr>
      </w:pPr>
      <w:r w:rsidRPr="00E465A0">
        <w:rPr>
          <w:rFonts w:ascii="宋体" w:hAnsi="宋体" w:hint="eastAsia"/>
        </w:rPr>
        <w:t>（3）反应④的化学方程式为</w:t>
      </w:r>
      <w:r w:rsidRPr="00E465A0">
        <w:rPr>
          <w:rFonts w:ascii="宋体" w:hAnsi="宋体" w:hint="eastAsia"/>
          <w:u w:val="single"/>
        </w:rPr>
        <w:t xml:space="preserve">      </w:t>
      </w:r>
      <w:r>
        <w:rPr>
          <w:rFonts w:ascii="宋体" w:hAnsi="宋体" w:hint="eastAsia"/>
          <w:u w:val="single"/>
        </w:rPr>
        <w:t xml:space="preserve">             </w:t>
      </w:r>
      <w:r w:rsidRPr="00E465A0">
        <w:rPr>
          <w:rFonts w:ascii="宋体" w:hAnsi="宋体" w:hint="eastAsia"/>
          <w:u w:val="single"/>
        </w:rPr>
        <w:t xml:space="preserve">           </w:t>
      </w:r>
      <w:r w:rsidRPr="00E465A0">
        <w:rPr>
          <w:rFonts w:ascii="宋体" w:hAnsi="宋体" w:hint="eastAsia"/>
        </w:rPr>
        <w:t xml:space="preserve"> 。</w:t>
      </w:r>
      <w:r>
        <w:rPr>
          <w:rFonts w:ascii="宋体" w:hAnsi="宋体" w:hint="eastAsia"/>
        </w:rPr>
        <w:t>③的反应类型是</w:t>
      </w:r>
      <w:r>
        <w:rPr>
          <w:rFonts w:ascii="宋体" w:hAnsi="宋体" w:hint="eastAsia"/>
          <w:u w:val="single"/>
        </w:rPr>
        <w:t xml:space="preserve">       。</w:t>
      </w:r>
    </w:p>
    <w:p w:rsidR="009221EF" w:rsidRDefault="009221EF" w:rsidP="009221EF">
      <w:pPr>
        <w:rPr>
          <w:rFonts w:ascii="宋体" w:hAnsi="宋体" w:hint="eastAsia"/>
        </w:rPr>
      </w:pPr>
      <w:r w:rsidRPr="00E465A0">
        <w:rPr>
          <w:rFonts w:ascii="宋体" w:hAnsi="宋体" w:hint="eastAsia"/>
        </w:rPr>
        <w:t>（4）反应①—⑥涉及的基本反应类型有</w:t>
      </w:r>
      <w:r w:rsidRPr="00E465A0">
        <w:rPr>
          <w:rFonts w:ascii="宋体" w:hAnsi="宋体" w:hint="eastAsia"/>
          <w:u w:val="single"/>
        </w:rPr>
        <w:t xml:space="preserve">        </w:t>
      </w:r>
      <w:r w:rsidRPr="00E465A0">
        <w:rPr>
          <w:rFonts w:ascii="宋体" w:hAnsi="宋体" w:hint="eastAsia"/>
        </w:rPr>
        <w:t>种。</w:t>
      </w:r>
    </w:p>
    <w:p w:rsidR="009221EF" w:rsidRDefault="009221EF" w:rsidP="009221EF">
      <w:r>
        <w:rPr>
          <w:noProof/>
          <w:spacing w:val="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5133975</wp:posOffset>
            </wp:positionH>
            <wp:positionV relativeFrom="paragraph">
              <wp:posOffset>29210</wp:posOffset>
            </wp:positionV>
            <wp:extent cx="885190" cy="709295"/>
            <wp:effectExtent l="19050" t="0" r="0" b="0"/>
            <wp:wrapSquare wrapText="bothSides"/>
            <wp:docPr id="27" name="图片 27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709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  <w:spacing w:val="4"/>
        </w:rPr>
        <w:t>18</w:t>
      </w:r>
      <w:r>
        <w:rPr>
          <w:spacing w:val="4"/>
        </w:rPr>
        <w:t>．</w:t>
      </w:r>
      <w:r>
        <w:t>小强设计了一个有趣的实验（如右图所示），经过很长一段时间后，他观察到小试管内有晶体析出。</w:t>
      </w:r>
    </w:p>
    <w:p w:rsidR="009221EF" w:rsidRDefault="009221EF" w:rsidP="009221EF">
      <w:pPr>
        <w:spacing w:line="269" w:lineRule="auto"/>
      </w:pPr>
      <w:r>
        <w:t>（</w:t>
      </w:r>
      <w:r>
        <w:t>1</w:t>
      </w:r>
      <w:r>
        <w:t>）下述是小强对这种现象解释的部分内容，请你帮他把其余的解释内容续写完整：浓硫酸具有吸水性，</w:t>
      </w:r>
      <w:r>
        <w:rPr>
          <w:u w:val="single"/>
        </w:rPr>
        <w:t xml:space="preserve">                           </w:t>
      </w:r>
      <w:r>
        <w:t>。</w:t>
      </w:r>
    </w:p>
    <w:p w:rsidR="009221EF" w:rsidRDefault="009221EF" w:rsidP="009221EF">
      <w:pPr>
        <w:spacing w:line="269" w:lineRule="auto"/>
        <w:rPr>
          <w:rFonts w:hint="eastAsia"/>
          <w:u w:val="single"/>
        </w:rPr>
      </w:pPr>
      <w:r>
        <w:t>（</w:t>
      </w:r>
      <w:r>
        <w:t>2</w:t>
      </w:r>
      <w:r>
        <w:t>）若实验前后温度不变，则实验后的硝酸钾溶液的溶质质量分数</w:t>
      </w:r>
      <w:r>
        <w:rPr>
          <w:u w:val="single"/>
        </w:rPr>
        <w:t xml:space="preserve">         </w:t>
      </w:r>
    </w:p>
    <w:p w:rsidR="009221EF" w:rsidRDefault="009221EF" w:rsidP="009221EF">
      <w:pPr>
        <w:spacing w:line="269" w:lineRule="auto"/>
      </w:pPr>
      <w:r>
        <w:t>（</w:t>
      </w:r>
      <w:r>
        <w:rPr>
          <w:rFonts w:hint="eastAsia"/>
        </w:rPr>
        <w:t>选</w:t>
      </w:r>
      <w:r>
        <w:t>填</w:t>
      </w:r>
      <w:r>
        <w:t>“</w:t>
      </w:r>
      <w:r>
        <w:t>大于</w:t>
      </w:r>
      <w:r>
        <w:t>”</w:t>
      </w:r>
      <w:r>
        <w:t>、</w:t>
      </w:r>
      <w:r>
        <w:t xml:space="preserve"> “</w:t>
      </w:r>
      <w:r>
        <w:t>小于</w:t>
      </w:r>
      <w:r>
        <w:t>”</w:t>
      </w:r>
      <w:r>
        <w:t>或</w:t>
      </w:r>
      <w:r>
        <w:t>“</w:t>
      </w:r>
      <w:r>
        <w:t>等于</w:t>
      </w:r>
      <w:r>
        <w:t>”</w:t>
      </w:r>
      <w:r>
        <w:t>）原饱和硝酸钾溶液的溶质质量分数。</w:t>
      </w:r>
    </w:p>
    <w:p w:rsidR="009221EF" w:rsidRDefault="009221EF" w:rsidP="009221EF">
      <w:pPr>
        <w:spacing w:line="269" w:lineRule="auto"/>
      </w:pPr>
      <w:r>
        <w:t>（</w:t>
      </w:r>
      <w:r>
        <w:t>3</w:t>
      </w:r>
      <w:r>
        <w:t>）硝酸钾溶液中存在的溶质粒子是</w:t>
      </w:r>
      <w:r>
        <w:rPr>
          <w:u w:val="single"/>
        </w:rPr>
        <w:t xml:space="preserve">                   </w:t>
      </w:r>
      <w:r>
        <w:t>（写粒子符号）。</w:t>
      </w:r>
    </w:p>
    <w:p w:rsidR="009221EF" w:rsidRDefault="009221EF" w:rsidP="009221EF">
      <w:pPr>
        <w:tabs>
          <w:tab w:val="left" w:pos="540"/>
        </w:tabs>
        <w:autoSpaceDE w:val="0"/>
        <w:autoSpaceDN w:val="0"/>
        <w:snapToGrid w:val="0"/>
        <w:spacing w:line="269" w:lineRule="auto"/>
        <w:rPr>
          <w:rFonts w:eastAsia="方正宋三简体"/>
          <w:color w:val="000000"/>
          <w:szCs w:val="21"/>
        </w:rPr>
      </w:pPr>
      <w:r>
        <w:t>（</w:t>
      </w:r>
      <w:r>
        <w:t>4</w:t>
      </w:r>
      <w:r>
        <w:t>）硝酸钾常用作化肥，</w:t>
      </w:r>
      <w:r>
        <w:rPr>
          <w:rFonts w:eastAsia="方正宋三简体"/>
          <w:szCs w:val="21"/>
        </w:rPr>
        <w:t>其所属化肥种类是</w:t>
      </w:r>
      <w:r>
        <w:rPr>
          <w:szCs w:val="21"/>
          <w:u w:val="single"/>
        </w:rPr>
        <w:t xml:space="preserve">     </w:t>
      </w:r>
      <w:r>
        <w:rPr>
          <w:rFonts w:hint="eastAsia"/>
          <w:szCs w:val="21"/>
          <w:u w:val="single"/>
        </w:rPr>
        <w:t xml:space="preserve">  </w:t>
      </w:r>
      <w:r>
        <w:rPr>
          <w:szCs w:val="21"/>
          <w:u w:val="single"/>
        </w:rPr>
        <w:t xml:space="preserve">    </w:t>
      </w:r>
      <w:r>
        <w:rPr>
          <w:rFonts w:eastAsia="方正宋三简体"/>
          <w:szCs w:val="21"/>
        </w:rPr>
        <w:t>。</w:t>
      </w:r>
    </w:p>
    <w:p w:rsidR="009221EF" w:rsidRPr="0058315D" w:rsidRDefault="009221EF" w:rsidP="009221EF">
      <w:pPr>
        <w:tabs>
          <w:tab w:val="left" w:pos="420"/>
          <w:tab w:val="left" w:pos="2310"/>
          <w:tab w:val="left" w:pos="4200"/>
          <w:tab w:val="left" w:pos="6195"/>
          <w:tab w:val="left" w:pos="7560"/>
        </w:tabs>
        <w:adjustRightInd w:val="0"/>
        <w:snapToGrid w:val="0"/>
        <w:rPr>
          <w:rFonts w:hint="eastAsia"/>
          <w:b/>
        </w:rPr>
      </w:pPr>
      <w:r w:rsidRPr="00E34504">
        <w:rPr>
          <w:rFonts w:hint="eastAsia"/>
          <w:b/>
          <w:spacing w:val="4"/>
        </w:rPr>
        <w:t>五、</w:t>
      </w:r>
      <w:r>
        <w:rPr>
          <w:rFonts w:hint="eastAsia"/>
          <w:b/>
          <w:spacing w:val="4"/>
        </w:rPr>
        <w:t>（本题</w:t>
      </w:r>
      <w:r>
        <w:rPr>
          <w:rFonts w:hint="eastAsia"/>
          <w:b/>
          <w:spacing w:val="4"/>
        </w:rPr>
        <w:t>1</w:t>
      </w:r>
      <w:r>
        <w:rPr>
          <w:rFonts w:hint="eastAsia"/>
          <w:b/>
          <w:spacing w:val="4"/>
        </w:rPr>
        <w:t>个小题，共</w:t>
      </w:r>
      <w:r>
        <w:rPr>
          <w:rFonts w:hint="eastAsia"/>
          <w:b/>
          <w:spacing w:val="4"/>
        </w:rPr>
        <w:t>11</w:t>
      </w:r>
      <w:r>
        <w:rPr>
          <w:rFonts w:hint="eastAsia"/>
          <w:b/>
          <w:spacing w:val="4"/>
        </w:rPr>
        <w:t>分）</w:t>
      </w:r>
    </w:p>
    <w:p w:rsidR="009221EF" w:rsidRDefault="009221EF" w:rsidP="009221EF">
      <w:pPr>
        <w:spacing w:line="269" w:lineRule="auto"/>
        <w:rPr>
          <w:szCs w:val="21"/>
        </w:rPr>
      </w:pPr>
      <w:r>
        <w:rPr>
          <w:rFonts w:hint="eastAsia"/>
          <w:szCs w:val="21"/>
        </w:rPr>
        <w:t>19</w:t>
      </w:r>
      <w:r>
        <w:rPr>
          <w:rFonts w:hint="eastAsia"/>
          <w:szCs w:val="21"/>
        </w:rPr>
        <w:t>．</w:t>
      </w:r>
      <w:r>
        <w:rPr>
          <w:szCs w:val="21"/>
        </w:rPr>
        <w:t>Ⅰ</w:t>
      </w:r>
      <w:r>
        <w:rPr>
          <w:szCs w:val="21"/>
        </w:rPr>
        <w:t>．纯碱的产量是衡量一个国家化学工业发展水平的重要指标。下面是实验室摸拟侯氏制碱法生产原理的主要过程：</w:t>
      </w:r>
    </w:p>
    <w:p w:rsidR="009221EF" w:rsidRDefault="009221EF" w:rsidP="009221EF">
      <w:pPr>
        <w:spacing w:line="269" w:lineRule="auto"/>
        <w:rPr>
          <w:szCs w:val="21"/>
        </w:rPr>
      </w:pPr>
      <w:r>
        <w:rPr>
          <w:szCs w:val="21"/>
        </w:rPr>
        <w:fldChar w:fldCharType="begin"/>
      </w:r>
      <w:r>
        <w:rPr>
          <w:szCs w:val="21"/>
        </w:rPr>
        <w:instrText xml:space="preserve"> = 1 \* GB3 </w:instrText>
      </w:r>
      <w:r>
        <w:rPr>
          <w:szCs w:val="21"/>
        </w:rPr>
        <w:fldChar w:fldCharType="separate"/>
      </w:r>
      <w:r>
        <w:rPr>
          <w:noProof/>
          <w:szCs w:val="21"/>
        </w:rPr>
        <w:t>①</w:t>
      </w:r>
      <w:r>
        <w:rPr>
          <w:szCs w:val="21"/>
        </w:rPr>
        <w:fldChar w:fldCharType="end"/>
      </w:r>
      <w:r>
        <w:rPr>
          <w:szCs w:val="21"/>
        </w:rPr>
        <w:t>20℃</w:t>
      </w:r>
      <w:r>
        <w:rPr>
          <w:szCs w:val="21"/>
        </w:rPr>
        <w:t>时，向浓氨水中通入足量的二氧化碳得到</w:t>
      </w:r>
      <w:r>
        <w:rPr>
          <w:szCs w:val="21"/>
        </w:rPr>
        <w:t>NH</w:t>
      </w:r>
      <w:r>
        <w:rPr>
          <w:szCs w:val="21"/>
          <w:vertAlign w:val="subscript"/>
        </w:rPr>
        <w:t>4</w:t>
      </w:r>
      <w:r>
        <w:rPr>
          <w:szCs w:val="21"/>
        </w:rPr>
        <w:t>HCO</w:t>
      </w:r>
      <w:r>
        <w:rPr>
          <w:szCs w:val="21"/>
          <w:vertAlign w:val="subscript"/>
        </w:rPr>
        <w:t>3</w:t>
      </w:r>
      <w:r>
        <w:rPr>
          <w:szCs w:val="21"/>
        </w:rPr>
        <w:t>饱和溶液；</w:t>
      </w:r>
    </w:p>
    <w:p w:rsidR="009221EF" w:rsidRDefault="009221EF" w:rsidP="009221EF">
      <w:pPr>
        <w:spacing w:line="269" w:lineRule="auto"/>
        <w:ind w:left="210" w:hangingChars="100" w:hanging="210"/>
        <w:rPr>
          <w:szCs w:val="21"/>
        </w:rPr>
      </w:pPr>
      <w:r>
        <w:rPr>
          <w:szCs w:val="21"/>
        </w:rPr>
        <w:t>②</w:t>
      </w:r>
      <w:r>
        <w:rPr>
          <w:szCs w:val="21"/>
        </w:rPr>
        <w:t>向</w:t>
      </w:r>
      <w:r>
        <w:rPr>
          <w:szCs w:val="21"/>
        </w:rPr>
        <w:t>NH</w:t>
      </w:r>
      <w:r>
        <w:rPr>
          <w:szCs w:val="21"/>
          <w:vertAlign w:val="subscript"/>
        </w:rPr>
        <w:t>4</w:t>
      </w:r>
      <w:r>
        <w:rPr>
          <w:szCs w:val="21"/>
        </w:rPr>
        <w:t>HCO</w:t>
      </w:r>
      <w:r>
        <w:rPr>
          <w:szCs w:val="21"/>
          <w:vertAlign w:val="subscript"/>
        </w:rPr>
        <w:t>3</w:t>
      </w:r>
      <w:r>
        <w:rPr>
          <w:szCs w:val="21"/>
        </w:rPr>
        <w:t>饱和溶液中加入食盐细粒，并不断搅拌，直到</w:t>
      </w:r>
      <w:r>
        <w:rPr>
          <w:szCs w:val="21"/>
        </w:rPr>
        <w:t>NaHCO</w:t>
      </w:r>
      <w:r>
        <w:rPr>
          <w:szCs w:val="21"/>
          <w:vertAlign w:val="subscript"/>
        </w:rPr>
        <w:t>3</w:t>
      </w:r>
      <w:r>
        <w:rPr>
          <w:szCs w:val="21"/>
        </w:rPr>
        <w:t>结晶析出完毕；</w:t>
      </w:r>
    </w:p>
    <w:p w:rsidR="009221EF" w:rsidRDefault="009221EF" w:rsidP="009221EF">
      <w:pPr>
        <w:spacing w:line="269" w:lineRule="auto"/>
        <w:ind w:left="210" w:hangingChars="100" w:hanging="210"/>
        <w:rPr>
          <w:szCs w:val="21"/>
        </w:rPr>
      </w:pPr>
      <w:r>
        <w:rPr>
          <w:szCs w:val="21"/>
        </w:rPr>
        <w:t>③</w:t>
      </w:r>
      <w:r>
        <w:rPr>
          <w:szCs w:val="21"/>
        </w:rPr>
        <w:t>将析出的晶体过滤，得到晶体和滤液，洗涤晶体，然后将晶体充分加热，得到</w:t>
      </w:r>
      <w:r>
        <w:rPr>
          <w:szCs w:val="21"/>
        </w:rPr>
        <w:t>Na</w:t>
      </w:r>
      <w:r>
        <w:rPr>
          <w:szCs w:val="21"/>
          <w:vertAlign w:val="subscript"/>
        </w:rPr>
        <w:t>2</w:t>
      </w:r>
      <w:r>
        <w:rPr>
          <w:szCs w:val="21"/>
        </w:rPr>
        <w:t>CO</w:t>
      </w:r>
      <w:r>
        <w:rPr>
          <w:szCs w:val="21"/>
          <w:vertAlign w:val="subscript"/>
        </w:rPr>
        <w:t>3</w:t>
      </w:r>
      <w:r>
        <w:rPr>
          <w:szCs w:val="21"/>
        </w:rPr>
        <w:t>；</w:t>
      </w:r>
    </w:p>
    <w:p w:rsidR="009221EF" w:rsidRDefault="009221EF" w:rsidP="009221EF">
      <w:pPr>
        <w:spacing w:line="269" w:lineRule="auto"/>
        <w:rPr>
          <w:szCs w:val="21"/>
        </w:rPr>
      </w:pPr>
      <w:r>
        <w:rPr>
          <w:szCs w:val="21"/>
        </w:rPr>
        <w:t>④</w:t>
      </w:r>
      <w:r>
        <w:rPr>
          <w:szCs w:val="21"/>
        </w:rPr>
        <w:t>向</w:t>
      </w:r>
      <w:r>
        <w:rPr>
          <w:szCs w:val="21"/>
        </w:rPr>
        <w:t>③</w:t>
      </w:r>
      <w:r>
        <w:rPr>
          <w:szCs w:val="21"/>
        </w:rPr>
        <w:t>的滤液中加入食盐细粒，析出</w:t>
      </w:r>
      <w:r>
        <w:rPr>
          <w:szCs w:val="21"/>
        </w:rPr>
        <w:t>NH</w:t>
      </w:r>
      <w:r>
        <w:rPr>
          <w:szCs w:val="21"/>
          <w:vertAlign w:val="subscript"/>
        </w:rPr>
        <w:t>4</w:t>
      </w:r>
      <w:r>
        <w:rPr>
          <w:szCs w:val="21"/>
        </w:rPr>
        <w:t>Cl</w:t>
      </w:r>
      <w:r>
        <w:rPr>
          <w:szCs w:val="21"/>
        </w:rPr>
        <w:t>晶体，过滤，得到</w:t>
      </w:r>
      <w:r>
        <w:rPr>
          <w:szCs w:val="21"/>
        </w:rPr>
        <w:t>NH</w:t>
      </w:r>
      <w:r>
        <w:rPr>
          <w:szCs w:val="21"/>
          <w:vertAlign w:val="subscript"/>
        </w:rPr>
        <w:t>4</w:t>
      </w:r>
      <w:r>
        <w:rPr>
          <w:szCs w:val="21"/>
        </w:rPr>
        <w:t>Cl</w:t>
      </w:r>
      <w:r>
        <w:rPr>
          <w:szCs w:val="21"/>
        </w:rPr>
        <w:t>。</w:t>
      </w:r>
    </w:p>
    <w:p w:rsidR="009221EF" w:rsidRDefault="009221EF" w:rsidP="009221EF">
      <w:pPr>
        <w:spacing w:line="269" w:lineRule="auto"/>
        <w:ind w:left="3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）请写出步骤</w:t>
      </w:r>
      <w:r>
        <w:rPr>
          <w:szCs w:val="21"/>
        </w:rPr>
        <w:t>②</w:t>
      </w:r>
      <w:r>
        <w:rPr>
          <w:szCs w:val="21"/>
        </w:rPr>
        <w:t>和</w:t>
      </w:r>
      <w:r>
        <w:rPr>
          <w:szCs w:val="21"/>
        </w:rPr>
        <w:t>③</w:t>
      </w:r>
      <w:r>
        <w:rPr>
          <w:szCs w:val="21"/>
        </w:rPr>
        <w:t>的化学方程式。</w:t>
      </w:r>
    </w:p>
    <w:p w:rsidR="009221EF" w:rsidRDefault="009221EF" w:rsidP="009221EF">
      <w:pPr>
        <w:spacing w:line="269" w:lineRule="auto"/>
        <w:rPr>
          <w:bCs/>
          <w:szCs w:val="21"/>
        </w:rPr>
      </w:pPr>
      <w:r>
        <w:rPr>
          <w:szCs w:val="21"/>
        </w:rPr>
        <w:t>②</w:t>
      </w:r>
      <w:r>
        <w:rPr>
          <w:bCs/>
          <w:szCs w:val="21"/>
        </w:rPr>
        <w:t>：</w:t>
      </w:r>
      <w:r>
        <w:rPr>
          <w:szCs w:val="21"/>
          <w:u w:val="single"/>
        </w:rPr>
        <w:t xml:space="preserve">                                              </w:t>
      </w:r>
      <w:r>
        <w:rPr>
          <w:szCs w:val="21"/>
        </w:rPr>
        <w:t>；</w:t>
      </w:r>
    </w:p>
    <w:p w:rsidR="009221EF" w:rsidRDefault="009221EF" w:rsidP="009221EF">
      <w:pPr>
        <w:spacing w:line="269" w:lineRule="auto"/>
        <w:rPr>
          <w:szCs w:val="21"/>
        </w:rPr>
      </w:pPr>
      <w:r>
        <w:rPr>
          <w:szCs w:val="21"/>
        </w:rPr>
        <w:t>③</w:t>
      </w:r>
      <w:r>
        <w:rPr>
          <w:bCs/>
          <w:szCs w:val="21"/>
        </w:rPr>
        <w:t>：</w:t>
      </w:r>
      <w:r>
        <w:rPr>
          <w:szCs w:val="21"/>
          <w:u w:val="single"/>
        </w:rPr>
        <w:t xml:space="preserve">                                              </w:t>
      </w:r>
      <w:r>
        <w:rPr>
          <w:szCs w:val="21"/>
        </w:rPr>
        <w:t>。</w:t>
      </w:r>
    </w:p>
    <w:p w:rsidR="009221EF" w:rsidRDefault="009221EF" w:rsidP="009221EF">
      <w:pPr>
        <w:spacing w:line="269" w:lineRule="auto"/>
        <w:ind w:left="3"/>
        <w:rPr>
          <w:rFonts w:hint="eastAsia"/>
          <w:szCs w:val="21"/>
          <w:u w:val="single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）侯氏制碱法的优点之一是所得的副产品氯化铵是一种氮肥。该化合物遇碱会生成有刺激性气味的气体</w:t>
      </w:r>
      <w:r>
        <w:rPr>
          <w:szCs w:val="21"/>
          <w:u w:val="single"/>
        </w:rPr>
        <w:t xml:space="preserve">          </w:t>
      </w:r>
    </w:p>
    <w:p w:rsidR="009221EF" w:rsidRDefault="009221EF" w:rsidP="009221EF">
      <w:pPr>
        <w:spacing w:line="269" w:lineRule="auto"/>
        <w:ind w:left="3"/>
        <w:rPr>
          <w:szCs w:val="21"/>
        </w:rPr>
      </w:pPr>
      <w:r>
        <w:rPr>
          <w:rFonts w:hint="eastAsia"/>
          <w:szCs w:val="21"/>
          <w:u w:val="single"/>
        </w:rPr>
        <w:lastRenderedPageBreak/>
        <w:t xml:space="preserve">         </w:t>
      </w:r>
      <w:r>
        <w:rPr>
          <w:szCs w:val="21"/>
        </w:rPr>
        <w:t>（写化学式，下同），此气体可使紫色石蕊试液变蓝，以上反应现象可用于检验氯化铵中的阳离子。若要通过实验区分氯化铵和另一种氮肥硝酸铵，常用的试剂是</w:t>
      </w:r>
      <w:r>
        <w:rPr>
          <w:szCs w:val="21"/>
          <w:u w:val="single"/>
        </w:rPr>
        <w:t xml:space="preserve">        </w:t>
      </w:r>
      <w:r>
        <w:rPr>
          <w:szCs w:val="21"/>
        </w:rPr>
        <w:t>溶液，请比较这两种氮肥中氮元素的质量分数：氯化铵</w:t>
      </w:r>
      <w:r>
        <w:rPr>
          <w:szCs w:val="21"/>
          <w:u w:val="single"/>
        </w:rPr>
        <w:t xml:space="preserve">      </w:t>
      </w:r>
      <w:r>
        <w:rPr>
          <w:szCs w:val="21"/>
        </w:rPr>
        <w:t>硝酸铵（选填</w:t>
      </w:r>
      <w:r>
        <w:rPr>
          <w:szCs w:val="21"/>
        </w:rPr>
        <w:t>“&gt;”</w:t>
      </w:r>
      <w:r>
        <w:rPr>
          <w:rFonts w:hint="eastAsia"/>
          <w:szCs w:val="21"/>
        </w:rPr>
        <w:t>、</w:t>
      </w:r>
      <w:r>
        <w:rPr>
          <w:szCs w:val="21"/>
        </w:rPr>
        <w:t>“&lt;”</w:t>
      </w:r>
      <w:r>
        <w:rPr>
          <w:szCs w:val="21"/>
        </w:rPr>
        <w:t>或</w:t>
      </w:r>
      <w:r>
        <w:rPr>
          <w:szCs w:val="21"/>
        </w:rPr>
        <w:t>“=”</w:t>
      </w:r>
      <w:r>
        <w:rPr>
          <w:szCs w:val="21"/>
        </w:rPr>
        <w:t>）。</w:t>
      </w:r>
    </w:p>
    <w:p w:rsidR="009221EF" w:rsidRDefault="009221EF" w:rsidP="009221EF">
      <w:pPr>
        <w:spacing w:line="269" w:lineRule="auto"/>
        <w:rPr>
          <w:szCs w:val="21"/>
        </w:rPr>
      </w:pPr>
      <w:r>
        <w:rPr>
          <w:szCs w:val="21"/>
        </w:rPr>
        <w:t>Ⅱ</w:t>
      </w:r>
      <w:r>
        <w:rPr>
          <w:szCs w:val="21"/>
        </w:rPr>
        <w:t>．侯氏制碱法所得的纯碱中常含有少量氯化钠，现用下图所示装置来测定纯碱样品中碳酸钠的质量分数（铁架台、铁夹等</w:t>
      </w:r>
      <w:r>
        <w:rPr>
          <w:rFonts w:hint="eastAsia"/>
          <w:szCs w:val="21"/>
        </w:rPr>
        <w:t>固定用装置</w:t>
      </w:r>
      <w:r>
        <w:rPr>
          <w:szCs w:val="21"/>
        </w:rPr>
        <w:t>已略去）。</w:t>
      </w:r>
    </w:p>
    <w:p w:rsidR="009221EF" w:rsidRDefault="009221EF" w:rsidP="009221EF">
      <w:pPr>
        <w:spacing w:line="269" w:lineRule="auto"/>
        <w:ind w:left="3"/>
        <w:rPr>
          <w:szCs w:val="21"/>
        </w:rPr>
      </w:pPr>
    </w:p>
    <w:p w:rsidR="009221EF" w:rsidRDefault="009221EF" w:rsidP="009221EF">
      <w:pPr>
        <w:spacing w:line="269" w:lineRule="auto"/>
        <w:ind w:left="3"/>
        <w:rPr>
          <w:szCs w:val="21"/>
        </w:rPr>
      </w:pPr>
    </w:p>
    <w:p w:rsidR="009221EF" w:rsidRDefault="009221EF" w:rsidP="009221EF">
      <w:pPr>
        <w:spacing w:line="269" w:lineRule="auto"/>
        <w:ind w:left="3"/>
        <w:rPr>
          <w:szCs w:val="21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1000125</wp:posOffset>
            </wp:positionH>
            <wp:positionV relativeFrom="paragraph">
              <wp:posOffset>-99060</wp:posOffset>
            </wp:positionV>
            <wp:extent cx="3926205" cy="1651000"/>
            <wp:effectExtent l="19050" t="0" r="0" b="0"/>
            <wp:wrapNone/>
            <wp:docPr id="28" name="图片 28" descr="3eud教育网  http://www.3edu.net  百万教学资源，完全免费，无须注册，天天更新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3eud教育网  http://www.3edu.net  百万教学资源，完全免费，无须注册，天天更新！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165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21EF" w:rsidRDefault="009221EF" w:rsidP="009221EF">
      <w:pPr>
        <w:spacing w:line="269" w:lineRule="auto"/>
        <w:ind w:left="3"/>
        <w:rPr>
          <w:szCs w:val="21"/>
        </w:rPr>
      </w:pPr>
    </w:p>
    <w:p w:rsidR="009221EF" w:rsidRDefault="009221EF" w:rsidP="009221EF">
      <w:pPr>
        <w:spacing w:line="269" w:lineRule="auto"/>
        <w:rPr>
          <w:rFonts w:hint="eastAsia"/>
          <w:szCs w:val="21"/>
        </w:rPr>
      </w:pPr>
    </w:p>
    <w:p w:rsidR="009221EF" w:rsidRDefault="009221EF" w:rsidP="009221EF">
      <w:pPr>
        <w:spacing w:line="269" w:lineRule="auto"/>
        <w:rPr>
          <w:rFonts w:hint="eastAsia"/>
          <w:szCs w:val="21"/>
        </w:rPr>
      </w:pPr>
    </w:p>
    <w:p w:rsidR="009221EF" w:rsidRDefault="009221EF" w:rsidP="009221EF">
      <w:pPr>
        <w:spacing w:line="269" w:lineRule="auto"/>
        <w:rPr>
          <w:rFonts w:hint="eastAsia"/>
          <w:szCs w:val="21"/>
        </w:rPr>
      </w:pPr>
    </w:p>
    <w:p w:rsidR="009221EF" w:rsidRDefault="009221EF" w:rsidP="009221EF">
      <w:pPr>
        <w:spacing w:line="269" w:lineRule="auto"/>
        <w:rPr>
          <w:rFonts w:hint="eastAsia"/>
          <w:szCs w:val="21"/>
        </w:rPr>
      </w:pPr>
    </w:p>
    <w:p w:rsidR="009221EF" w:rsidRDefault="009221EF" w:rsidP="009221EF">
      <w:pPr>
        <w:spacing w:line="269" w:lineRule="auto"/>
        <w:rPr>
          <w:rFonts w:hint="eastAsia"/>
          <w:szCs w:val="21"/>
        </w:rPr>
      </w:pPr>
    </w:p>
    <w:p w:rsidR="009221EF" w:rsidRDefault="009221EF" w:rsidP="009221EF">
      <w:pPr>
        <w:spacing w:line="269" w:lineRule="auto"/>
        <w:rPr>
          <w:szCs w:val="21"/>
        </w:rPr>
      </w:pPr>
      <w:r>
        <w:rPr>
          <w:szCs w:val="21"/>
        </w:rPr>
        <w:t>实验步骤如下：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①</w:t>
      </w:r>
      <w:r>
        <w:rPr>
          <w:szCs w:val="21"/>
        </w:rPr>
        <w:t>按图连接装置，并检查气密性；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②</w:t>
      </w:r>
      <w:r>
        <w:rPr>
          <w:szCs w:val="21"/>
        </w:rPr>
        <w:t>准确称得盛有碱石灰（固体氢氧化钠和生石灰的混合物）的干燥管</w:t>
      </w:r>
      <w:r>
        <w:rPr>
          <w:szCs w:val="21"/>
        </w:rPr>
        <w:t>D</w:t>
      </w:r>
      <w:r>
        <w:rPr>
          <w:szCs w:val="21"/>
        </w:rPr>
        <w:t>的质量为</w:t>
      </w:r>
      <w:r>
        <w:rPr>
          <w:szCs w:val="21"/>
        </w:rPr>
        <w:t>83.4g</w:t>
      </w:r>
      <w:r>
        <w:rPr>
          <w:szCs w:val="21"/>
        </w:rPr>
        <w:t>；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③</w:t>
      </w:r>
      <w:r>
        <w:rPr>
          <w:szCs w:val="21"/>
        </w:rPr>
        <w:t>准确称得</w:t>
      </w:r>
      <w:r>
        <w:rPr>
          <w:szCs w:val="21"/>
        </w:rPr>
        <w:t>6.0g</w:t>
      </w:r>
      <w:r>
        <w:rPr>
          <w:szCs w:val="21"/>
        </w:rPr>
        <w:t>纯碱样品放入装置</w:t>
      </w:r>
      <w:r>
        <w:rPr>
          <w:szCs w:val="21"/>
        </w:rPr>
        <w:t>B</w:t>
      </w:r>
      <w:r>
        <w:rPr>
          <w:szCs w:val="21"/>
        </w:rPr>
        <w:t>的广口瓶中；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④</w:t>
      </w:r>
      <w:r>
        <w:rPr>
          <w:szCs w:val="21"/>
        </w:rPr>
        <w:t>打开装置</w:t>
      </w:r>
      <w:r>
        <w:rPr>
          <w:szCs w:val="21"/>
        </w:rPr>
        <w:t>B</w:t>
      </w:r>
      <w:r>
        <w:rPr>
          <w:szCs w:val="21"/>
        </w:rPr>
        <w:t>的分液漏斗旋塞，缓缓滴入稀硫酸，至不再产生气泡为止；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⑤</w:t>
      </w:r>
      <w:r>
        <w:rPr>
          <w:szCs w:val="21"/>
        </w:rPr>
        <w:t>打开弹簧夹，往试管</w:t>
      </w:r>
      <w:r>
        <w:rPr>
          <w:szCs w:val="21"/>
        </w:rPr>
        <w:t>A</w:t>
      </w:r>
      <w:r>
        <w:rPr>
          <w:szCs w:val="21"/>
        </w:rPr>
        <w:t>中缓缓鼓入空气数分钟，然后称得干燥管</w:t>
      </w:r>
      <w:r>
        <w:rPr>
          <w:szCs w:val="21"/>
        </w:rPr>
        <w:t>D</w:t>
      </w:r>
      <w:r>
        <w:rPr>
          <w:szCs w:val="21"/>
        </w:rPr>
        <w:t>的总质量为</w:t>
      </w:r>
      <w:r>
        <w:rPr>
          <w:szCs w:val="21"/>
        </w:rPr>
        <w:t>85.6g</w:t>
      </w:r>
      <w:r>
        <w:rPr>
          <w:szCs w:val="21"/>
        </w:rPr>
        <w:t>。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试回答：</w:t>
      </w:r>
    </w:p>
    <w:p w:rsidR="009221EF" w:rsidRDefault="009221EF" w:rsidP="009221EF">
      <w:pPr>
        <w:spacing w:line="269" w:lineRule="auto"/>
        <w:ind w:left="3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）鼓入空气的目的是</w:t>
      </w:r>
      <w:r>
        <w:rPr>
          <w:szCs w:val="21"/>
          <w:u w:val="single"/>
        </w:rPr>
        <w:t xml:space="preserve">                                                        </w:t>
      </w:r>
      <w:r>
        <w:rPr>
          <w:szCs w:val="21"/>
        </w:rPr>
        <w:t>，装置</w:t>
      </w:r>
      <w:r>
        <w:rPr>
          <w:szCs w:val="21"/>
        </w:rPr>
        <w:t>A</w:t>
      </w:r>
      <w:r>
        <w:rPr>
          <w:szCs w:val="21"/>
        </w:rPr>
        <w:t>中试剂</w:t>
      </w:r>
      <w:r>
        <w:rPr>
          <w:szCs w:val="21"/>
        </w:rPr>
        <w:t>X</w:t>
      </w:r>
      <w:r>
        <w:rPr>
          <w:rFonts w:hint="eastAsia"/>
          <w:szCs w:val="21"/>
        </w:rPr>
        <w:t>最适宜</w:t>
      </w:r>
      <w:r>
        <w:rPr>
          <w:szCs w:val="21"/>
        </w:rPr>
        <w:t>选用</w:t>
      </w:r>
      <w:r>
        <w:rPr>
          <w:szCs w:val="21"/>
          <w:u w:val="single"/>
        </w:rPr>
        <w:t xml:space="preserve">          </w:t>
      </w:r>
      <w:r>
        <w:rPr>
          <w:szCs w:val="21"/>
        </w:rPr>
        <w:t>。</w:t>
      </w:r>
    </w:p>
    <w:p w:rsidR="009221EF" w:rsidRDefault="009221EF" w:rsidP="009221EF">
      <w:pPr>
        <w:spacing w:line="269" w:lineRule="auto"/>
        <w:ind w:left="525" w:hangingChars="250" w:hanging="525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）若没有</w:t>
      </w:r>
      <w:r>
        <w:rPr>
          <w:szCs w:val="21"/>
        </w:rPr>
        <w:t>C</w:t>
      </w:r>
      <w:r>
        <w:rPr>
          <w:szCs w:val="21"/>
        </w:rPr>
        <w:t>装置，则会导致测定结果</w:t>
      </w:r>
      <w:r>
        <w:rPr>
          <w:szCs w:val="21"/>
          <w:u w:val="single"/>
        </w:rPr>
        <w:t xml:space="preserve">       </w:t>
      </w:r>
      <w:r>
        <w:rPr>
          <w:szCs w:val="21"/>
        </w:rPr>
        <w:t>（填</w:t>
      </w:r>
      <w:r>
        <w:rPr>
          <w:szCs w:val="21"/>
        </w:rPr>
        <w:t>“</w:t>
      </w:r>
      <w:r>
        <w:rPr>
          <w:szCs w:val="21"/>
        </w:rPr>
        <w:t>偏大</w:t>
      </w:r>
      <w:r>
        <w:rPr>
          <w:szCs w:val="21"/>
        </w:rPr>
        <w:t>”</w:t>
      </w:r>
      <w:r>
        <w:rPr>
          <w:szCs w:val="21"/>
        </w:rPr>
        <w:t>或</w:t>
      </w:r>
      <w:r>
        <w:rPr>
          <w:szCs w:val="21"/>
        </w:rPr>
        <w:t>“</w:t>
      </w:r>
      <w:r>
        <w:rPr>
          <w:szCs w:val="21"/>
        </w:rPr>
        <w:t>偏小</w:t>
      </w:r>
      <w:r>
        <w:rPr>
          <w:szCs w:val="21"/>
        </w:rPr>
        <w:t>”</w:t>
      </w:r>
      <w:r>
        <w:rPr>
          <w:szCs w:val="21"/>
        </w:rPr>
        <w:t>）。</w:t>
      </w:r>
    </w:p>
    <w:p w:rsidR="009221EF" w:rsidRDefault="009221EF" w:rsidP="009221EF">
      <w:pPr>
        <w:spacing w:line="269" w:lineRule="auto"/>
        <w:ind w:left="525" w:hangingChars="250" w:hanging="525"/>
        <w:rPr>
          <w:rFonts w:hint="eastAsia"/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</w:t>
      </w:r>
      <w:r>
        <w:rPr>
          <w:szCs w:val="21"/>
        </w:rPr>
        <w:t>E</w:t>
      </w:r>
      <w:r>
        <w:rPr>
          <w:szCs w:val="21"/>
        </w:rPr>
        <w:t>装置的作用是</w:t>
      </w:r>
      <w:r>
        <w:rPr>
          <w:szCs w:val="21"/>
          <w:u w:val="single"/>
        </w:rPr>
        <w:t xml:space="preserve">                                                          </w:t>
      </w:r>
      <w:r>
        <w:rPr>
          <w:rFonts w:hint="eastAsia"/>
          <w:szCs w:val="21"/>
        </w:rPr>
        <w:t>。</w:t>
      </w:r>
    </w:p>
    <w:p w:rsidR="009221EF" w:rsidRPr="00C46BE6" w:rsidRDefault="009221EF" w:rsidP="009221EF">
      <w:pPr>
        <w:ind w:leftChars="100" w:left="210"/>
        <w:rPr>
          <w:rFonts w:hint="eastAsia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）请根据实验中测得的有关数据，计算纯碱样品中碳酸钠的质量分数。（要求：</w:t>
      </w:r>
      <w:r>
        <w:rPr>
          <w:szCs w:val="21"/>
          <w:em w:val="dot"/>
        </w:rPr>
        <w:t>写出计算过程</w:t>
      </w:r>
      <w:r>
        <w:rPr>
          <w:szCs w:val="21"/>
        </w:rPr>
        <w:t>，</w:t>
      </w:r>
      <w:r>
        <w:rPr>
          <w:szCs w:val="21"/>
          <w:em w:val="dot"/>
        </w:rPr>
        <w:t>结果保留一位小数</w:t>
      </w:r>
      <w:r>
        <w:rPr>
          <w:szCs w:val="21"/>
        </w:rPr>
        <w:t>）</w:t>
      </w: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p w:rsidR="009221EF" w:rsidRDefault="009221EF" w:rsidP="009221EF">
      <w:pPr>
        <w:spacing w:line="280" w:lineRule="exact"/>
        <w:rPr>
          <w:rFonts w:hint="eastAsia"/>
          <w:szCs w:val="21"/>
          <w:lang w:val="pt-BR"/>
        </w:rPr>
      </w:pPr>
    </w:p>
    <w:sectPr w:rsidR="009221EF" w:rsidSect="00A83E3D">
      <w:headerReference w:type="even" r:id="rId24"/>
      <w:headerReference w:type="default" r:id="rId25"/>
      <w:footerReference w:type="default" r:id="rId26"/>
      <w:headerReference w:type="firs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B52F5" w:rsidRDefault="00FB52F5" w:rsidP="00324F57">
      <w:r>
        <w:separator/>
      </w:r>
    </w:p>
  </w:endnote>
  <w:endnote w:type="continuationSeparator" w:id="1">
    <w:p w:rsidR="00FB52F5" w:rsidRDefault="00FB52F5" w:rsidP="00324F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新宋体">
    <w:panose1 w:val="02010609030101010101"/>
    <w:charset w:val="86"/>
    <w:family w:val="modern"/>
    <w:pitch w:val="fixed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宋三简体">
    <w:altName w:val="宋体"/>
    <w:charset w:val="86"/>
    <w:family w:val="auto"/>
    <w:pitch w:val="variable"/>
    <w:sig w:usb0="00000001" w:usb1="080E0000" w:usb2="00000010" w:usb3="00000000" w:csb0="0004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Pr="00324F57" w:rsidRDefault="00AC3F19" w:rsidP="00EC69A4">
    <w:pPr>
      <w:pStyle w:val="a5"/>
      <w:jc w:val="center"/>
    </w:pPr>
    <w:r>
      <w:rPr>
        <w:rFonts w:hint="eastAsia"/>
      </w:rPr>
      <w:t>成都</w:t>
    </w:r>
    <w:r w:rsidR="00315443">
      <w:rPr>
        <w:rFonts w:hint="eastAsia"/>
      </w:rPr>
      <w:t>中考网</w:t>
    </w:r>
    <w:r>
      <w:rPr>
        <w:rFonts w:hint="eastAsia"/>
      </w:rPr>
      <w:t>cd</w:t>
    </w:r>
    <w:r w:rsidR="006D1375">
      <w:t>.zhongkao.com</w:t>
    </w:r>
    <w:r w:rsidR="006D1375">
      <w:rPr>
        <w:rFonts w:hint="eastAsia"/>
      </w:rPr>
      <w:t xml:space="preserve"> </w:t>
    </w:r>
    <w:r w:rsidR="00315443">
      <w:rPr>
        <w:rFonts w:hint="eastAsia"/>
      </w:rPr>
      <w:t>版权所有</w:t>
    </w:r>
    <w:r w:rsidR="00A74295">
      <w:rPr>
        <w:rFonts w:hint="eastAsia"/>
      </w:rPr>
      <w:t xml:space="preserve"> </w:t>
    </w:r>
    <w:r w:rsidR="00315443">
      <w:rPr>
        <w:rFonts w:hint="eastAsia"/>
      </w:rPr>
      <w:t>谢绝转载</w:t>
    </w:r>
    <w:r w:rsidR="00315443">
      <w:t xml:space="preserve"> 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B52F5" w:rsidRDefault="00FB52F5" w:rsidP="00324F57">
      <w:r>
        <w:separator/>
      </w:r>
    </w:p>
  </w:footnote>
  <w:footnote w:type="continuationSeparator" w:id="1">
    <w:p w:rsidR="00FB52F5" w:rsidRDefault="00FB52F5" w:rsidP="00324F5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F40366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left:0;text-align:left;margin-left:0;margin-top:0;width:415.15pt;height:444.15pt;z-index:-25165875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F40366" w:rsidP="00FA277C">
    <w:pPr>
      <w:pStyle w:val="a4"/>
      <w:jc w:val="both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style="position:absolute;left:0;text-align:left;margin-left:0;margin-top:0;width:415.15pt;height:444.15pt;z-index:-25165772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9221EF">
      <w:rPr>
        <w:noProof/>
      </w:rPr>
      <w:drawing>
        <wp:inline distT="0" distB="0" distL="0" distR="0">
          <wp:extent cx="1714500" cy="4286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315443">
      <w:t xml:space="preserve">  </w:t>
    </w:r>
    <w:r w:rsidR="008F1267">
      <w:t xml:space="preserve">            </w:t>
    </w:r>
    <w:r w:rsidR="00315443">
      <w:t xml:space="preserve"> </w:t>
    </w:r>
    <w:r w:rsidR="00AC3F19">
      <w:rPr>
        <w:rFonts w:hint="eastAsia"/>
      </w:rPr>
      <w:t>成都</w:t>
    </w:r>
    <w:r w:rsidR="008F1267">
      <w:rPr>
        <w:rFonts w:ascii="宋体" w:hAnsi="宋体" w:cs="Courier New" w:hint="eastAsia"/>
      </w:rPr>
      <w:t>中考信息资源</w:t>
    </w:r>
    <w:r w:rsidR="008F1267" w:rsidRPr="002A4EF5">
      <w:rPr>
        <w:rFonts w:ascii="宋体" w:hAnsi="宋体" w:cs="Courier New" w:hint="eastAsia"/>
      </w:rPr>
      <w:t>门户</w:t>
    </w:r>
    <w:r w:rsidR="008F1267">
      <w:rPr>
        <w:rFonts w:ascii="宋体" w:hAnsi="宋体" w:cs="Courier New" w:hint="eastAsia"/>
      </w:rPr>
      <w:t>网站</w:t>
    </w:r>
    <w:r w:rsidR="00315443">
      <w:t xml:space="preserve">  </w:t>
    </w:r>
    <w:r w:rsidR="00AC3F19">
      <w:rPr>
        <w:rFonts w:hint="eastAsia"/>
      </w:rPr>
      <w:t>cd</w:t>
    </w:r>
    <w:r w:rsidR="00315443">
      <w:t>.zhongkao.com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15443" w:rsidRDefault="00F40366">
    <w:pPr>
      <w:pStyle w:val="a4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1" type="#_x0000_t75" style="position:absolute;left:0;text-align:left;margin-left:0;margin-top:0;width:415.15pt;height:444.15pt;z-index:-251659776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F56A6D4"/>
    <w:lvl w:ilvl="0">
      <w:start w:val="1"/>
      <w:numFmt w:val="decimal"/>
      <w:lvlText w:val="%1."/>
      <w:lvlJc w:val="left"/>
      <w:pPr>
        <w:tabs>
          <w:tab w:val="num" w:pos="2040"/>
        </w:tabs>
        <w:ind w:left="2040" w:hanging="360"/>
      </w:pPr>
      <w:rPr>
        <w:rFonts w:cs="Times New Roman"/>
      </w:rPr>
    </w:lvl>
  </w:abstractNum>
  <w:abstractNum w:abstractNumId="1">
    <w:nsid w:val="FFFFFF7D"/>
    <w:multiLevelType w:val="singleLevel"/>
    <w:tmpl w:val="18BAF942"/>
    <w:lvl w:ilvl="0">
      <w:start w:val="1"/>
      <w:numFmt w:val="decimal"/>
      <w:lvlText w:val="%1."/>
      <w:lvlJc w:val="left"/>
      <w:pPr>
        <w:tabs>
          <w:tab w:val="num" w:pos="1620"/>
        </w:tabs>
        <w:ind w:left="1620" w:hanging="360"/>
      </w:pPr>
      <w:rPr>
        <w:rFonts w:cs="Times New Roman"/>
      </w:rPr>
    </w:lvl>
  </w:abstractNum>
  <w:abstractNum w:abstractNumId="2">
    <w:nsid w:val="FFFFFF7E"/>
    <w:multiLevelType w:val="singleLevel"/>
    <w:tmpl w:val="85F0AD50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cs="Times New Roman"/>
      </w:rPr>
    </w:lvl>
  </w:abstractNum>
  <w:abstractNum w:abstractNumId="3">
    <w:nsid w:val="FFFFFF7F"/>
    <w:multiLevelType w:val="singleLevel"/>
    <w:tmpl w:val="F33A8306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</w:abstractNum>
  <w:abstractNum w:abstractNumId="4">
    <w:nsid w:val="FFFFFF80"/>
    <w:multiLevelType w:val="singleLevel"/>
    <w:tmpl w:val="E1BA46F2"/>
    <w:lvl w:ilvl="0">
      <w:start w:val="1"/>
      <w:numFmt w:val="bullet"/>
      <w:lvlText w:val=""/>
      <w:lvlJc w:val="left"/>
      <w:pPr>
        <w:tabs>
          <w:tab w:val="num" w:pos="2040"/>
        </w:tabs>
        <w:ind w:left="2040" w:hanging="360"/>
      </w:pPr>
      <w:rPr>
        <w:rFonts w:ascii="Wingdings" w:hAnsi="Wingdings" w:hint="default"/>
      </w:rPr>
    </w:lvl>
  </w:abstractNum>
  <w:abstractNum w:abstractNumId="5">
    <w:nsid w:val="FFFFFF81"/>
    <w:multiLevelType w:val="singleLevel"/>
    <w:tmpl w:val="280EF418"/>
    <w:lvl w:ilvl="0">
      <w:start w:val="1"/>
      <w:numFmt w:val="bullet"/>
      <w:lvlText w:val="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</w:abstractNum>
  <w:abstractNum w:abstractNumId="6">
    <w:nsid w:val="FFFFFF82"/>
    <w:multiLevelType w:val="singleLevel"/>
    <w:tmpl w:val="92AA0CF0"/>
    <w:lvl w:ilvl="0">
      <w:start w:val="1"/>
      <w:numFmt w:val="bullet"/>
      <w:lvlText w:val=""/>
      <w:lvlJc w:val="left"/>
      <w:pPr>
        <w:tabs>
          <w:tab w:val="num" w:pos="1200"/>
        </w:tabs>
        <w:ind w:left="1200" w:hanging="360"/>
      </w:pPr>
      <w:rPr>
        <w:rFonts w:ascii="Wingdings" w:hAnsi="Wingdings" w:hint="default"/>
      </w:rPr>
    </w:lvl>
  </w:abstractNum>
  <w:abstractNum w:abstractNumId="7">
    <w:nsid w:val="FFFFFF83"/>
    <w:multiLevelType w:val="singleLevel"/>
    <w:tmpl w:val="A38A7DFE"/>
    <w:lvl w:ilvl="0">
      <w:start w:val="1"/>
      <w:numFmt w:val="bullet"/>
      <w:lvlText w:val="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</w:abstractNum>
  <w:abstractNum w:abstractNumId="8">
    <w:nsid w:val="FFFFFF88"/>
    <w:multiLevelType w:val="singleLevel"/>
    <w:tmpl w:val="417E0E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DF72A7CE"/>
    <w:lvl w:ilvl="0">
      <w:start w:val="1"/>
      <w:numFmt w:val="bullet"/>
      <w:lvlText w:val="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0">
    <w:nsid w:val="009632A4"/>
    <w:multiLevelType w:val="hybridMultilevel"/>
    <w:tmpl w:val="C898FB80"/>
    <w:lvl w:ilvl="0" w:tplc="FFFFFFFF">
      <w:start w:val="5"/>
      <w:numFmt w:val="lowerRoman"/>
      <w:lvlText w:val="%1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2100"/>
        </w:tabs>
        <w:ind w:left="210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940"/>
        </w:tabs>
        <w:ind w:left="294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3360"/>
        </w:tabs>
        <w:ind w:left="336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780"/>
        </w:tabs>
        <w:ind w:left="378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200"/>
        </w:tabs>
        <w:ind w:left="420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4620"/>
        </w:tabs>
        <w:ind w:left="462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0"/>
        </w:tabs>
        <w:ind w:left="5040" w:hanging="420"/>
      </w:pPr>
    </w:lvl>
  </w:abstractNum>
  <w:abstractNum w:abstractNumId="11">
    <w:nsid w:val="0DF072DA"/>
    <w:multiLevelType w:val="hybridMultilevel"/>
    <w:tmpl w:val="0030A2CA"/>
    <w:lvl w:ilvl="0" w:tplc="FFFFFFF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1020"/>
        </w:tabs>
        <w:ind w:left="102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440"/>
        </w:tabs>
        <w:ind w:left="144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860"/>
        </w:tabs>
        <w:ind w:left="186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280"/>
        </w:tabs>
        <w:ind w:left="228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700"/>
        </w:tabs>
        <w:ind w:left="270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120"/>
        </w:tabs>
        <w:ind w:left="312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540"/>
        </w:tabs>
        <w:ind w:left="354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960"/>
        </w:tabs>
        <w:ind w:left="3960" w:hanging="420"/>
      </w:pPr>
    </w:lvl>
  </w:abstractNum>
  <w:abstractNum w:abstractNumId="12">
    <w:nsid w:val="120E6811"/>
    <w:multiLevelType w:val="hybridMultilevel"/>
    <w:tmpl w:val="FB50DF26"/>
    <w:lvl w:ilvl="0" w:tplc="FFFFFFFF">
      <w:start w:val="6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sz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177105A6"/>
    <w:multiLevelType w:val="hybridMultilevel"/>
    <w:tmpl w:val="2B18B9E2"/>
    <w:lvl w:ilvl="0" w:tplc="C56AF126">
      <w:start w:val="1"/>
      <w:numFmt w:val="decimal"/>
      <w:lvlText w:val="%1，"/>
      <w:lvlJc w:val="left"/>
      <w:pPr>
        <w:tabs>
          <w:tab w:val="num" w:pos="810"/>
        </w:tabs>
        <w:ind w:left="810" w:hanging="360"/>
      </w:pPr>
      <w:rPr>
        <w:rFonts w:cs="Times New Roman" w:hint="default"/>
      </w:rPr>
    </w:lvl>
    <w:lvl w:ilvl="1" w:tplc="284C63CE">
      <w:start w:val="1"/>
      <w:numFmt w:val="japaneseCounting"/>
      <w:lvlText w:val="%2，"/>
      <w:lvlJc w:val="left"/>
      <w:pPr>
        <w:tabs>
          <w:tab w:val="num" w:pos="1980"/>
        </w:tabs>
        <w:ind w:left="1980" w:hanging="720"/>
      </w:pPr>
      <w:rPr>
        <w:rFonts w:cs="Times New Roman" w:hint="default"/>
      </w:rPr>
    </w:lvl>
    <w:lvl w:ilvl="2" w:tplc="A9AA5A18">
      <w:start w:val="1"/>
      <w:numFmt w:val="japaneseCounting"/>
      <w:lvlText w:val="（%3）"/>
      <w:lvlJc w:val="left"/>
      <w:pPr>
        <w:tabs>
          <w:tab w:val="num" w:pos="2010"/>
        </w:tabs>
        <w:ind w:left="2010" w:hanging="720"/>
      </w:pPr>
      <w:rPr>
        <w:rFonts w:cs="Times New Roman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130"/>
        </w:tabs>
        <w:ind w:left="213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tabs>
          <w:tab w:val="num" w:pos="2550"/>
        </w:tabs>
        <w:ind w:left="255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2970"/>
        </w:tabs>
        <w:ind w:left="297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3390"/>
        </w:tabs>
        <w:ind w:left="339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tabs>
          <w:tab w:val="num" w:pos="3810"/>
        </w:tabs>
        <w:ind w:left="381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4230"/>
        </w:tabs>
        <w:ind w:left="4230" w:hanging="420"/>
      </w:pPr>
      <w:rPr>
        <w:rFonts w:cs="Times New Roman"/>
      </w:rPr>
    </w:lvl>
  </w:abstractNum>
  <w:abstractNum w:abstractNumId="14">
    <w:nsid w:val="1E9917D1"/>
    <w:multiLevelType w:val="hybridMultilevel"/>
    <w:tmpl w:val="AEC675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>
    <w:nsid w:val="236A4D89"/>
    <w:multiLevelType w:val="hybridMultilevel"/>
    <w:tmpl w:val="339EBE4A"/>
    <w:lvl w:ilvl="0" w:tplc="8C005D4A">
      <w:start w:val="1"/>
      <w:numFmt w:val="decimal"/>
      <w:lvlText w:val="%1)"/>
      <w:lvlJc w:val="left"/>
      <w:pPr>
        <w:tabs>
          <w:tab w:val="num" w:pos="1140"/>
        </w:tabs>
        <w:ind w:left="1140" w:hanging="39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23AB7E98"/>
    <w:multiLevelType w:val="multilevel"/>
    <w:tmpl w:val="3A8A108C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7">
    <w:nsid w:val="3A7E3467"/>
    <w:multiLevelType w:val="hybridMultilevel"/>
    <w:tmpl w:val="1728A824"/>
    <w:lvl w:ilvl="0" w:tplc="CB2E4486">
      <w:start w:val="1"/>
      <w:numFmt w:val="decimal"/>
      <w:lvlText w:val="（%1）"/>
      <w:lvlJc w:val="left"/>
      <w:pPr>
        <w:tabs>
          <w:tab w:val="num" w:pos="1140"/>
        </w:tabs>
        <w:ind w:left="1140" w:hanging="72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01A69CC"/>
    <w:multiLevelType w:val="hybridMultilevel"/>
    <w:tmpl w:val="9E76A11A"/>
    <w:lvl w:ilvl="0" w:tplc="FFFFFFFF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ascii="Sylfaen" w:hAnsi="Sylfaen" w:hint="default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9">
    <w:nsid w:val="42987E9C"/>
    <w:multiLevelType w:val="hybridMultilevel"/>
    <w:tmpl w:val="7D8CD158"/>
    <w:lvl w:ilvl="0" w:tplc="8668A760">
      <w:start w:val="1"/>
      <w:numFmt w:val="upperRoman"/>
      <w:lvlText w:val="（%1）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522E7221"/>
    <w:multiLevelType w:val="singleLevel"/>
    <w:tmpl w:val="5B902CFA"/>
    <w:lvl w:ilvl="0">
      <w:start w:val="1"/>
      <w:numFmt w:val="decimal"/>
      <w:lvlText w:val="%1."/>
      <w:lvlJc w:val="left"/>
      <w:pPr>
        <w:tabs>
          <w:tab w:val="num" w:pos="225"/>
        </w:tabs>
        <w:ind w:left="225" w:hanging="225"/>
      </w:pPr>
      <w:rPr>
        <w:rFonts w:hint="eastAsia"/>
      </w:rPr>
    </w:lvl>
  </w:abstractNum>
  <w:abstractNum w:abstractNumId="21">
    <w:nsid w:val="5297411E"/>
    <w:multiLevelType w:val="hybridMultilevel"/>
    <w:tmpl w:val="1724027A"/>
    <w:lvl w:ilvl="0" w:tplc="FFFFFFFF">
      <w:start w:val="5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ascii="Sylfaen" w:hAnsi="Sylfaen" w:hint="default"/>
        <w:sz w:val="24"/>
        <w:szCs w:val="24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2">
    <w:nsid w:val="56BE0B2E"/>
    <w:multiLevelType w:val="hybridMultilevel"/>
    <w:tmpl w:val="B9A0C52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>
    <w:nsid w:val="6E1B6289"/>
    <w:multiLevelType w:val="hybridMultilevel"/>
    <w:tmpl w:val="FAC602E6"/>
    <w:lvl w:ilvl="0" w:tplc="FFFFFFF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4"/>
        <w:szCs w:val="24"/>
      </w:rPr>
    </w:lvl>
    <w:lvl w:ilvl="1" w:tplc="FFFFFFFF">
      <w:start w:val="1"/>
      <w:numFmt w:val="decimal"/>
      <w:lvlText w:val="%2."/>
      <w:lvlJc w:val="left"/>
      <w:pPr>
        <w:tabs>
          <w:tab w:val="num" w:pos="600"/>
        </w:tabs>
        <w:ind w:left="600" w:hanging="420"/>
      </w:pPr>
      <w:rPr>
        <w:rFonts w:hint="eastAsia"/>
        <w:sz w:val="24"/>
        <w:szCs w:val="24"/>
      </w:rPr>
    </w:lvl>
    <w:lvl w:ilvl="2" w:tplc="FFFFFFFF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  <w:rPr>
        <w:sz w:val="24"/>
        <w:szCs w:val="24"/>
      </w:r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75CE3083"/>
    <w:multiLevelType w:val="multilevel"/>
    <w:tmpl w:val="0030A2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5">
    <w:nsid w:val="790C071F"/>
    <w:multiLevelType w:val="hybridMultilevel"/>
    <w:tmpl w:val="DEBEA712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6">
    <w:nsid w:val="7D2E1040"/>
    <w:multiLevelType w:val="singleLevel"/>
    <w:tmpl w:val="37E81B90"/>
    <w:lvl w:ilvl="0">
      <w:start w:val="1"/>
      <w:numFmt w:val="decimal"/>
      <w:lvlText w:val="%1."/>
      <w:lvlJc w:val="left"/>
      <w:pPr>
        <w:tabs>
          <w:tab w:val="num" w:pos="225"/>
        </w:tabs>
        <w:ind w:left="225" w:hanging="225"/>
      </w:pPr>
      <w:rPr>
        <w:rFonts w:ascii="Times New Roman" w:hint="eastAsia"/>
        <w:b/>
      </w:rPr>
    </w:lvl>
  </w:abstractNum>
  <w:num w:numId="1">
    <w:abstractNumId w:val="13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9"/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8"/>
  </w:num>
  <w:num w:numId="17">
    <w:abstractNumId w:val="16"/>
  </w:num>
  <w:num w:numId="18">
    <w:abstractNumId w:val="21"/>
  </w:num>
  <w:num w:numId="19">
    <w:abstractNumId w:val="23"/>
  </w:num>
  <w:num w:numId="20">
    <w:abstractNumId w:val="12"/>
  </w:num>
  <w:num w:numId="21">
    <w:abstractNumId w:val="25"/>
  </w:num>
  <w:num w:numId="22">
    <w:abstractNumId w:val="14"/>
  </w:num>
  <w:num w:numId="23">
    <w:abstractNumId w:val="22"/>
  </w:num>
  <w:num w:numId="24">
    <w:abstractNumId w:val="11"/>
  </w:num>
  <w:num w:numId="25">
    <w:abstractNumId w:val="24"/>
  </w:num>
  <w:num w:numId="26">
    <w:abstractNumId w:val="26"/>
  </w:num>
  <w:num w:numId="27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8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640B8"/>
    <w:rsid w:val="00001E77"/>
    <w:rsid w:val="000138F7"/>
    <w:rsid w:val="00024E55"/>
    <w:rsid w:val="00053962"/>
    <w:rsid w:val="000D0A3E"/>
    <w:rsid w:val="001A03C0"/>
    <w:rsid w:val="00243FDB"/>
    <w:rsid w:val="00275D87"/>
    <w:rsid w:val="003068C6"/>
    <w:rsid w:val="00315443"/>
    <w:rsid w:val="00324F57"/>
    <w:rsid w:val="003B329D"/>
    <w:rsid w:val="003E226D"/>
    <w:rsid w:val="003F07F8"/>
    <w:rsid w:val="00586BA8"/>
    <w:rsid w:val="005C1117"/>
    <w:rsid w:val="005C5778"/>
    <w:rsid w:val="0068415B"/>
    <w:rsid w:val="006D1375"/>
    <w:rsid w:val="006E4DD2"/>
    <w:rsid w:val="00766BA1"/>
    <w:rsid w:val="00791C89"/>
    <w:rsid w:val="007C677F"/>
    <w:rsid w:val="00806DB3"/>
    <w:rsid w:val="00871424"/>
    <w:rsid w:val="008970AE"/>
    <w:rsid w:val="008F1267"/>
    <w:rsid w:val="008F6161"/>
    <w:rsid w:val="009221EF"/>
    <w:rsid w:val="00A74295"/>
    <w:rsid w:val="00A83E3D"/>
    <w:rsid w:val="00A932DF"/>
    <w:rsid w:val="00AB4592"/>
    <w:rsid w:val="00AC2A47"/>
    <w:rsid w:val="00AC3F19"/>
    <w:rsid w:val="00AF4CBB"/>
    <w:rsid w:val="00B0345D"/>
    <w:rsid w:val="00B13C20"/>
    <w:rsid w:val="00B33F0B"/>
    <w:rsid w:val="00BA3748"/>
    <w:rsid w:val="00BA3799"/>
    <w:rsid w:val="00BC7AF9"/>
    <w:rsid w:val="00C439D1"/>
    <w:rsid w:val="00C83A87"/>
    <w:rsid w:val="00CB7120"/>
    <w:rsid w:val="00CF3464"/>
    <w:rsid w:val="00D16AA4"/>
    <w:rsid w:val="00D911E1"/>
    <w:rsid w:val="00DA6512"/>
    <w:rsid w:val="00DE5D19"/>
    <w:rsid w:val="00E45730"/>
    <w:rsid w:val="00EB2068"/>
    <w:rsid w:val="00EC69A4"/>
    <w:rsid w:val="00EE5EE7"/>
    <w:rsid w:val="00F0027A"/>
    <w:rsid w:val="00F240CB"/>
    <w:rsid w:val="00F36E76"/>
    <w:rsid w:val="00F40366"/>
    <w:rsid w:val="00F640B8"/>
    <w:rsid w:val="00F76C08"/>
    <w:rsid w:val="00F82955"/>
    <w:rsid w:val="00F83EA5"/>
    <w:rsid w:val="00FA277C"/>
    <w:rsid w:val="00FA46B8"/>
    <w:rsid w:val="00FB52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82"/>
    <o:shapelayout v:ext="edit">
      <o:idmap v:ext="edit" data="1"/>
      <o:rules v:ext="edit">
        <o:r id="V:Rule1" type="connector" idref="#_x0000_s1038"/>
        <o:r id="V:Rule2" type="connector" idref="#_x0000_s103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foot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Body Text Indent" w:uiPriority="0"/>
    <w:lsdException w:name="Subtitle" w:locked="1" w:semiHidden="0" w:uiPriority="0" w:unhideWhenUsed="0" w:qFormat="1"/>
    <w:lsdException w:name="Body Text Indent 2" w:uiPriority="0"/>
    <w:lsdException w:name="Block Text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locked="1" w:semiHidden="0" w:uiPriority="0" w:unhideWhenUsed="0"/>
    <w:lsdException w:name="Normal (Web)" w:uiPriority="0"/>
    <w:lsdException w:name="HTML Preformatted" w:locked="1" w:semiHidden="0" w:uiPriority="0" w:unhideWhenUsed="0"/>
    <w:lsdException w:name="No List" w:uiPriority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40B8"/>
    <w:pPr>
      <w:widowControl w:val="0"/>
      <w:jc w:val="both"/>
    </w:pPr>
    <w:rPr>
      <w:rFonts w:ascii="Times New Roman" w:hAnsi="Times New Roman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Char"/>
    <w:uiPriority w:val="99"/>
    <w:rsid w:val="00F640B8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HTMLChar">
    <w:name w:val="HTML 预设格式 Char"/>
    <w:basedOn w:val="a0"/>
    <w:link w:val="HTML"/>
    <w:uiPriority w:val="99"/>
    <w:locked/>
    <w:rsid w:val="00F640B8"/>
    <w:rPr>
      <w:rFonts w:ascii="Arial" w:eastAsia="宋体" w:hAnsi="Arial" w:cs="Arial"/>
      <w:kern w:val="0"/>
      <w:sz w:val="24"/>
      <w:szCs w:val="24"/>
    </w:rPr>
  </w:style>
  <w:style w:type="paragraph" w:styleId="a3">
    <w:name w:val="Plain Text"/>
    <w:aliases w:val="标题1"/>
    <w:basedOn w:val="a"/>
    <w:link w:val="Char"/>
    <w:rsid w:val="00F640B8"/>
    <w:rPr>
      <w:rFonts w:ascii="宋体" w:hAnsi="Courier New" w:cs="Courier New"/>
      <w:szCs w:val="21"/>
    </w:rPr>
  </w:style>
  <w:style w:type="character" w:customStyle="1" w:styleId="Char">
    <w:name w:val="纯文本 Char"/>
    <w:aliases w:val="标题1 Char"/>
    <w:basedOn w:val="a0"/>
    <w:link w:val="a3"/>
    <w:locked/>
    <w:rsid w:val="00F640B8"/>
    <w:rPr>
      <w:rFonts w:ascii="宋体" w:eastAsia="宋体" w:hAnsi="Courier New" w:cs="Courier New"/>
      <w:sz w:val="21"/>
      <w:szCs w:val="21"/>
    </w:rPr>
  </w:style>
  <w:style w:type="paragraph" w:styleId="a4">
    <w:name w:val="header"/>
    <w:basedOn w:val="a"/>
    <w:link w:val="Char0"/>
    <w:rsid w:val="00324F5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5">
    <w:name w:val="footer"/>
    <w:basedOn w:val="a"/>
    <w:link w:val="Char1"/>
    <w:rsid w:val="00324F5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6">
    <w:name w:val="Balloon Text"/>
    <w:basedOn w:val="a"/>
    <w:link w:val="Char2"/>
    <w:uiPriority w:val="99"/>
    <w:semiHidden/>
    <w:rsid w:val="00324F57"/>
    <w:rPr>
      <w:sz w:val="18"/>
      <w:szCs w:val="18"/>
    </w:rPr>
  </w:style>
  <w:style w:type="character" w:customStyle="1" w:styleId="Char2">
    <w:name w:val="批注框文本 Char"/>
    <w:basedOn w:val="a0"/>
    <w:link w:val="a6"/>
    <w:uiPriority w:val="99"/>
    <w:semiHidden/>
    <w:locked/>
    <w:rsid w:val="00324F57"/>
    <w:rPr>
      <w:rFonts w:ascii="Times New Roman" w:eastAsia="宋体" w:hAnsi="Times New Roman" w:cs="Times New Roman"/>
      <w:sz w:val="18"/>
      <w:szCs w:val="18"/>
    </w:rPr>
  </w:style>
  <w:style w:type="paragraph" w:styleId="a7">
    <w:name w:val="Body Text Indent"/>
    <w:basedOn w:val="a"/>
    <w:link w:val="Char3"/>
    <w:rsid w:val="00BA3748"/>
    <w:pPr>
      <w:spacing w:line="160" w:lineRule="atLeast"/>
      <w:ind w:firstLineChars="400" w:firstLine="1120"/>
    </w:pPr>
    <w:rPr>
      <w:rFonts w:ascii="新宋体" w:eastAsia="新宋体" w:hAnsi="新宋体"/>
      <w:sz w:val="28"/>
    </w:rPr>
  </w:style>
  <w:style w:type="character" w:customStyle="1" w:styleId="Char3">
    <w:name w:val="正文文本缩进 Char"/>
    <w:basedOn w:val="a0"/>
    <w:link w:val="a7"/>
    <w:rsid w:val="00BA3748"/>
    <w:rPr>
      <w:rFonts w:ascii="新宋体" w:eastAsia="新宋体" w:hAnsi="新宋体"/>
      <w:kern w:val="2"/>
      <w:sz w:val="28"/>
      <w:szCs w:val="24"/>
    </w:rPr>
  </w:style>
  <w:style w:type="paragraph" w:styleId="a8">
    <w:name w:val="Block Text"/>
    <w:basedOn w:val="a"/>
    <w:rsid w:val="00BA3748"/>
    <w:pPr>
      <w:spacing w:after="120"/>
      <w:ind w:leftChars="700" w:left="1440" w:rightChars="700" w:right="1440"/>
    </w:pPr>
    <w:rPr>
      <w:rFonts w:ascii="Calibri" w:hAnsi="Calibri"/>
      <w:szCs w:val="22"/>
    </w:rPr>
  </w:style>
  <w:style w:type="character" w:customStyle="1" w:styleId="apple-style-span">
    <w:name w:val="apple-style-span"/>
    <w:rsid w:val="00BA3748"/>
  </w:style>
  <w:style w:type="table" w:styleId="a9">
    <w:name w:val="Table Grid"/>
    <w:basedOn w:val="a1"/>
    <w:locked/>
    <w:rsid w:val="00BA3748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Strong"/>
    <w:qFormat/>
    <w:locked/>
    <w:rsid w:val="00BA3748"/>
    <w:rPr>
      <w:b/>
      <w:bCs/>
    </w:rPr>
  </w:style>
  <w:style w:type="table" w:customStyle="1" w:styleId="1">
    <w:name w:val="网格型1"/>
    <w:basedOn w:val="a1"/>
    <w:next w:val="a9"/>
    <w:rsid w:val="00BA3748"/>
    <w:pPr>
      <w:widowControl w:val="0"/>
      <w:jc w:val="both"/>
    </w:pPr>
    <w:rPr>
      <w:rFonts w:ascii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Char"/>
    <w:rsid w:val="00BA3748"/>
    <w:pPr>
      <w:spacing w:after="120" w:line="480" w:lineRule="auto"/>
      <w:ind w:leftChars="200" w:left="420"/>
    </w:pPr>
  </w:style>
  <w:style w:type="character" w:customStyle="1" w:styleId="2Char">
    <w:name w:val="正文文本缩进 2 Char"/>
    <w:basedOn w:val="a0"/>
    <w:link w:val="2"/>
    <w:rsid w:val="00BA3748"/>
    <w:rPr>
      <w:rFonts w:ascii="Times New Roman" w:hAnsi="Times New Roman"/>
      <w:kern w:val="2"/>
      <w:sz w:val="21"/>
      <w:szCs w:val="24"/>
    </w:rPr>
  </w:style>
  <w:style w:type="paragraph" w:styleId="ab">
    <w:name w:val="Normal (Web)"/>
    <w:basedOn w:val="a"/>
    <w:rsid w:val="00BA3748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c">
    <w:name w:val="Body Text"/>
    <w:basedOn w:val="a"/>
    <w:link w:val="Char4"/>
    <w:rsid w:val="00BA3748"/>
    <w:pPr>
      <w:spacing w:after="120"/>
    </w:pPr>
  </w:style>
  <w:style w:type="character" w:customStyle="1" w:styleId="Char4">
    <w:name w:val="正文文本 Char"/>
    <w:basedOn w:val="a0"/>
    <w:link w:val="ac"/>
    <w:rsid w:val="00BA3748"/>
    <w:rPr>
      <w:rFonts w:ascii="Times New Roman" w:hAnsi="Times New Roman"/>
      <w:kern w:val="2"/>
      <w:sz w:val="21"/>
      <w:szCs w:val="24"/>
    </w:rPr>
  </w:style>
  <w:style w:type="character" w:customStyle="1" w:styleId="p14">
    <w:name w:val="p14"/>
    <w:basedOn w:val="a0"/>
    <w:rsid w:val="00CB7120"/>
  </w:style>
  <w:style w:type="paragraph" w:styleId="ad">
    <w:name w:val="Subtitle"/>
    <w:basedOn w:val="a"/>
    <w:next w:val="a"/>
    <w:link w:val="Char5"/>
    <w:qFormat/>
    <w:locked/>
    <w:rsid w:val="009221EF"/>
    <w:pPr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</w:rPr>
  </w:style>
  <w:style w:type="character" w:customStyle="1" w:styleId="Char5">
    <w:name w:val="副标题 Char"/>
    <w:basedOn w:val="a0"/>
    <w:link w:val="ad"/>
    <w:rsid w:val="009221EF"/>
    <w:rPr>
      <w:rFonts w:ascii="Cambria" w:hAnsi="Cambria"/>
      <w:b/>
      <w:bCs/>
      <w:kern w:val="28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jpeg"/><Relationship Id="rId1" Type="http://schemas.openxmlformats.org/officeDocument/2006/relationships/image" Target="media/image1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684</Words>
  <Characters>3904</Characters>
  <Application>Microsoft Office Word</Application>
  <DocSecurity>0</DocSecurity>
  <Lines>32</Lines>
  <Paragraphs>9</Paragraphs>
  <ScaleCrop>false</ScaleCrop>
  <Company>Lenovo (Beijing) Limited</Company>
  <LinksUpToDate>false</LinksUpToDate>
  <CharactersWithSpaces>4579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2011学年度第一学期普陀区初三质量调研</dc:title>
  <dc:subject/>
  <dc:creator>shenhuirong</dc:creator>
  <cp:keywords/>
  <dc:description/>
  <cp:lastModifiedBy>微软用户</cp:lastModifiedBy>
  <cp:revision>2</cp:revision>
  <dcterms:created xsi:type="dcterms:W3CDTF">2014-03-26T06:09:00Z</dcterms:created>
  <dcterms:modified xsi:type="dcterms:W3CDTF">2014-03-26T06:09:00Z</dcterms:modified>
</cp:coreProperties>
</file>