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Default ContentType="image/jpeg" Extension="jpeg"/>
  <Default ContentType="image/x-wmf" Extension="wmf"/>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spacing w:line="360" w:lineRule="auto"/>
        <w:contextualSpacing/>
        <w:jc w:val="center"/>
        <w:textAlignment w:val="baseline"/>
        <w:rPr>
          <w:rFonts w:ascii="微软雅黑" w:hAnsi="微软雅黑" w:eastAsia="微软雅黑" w:cs="微软雅黑"/>
          <w:b/>
          <w:kern w:val="0"/>
          <w:sz w:val="18"/>
          <w:szCs w:val="18"/>
        </w:rPr>
      </w:pPr>
      <w:r>
        <w:rPr>
          <w:rFonts w:hint="eastAsia" w:ascii="微软雅黑" w:hAnsi="微软雅黑" w:eastAsia="微软雅黑" w:cs="微软雅黑"/>
          <w:b/>
          <w:kern w:val="0"/>
          <w:sz w:val="18"/>
          <w:szCs w:val="18"/>
        </w:rPr>
        <w:t>2014年6月</w:t>
      </w:r>
      <w:r>
        <w:rPr>
          <w:rFonts w:hint="eastAsia" w:ascii="微软雅黑" w:hAnsi="微软雅黑" w:eastAsia="微软雅黑" w:cs="微软雅黑"/>
          <w:b/>
          <w:kern w:val="0"/>
          <w:sz w:val="18"/>
          <w:szCs w:val="18"/>
          <w:lang w:val="en-US" w:eastAsia="zh-CN"/>
        </w:rPr>
        <w:t>5</w:t>
      </w:r>
      <w:r>
        <w:rPr>
          <w:rFonts w:hint="eastAsia" w:ascii="微软雅黑" w:hAnsi="微软雅黑" w:eastAsia="微软雅黑" w:cs="微软雅黑"/>
          <w:b/>
          <w:kern w:val="0"/>
          <w:sz w:val="18"/>
          <w:szCs w:val="18"/>
        </w:rPr>
        <w:t>日每日一题</w:t>
      </w:r>
    </w:p>
    <w:p>
      <w:pPr>
        <w:adjustRightInd w:val="0"/>
        <w:snapToGrid w:val="0"/>
        <w:spacing w:line="360" w:lineRule="auto"/>
        <w:contextualSpacing/>
        <w:jc w:val="right"/>
        <w:textAlignment w:val="baseline"/>
        <w:rPr>
          <w:rFonts w:ascii="微软雅黑" w:hAnsi="微软雅黑" w:eastAsia="微软雅黑" w:cs="微软雅黑"/>
          <w:b/>
          <w:kern w:val="0"/>
          <w:sz w:val="18"/>
          <w:szCs w:val="18"/>
        </w:rPr>
      </w:pPr>
      <w:r>
        <w:rPr>
          <w:rFonts w:hint="eastAsia" w:ascii="微软雅黑" w:hAnsi="微软雅黑" w:eastAsia="微软雅黑" w:cs="微软雅黑"/>
          <w:b/>
          <w:kern w:val="0"/>
          <w:sz w:val="18"/>
          <w:szCs w:val="18"/>
        </w:rPr>
        <w:t xml:space="preserve">         智康1对1 刘业瀚</w:t>
      </w:r>
    </w:p>
    <w:p>
      <w:pPr>
        <w:adjustRightInd w:val="0"/>
        <w:snapToGrid w:val="0"/>
        <w:spacing w:line="360" w:lineRule="auto"/>
        <w:contextualSpacing/>
        <w:jc w:val="left"/>
        <w:textAlignment w:val="baseline"/>
        <w:rPr>
          <w:rFonts w:ascii="微软雅黑" w:hAnsi="微软雅黑" w:eastAsia="微软雅黑" w:cs="宋体"/>
          <w:b/>
          <w:bCs/>
          <w:color w:val="000000"/>
          <w:kern w:val="0"/>
          <w:sz w:val="18"/>
          <w:szCs w:val="18"/>
        </w:rPr>
      </w:pPr>
      <w:r>
        <w:rPr>
          <w:rFonts w:hint="eastAsia" w:ascii="微软雅黑" w:hAnsi="微软雅黑" w:eastAsia="微软雅黑"/>
          <w:sz w:val="18"/>
          <w:szCs w:val="18"/>
        </w:rPr>
        <w:t>【考点】</w:t>
      </w:r>
      <w:r>
        <w:rPr>
          <w:rFonts w:hint="eastAsia" w:ascii="黑体" w:eastAsia="黑体"/>
        </w:rPr>
        <w:t>应用问题（</w:t>
      </w:r>
      <w:r>
        <w:rPr>
          <w:rFonts w:hint="eastAsia" w:ascii="黑体" w:eastAsia="黑体"/>
          <w:lang w:eastAsia="zh-CN"/>
        </w:rPr>
        <w:t>二</w:t>
      </w:r>
      <w:bookmarkStart w:id="0" w:name="_GoBack"/>
      <w:bookmarkEnd w:id="0"/>
      <w:r>
        <w:rPr>
          <w:rFonts w:hint="eastAsia" w:ascii="黑体" w:eastAsia="黑体"/>
        </w:rPr>
        <w:t>）</w:t>
      </w:r>
    </w:p>
    <w:p>
      <w:pPr>
        <w:pStyle w:val="5"/>
        <w:adjustRightInd w:val="0"/>
        <w:snapToGrid w:val="0"/>
        <w:spacing w:line="360" w:lineRule="auto"/>
        <w:contextualSpacing/>
        <w:jc w:val="left"/>
        <w:textAlignment w:val="baseline"/>
        <w:rPr>
          <w:rFonts w:ascii="微软雅黑" w:hAnsi="微软雅黑" w:eastAsia="微软雅黑"/>
          <w:sz w:val="18"/>
          <w:szCs w:val="18"/>
        </w:rPr>
      </w:pPr>
    </w:p>
    <w:p>
      <w:pPr>
        <w:widowControl/>
        <w:tabs>
          <w:tab w:val="left" w:pos="0"/>
        </w:tabs>
        <w:ind w:firstLine="360"/>
        <w:rPr>
          <w:rFonts w:hint="eastAsia" w:ascii="宋体"/>
        </w:rPr>
      </w:pPr>
      <w:r>
        <w:rPr>
          <w:rFonts w:hint="eastAsia" w:ascii="微软雅黑" w:hAnsi="微软雅黑" w:eastAsia="微软雅黑"/>
          <w:sz w:val="18"/>
          <w:szCs w:val="18"/>
        </w:rPr>
        <w:t>【题目】</w:t>
      </w:r>
      <w:r>
        <w:rPr>
          <w:rFonts w:hint="eastAsia" w:ascii="宋体"/>
        </w:rPr>
        <w:t>甲、乙两地相距S千米，汽车从甲地匀速行驶到乙地，速度不得超过c千米／时，已知汽车每小时的运输成本（以元为单位）由可变部分和固定部分组成：可变部分与速度 v（千米／时）的平方成正比，比例系数为b；固定部分为a元。</w:t>
      </w:r>
    </w:p>
    <w:p>
      <w:pPr>
        <w:pStyle w:val="16"/>
        <w:widowControl/>
        <w:numPr>
          <w:ilvl w:val="0"/>
          <w:numId w:val="1"/>
        </w:numPr>
        <w:tabs>
          <w:tab w:val="left" w:pos="0"/>
        </w:tabs>
        <w:ind w:firstLineChars="0"/>
        <w:rPr>
          <w:rFonts w:hint="eastAsia" w:ascii="宋体"/>
        </w:rPr>
      </w:pPr>
      <w:r>
        <w:rPr>
          <w:rFonts w:hint="eastAsia" w:ascii="宋体"/>
        </w:rPr>
        <w:t xml:space="preserve"> 把全程运输成本y（元）表示为速度v（千米／时）的函数，并指出函数的定义域；</w:t>
      </w:r>
    </w:p>
    <w:p>
      <w:pPr>
        <w:widowControl/>
        <w:tabs>
          <w:tab w:val="left" w:pos="0"/>
        </w:tabs>
        <w:rPr>
          <w:rFonts w:hint="eastAsia" w:ascii="宋体"/>
        </w:rPr>
      </w:pPr>
      <w:r>
        <w:rPr>
          <w:rFonts w:hint="eastAsia" w:ascii="宋体"/>
        </w:rPr>
        <w:t xml:space="preserve"> ② 为了使全程运输成本最小，汽车应以多大速度行驶？</w:t>
      </w:r>
    </w:p>
    <w:p>
      <w:pPr>
        <w:widowControl/>
        <w:tabs>
          <w:tab w:val="left" w:pos="0"/>
        </w:tabs>
        <w:rPr>
          <w:rFonts w:hint="eastAsia" w:ascii="宋体"/>
        </w:rPr>
      </w:pPr>
    </w:p>
    <w:p>
      <w:pPr>
        <w:widowControl/>
        <w:tabs>
          <w:tab w:val="left" w:pos="0"/>
        </w:tabs>
        <w:rPr>
          <w:rFonts w:ascii="宋体"/>
        </w:rPr>
      </w:pPr>
      <w:r>
        <w:rPr>
          <w:rFonts w:hint="eastAsia" w:ascii="微软雅黑" w:hAnsi="微软雅黑" w:eastAsia="微软雅黑"/>
          <w:sz w:val="18"/>
          <w:szCs w:val="18"/>
        </w:rPr>
        <w:t>【答案】</w:t>
      </w:r>
    </w:p>
    <w:p>
      <w:pPr>
        <w:widowControl/>
        <w:tabs>
          <w:tab w:val="left" w:pos="0"/>
        </w:tabs>
        <w:ind w:firstLine="360"/>
        <w:rPr>
          <w:rFonts w:hint="eastAsia" w:ascii="宋体"/>
        </w:rPr>
      </w:pPr>
      <w:r>
        <w:rPr>
          <w:rFonts w:hint="eastAsia" w:ascii="宋体"/>
        </w:rPr>
        <w:t>（读题）由主要关系：运输总成本＝每小时运输成本×时间，</w:t>
      </w:r>
    </w:p>
    <w:p>
      <w:pPr>
        <w:widowControl/>
        <w:tabs>
          <w:tab w:val="left" w:pos="0"/>
        </w:tabs>
        <w:ind w:firstLine="360"/>
        <w:rPr>
          <w:rFonts w:hint="eastAsia" w:ascii="宋体"/>
        </w:rPr>
      </w:pPr>
      <w:r>
        <w:rPr>
          <w:rFonts w:hint="eastAsia" w:ascii="宋体"/>
        </w:rPr>
        <w:t>（建模）有y＝(a＋bv</w:t>
      </w:r>
      <w:r>
        <w:rPr>
          <w:rFonts w:ascii="宋体" w:hAnsi="Calibri" w:eastAsia="宋体" w:cs="Times New Roman"/>
          <w:kern w:val="2"/>
          <w:position w:val="-4"/>
          <w:sz w:val="21"/>
          <w:szCs w:val="22"/>
          <w:lang w:val="en-US" w:eastAsia="zh-CN" w:bidi="ar-SA"/>
        </w:rPr>
        <w:object>
          <v:shape id="Picture 1" type="#_x0000_t75" style="height:15pt;width:6.75pt;rotation:0f;" o:ole="t"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o:OLEObject Type="Embed" ProgID="Equation.2" ShapeID="Picture 1" DrawAspect="Content" ObjectID="_8" r:id="rId9"/>
        </w:object>
      </w:r>
      <w:r>
        <w:rPr>
          <w:rFonts w:hint="eastAsia" w:ascii="宋体"/>
        </w:rPr>
        <w:t>)</w:t>
      </w:r>
      <w:r>
        <w:rPr>
          <w:rFonts w:ascii="宋体" w:hAnsi="Calibri" w:eastAsia="宋体" w:cs="Times New Roman"/>
          <w:kern w:val="2"/>
          <w:position w:val="-22"/>
          <w:sz w:val="21"/>
          <w:szCs w:val="22"/>
          <w:lang w:val="en-US" w:eastAsia="zh-CN" w:bidi="ar-SA"/>
        </w:rPr>
        <w:object>
          <v:shape id="Picture 2" type="#_x0000_t75" style="height:30.75pt;width:12.75pt;rotation:0f;" o:ole="t"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o:OLEObject Type="Embed" ProgID="Equation.2" ShapeID="Picture 2" DrawAspect="Content" ObjectID="_9" r:id="rId11"/>
        </w:object>
      </w:r>
    </w:p>
    <w:p>
      <w:pPr>
        <w:widowControl/>
        <w:tabs>
          <w:tab w:val="left" w:pos="0"/>
        </w:tabs>
        <w:ind w:firstLine="360"/>
        <w:rPr>
          <w:rFonts w:hint="eastAsia" w:ascii="宋体"/>
        </w:rPr>
      </w:pPr>
      <w:r>
        <w:rPr>
          <w:rFonts w:hint="eastAsia" w:ascii="宋体"/>
        </w:rPr>
        <w:t>（解题）所以全程运输成本y（元）表示为速度v（千米／时）的函数关系式是：y＝S(</w:t>
      </w:r>
      <w:r>
        <w:rPr>
          <w:rFonts w:ascii="宋体" w:hAnsi="Calibri" w:eastAsia="宋体" w:cs="Times New Roman"/>
          <w:kern w:val="2"/>
          <w:position w:val="-22"/>
          <w:sz w:val="21"/>
          <w:szCs w:val="22"/>
          <w:lang w:val="en-US" w:eastAsia="zh-CN" w:bidi="ar-SA"/>
        </w:rPr>
        <w:object>
          <v:shape id="Picture 3" type="#_x0000_t75" style="height:30.75pt;width:12pt;rotation:0f;" o:ole="t"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o:OLEObject Type="Embed" ProgID="Equation.2" ShapeID="Picture 3" DrawAspect="Content" ObjectID="_10" r:id="rId13"/>
        </w:object>
      </w:r>
      <w:r>
        <w:rPr>
          <w:rFonts w:hint="eastAsia" w:ascii="宋体"/>
        </w:rPr>
        <w:t>＋bv)，其中函数的定义域是v∈(0,c]。</w:t>
      </w:r>
    </w:p>
    <w:p>
      <w:pPr>
        <w:widowControl/>
        <w:tabs>
          <w:tab w:val="left" w:pos="0"/>
        </w:tabs>
        <w:ind w:firstLine="360"/>
        <w:rPr>
          <w:rFonts w:hint="eastAsia" w:ascii="宋体"/>
        </w:rPr>
      </w:pPr>
      <w:r>
        <w:rPr>
          <w:rFonts w:hint="eastAsia" w:ascii="宋体"/>
        </w:rPr>
        <w:t>整理函数有y＝S(</w:t>
      </w:r>
      <w:r>
        <w:rPr>
          <w:rFonts w:ascii="宋体" w:hAnsi="Calibri" w:eastAsia="宋体" w:cs="Times New Roman"/>
          <w:kern w:val="2"/>
          <w:position w:val="-22"/>
          <w:sz w:val="21"/>
          <w:szCs w:val="22"/>
          <w:lang w:val="en-US" w:eastAsia="zh-CN" w:bidi="ar-SA"/>
        </w:rPr>
        <w:object>
          <v:shape id="Picture 4" type="#_x0000_t75" style="height:30.75pt;width:12pt;rotation:0f;" o:ole="t"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o:OLEObject Type="Embed" ProgID="Equation.2" ShapeID="Picture 4" DrawAspect="Content" ObjectID="_11" r:id="rId15"/>
        </w:object>
      </w:r>
      <w:r>
        <w:rPr>
          <w:rFonts w:hint="eastAsia" w:ascii="宋体"/>
        </w:rPr>
        <w:t>＋bv)＝S(v＋</w:t>
      </w:r>
      <w:r>
        <w:rPr>
          <w:rFonts w:ascii="宋体" w:hAnsi="Calibri" w:eastAsia="宋体" w:cs="Times New Roman"/>
          <w:kern w:val="2"/>
          <w:position w:val="-22"/>
          <w:sz w:val="21"/>
          <w:szCs w:val="22"/>
          <w:lang w:val="en-US" w:eastAsia="zh-CN" w:bidi="ar-SA"/>
        </w:rPr>
        <w:object>
          <v:shape id="Picture 5" type="#_x0000_t75" style="height:45pt;width:14.25pt;rotation:0f;" o:ole="t" fillcolor="#FFFFFF" filled="f" o:preferrelative="t" stroked="f" coordorigin="0,0" coordsize="21600,21600">
            <v:fill on="f" color2="#FFFFFF" focus="0%"/>
            <v:imagedata gain="65536f" blacklevel="0f" gamma="0" o:title="" r:id="rId17"/>
            <o:lock v:ext="edit" position="f" selection="f" grouping="f" rotation="f" cropping="f" text="f" aspectratio="t"/>
            <w10:wrap type="none"/>
            <w10:anchorlock/>
          </v:shape>
          <o:OLEObject Type="Embed" ProgID="Equation.2" ShapeID="Picture 5" DrawAspect="Content" ObjectID="_12" r:id="rId16"/>
        </w:object>
      </w:r>
      <w:r>
        <w:rPr>
          <w:rFonts w:hint="eastAsia" w:ascii="宋体"/>
        </w:rPr>
        <w:t>)，</w:t>
      </w:r>
    </w:p>
    <w:p>
      <w:pPr>
        <w:widowControl/>
        <w:tabs>
          <w:tab w:val="left" w:pos="0"/>
        </w:tabs>
        <w:ind w:firstLine="360"/>
        <w:rPr>
          <w:rFonts w:hint="eastAsia" w:ascii="宋体"/>
        </w:rPr>
      </w:pPr>
      <w:r>
        <w:rPr>
          <w:rFonts w:hint="eastAsia" w:ascii="宋体"/>
        </w:rPr>
        <w:t>由函数y＝x＋</w:t>
      </w:r>
      <w:r>
        <w:rPr>
          <w:rFonts w:ascii="宋体" w:hAnsi="Calibri" w:eastAsia="宋体" w:cs="Times New Roman"/>
          <w:kern w:val="2"/>
          <w:position w:val="-22"/>
          <w:sz w:val="21"/>
          <w:szCs w:val="22"/>
          <w:lang w:val="en-US" w:eastAsia="zh-CN" w:bidi="ar-SA"/>
        </w:rPr>
        <w:object>
          <v:shape id="Picture 6" type="#_x0000_t75" style="height:30.75pt;width:12pt;rotation:0f;" o:ole="t" fillcolor="#FFFFFF" filled="f" o:preferrelative="t" stroked="f" coordorigin="0,0" coordsize="21600,21600">
            <v:fill on="f" color2="#FFFFFF" focus="0%"/>
            <v:imagedata gain="65536f" blacklevel="0f" gamma="0" o:title="" r:id="rId19"/>
            <o:lock v:ext="edit" position="f" selection="f" grouping="f" rotation="f" cropping="f" text="f" aspectratio="t"/>
            <w10:wrap type="none"/>
            <w10:anchorlock/>
          </v:shape>
          <o:OLEObject Type="Embed" ProgID="Equation.2" ShapeID="Picture 6" DrawAspect="Content" ObjectID="_13" r:id="rId18"/>
        </w:object>
      </w:r>
      <w:r>
        <w:rPr>
          <w:rFonts w:hint="eastAsia" w:ascii="宋体"/>
        </w:rPr>
        <w:t xml:space="preserve"> (k&gt;0)的单调性而得：</w:t>
      </w:r>
    </w:p>
    <w:p>
      <w:pPr>
        <w:widowControl/>
        <w:tabs>
          <w:tab w:val="left" w:pos="0"/>
        </w:tabs>
        <w:ind w:firstLine="360"/>
        <w:rPr>
          <w:rFonts w:hint="eastAsia" w:ascii="宋体"/>
        </w:rPr>
      </w:pPr>
      <w:r>
        <w:rPr>
          <w:rFonts w:hint="eastAsia" w:ascii="宋体"/>
        </w:rPr>
        <w:t>当</w:t>
      </w:r>
      <w:r>
        <w:rPr>
          <w:rFonts w:ascii="宋体" w:hAnsi="Calibri" w:eastAsia="宋体" w:cs="Times New Roman"/>
          <w:kern w:val="2"/>
          <w:position w:val="-24"/>
          <w:sz w:val="21"/>
          <w:szCs w:val="22"/>
          <w:lang w:val="en-US" w:eastAsia="zh-CN" w:bidi="ar-SA"/>
        </w:rPr>
        <w:object>
          <v:shape id="Picture 7" type="#_x0000_t75" style="height:33.75pt;width:21.75pt;rotation:0f;" o:ole="t"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o:OLEObject Type="Embed" ProgID="Equation.2" ShapeID="Picture 7" DrawAspect="Content" ObjectID="_14" r:id="rId20"/>
        </w:object>
      </w:r>
      <w:r>
        <w:rPr>
          <w:rFonts w:hint="eastAsia" w:ascii="宋体"/>
        </w:rPr>
        <w:t>&lt;c时，则v＝</w:t>
      </w:r>
      <w:r>
        <w:rPr>
          <w:rFonts w:ascii="宋体" w:hAnsi="Calibri" w:eastAsia="宋体" w:cs="Times New Roman"/>
          <w:kern w:val="2"/>
          <w:position w:val="-24"/>
          <w:sz w:val="21"/>
          <w:szCs w:val="22"/>
          <w:lang w:val="en-US" w:eastAsia="zh-CN" w:bidi="ar-SA"/>
        </w:rPr>
        <w:object>
          <v:shape id="Picture 8" type="#_x0000_t75" style="height:33.75pt;width:21.75pt;rotation:0f;" o:ole="t"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o:OLEObject Type="Embed" ProgID="Equation.2" ShapeID="Picture 8" DrawAspect="Content" ObjectID="_15" r:id="rId22"/>
        </w:object>
      </w:r>
      <w:r>
        <w:rPr>
          <w:rFonts w:hint="eastAsia" w:ascii="宋体"/>
        </w:rPr>
        <w:t>时，y取最小值；</w:t>
      </w:r>
    </w:p>
    <w:p>
      <w:pPr>
        <w:widowControl/>
        <w:tabs>
          <w:tab w:val="left" w:pos="0"/>
        </w:tabs>
        <w:ind w:firstLine="360"/>
        <w:rPr>
          <w:rFonts w:hint="eastAsia" w:ascii="宋体"/>
        </w:rPr>
      </w:pPr>
      <w:r>
        <w:rPr>
          <w:rFonts w:hint="eastAsia" w:ascii="宋体"/>
        </w:rPr>
        <w:t>当</w:t>
      </w:r>
      <w:r>
        <w:rPr>
          <w:rFonts w:ascii="宋体" w:hAnsi="Calibri" w:eastAsia="宋体" w:cs="Times New Roman"/>
          <w:kern w:val="2"/>
          <w:position w:val="-24"/>
          <w:sz w:val="21"/>
          <w:szCs w:val="22"/>
          <w:lang w:val="en-US" w:eastAsia="zh-CN" w:bidi="ar-SA"/>
        </w:rPr>
        <w:object>
          <v:shape id="Picture 9" type="#_x0000_t75" style="height:33.75pt;width:21.75pt;rotation:0f;" o:ole="t"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o:OLEObject Type="Embed" ProgID="Equation.2" ShapeID="Picture 9" DrawAspect="Content" ObjectID="_16" r:id="rId23"/>
        </w:object>
      </w:r>
      <w:r>
        <w:rPr>
          <w:rFonts w:hint="eastAsia" w:ascii="宋体"/>
        </w:rPr>
        <w:t>≥c时，则v＝c时，y取最小值。</w:t>
      </w:r>
    </w:p>
    <w:p>
      <w:pPr>
        <w:widowControl/>
        <w:tabs>
          <w:tab w:val="left" w:pos="0"/>
        </w:tabs>
        <w:ind w:firstLine="360"/>
        <w:rPr>
          <w:rFonts w:hint="eastAsia" w:ascii="宋体"/>
        </w:rPr>
      </w:pPr>
      <w:r>
        <w:rPr>
          <w:rFonts w:hint="eastAsia" w:ascii="宋体"/>
        </w:rPr>
        <w:t>综上所述，为使全程成本y最小，当</w:t>
      </w:r>
      <w:r>
        <w:rPr>
          <w:rFonts w:ascii="宋体" w:hAnsi="Calibri" w:eastAsia="宋体" w:cs="Times New Roman"/>
          <w:kern w:val="2"/>
          <w:position w:val="-24"/>
          <w:sz w:val="21"/>
          <w:szCs w:val="22"/>
          <w:lang w:val="en-US" w:eastAsia="zh-CN" w:bidi="ar-SA"/>
        </w:rPr>
        <w:object>
          <v:shape id="Picture 10" type="#_x0000_t75" style="height:33.75pt;width:21.75pt;rotation:0f;" o:ole="t"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o:OLEObject Type="Embed" ProgID="Equation.2" ShapeID="Picture 10" DrawAspect="Content" ObjectID="_17" r:id="rId24"/>
        </w:object>
      </w:r>
      <w:r>
        <w:rPr>
          <w:rFonts w:hint="eastAsia" w:ascii="宋体"/>
        </w:rPr>
        <w:t>&lt;c时，行驶速度应为v＝</w:t>
      </w:r>
      <w:r>
        <w:rPr>
          <w:rFonts w:ascii="宋体" w:hAnsi="Calibri" w:eastAsia="宋体" w:cs="Times New Roman"/>
          <w:kern w:val="2"/>
          <w:position w:val="-24"/>
          <w:sz w:val="21"/>
          <w:szCs w:val="22"/>
          <w:lang w:val="en-US" w:eastAsia="zh-CN" w:bidi="ar-SA"/>
        </w:rPr>
        <w:object>
          <v:shape id="Picture 11" type="#_x0000_t75" style="height:33.75pt;width:21.75pt;rotation:0f;" o:ole="t"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o:OLEObject Type="Embed" ProgID="Equation.2" ShapeID="Picture 11" DrawAspect="Content" ObjectID="_18" r:id="rId25"/>
        </w:object>
      </w:r>
      <w:r>
        <w:rPr>
          <w:rFonts w:hint="eastAsia" w:ascii="宋体"/>
        </w:rPr>
        <w:t>；当</w:t>
      </w:r>
      <w:r>
        <w:rPr>
          <w:rFonts w:ascii="宋体" w:hAnsi="Calibri" w:eastAsia="宋体" w:cs="Times New Roman"/>
          <w:kern w:val="2"/>
          <w:position w:val="-24"/>
          <w:sz w:val="21"/>
          <w:szCs w:val="22"/>
          <w:lang w:val="en-US" w:eastAsia="zh-CN" w:bidi="ar-SA"/>
        </w:rPr>
        <w:object>
          <v:shape id="Picture 12" type="#_x0000_t75" style="height:33.75pt;width:21.75pt;rotation:0f;" o:ole="t"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o:OLEObject Type="Embed" ProgID="Equation.2" ShapeID="Picture 12" DrawAspect="Content" ObjectID="_19" r:id="rId26"/>
        </w:object>
      </w:r>
      <w:r>
        <w:rPr>
          <w:rFonts w:hint="eastAsia" w:ascii="宋体"/>
        </w:rPr>
        <w:t>≥c时，行驶速度应为v＝c。</w:t>
      </w:r>
    </w:p>
    <w:p>
      <w:pPr>
        <w:widowControl/>
        <w:tabs>
          <w:tab w:val="left" w:pos="0"/>
        </w:tabs>
        <w:spacing w:line="240" w:lineRule="atLeast"/>
        <w:ind w:firstLine="360"/>
        <w:rPr>
          <w:rFonts w:ascii="微软雅黑" w:hAnsi="微软雅黑" w:eastAsia="微软雅黑"/>
          <w:bCs/>
          <w:sz w:val="18"/>
          <w:szCs w:val="18"/>
        </w:rPr>
      </w:pPr>
    </w:p>
    <w:p>
      <w:pPr>
        <w:widowControl/>
        <w:tabs>
          <w:tab w:val="left" w:pos="0"/>
        </w:tabs>
        <w:spacing w:line="240" w:lineRule="atLeast"/>
        <w:ind w:firstLine="360"/>
        <w:rPr>
          <w:rFonts w:ascii="微软雅黑" w:hAnsi="微软雅黑" w:eastAsia="微软雅黑"/>
          <w:bCs/>
          <w:sz w:val="18"/>
          <w:szCs w:val="18"/>
        </w:rPr>
      </w:pPr>
      <w:r>
        <w:rPr>
          <w:rFonts w:hint="eastAsia" w:ascii="微软雅黑" w:hAnsi="微软雅黑" w:eastAsia="微软雅黑"/>
          <w:bCs/>
          <w:sz w:val="18"/>
          <w:szCs w:val="18"/>
        </w:rPr>
        <w:t>【分析】</w:t>
      </w:r>
    </w:p>
    <w:p>
      <w:pPr>
        <w:widowControl/>
        <w:tabs>
          <w:tab w:val="left" w:pos="0"/>
        </w:tabs>
        <w:ind w:firstLine="360"/>
        <w:rPr>
          <w:rFonts w:hint="eastAsia" w:ascii="宋体"/>
        </w:rPr>
      </w:pPr>
      <w:r>
        <w:rPr>
          <w:rFonts w:hint="eastAsia" w:ascii="宋体"/>
        </w:rPr>
        <w:t>对于实际应用问题，可以通过建立目标函数，然后运用解（证）不等式的方法求出函数的最大值或最小值，其中要特别注意蕴涵的制约关系，如本题中速度v的范围，一旦忽视，将出现解答不完整。此种应用问题既属于函数模型，也可属于不等式模型。</w:t>
      </w:r>
    </w:p>
    <w:p>
      <w:pPr>
        <w:widowControl/>
        <w:tabs>
          <w:tab w:val="left" w:pos="0"/>
        </w:tabs>
        <w:ind w:firstLine="360"/>
        <w:rPr>
          <w:rFonts w:hint="eastAsia" w:ascii="宋体"/>
        </w:rPr>
      </w:pPr>
    </w:p>
    <w:tbl>
      <w:tblPr>
        <w:tblW w:w="9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5" w:color="FFFFFF" w:fill="auto"/>
        <w:tblLayout w:type="fixed"/>
        <w:tblCellMar>
          <w:left w:w="108" w:type="dxa"/>
          <w:right w:w="108" w:type="dxa"/>
        </w:tblCellMar>
      </w:tblPr>
      <w:tblGrid>
        <w:gridCol w:w="2145"/>
        <w:gridCol w:w="7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5" w:color="FFFFFF" w:fill="auto"/>
          <w:tblLayout w:type="fixed"/>
          <w:tblCellMar>
            <w:left w:w="108" w:type="dxa"/>
            <w:right w:w="108" w:type="dxa"/>
          </w:tblCellMar>
        </w:tblPrEx>
        <w:trPr>
          <w:trHeight w:val="2171" w:hRule="atLeast"/>
        </w:trPr>
        <w:tc>
          <w:tcPr>
            <w:tcW w:w="2145" w:type="dxa"/>
            <w:shd w:val="pct5" w:color="FFFFFF" w:fill="auto"/>
            <w:vAlign w:val="top"/>
          </w:tcPr>
          <w:p>
            <w:pPr>
              <w:adjustRightInd w:val="0"/>
              <w:snapToGrid w:val="0"/>
              <w:spacing w:line="360" w:lineRule="auto"/>
              <w:contextualSpacing/>
              <w:jc w:val="left"/>
              <w:textAlignment w:val="baseline"/>
              <w:rPr>
                <w:rFonts w:ascii="微软雅黑" w:hAnsi="微软雅黑" w:eastAsia="微软雅黑" w:cs="微软雅黑"/>
                <w:sz w:val="18"/>
                <w:szCs w:val="18"/>
              </w:rPr>
            </w:pPr>
            <w:r>
              <w:rPr>
                <w:rFonts w:hint="eastAsia" w:ascii="微软雅黑" w:hAnsi="微软雅黑" w:eastAsia="微软雅黑" w:cs="微软雅黑"/>
                <w:kern w:val="2"/>
                <w:sz w:val="18"/>
                <w:szCs w:val="18"/>
                <w:lang w:val="en-US" w:eastAsia="zh-CN" w:bidi="ar-SA"/>
              </w:rPr>
              <w:pict>
                <v:shape id="图片 14" o:spid="_x0000_s1045" type="#_x0000_t75" style="height:97.3pt;width:97.3pt;rotation:0f;" o:ole="f" fillcolor="#FFFFFF" filled="f" o:preferrelative="t" stroked="f" coordorigin="0,0" coordsize="21600,21600">
                  <v:fill on="f" color2="#FFFFFF" focus="0%"/>
                  <v:imagedata gain="65536f" blacklevel="0f" gamma="0" o:title="" r:id="rId27"/>
                  <o:lock v:ext="edit" position="f" selection="f" grouping="f" rotation="f" cropping="f" text="f" aspectratio="t"/>
                  <w10:wrap type="none"/>
                  <w10:anchorlock/>
                </v:shape>
              </w:pict>
            </w:r>
          </w:p>
        </w:tc>
        <w:tc>
          <w:tcPr>
            <w:tcW w:w="7035" w:type="dxa"/>
            <w:shd w:val="pct5" w:color="FFFFFF" w:fill="auto"/>
            <w:vAlign w:val="top"/>
          </w:tcPr>
          <w:p>
            <w:pPr>
              <w:adjustRightInd w:val="0"/>
              <w:snapToGrid w:val="0"/>
              <w:spacing w:line="360" w:lineRule="auto"/>
              <w:contextualSpacing/>
              <w:jc w:val="left"/>
              <w:textAlignment w:val="baseline"/>
              <w:rPr>
                <w:rFonts w:ascii="微软雅黑" w:hAnsi="微软雅黑" w:eastAsia="微软雅黑" w:cs="微软雅黑"/>
                <w:sz w:val="18"/>
                <w:szCs w:val="18"/>
              </w:rPr>
            </w:pPr>
            <w:r>
              <w:rPr>
                <w:rFonts w:hint="eastAsia" w:ascii="微软雅黑" w:hAnsi="微软雅黑" w:eastAsia="微软雅黑" w:cs="微软雅黑"/>
                <w:sz w:val="18"/>
                <w:szCs w:val="18"/>
              </w:rPr>
              <w:t xml:space="preserve">   </w:t>
            </w:r>
            <w:r>
              <w:rPr>
                <w:rFonts w:hint="eastAsia" w:ascii="微软雅黑" w:hAnsi="微软雅黑" w:eastAsia="微软雅黑" w:cs="微软雅黑"/>
                <w:b/>
                <w:sz w:val="18"/>
                <w:szCs w:val="18"/>
              </w:rPr>
              <w:t xml:space="preserve"> 名师介绍</w:t>
            </w:r>
            <w:r>
              <w:rPr>
                <w:rFonts w:hint="eastAsia" w:ascii="微软雅黑" w:hAnsi="微软雅黑" w:eastAsia="微软雅黑" w:cs="微软雅黑"/>
                <w:sz w:val="18"/>
                <w:szCs w:val="18"/>
              </w:rPr>
              <w:t>：刘业瀚 智康1对1高考研究中心研究员，知名高中数学老师，对于志愿填报、高考冲刺有深入研究，举办过多场公益讲座。所教多名高三学生在高考中均取得较大提升，如马同学（文）以北京市西城区文科前十进入北京大学光华管理学院。</w:t>
            </w:r>
          </w:p>
          <w:p>
            <w:pPr>
              <w:adjustRightInd w:val="0"/>
              <w:snapToGrid w:val="0"/>
              <w:spacing w:line="360" w:lineRule="auto"/>
              <w:contextualSpacing/>
              <w:jc w:val="left"/>
              <w:textAlignment w:val="baseline"/>
              <w:rPr>
                <w:rFonts w:ascii="微软雅黑" w:hAnsi="微软雅黑" w:eastAsia="微软雅黑" w:cs="微软雅黑"/>
                <w:sz w:val="18"/>
                <w:szCs w:val="18"/>
              </w:rPr>
            </w:pPr>
            <w:r>
              <w:rPr>
                <w:rFonts w:hint="eastAsia" w:ascii="微软雅黑" w:hAnsi="微软雅黑" w:eastAsia="微软雅黑" w:cs="微软雅黑"/>
                <w:sz w:val="18"/>
                <w:szCs w:val="18"/>
              </w:rPr>
              <w:t xml:space="preserve">  </w:t>
            </w:r>
            <w:r>
              <w:rPr>
                <w:rFonts w:hint="eastAsia" w:ascii="微软雅黑" w:hAnsi="微软雅黑" w:eastAsia="微软雅黑" w:cs="微软雅黑"/>
                <w:b/>
                <w:sz w:val="18"/>
                <w:szCs w:val="18"/>
              </w:rPr>
              <w:t xml:space="preserve">  推荐课程</w:t>
            </w:r>
            <w:r>
              <w:rPr>
                <w:rFonts w:hint="eastAsia" w:ascii="微软雅黑" w:hAnsi="微软雅黑" w:eastAsia="微软雅黑" w:cs="微软雅黑"/>
                <w:sz w:val="18"/>
                <w:szCs w:val="18"/>
              </w:rPr>
              <w:t>：2013新学期高三数学秋季同步模块课程[查看详情]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5" w:color="FFFFFF" w:fill="auto"/>
          <w:tblLayout w:type="fixed"/>
          <w:tblCellMar>
            <w:left w:w="108" w:type="dxa"/>
            <w:right w:w="108" w:type="dxa"/>
          </w:tblCellMar>
        </w:tblPrEx>
        <w:trPr>
          <w:trHeight w:val="1400" w:hRule="atLeast"/>
        </w:trPr>
        <w:tc>
          <w:tcPr>
            <w:tcW w:w="9180" w:type="dxa"/>
            <w:gridSpan w:val="2"/>
            <w:shd w:val="pct5" w:color="FFFFFF" w:fill="auto"/>
            <w:vAlign w:val="top"/>
          </w:tcPr>
          <w:p>
            <w:pPr>
              <w:adjustRightInd w:val="0"/>
              <w:snapToGrid w:val="0"/>
              <w:spacing w:line="360" w:lineRule="auto"/>
              <w:contextualSpacing/>
              <w:jc w:val="left"/>
              <w:textAlignment w:val="baseline"/>
              <w:rPr>
                <w:rFonts w:ascii="微软雅黑" w:hAnsi="微软雅黑" w:eastAsia="微软雅黑" w:cs="微软雅黑"/>
                <w:sz w:val="18"/>
                <w:szCs w:val="18"/>
              </w:rPr>
            </w:pPr>
            <w:r>
              <w:rPr>
                <w:rStyle w:val="12"/>
                <w:rFonts w:hint="eastAsia" w:ascii="微软雅黑" w:hAnsi="微软雅黑" w:eastAsia="微软雅黑" w:cs="微软雅黑"/>
                <w:sz w:val="18"/>
                <w:szCs w:val="18"/>
              </w:rPr>
              <w:t>温馨提示：</w:t>
            </w:r>
            <w:r>
              <w:rPr>
                <w:rFonts w:hint="eastAsia" w:ascii="微软雅黑" w:hAnsi="微软雅黑" w:eastAsia="微软雅黑" w:cs="微软雅黑"/>
                <w:sz w:val="18"/>
                <w:szCs w:val="18"/>
              </w:rPr>
              <w:t>高三学习压力加大，提前规划尤为重要。为此，同学们在学习过程中对本文或高三学习有任何疑问，均可向智康高考专家团寻求专业解答，直接与老师互动交流，我们将为每一位考生提供最为贴切的解决方案。参与方法：</w:t>
            </w:r>
          </w:p>
          <w:p>
            <w:pPr>
              <w:adjustRightInd w:val="0"/>
              <w:snapToGrid w:val="0"/>
              <w:spacing w:line="360" w:lineRule="auto"/>
              <w:contextualSpacing/>
              <w:jc w:val="left"/>
              <w:textAlignment w:val="baseline"/>
              <w:rPr>
                <w:rFonts w:ascii="微软雅黑" w:hAnsi="微软雅黑" w:eastAsia="微软雅黑" w:cs="微软雅黑"/>
                <w:sz w:val="18"/>
                <w:szCs w:val="18"/>
              </w:rPr>
            </w:pPr>
            <w:r>
              <w:rPr>
                <w:rFonts w:hint="eastAsia" w:ascii="微软雅黑" w:hAnsi="微软雅黑" w:eastAsia="微软雅黑" w:cs="微软雅黑"/>
                <w:sz w:val="18"/>
                <w:szCs w:val="18"/>
              </w:rPr>
              <w:t>点击参与在线提问          快速在线报名       免费咨询电话（400-810-2620）</w:t>
            </w:r>
          </w:p>
        </w:tc>
      </w:tr>
    </w:tbl>
    <w:p>
      <w:pPr>
        <w:tabs>
          <w:tab w:val="left" w:pos="851"/>
        </w:tabs>
        <w:adjustRightInd w:val="0"/>
        <w:snapToGrid w:val="0"/>
        <w:spacing w:line="360" w:lineRule="auto"/>
        <w:contextualSpacing/>
        <w:jc w:val="left"/>
        <w:textAlignment w:val="baseline"/>
        <w:rPr>
          <w:rFonts w:ascii="微软雅黑" w:hAnsi="微软雅黑" w:eastAsia="微软雅黑"/>
          <w:sz w:val="18"/>
          <w:szCs w:val="18"/>
        </w:rPr>
      </w:pPr>
      <w:r>
        <w:rPr>
          <w:rFonts w:hint="eastAsia" w:ascii="微软雅黑" w:hAnsi="微软雅黑" w:eastAsia="微软雅黑"/>
          <w:sz w:val="18"/>
          <w:szCs w:val="18"/>
        </w:rPr>
        <w:t xml:space="preserve"> </w:t>
      </w:r>
    </w:p>
    <w:sectPr>
      <w:headerReference r:id="rId6" w:type="first"/>
      <w:headerReference r:id="rId4" w:type="default"/>
      <w:footerReference r:id="rId7" w:type="default"/>
      <w:headerReference r:id="rId5" w:type="even"/>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wordWrap w:val="0"/>
      <w:ind w:right="6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Pr>
    <w:r>
      <w:rPr>
        <w:rFonts w:ascii="Calibri" w:hAnsi="Calibri" w:eastAsia="宋体" w:cs="黑体"/>
        <w:kern w:val="2"/>
        <w:sz w:val="18"/>
        <w:szCs w:val="18"/>
        <w:lang w:val="en-US" w:eastAsia="zh-CN" w:bidi="ar-SA"/>
      </w:rPr>
      <w:pict>
        <v:shape id="图片 1" o:spid="_x0000_s1025" type="#_x0000_t75" style="height:37.55pt;width:405.2pt;rotation:0f;" o:ole="f" fillcolor="#FFFFFF" filled="f" o:preferrelative="t" stroked="f" coordorigin="0,0" coordsize="21600,21600">
          <v:fill on="f" color2="#FFFFFF" focus="0%"/>
          <v:imagedata gain="65536f" blacklevel="0f" gamma="0" o:title="" r:id="rId1"/>
          <o:lock v:ext="edit" position="f" selection="f" grouping="f" rotation="f" cropping="f" text="f" aspectratio="t"/>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Pr>
    <w:r>
      <w:rPr>
        <w:rFonts w:ascii="Calibri" w:hAnsi="Calibri" w:eastAsia="宋体" w:cs="黑体"/>
        <w:kern w:val="2"/>
        <w:sz w:val="18"/>
        <w:szCs w:val="18"/>
        <w:lang w:val="en-US" w:eastAsia="zh-CN" w:bidi="ar-SA"/>
      </w:rPr>
      <w:pict>
        <v:shape id="WordPictureWatermark9853266" o:spid="_x0000_s1026" type="#_x0000_t75" style="position:absolute;left:0;height:101.25pt;width:209.25pt;mso-position-horizontal:center;mso-position-horizontal-relative:margin;mso-position-vertical:center;mso-position-vertical-relative:margin;rotation:0f;z-index:-251653120;" o:ole="f" fillcolor="#FFFFFF" filled="f" o:preferrelative="t" stroked="f" coordorigin="0,0" coordsize="21600,21600" o:allowincell="f">
          <v:fill on="f" color2="#FFFFFF" focus="0%"/>
          <v:imagedata gain="65536f" blacklevel="0f" gamma="0" o:title="高考网文档水印" r:id="rId1"/>
          <o:lock v:ext="edit" position="f" selection="f" grouping="f" rotation="f" cropping="f" text="f" aspectratio="t"/>
        </v:shape>
      </w:pict>
    </w:r>
    <w:r>
      <w:rPr>
        <w:rFonts w:ascii="Calibri" w:hAnsi="Calibri" w:eastAsia="宋体" w:cs="黑体"/>
        <w:kern w:val="2"/>
        <w:sz w:val="18"/>
        <w:szCs w:val="18"/>
        <w:lang w:val="en-US" w:eastAsia="zh-CN" w:bidi="ar-SA"/>
      </w:rPr>
      <w:pict>
        <v:shape id="WordPictureWatermark10963954" o:spid="_x0000_s1027" type="#_x0000_t75" style="position:absolute;left:0;height:586.5pt;width:414.9pt;mso-position-horizontal:center;mso-position-horizontal-relative:margin;mso-position-vertical:center;mso-position-vertical-relative:margin;rotation:0f;z-index:-251655168;" o:ole="f" fillcolor="#FFFFFF" filled="f" o:preferrelative="t" stroked="f" coordorigin="0,0" coordsize="21600,21600" o:allowincell="f">
          <v:fill on="f" color2="#FFFFFF" focus="0%"/>
          <v:imagedata gain="65536f" blacklevel="0f" gamma="0" o:title="s3" r:id="rId2"/>
          <o:lock v:ext="edit" position="f" selection="f" grouping="f" rotation="f" cropping="f" text="f" aspectratio="t"/>
        </v:shape>
      </w:pict>
    </w:r>
    <w:r>
      <w:rPr>
        <w:rFonts w:ascii="Calibri" w:hAnsi="Calibri" w:eastAsia="宋体" w:cs="黑体"/>
        <w:kern w:val="2"/>
        <w:sz w:val="18"/>
        <w:szCs w:val="18"/>
        <w:lang w:val="en-US" w:eastAsia="zh-CN" w:bidi="ar-SA"/>
      </w:rPr>
      <w:pict>
        <v:shape id="WordPictureWatermark2" o:spid="_x0000_s1028" type="#_x0000_t75" style="position:absolute;left:0;height:768pt;width:1024pt;mso-position-horizontal:center;mso-position-horizontal-relative:margin;mso-position-vertical:center;mso-position-vertical-relative:margin;rotation:0f;z-index:-251657216;" o:ole="f" fillcolor="#FFFFFF" filled="f" o:preferrelative="t" stroked="f" coordorigin="0,0" coordsize="21600,21600" o:allowincell="f">
          <v:fill on="f" color2="#FFFFFF" focus="0%"/>
          <v:imagedata gain="65536f" blacklevel="0f" gamma="0" o:title="未标题-2" r:id="rId3"/>
          <o:lock v:ext="edit" position="f" selection="f" grouping="f" rotation="f" cropping="f" text="f"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Pr>
    <w:r>
      <w:rPr>
        <w:rFonts w:ascii="Calibri" w:hAnsi="Calibri" w:eastAsia="宋体" w:cs="黑体"/>
        <w:kern w:val="2"/>
        <w:sz w:val="18"/>
        <w:szCs w:val="18"/>
        <w:lang w:val="en-US" w:eastAsia="zh-CN" w:bidi="ar-SA"/>
      </w:rPr>
      <w:pict>
        <v:shape id="WordPictureWatermark9853265" o:spid="_x0000_s1029" type="#_x0000_t75" style="position:absolute;left:0;height:101.25pt;width:209.25pt;mso-position-horizontal:center;mso-position-horizontal-relative:margin;mso-position-vertical:center;mso-position-vertical-relative:margin;rotation:0f;z-index:-251654144;" o:ole="f" fillcolor="#FFFFFF" filled="f" o:preferrelative="t" stroked="f" coordorigin="0,0" coordsize="21600,21600" o:allowincell="f">
          <v:fill on="f" color2="#FFFFFF" focus="0%"/>
          <v:imagedata gain="65536f" blacklevel="0f" gamma="0" o:title="高考网文档水印" r:id="rId1"/>
          <o:lock v:ext="edit" position="f" selection="f" grouping="f" rotation="f" cropping="f" text="f" aspectratio="t"/>
        </v:shape>
      </w:pict>
    </w:r>
    <w:r>
      <w:rPr>
        <w:rFonts w:ascii="Calibri" w:hAnsi="Calibri" w:eastAsia="宋体" w:cs="黑体"/>
        <w:kern w:val="2"/>
        <w:sz w:val="18"/>
        <w:szCs w:val="18"/>
        <w:lang w:val="en-US" w:eastAsia="zh-CN" w:bidi="ar-SA"/>
      </w:rPr>
      <w:pict>
        <v:shape id="WordPictureWatermark10963953" o:spid="_x0000_s1030" type="#_x0000_t75" style="position:absolute;left:0;height:586.5pt;width:414.9pt;mso-position-horizontal:center;mso-position-horizontal-relative:margin;mso-position-vertical:center;mso-position-vertical-relative:margin;rotation:0f;z-index:-251656192;" o:ole="f" fillcolor="#FFFFFF" filled="f" o:preferrelative="t" stroked="f" coordorigin="0,0" coordsize="21600,21600" o:allowincell="f">
          <v:fill on="f" color2="#FFFFFF" focus="0%"/>
          <v:imagedata gain="65536f" blacklevel="0f" gamma="0" o:title="s3" r:id="rId2"/>
          <o:lock v:ext="edit" position="f" selection="f" grouping="f" rotation="f" cropping="f" text="f" aspectratio="t"/>
        </v:shape>
      </w:pict>
    </w:r>
    <w:r>
      <w:rPr>
        <w:rFonts w:ascii="Calibri" w:hAnsi="Calibri" w:eastAsia="宋体" w:cs="黑体"/>
        <w:kern w:val="2"/>
        <w:sz w:val="18"/>
        <w:szCs w:val="18"/>
        <w:lang w:val="en-US" w:eastAsia="zh-CN" w:bidi="ar-SA"/>
      </w:rPr>
      <w:pict>
        <v:shape id="WordPictureWatermark1" o:spid="_x0000_s1031" type="#_x0000_t75" style="position:absolute;left:0;height:768pt;width:1024pt;mso-position-horizontal:center;mso-position-horizontal-relative:margin;mso-position-vertical:center;mso-position-vertical-relative:margin;rotation:0f;z-index:-251658240;" o:ole="f" fillcolor="#FFFFFF" filled="f" o:preferrelative="t" stroked="f" coordorigin="0,0" coordsize="21600,21600" o:allowincell="f">
          <v:fill on="f" color2="#FFFFFF" focus="0%"/>
          <v:imagedata gain="65536f" blacklevel="0f" gamma="0" o:title="未标题-2" r:id="rId3"/>
          <o:lock v:ext="edit" position="f" selection="f" grouping="f" rotation="f" cropping="f" text="f"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840846956">
    <w:nsid w:val="6DB9186C"/>
    <w:multiLevelType w:val="multilevel"/>
    <w:tmpl w:val="6DB9186C"/>
    <w:lvl w:ilvl="0" w:tentative="1">
      <w:start w:val="2"/>
      <w:numFmt w:val="decimalEnclosedCircle"/>
      <w:lvlText w:val="%1"/>
      <w:lvlJc w:val="left"/>
      <w:pPr>
        <w:ind w:left="825" w:hanging="360"/>
      </w:pPr>
      <w:rPr>
        <w:rFonts w:hint="default"/>
      </w:rPr>
    </w:lvl>
    <w:lvl w:ilvl="1" w:tentative="1">
      <w:start w:val="1"/>
      <w:numFmt w:val="lowerLetter"/>
      <w:lvlText w:val="%2)"/>
      <w:lvlJc w:val="left"/>
      <w:pPr>
        <w:ind w:left="1305" w:hanging="420"/>
      </w:pPr>
    </w:lvl>
    <w:lvl w:ilvl="2" w:tentative="1">
      <w:start w:val="1"/>
      <w:numFmt w:val="lowerRoman"/>
      <w:lvlText w:val="%3."/>
      <w:lvlJc w:val="right"/>
      <w:pPr>
        <w:ind w:left="1725" w:hanging="420"/>
      </w:pPr>
    </w:lvl>
    <w:lvl w:ilvl="3" w:tentative="1">
      <w:start w:val="1"/>
      <w:numFmt w:val="decimal"/>
      <w:lvlText w:val="%4."/>
      <w:lvlJc w:val="left"/>
      <w:pPr>
        <w:ind w:left="2145" w:hanging="420"/>
      </w:pPr>
    </w:lvl>
    <w:lvl w:ilvl="4" w:tentative="1">
      <w:start w:val="1"/>
      <w:numFmt w:val="lowerLetter"/>
      <w:lvlText w:val="%5)"/>
      <w:lvlJc w:val="left"/>
      <w:pPr>
        <w:ind w:left="2565" w:hanging="420"/>
      </w:pPr>
    </w:lvl>
    <w:lvl w:ilvl="5" w:tentative="1">
      <w:start w:val="1"/>
      <w:numFmt w:val="lowerRoman"/>
      <w:lvlText w:val="%6."/>
      <w:lvlJc w:val="right"/>
      <w:pPr>
        <w:ind w:left="2985" w:hanging="420"/>
      </w:pPr>
    </w:lvl>
    <w:lvl w:ilvl="6" w:tentative="1">
      <w:start w:val="1"/>
      <w:numFmt w:val="decimal"/>
      <w:lvlText w:val="%7."/>
      <w:lvlJc w:val="left"/>
      <w:pPr>
        <w:ind w:left="3405" w:hanging="420"/>
      </w:pPr>
    </w:lvl>
    <w:lvl w:ilvl="7" w:tentative="1">
      <w:start w:val="1"/>
      <w:numFmt w:val="lowerLetter"/>
      <w:lvlText w:val="%8)"/>
      <w:lvlJc w:val="left"/>
      <w:pPr>
        <w:ind w:left="3825" w:hanging="420"/>
      </w:pPr>
    </w:lvl>
    <w:lvl w:ilvl="8" w:tentative="1">
      <w:start w:val="1"/>
      <w:numFmt w:val="lowerRoman"/>
      <w:lvlText w:val="%9."/>
      <w:lvlJc w:val="right"/>
      <w:pPr>
        <w:ind w:left="4245" w:hanging="420"/>
      </w:pPr>
    </w:lvl>
  </w:abstractNum>
  <w:num w:numId="1">
    <w:abstractNumId w:val="18408469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99" w:name="Body Text 3"/>
    <w:lsdException w:unhideWhenUsed="0" w:uiPriority="0" w:name="Body Text Indent 2"/>
    <w:lsdException w:uiPriority="0" w:name="Body Text Indent 3"/>
    <w:lsdException w:unhideWhenUsed="0" w:uiPriority="0" w:semiHidden="0"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uiPriority w:val="1"/>
  </w:style>
  <w:style w:type="paragraph" w:styleId="3">
    <w:name w:val="Body Text 3"/>
    <w:basedOn w:val="1"/>
    <w:link w:val="34"/>
    <w:semiHidden/>
    <w:unhideWhenUsed/>
    <w:uiPriority w:val="99"/>
    <w:pPr>
      <w:spacing w:after="120"/>
    </w:pPr>
    <w:rPr>
      <w:sz w:val="16"/>
      <w:szCs w:val="16"/>
    </w:rPr>
  </w:style>
  <w:style w:type="paragraph" w:styleId="4">
    <w:name w:val="Block Text"/>
    <w:basedOn w:val="1"/>
    <w:uiPriority w:val="0"/>
    <w:pPr>
      <w:spacing w:after="120"/>
      <w:ind w:left="1440" w:leftChars="700" w:right="1440" w:rightChars="700"/>
    </w:pPr>
  </w:style>
  <w:style w:type="paragraph" w:styleId="5">
    <w:name w:val="Plain Text"/>
    <w:basedOn w:val="1"/>
    <w:link w:val="29"/>
    <w:uiPriority w:val="0"/>
    <w:rPr>
      <w:rFonts w:ascii="宋体" w:hAnsi="Courier New" w:cs="Courier New"/>
      <w:szCs w:val="21"/>
    </w:rPr>
  </w:style>
  <w:style w:type="paragraph" w:styleId="6">
    <w:name w:val="Body Text Indent 2"/>
    <w:basedOn w:val="1"/>
    <w:link w:val="33"/>
    <w:semiHidden/>
    <w:uiPriority w:val="0"/>
    <w:pPr>
      <w:widowControl/>
      <w:suppressLineNumbers/>
      <w:tabs>
        <w:tab w:val="left" w:pos="0"/>
      </w:tabs>
      <w:adjustRightInd w:val="0"/>
      <w:spacing w:line="240" w:lineRule="atLeast"/>
      <w:ind w:firstLine="360"/>
      <w:textAlignment w:val="baseline"/>
    </w:pPr>
    <w:rPr>
      <w:rFonts w:ascii="宋体" w:hAnsi="Times New Roman"/>
      <w:kern w:val="0"/>
      <w:szCs w:val="20"/>
    </w:rPr>
  </w:style>
  <w:style w:type="paragraph" w:styleId="7">
    <w:name w:val="Balloon Text"/>
    <w:basedOn w:val="1"/>
    <w:link w:val="28"/>
    <w:semiHidden/>
    <w:unhideWhenUsed/>
    <w:uiPriority w:val="99"/>
    <w:rPr>
      <w:sz w:val="18"/>
      <w:szCs w:val="18"/>
    </w:rPr>
  </w:style>
  <w:style w:type="paragraph" w:styleId="8">
    <w:name w:val="footer"/>
    <w:basedOn w:val="1"/>
    <w:link w:val="24"/>
    <w:uiPriority w:val="0"/>
    <w:pPr>
      <w:tabs>
        <w:tab w:val="center" w:pos="4153"/>
        <w:tab w:val="right" w:pos="8306"/>
      </w:tabs>
      <w:snapToGrid w:val="0"/>
      <w:jc w:val="left"/>
    </w:pPr>
    <w:rPr>
      <w:rFonts w:cs="黑体"/>
      <w:sz w:val="18"/>
      <w:szCs w:val="18"/>
    </w:rPr>
  </w:style>
  <w:style w:type="paragraph" w:styleId="9">
    <w:name w:val="header"/>
    <w:basedOn w:val="1"/>
    <w:link w:val="25"/>
    <w:uiPriority w:val="0"/>
    <w:pPr>
      <w:pBdr>
        <w:bottom w:val="single" w:color="auto" w:sz="6" w:space="1"/>
      </w:pBdr>
      <w:tabs>
        <w:tab w:val="center" w:pos="4153"/>
        <w:tab w:val="right" w:pos="8306"/>
      </w:tabs>
      <w:snapToGrid w:val="0"/>
      <w:jc w:val="center"/>
    </w:pPr>
    <w:rPr>
      <w:rFonts w:cs="黑体"/>
      <w:sz w:val="18"/>
      <w:szCs w:val="18"/>
    </w:rPr>
  </w:style>
  <w:style w:type="paragraph" w:styleId="10">
    <w:name w:val="Normal (Web)"/>
    <w:basedOn w:val="1"/>
    <w:link w:val="31"/>
    <w:uiPriority w:val="0"/>
    <w:pPr>
      <w:widowControl/>
      <w:spacing w:before="100" w:beforeAutospacing="1" w:after="100" w:afterAutospacing="1"/>
      <w:jc w:val="left"/>
    </w:pPr>
    <w:rPr>
      <w:rFonts w:ascii="宋体" w:hAnsi="宋体" w:cs="宋体"/>
      <w:kern w:val="0"/>
      <w:sz w:val="24"/>
      <w:szCs w:val="24"/>
    </w:rPr>
  </w:style>
  <w:style w:type="character" w:styleId="12">
    <w:name w:val="Strong"/>
    <w:qFormat/>
    <w:uiPriority w:val="0"/>
    <w:rPr>
      <w:b/>
      <w:bCs/>
    </w:rPr>
  </w:style>
  <w:style w:type="character" w:styleId="13">
    <w:name w:val="FollowedHyperlink"/>
    <w:basedOn w:val="11"/>
    <w:semiHidden/>
    <w:unhideWhenUsed/>
    <w:uiPriority w:val="99"/>
    <w:rPr>
      <w:color w:val="800080"/>
      <w:u w:val="single"/>
    </w:rPr>
  </w:style>
  <w:style w:type="character" w:styleId="14">
    <w:name w:val="Hyperlink"/>
    <w:uiPriority w:val="0"/>
    <w:rPr>
      <w:color w:val="0000FF"/>
      <w:u w:val="single"/>
    </w:rPr>
  </w:style>
  <w:style w:type="paragraph" w:customStyle="1" w:styleId="15">
    <w:name w:val="Char Char Char Char"/>
    <w:basedOn w:val="1"/>
    <w:uiPriority w:val="0"/>
    <w:pPr>
      <w:widowControl/>
      <w:spacing w:line="300" w:lineRule="auto"/>
      <w:ind w:firstLine="200" w:firstLineChars="200"/>
    </w:pPr>
    <w:rPr>
      <w:rFonts w:ascii="Times New Roman" w:hAnsi="Times New Roman"/>
      <w:szCs w:val="20"/>
    </w:rPr>
  </w:style>
  <w:style w:type="paragraph" w:customStyle="1" w:styleId="16">
    <w:name w:val="List Paragraph"/>
    <w:basedOn w:val="1"/>
    <w:qFormat/>
    <w:uiPriority w:val="34"/>
    <w:pPr>
      <w:ind w:firstLine="420" w:firstLineChars="200"/>
    </w:pPr>
  </w:style>
  <w:style w:type="paragraph" w:customStyle="1" w:styleId="17">
    <w:name w:val="Char Char Char Char Char Char Char Char Char Char Char Char Char Char Char Char Char Char Char"/>
    <w:basedOn w:val="1"/>
    <w:uiPriority w:val="0"/>
    <w:pPr>
      <w:widowControl/>
      <w:spacing w:line="300" w:lineRule="auto"/>
      <w:ind w:firstLine="200" w:firstLineChars="200"/>
    </w:pPr>
    <w:rPr>
      <w:rFonts w:ascii="Verdana" w:hAnsi="Verdana"/>
      <w:kern w:val="0"/>
      <w:szCs w:val="20"/>
      <w:lang w:eastAsia="en-US"/>
    </w:rPr>
  </w:style>
  <w:style w:type="paragraph" w:customStyle="1" w:styleId="18">
    <w:name w:val="_Style 4"/>
    <w:basedOn w:val="1"/>
    <w:uiPriority w:val="0"/>
    <w:pPr>
      <w:widowControl/>
      <w:spacing w:line="300" w:lineRule="auto"/>
      <w:ind w:firstLine="200" w:firstLineChars="200"/>
    </w:pPr>
    <w:rPr>
      <w:rFonts w:ascii="Times New Roman" w:hAnsi="Times New Roman"/>
      <w:szCs w:val="20"/>
    </w:rPr>
  </w:style>
  <w:style w:type="paragraph" w:customStyle="1" w:styleId="19">
    <w:name w:val="Char3"/>
    <w:basedOn w:val="1"/>
    <w:uiPriority w:val="0"/>
    <w:pPr>
      <w:widowControl/>
      <w:spacing w:line="300" w:lineRule="auto"/>
      <w:ind w:firstLine="200" w:firstLineChars="200"/>
    </w:pPr>
    <w:rPr>
      <w:rFonts w:ascii="Times New Roman" w:hAnsi="Times New Roman"/>
      <w:szCs w:val="20"/>
    </w:rPr>
  </w:style>
  <w:style w:type="paragraph" w:customStyle="1" w:styleId="20">
    <w:name w:val="Char31"/>
    <w:basedOn w:val="1"/>
    <w:uiPriority w:val="0"/>
    <w:pPr>
      <w:widowControl/>
      <w:spacing w:line="300" w:lineRule="auto"/>
      <w:ind w:firstLine="200" w:firstLineChars="200"/>
    </w:pPr>
    <w:rPr>
      <w:rFonts w:ascii="Times New Roman" w:hAnsi="Times New Roman"/>
      <w:szCs w:val="20"/>
    </w:rPr>
  </w:style>
  <w:style w:type="paragraph" w:customStyle="1" w:styleId="21">
    <w:name w:val="Char32"/>
    <w:basedOn w:val="1"/>
    <w:uiPriority w:val="0"/>
    <w:pPr>
      <w:widowControl/>
      <w:spacing w:line="300" w:lineRule="auto"/>
      <w:ind w:firstLine="200" w:firstLineChars="200"/>
    </w:pPr>
    <w:rPr>
      <w:rFonts w:ascii="Times New Roman" w:hAnsi="Times New Roman"/>
      <w:szCs w:val="20"/>
    </w:rPr>
  </w:style>
  <w:style w:type="paragraph" w:customStyle="1" w:styleId="22">
    <w:name w:val="Char33"/>
    <w:basedOn w:val="1"/>
    <w:uiPriority w:val="0"/>
    <w:pPr>
      <w:widowControl/>
      <w:spacing w:line="300" w:lineRule="auto"/>
      <w:ind w:firstLine="200" w:firstLineChars="200"/>
    </w:pPr>
    <w:rPr>
      <w:rFonts w:ascii="Times New Roman" w:hAnsi="Times New Roman"/>
      <w:szCs w:val="20"/>
    </w:rPr>
  </w:style>
  <w:style w:type="paragraph" w:customStyle="1" w:styleId="23">
    <w:name w:val="Char34"/>
    <w:basedOn w:val="1"/>
    <w:uiPriority w:val="0"/>
    <w:pPr>
      <w:widowControl/>
      <w:spacing w:line="300" w:lineRule="auto"/>
      <w:ind w:firstLine="200" w:firstLineChars="200"/>
    </w:pPr>
    <w:rPr>
      <w:rFonts w:ascii="Times New Roman" w:hAnsi="Times New Roman"/>
      <w:szCs w:val="20"/>
    </w:rPr>
  </w:style>
  <w:style w:type="character" w:customStyle="1" w:styleId="24">
    <w:name w:val="页脚 Char"/>
    <w:link w:val="8"/>
    <w:uiPriority w:val="0"/>
    <w:rPr>
      <w:rFonts w:ascii="Calibri" w:hAnsi="Calibri" w:eastAsia="宋体"/>
      <w:sz w:val="18"/>
      <w:szCs w:val="18"/>
    </w:rPr>
  </w:style>
  <w:style w:type="character" w:customStyle="1" w:styleId="25">
    <w:name w:val="页眉 Char"/>
    <w:link w:val="9"/>
    <w:uiPriority w:val="0"/>
    <w:rPr>
      <w:rFonts w:ascii="Calibri" w:hAnsi="Calibri" w:eastAsia="宋体"/>
      <w:sz w:val="18"/>
      <w:szCs w:val="18"/>
    </w:rPr>
  </w:style>
  <w:style w:type="character" w:customStyle="1" w:styleId="26">
    <w:name w:val="页眉 Char1"/>
    <w:basedOn w:val="11"/>
    <w:semiHidden/>
    <w:uiPriority w:val="99"/>
    <w:rPr>
      <w:rFonts w:ascii="Calibri" w:hAnsi="Calibri" w:eastAsia="宋体" w:cs="Times New Roman"/>
      <w:sz w:val="18"/>
      <w:szCs w:val="18"/>
    </w:rPr>
  </w:style>
  <w:style w:type="character" w:customStyle="1" w:styleId="27">
    <w:name w:val="页脚 Char1"/>
    <w:basedOn w:val="11"/>
    <w:semiHidden/>
    <w:uiPriority w:val="99"/>
    <w:rPr>
      <w:rFonts w:ascii="Calibri" w:hAnsi="Calibri" w:eastAsia="宋体" w:cs="Times New Roman"/>
      <w:sz w:val="18"/>
      <w:szCs w:val="18"/>
    </w:rPr>
  </w:style>
  <w:style w:type="character" w:customStyle="1" w:styleId="28">
    <w:name w:val="批注框文本 Char"/>
    <w:basedOn w:val="11"/>
    <w:link w:val="7"/>
    <w:semiHidden/>
    <w:uiPriority w:val="99"/>
    <w:rPr>
      <w:rFonts w:ascii="Calibri" w:hAnsi="Calibri" w:eastAsia="宋体" w:cs="Times New Roman"/>
      <w:sz w:val="18"/>
      <w:szCs w:val="18"/>
    </w:rPr>
  </w:style>
  <w:style w:type="character" w:customStyle="1" w:styleId="29">
    <w:name w:val="纯文本 Char"/>
    <w:basedOn w:val="11"/>
    <w:link w:val="5"/>
    <w:uiPriority w:val="0"/>
    <w:rPr>
      <w:rFonts w:ascii="宋体" w:hAnsi="Courier New" w:eastAsia="宋体" w:cs="Courier New"/>
      <w:szCs w:val="21"/>
    </w:rPr>
  </w:style>
  <w:style w:type="character" w:customStyle="1" w:styleId="30">
    <w:name w:val="标题 1 Char"/>
    <w:basedOn w:val="11"/>
    <w:link w:val="2"/>
    <w:uiPriority w:val="9"/>
    <w:rPr>
      <w:rFonts w:ascii="Calibri" w:hAnsi="Calibri" w:eastAsia="宋体" w:cs="Times New Roman"/>
      <w:b/>
      <w:bCs/>
      <w:kern w:val="44"/>
      <w:sz w:val="44"/>
      <w:szCs w:val="44"/>
    </w:rPr>
  </w:style>
  <w:style w:type="character" w:customStyle="1" w:styleId="31">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11"/>
    <w:link w:val="10"/>
    <w:uiPriority w:val="0"/>
    <w:rPr>
      <w:rFonts w:ascii="宋体" w:hAnsi="宋体" w:eastAsia="宋体" w:cs="宋体"/>
      <w:kern w:val="0"/>
      <w:sz w:val="24"/>
      <w:szCs w:val="24"/>
    </w:rPr>
  </w:style>
  <w:style w:type="character" w:customStyle="1" w:styleId="32">
    <w:name w:val="mathjye"/>
    <w:basedOn w:val="11"/>
    <w:uiPriority w:val="0"/>
    <w:rPr/>
  </w:style>
  <w:style w:type="character" w:customStyle="1" w:styleId="33">
    <w:name w:val="正文文本缩进 2 Char"/>
    <w:basedOn w:val="11"/>
    <w:link w:val="6"/>
    <w:semiHidden/>
    <w:uiPriority w:val="0"/>
    <w:rPr>
      <w:rFonts w:ascii="宋体" w:hAnsi="Times New Roman" w:eastAsia="宋体" w:cs="Times New Roman"/>
      <w:kern w:val="0"/>
      <w:szCs w:val="20"/>
    </w:rPr>
  </w:style>
  <w:style w:type="character" w:customStyle="1" w:styleId="34">
    <w:name w:val="正文文本 3 Char"/>
    <w:basedOn w:val="11"/>
    <w:link w:val="3"/>
    <w:semiHidden/>
    <w:uiPriority w:val="99"/>
    <w:rPr>
      <w:rFonts w:ascii="Calibri" w:hAnsi="Calibri" w:eastAsia="宋体" w:cs="Times New Roman"/>
      <w:sz w:val="16"/>
      <w:szCs w:val="16"/>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image" Target="media/image5.wmf"/><Relationship Id="rId11" Type="http://schemas.openxmlformats.org/officeDocument/2006/relationships/oleObject" Target="embeddings/oleObject2.bin"/><Relationship Id="rId12" Type="http://schemas.openxmlformats.org/officeDocument/2006/relationships/image" Target="media/image6.wmf"/><Relationship Id="rId13" Type="http://schemas.openxmlformats.org/officeDocument/2006/relationships/oleObject" Target="embeddings/oleObject3.bin"/><Relationship Id="rId14" Type="http://schemas.openxmlformats.org/officeDocument/2006/relationships/image" Target="media/image7.wmf"/><Relationship Id="rId15" Type="http://schemas.openxmlformats.org/officeDocument/2006/relationships/oleObject" Target="embeddings/oleObject4.bin"/><Relationship Id="rId16" Type="http://schemas.openxmlformats.org/officeDocument/2006/relationships/oleObject" Target="embeddings/oleObject5.bin"/><Relationship Id="rId17" Type="http://schemas.openxmlformats.org/officeDocument/2006/relationships/image" Target="media/image8.wmf"/><Relationship Id="rId18" Type="http://schemas.openxmlformats.org/officeDocument/2006/relationships/oleObject" Target="embeddings/oleObject6.bin"/><Relationship Id="rId19" Type="http://schemas.openxmlformats.org/officeDocument/2006/relationships/image" Target="media/image9.wmf"/><Relationship Id="rId2" Type="http://schemas.openxmlformats.org/officeDocument/2006/relationships/styles" Target="styles.xml"/><Relationship Id="rId20" Type="http://schemas.openxmlformats.org/officeDocument/2006/relationships/oleObject" Target="embeddings/oleObject7.bin"/><Relationship Id="rId21" Type="http://schemas.openxmlformats.org/officeDocument/2006/relationships/image" Target="media/image10.wmf"/><Relationship Id="rId22" Type="http://schemas.openxmlformats.org/officeDocument/2006/relationships/oleObject" Target="embeddings/oleObject8.bin"/><Relationship Id="rId23" Type="http://schemas.openxmlformats.org/officeDocument/2006/relationships/oleObject" Target="embeddings/oleObject9.bin"/><Relationship Id="rId24" Type="http://schemas.openxmlformats.org/officeDocument/2006/relationships/oleObject" Target="embeddings/oleObject10.bin"/><Relationship Id="rId25" Type="http://schemas.openxmlformats.org/officeDocument/2006/relationships/oleObject" Target="embeddings/oleObject11.bin"/><Relationship Id="rId26" Type="http://schemas.openxmlformats.org/officeDocument/2006/relationships/oleObject" Target="embeddings/oleObject12.bin"/><Relationship Id="rId27" Type="http://schemas.openxmlformats.org/officeDocument/2006/relationships/image" Target="media/image11.jpeg"/><Relationship Id="rId28" Type="http://schemas.openxmlformats.org/officeDocument/2006/relationships/customXml" Target="../customXml/item1.xml"/><Relationship Id="rId29"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theme" Target="theme/theme1.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png"/><Relationship Id="rId3"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png"/><Relationship Id="rId3"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173</Words>
  <Characters>989</Characters>
  <Lines>8</Lines>
  <Paragraphs>2</Paragraphs>
  <ScaleCrop>false</ScaleCrop>
  <LinksUpToDate>false</LinksUpToDate>
  <CharactersWithSpaces>0</CharactersWithSpaces>
  <Application>WPS Office 个人版_9.1.0.4619_{F1E327BC-269C-435d-A152-05C5408002CA}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2014-06-01T09:38:00Z</dcterms:created>
  <dc:creator>刘业瀚</dc:creator>
  <cp:lastModifiedBy>pc</cp:lastModifiedBy>
  <dcterms:modified xsi:type="dcterms:W3CDTF">2014-06-05T02:47:17Z</dcterms:modified>
  <dc:title>2014年6月5日每日一题</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2052-9.1.0.4619</vt:lpwstr>
  </property>
</Properties>
</file>