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Default ContentType="image/png" Extension="png"/>
  <Override ContentType="image/x-emf" PartName="/word/media/image14.emf"/>
  <Override ContentType="image/x-emf" PartName="/word/media/image23.emf"/>
  <Override ContentType="image/x-emf" PartName="/word/media/image4.e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五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8.10</w:t>
      </w:r>
    </w:p>
    <w:p>
      <w:pPr>
        <w:numPr>
          <w:ilvl w:val="0"/>
          <w:numId w:val="1"/>
        </w:numPr>
        <w:topLinePunct w:val="1"/>
        <w:adjustRightInd w:val="0"/>
        <w:snapToGrid w:val="0"/>
        <w:spacing w:line="300" w:lineRule="auto"/>
        <w:rPr>
          <w:color w:val="auto"/>
        </w:rPr>
      </w:pPr>
      <w:r>
        <w:rPr>
          <w:rFonts w:hint="eastAsia"/>
          <w:color w:val="auto"/>
        </w:rPr>
        <w:t>一只钟的时针与分针均指在</w:t>
      </w:r>
      <w:r>
        <w:rPr>
          <w:color w:val="auto"/>
        </w:rPr>
        <w:t>4</w:t>
      </w:r>
      <w:r>
        <w:rPr>
          <w:rFonts w:hint="eastAsia"/>
          <w:color w:val="auto"/>
        </w:rPr>
        <w:t>与</w:t>
      </w:r>
      <w:r>
        <w:rPr>
          <w:color w:val="auto"/>
        </w:rPr>
        <w:t>6</w:t>
      </w:r>
      <w:r>
        <w:rPr>
          <w:rFonts w:hint="eastAsia"/>
          <w:color w:val="auto"/>
        </w:rPr>
        <w:t>之间，且钟面上的</w:t>
      </w:r>
      <w:r>
        <w:rPr>
          <w:color w:val="auto"/>
        </w:rPr>
        <w:t>“5”</w:t>
      </w:r>
      <w:r>
        <w:rPr>
          <w:rFonts w:hint="eastAsia"/>
          <w:color w:val="auto"/>
        </w:rPr>
        <w:t>字恰好在时针与分针的正中央，问这时是时刻？</w:t>
      </w:r>
    </w:p>
    <w:p>
      <w:pPr>
        <w:snapToGrid w:val="0"/>
        <w:spacing w:line="300" w:lineRule="auto"/>
        <w:rPr>
          <w:rFonts w:hint="eastAsia" w:eastAsia="楷体"/>
          <w:color w:val="auto"/>
          <w:szCs w:val="21"/>
        </w:rPr>
      </w:pPr>
    </w:p>
    <w:p>
      <w:pPr>
        <w:snapToGrid w:val="0"/>
        <w:spacing w:line="300" w:lineRule="auto"/>
        <w:rPr>
          <w:rFonts w:hint="eastAsia" w:eastAsia="楷体"/>
          <w:color w:val="auto"/>
          <w:szCs w:val="21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【分析】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1"/>
          <w:szCs w:val="24"/>
          <w:lang w:val="en-US" w:eastAsia="zh-CN" w:bidi="ar-SA"/>
        </w:rPr>
        <w:object>
          <v:shape id="Picture 20" type="#_x0000_t75" style="height:27.75pt;width:123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" DrawAspect="Content" ObjectID="_5" r:id="rId9"/>
        </w:object>
      </w:r>
      <w:r>
        <w:rPr>
          <w:rFonts w:hint="eastAsia" w:ascii="宋体" w:hAnsi="宋体" w:eastAsia="宋体" w:cs="宋体"/>
          <w:color w:val="auto"/>
        </w:rPr>
        <w:t xml:space="preserve"> </w:t>
      </w:r>
    </w:p>
    <w:p>
      <w:pPr>
        <w:snapToGrid w:val="0"/>
        <w:ind w:left="840" w:leftChars="4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8.11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rFonts w:hint="eastAsia"/>
          <w:color w:val="auto"/>
          <w:szCs w:val="21"/>
          <w:lang w:val="en-US" w:eastAsia="zh-CN"/>
        </w:rPr>
        <w:t>1、</w:t>
      </w:r>
      <w:r>
        <w:rPr>
          <w:color w:val="auto"/>
          <w:szCs w:val="21"/>
        </w:rPr>
        <w:t>算式中，“冬、令、营、好、快、乐、趣”七个不同汉字，代表0～9这10个数字中的7个数字，相同汉字代表相同数字，不同汉字代表不同数字， “快乐乐趣”代表的四位数最小的是（）.</w:t>
      </w: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pict>
          <v:shape id="图片 7" o:spid="_x0000_s1031" type="#_x0000_t75" style="height:83.25pt;width:92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numPr>
          <w:ilvl w:val="0"/>
          <w:numId w:val="2"/>
        </w:numPr>
        <w:adjustRightInd w:val="0"/>
        <w:snapToGrid w:val="0"/>
        <w:spacing w:line="300" w:lineRule="auto"/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要使“快乐乐趣”尽可能小，“冬”只能取1， “快”＝2，“乐”＝0.</w:t>
      </w:r>
    </w:p>
    <w:p>
      <w:pPr>
        <w:spacing w:line="240" w:lineRule="atLeast"/>
        <w:textAlignment w:val="center"/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那么，可得唯一解：1467＋467＋67＋7＝2008.</w:t>
      </w:r>
    </w:p>
    <w:p>
      <w:pPr>
        <w:adjustRightInd w:val="0"/>
        <w:snapToGrid w:val="0"/>
        <w:ind w:left="420" w:firstLine="42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8.12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rFonts w:hint="eastAsia"/>
          <w:bCs/>
          <w:color w:val="auto"/>
          <w:szCs w:val="21"/>
          <w:lang w:val="en-US" w:eastAsia="zh-CN"/>
        </w:rPr>
        <w:t>1、</w:t>
      </w:r>
      <w:r>
        <w:rPr>
          <w:bCs/>
          <w:color w:val="auto"/>
          <w:szCs w:val="21"/>
        </w:rPr>
        <w:t>如图竖式中，使得乘积最小的两个乘数的和是多少?</w:t>
      </w:r>
    </w:p>
    <w:p>
      <w:pPr>
        <w:widowControl w:val="0"/>
        <w:numPr>
          <w:numId w:val="0"/>
        </w:numPr>
        <w:topLinePunct w:val="1"/>
        <w:adjustRightInd w:val="0"/>
        <w:snapToGrid w:val="0"/>
        <w:spacing w:line="300" w:lineRule="auto"/>
        <w:jc w:val="both"/>
        <w:rPr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position w:val="-88"/>
          <w:sz w:val="21"/>
          <w:szCs w:val="21"/>
          <w:lang w:val="en-US" w:eastAsia="zh-CN" w:bidi="ar-SA"/>
        </w:rPr>
        <w:object>
          <v:shape id="Picture 21" type="#_x0000_t75" style="height:93pt;width:6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" DrawAspect="Content" ObjectID="_7" r:id="rId12"/>
        </w:object>
      </w:r>
    </w:p>
    <w:p>
      <w:pPr>
        <w:widowControl w:val="0"/>
        <w:numPr>
          <w:numId w:val="0"/>
        </w:numPr>
        <w:topLinePunct w:val="1"/>
        <w:adjustRightInd w:val="0"/>
        <w:snapToGrid w:val="0"/>
        <w:spacing w:line="300" w:lineRule="auto"/>
        <w:jc w:val="both"/>
        <w:rPr>
          <w:color w:val="auto"/>
          <w:szCs w:val="21"/>
        </w:rPr>
      </w:pPr>
    </w:p>
    <w:p>
      <w:pPr>
        <w:widowControl w:val="0"/>
        <w:numPr>
          <w:numId w:val="0"/>
        </w:numPr>
        <w:topLinePunct w:val="1"/>
        <w:adjustRightInd w:val="0"/>
        <w:snapToGrid w:val="0"/>
        <w:spacing w:line="300" w:lineRule="auto"/>
        <w:jc w:val="both"/>
        <w:rPr>
          <w:color w:val="auto"/>
          <w:szCs w:val="21"/>
        </w:rPr>
      </w:pPr>
    </w:p>
    <w:p>
      <w:pPr>
        <w:numPr>
          <w:ilvl w:val="0"/>
          <w:numId w:val="2"/>
        </w:numPr>
        <w:adjustRightInd w:val="0"/>
        <w:snapToGrid w:val="0"/>
        <w:spacing w:line="300" w:lineRule="auto"/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首先可得到：</w:t>
      </w:r>
    </w:p>
    <w:p>
      <w:pPr>
        <w:adjustRightInd w:val="0"/>
        <w:snapToGrid w:val="0"/>
        <w:spacing w:line="300" w:lineRule="auto"/>
        <w:jc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position w:val="-88"/>
          <w:sz w:val="21"/>
          <w:szCs w:val="21"/>
          <w:lang w:val="en-US" w:eastAsia="zh-CN" w:bidi="ar-SA"/>
        </w:rPr>
        <w:object>
          <v:shape id="Picture 22" type="#_x0000_t75" style="height:93pt;width:69pt;rotation:0f;" o:ole="t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" DrawAspect="Content" ObjectID="_8" r:id="rId14"/>
        </w:object>
      </w:r>
    </w:p>
    <w:p>
      <w:pPr>
        <w:adjustRightInd w:val="0"/>
        <w:snapToGrid w:val="0"/>
        <w:spacing w:line="300" w:lineRule="auto"/>
        <w:ind w:left="851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object>
          <v:shape id="Picture 23" type="#_x0000_t75" style="height:12.75pt;width:4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" DrawAspect="Content" ObjectID="_9" r:id="rId16"/>
        </w:object>
      </w:r>
      <w:r>
        <w:rPr>
          <w:rFonts w:hint="eastAsia" w:ascii="宋体" w:hAnsi="宋体" w:eastAsia="宋体" w:cs="宋体"/>
          <w:color w:val="auto"/>
          <w:szCs w:val="21"/>
        </w:rPr>
        <w:t>，最小的可能性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object>
          <v:shape id="Picture 24" type="#_x0000_t75" style="height:12.75pt;width:10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" DrawAspect="Content" ObjectID="_10" r:id="rId18"/>
        </w:object>
      </w:r>
      <w:r>
        <w:rPr>
          <w:rFonts w:hint="eastAsia" w:ascii="宋体" w:hAnsi="宋体" w:eastAsia="宋体" w:cs="宋体"/>
          <w:color w:val="auto"/>
          <w:szCs w:val="21"/>
        </w:rPr>
        <w:t>，此时两个乘数之和为160：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 </w:t>
      </w:r>
    </w:p>
    <w:p>
      <w:pPr>
        <w:adjustRightInd w:val="0"/>
        <w:snapToGrid w:val="0"/>
        <w:spacing w:line="300" w:lineRule="auto"/>
        <w:rPr>
          <w:rFonts w:hint="eastAsia" w:ascii="宋体" w:hAnsi="宋体" w:eastAsia="宋体" w:cs="宋体"/>
          <w:color w:val="auto"/>
          <w:position w:val="-88"/>
          <w:szCs w:val="21"/>
        </w:rPr>
      </w:pPr>
      <w:r>
        <w:rPr>
          <w:rFonts w:hint="eastAsia" w:ascii="宋体" w:hAnsi="宋体" w:cs="宋体"/>
          <w:color w:val="auto"/>
          <w:position w:val="-88"/>
          <w:szCs w:val="21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kern w:val="2"/>
          <w:position w:val="-88"/>
          <w:sz w:val="21"/>
          <w:szCs w:val="21"/>
          <w:lang w:val="en-US" w:eastAsia="zh-CN" w:bidi="ar-SA"/>
        </w:rPr>
        <w:object>
          <v:shape id="Picture 25" type="#_x0000_t75" style="height:93pt;width:7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" DrawAspect="Content" ObjectID="_11" r:id="rId20"/>
        </w:objec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8.13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iCs/>
          <w:color w:val="auto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1、</w:t>
      </w:r>
      <w:r>
        <w:rPr>
          <w:iCs/>
          <w:color w:val="auto"/>
          <w:szCs w:val="21"/>
        </w:rPr>
        <w:t>右边的加法算式中，每个“</w:t>
      </w:r>
      <w:r>
        <w:rPr>
          <w:rFonts w:ascii="Times New Roman" w:hAnsi="Times New Roman" w:eastAsia="宋体" w:cs="Times New Roman"/>
          <w:iCs/>
          <w:color w:val="auto"/>
          <w:kern w:val="2"/>
          <w:sz w:val="21"/>
          <w:szCs w:val="21"/>
          <w:lang w:val="en-US" w:eastAsia="zh-CN" w:bidi="ar-SA"/>
        </w:rPr>
        <w:object>
          <v:shape id="Picture 26" type="#_x0000_t75" style="height:14.25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" DrawAspect="Content" ObjectID="_12" r:id="rId22"/>
        </w:object>
      </w:r>
      <w:r>
        <w:rPr>
          <w:iCs/>
          <w:color w:val="auto"/>
          <w:szCs w:val="21"/>
        </w:rPr>
        <w:t>”内有一个数字，所有“</w:t>
      </w:r>
      <w:r>
        <w:rPr>
          <w:rFonts w:ascii="Times New Roman" w:hAnsi="Times New Roman" w:eastAsia="宋体" w:cs="Times New Roman"/>
          <w:iCs/>
          <w:color w:val="auto"/>
          <w:kern w:val="2"/>
          <w:sz w:val="21"/>
          <w:szCs w:val="21"/>
          <w:lang w:val="en-US" w:eastAsia="zh-CN" w:bidi="ar-SA"/>
        </w:rPr>
        <w:object>
          <v:shape id="Picture 27" type="#_x0000_t75" style="height:14.25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" DrawAspect="Content" ObjectID="_13" r:id="rId24"/>
        </w:object>
      </w:r>
      <w:r>
        <w:rPr>
          <w:iCs/>
          <w:color w:val="auto"/>
          <w:szCs w:val="21"/>
        </w:rPr>
        <w:t>”内的数字之和最大可达到</w:t>
      </w:r>
      <w:r>
        <w:rPr>
          <w:iCs/>
          <w:color w:val="auto"/>
          <w:szCs w:val="21"/>
          <w:u w:val="single"/>
        </w:rPr>
        <w:t xml:space="preserve">      </w:t>
      </w:r>
      <w:r>
        <w:rPr>
          <w:iCs/>
          <w:color w:val="auto"/>
          <w:szCs w:val="21"/>
        </w:rPr>
        <w:t>．</w:t>
      </w:r>
    </w:p>
    <w:p>
      <w:pPr>
        <w:adjustRightInd w:val="0"/>
        <w:snapToGrid w:val="0"/>
        <w:jc w:val="center"/>
        <w:textAlignment w:val="center"/>
        <w:rPr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pict>
          <v:shape id="图片 2407" o:spid="_x0000_s1039" type="#_x0000_t75" style="height:83.25pt;width:96pt;rotation:0f;" o:ole="f" fillcolor="#FFFFFF" filled="f" o:preferrelative="t" stroked="f" coordorigin="0,0" coordsize="21600,21600">
            <v:fill on="f" color2="#FFFFFF" focus="0%"/>
            <v:imagedata gain="65536f" blacklevel="0f" gamma="0" o:title="" r:id="rId2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pStyle w:val="18"/>
        <w:numPr>
          <w:ilvl w:val="1"/>
          <w:numId w:val="3"/>
        </w:numPr>
        <w:adjustRightInd w:val="0"/>
        <w:snapToGrid w:val="0"/>
        <w:ind w:firstLineChars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方法1：末尾和最大24，十位和最大18，百位和最大18，24+18+18=60</w:t>
      </w:r>
    </w:p>
    <w:p>
      <w:pPr>
        <w:adjustRightInd w:val="0"/>
        <w:snapToGrid w:val="0"/>
        <w:ind w:left="851"/>
        <w:textAlignment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方法2：三个数字相加，最高可进2位</w:t>
      </w:r>
      <w:r>
        <w:rPr>
          <w:rFonts w:hint="eastAsia" w:ascii="宋体" w:hAnsi="宋体" w:eastAsia="宋体" w:cs="宋体"/>
          <w:b/>
          <w:color w:val="auto"/>
          <w:szCs w:val="21"/>
        </w:rPr>
        <w:t xml:space="preserve">. </w:t>
      </w:r>
      <w:r>
        <w:rPr>
          <w:rFonts w:hint="eastAsia" w:ascii="宋体" w:hAnsi="宋体" w:eastAsia="宋体" w:cs="宋体"/>
          <w:color w:val="auto"/>
          <w:szCs w:val="21"/>
        </w:rPr>
        <w:t xml:space="preserve"> 上式中均可进2位，因此方框内的数字之和最大为2+4+9×6=60</w:t>
      </w:r>
    </w:p>
    <w:p>
      <w:pPr>
        <w:adjustRightInd w:val="0"/>
        <w:snapToGrid w:val="0"/>
        <w:ind w:left="851"/>
        <w:textAlignment w:val="center"/>
        <w:rPr>
          <w:rFonts w:eastAsia="楷体_GB2312"/>
          <w:color w:val="auto"/>
          <w:szCs w:val="21"/>
        </w:rPr>
      </w:pPr>
    </w:p>
    <w:p>
      <w:pPr>
        <w:snapToGrid w:val="0"/>
        <w:spacing w:line="300" w:lineRule="auto"/>
        <w:ind w:right="-512" w:rightChars="-244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Style w:val="28"/>
          <w:rFonts w:hint="eastAsia" w:ascii="宋体" w:hAnsi="宋体" w:cs="宋体"/>
          <w:color w:val="000000"/>
          <w:lang w:val="en-US" w:eastAsia="zh-CN"/>
        </w:rPr>
      </w:pPr>
      <w:r>
        <w:rPr>
          <w:rStyle w:val="28"/>
          <w:rFonts w:hint="eastAsia" w:ascii="宋体" w:hAnsi="宋体" w:cs="宋体"/>
          <w:color w:val="000000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8.14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Style w:val="28"/>
          <w:rFonts w:hint="eastAsia" w:ascii="宋体" w:hAnsi="宋体" w:cs="宋体"/>
          <w:color w:val="000000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rStyle w:val="28"/>
          <w:rFonts w:hint="eastAsia" w:ascii="宋体" w:hAnsi="宋体" w:cs="宋体"/>
          <w:color w:val="000000"/>
          <w:lang w:val="en-US" w:eastAsia="zh-CN"/>
        </w:rPr>
        <w:t>1、</w:t>
      </w:r>
      <w:r>
        <w:rPr>
          <w:color w:val="auto"/>
          <w:szCs w:val="21"/>
        </w:rPr>
        <w:t>将1、3、5、7、9填入等号左边的5个方框中，2、4、6、8填入等号右边的4个方框中，使等式成立，且等号两边的计算结果都是自然数，这个结果最大为______．</w:t>
      </w:r>
    </w:p>
    <w:p>
      <w:pPr>
        <w:adjustRightInd w:val="0"/>
        <w:snapToGrid w:val="0"/>
        <w:jc w:val="center"/>
        <w:textAlignment w:val="center"/>
        <w:rPr>
          <w:b/>
          <w:color w:val="auto"/>
          <w:szCs w:val="21"/>
        </w:rPr>
      </w:pPr>
      <w:r>
        <w:rPr>
          <w:rFonts w:ascii="Times New Roman" w:hAnsi="Times New Roman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object>
          <v:shape id="Picture 28" type="#_x0000_t75" style="height:12.75pt;width:13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" DrawAspect="Content" ObjectID="_15" r:id="rId26"/>
        </w:objec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color w:val="auto"/>
          <w:szCs w:val="21"/>
        </w:rPr>
        <w:t xml:space="preserve"> </w:t>
      </w:r>
    </w:p>
    <w:p>
      <w:pPr>
        <w:numPr>
          <w:numId w:val="0"/>
        </w:numPr>
        <w:adjustRightInd w:val="0"/>
        <w:snapToGrid w:val="0"/>
        <w:ind w:leftChars="0"/>
        <w:rPr>
          <w:rStyle w:val="28"/>
          <w:rFonts w:hint="eastAsia" w:ascii="宋体" w:hAnsi="宋体" w:eastAsia="宋体" w:cs="宋体"/>
          <w:color w:val="000000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【分析】</w:t>
      </w:r>
      <w:r>
        <w:rPr>
          <w:rFonts w:hint="eastAsia" w:ascii="宋体" w:hAnsi="宋体" w:eastAsia="宋体" w:cs="宋体"/>
          <w:color w:val="auto"/>
        </w:rPr>
        <w:t>因为左边必是奇数，所以右边最大值为87.（否则为88）经过尝试，得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object>
          <v:shape id="Picture 29" type="#_x0000_t75" style="height:12.75pt;width:10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" DrawAspect="Content" ObjectID="_16" r:id="rId28"/>
        </w:object>
      </w:r>
      <w:r>
        <w:rPr>
          <w:rFonts w:hint="eastAsia" w:ascii="宋体" w:hAnsi="宋体" w:eastAsia="宋体" w:cs="宋体"/>
          <w:color w:val="auto"/>
        </w:rPr>
        <w:t xml:space="preserve">． 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8.15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eastAsia="微软雅黑"/>
          <w:color w:val="auto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eastAsia="微软雅黑"/>
          <w:color w:val="auto"/>
          <w:szCs w:val="21"/>
        </w:rPr>
        <w:t>如图,已知</w:t>
      </w:r>
      <w:r>
        <w:rPr>
          <w:rFonts w:ascii="Cambria Math" w:hAnsi="Cambria Math" w:cs="Cambria Math"/>
          <w:color w:val="auto"/>
          <w:szCs w:val="21"/>
        </w:rPr>
        <w:t>△</w:t>
      </w:r>
      <w:r>
        <w:rPr>
          <w:rFonts w:eastAsia="微软雅黑"/>
          <w:i/>
          <w:color w:val="auto"/>
          <w:szCs w:val="21"/>
        </w:rPr>
        <w:t>ABG</w:t>
      </w:r>
      <w:r>
        <w:rPr>
          <w:rFonts w:eastAsia="微软雅黑"/>
          <w:color w:val="auto"/>
          <w:szCs w:val="21"/>
        </w:rPr>
        <w:t>面积为6,</w:t>
      </w:r>
      <w:r>
        <w:rPr>
          <w:rFonts w:eastAsia="微软雅黑"/>
          <w:i/>
          <w:color w:val="auto"/>
          <w:szCs w:val="21"/>
        </w:rPr>
        <w:t>BD</w:t>
      </w:r>
      <w:r>
        <w:rPr>
          <w:rFonts w:eastAsia="微软雅黑"/>
          <w:color w:val="auto"/>
          <w:szCs w:val="21"/>
        </w:rPr>
        <w:t>:</w:t>
      </w:r>
      <w:r>
        <w:rPr>
          <w:rFonts w:eastAsia="微软雅黑"/>
          <w:i/>
          <w:color w:val="auto"/>
          <w:szCs w:val="21"/>
        </w:rPr>
        <w:t>DC</w:t>
      </w:r>
      <w:r>
        <w:rPr>
          <w:rFonts w:eastAsia="微软雅黑"/>
          <w:color w:val="auto"/>
          <w:szCs w:val="21"/>
        </w:rPr>
        <w:t>=2:5,</w:t>
      </w:r>
      <w:r>
        <w:rPr>
          <w:rFonts w:eastAsia="微软雅黑"/>
          <w:i/>
          <w:color w:val="auto"/>
          <w:szCs w:val="21"/>
        </w:rPr>
        <w:t>CE</w:t>
      </w:r>
      <w:r>
        <w:rPr>
          <w:rFonts w:eastAsia="微软雅黑"/>
          <w:color w:val="auto"/>
          <w:szCs w:val="21"/>
        </w:rPr>
        <w:t>:</w:t>
      </w:r>
      <w:r>
        <w:rPr>
          <w:rFonts w:eastAsia="微软雅黑"/>
          <w:i/>
          <w:color w:val="auto"/>
          <w:szCs w:val="21"/>
        </w:rPr>
        <w:t>EA</w:t>
      </w:r>
      <w:r>
        <w:rPr>
          <w:rFonts w:eastAsia="微软雅黑"/>
          <w:color w:val="auto"/>
          <w:szCs w:val="21"/>
        </w:rPr>
        <w:t>=4:3,那么</w:t>
      </w:r>
      <w:r>
        <w:rPr>
          <w:rFonts w:ascii="Cambria Math" w:hAnsi="Cambria Math" w:cs="Cambria Math"/>
          <w:color w:val="auto"/>
          <w:szCs w:val="21"/>
        </w:rPr>
        <w:t>△</w:t>
      </w:r>
      <w:r>
        <w:rPr>
          <w:rFonts w:eastAsia="微软雅黑"/>
          <w:i/>
          <w:color w:val="auto"/>
          <w:szCs w:val="21"/>
        </w:rPr>
        <w:t>ABC</w:t>
      </w:r>
      <w:r>
        <w:rPr>
          <w:rFonts w:eastAsia="微软雅黑"/>
          <w:color w:val="auto"/>
          <w:szCs w:val="21"/>
        </w:rPr>
        <w:t>的面积是多少?</w:t>
      </w:r>
    </w:p>
    <w:p>
      <w:pPr>
        <w:snapToGrid w:val="0"/>
        <w:spacing w:line="300" w:lineRule="auto"/>
        <w:ind w:left="425"/>
        <w:rPr>
          <w:color w:val="auto"/>
          <w:szCs w:val="21"/>
        </w:rPr>
      </w:pPr>
      <w:r>
        <w:rPr>
          <w:rFonts w:ascii="Times New Roman" w:hAnsi="Times New Roman" w:eastAsia="微软雅黑" w:cs="Times New Roman"/>
          <w:color w:val="auto"/>
          <w:kern w:val="2"/>
          <w:sz w:val="21"/>
          <w:szCs w:val="21"/>
          <w:lang w:val="en-US" w:eastAsia="zh-CN" w:bidi="ar-SA"/>
        </w:rPr>
        <w:pict>
          <v:shape id="图片 394" o:spid="_x0000_s1042" type="#_x0000_t75" style="height:92.25pt;width:101.25pt;rotation:0f;" o:ole="f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ilvl w:val="0"/>
          <w:numId w:val="4"/>
        </w:numPr>
        <w:adjustRightInd w:val="0"/>
        <w:snapToGrid w:val="0"/>
        <w:spacing w:line="300" w:lineRule="auto"/>
        <w:ind w:left="851" w:hanging="851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30" type="#_x0000_t75" style="height:15.75pt;width:129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" DrawAspect="Content" ObjectID="_18" r:id="rId31"/>
        </w:object>
      </w:r>
      <w:r>
        <w:rPr>
          <w:rFonts w:hint="eastAsia" w:ascii="宋体" w:hAnsi="宋体" w:eastAsia="宋体" w:cs="宋体"/>
          <w:color w:val="auto"/>
          <w:szCs w:val="21"/>
        </w:rPr>
        <w:t>，所以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31" type="#_x0000_t75" style="height:15.75pt;width:4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" DrawAspect="Content" ObjectID="_19" r:id="rId33"/>
        </w:object>
      </w:r>
      <w:r>
        <w:rPr>
          <w:rFonts w:hint="eastAsia" w:ascii="宋体" w:hAnsi="宋体" w:eastAsia="宋体" w:cs="宋体"/>
          <w:color w:val="auto"/>
          <w:szCs w:val="21"/>
        </w:rPr>
        <w:t xml:space="preserve">， 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32" type="#_x0000_t75" style="height:15.75pt;width:12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2" DrawAspect="Content" ObjectID="_20" r:id="rId35"/>
        </w:object>
      </w:r>
      <w:r>
        <w:rPr>
          <w:rFonts w:hint="eastAsia" w:ascii="宋体" w:hAnsi="宋体" w:eastAsia="宋体" w:cs="宋体"/>
          <w:color w:val="auto"/>
          <w:szCs w:val="21"/>
        </w:rPr>
        <w:t>，所以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33" type="#_x0000_t75" style="height:15.75pt;width:42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3" DrawAspect="Content" ObjectID="_21" r:id="rId37"/>
        </w:object>
      </w:r>
      <w:r>
        <w:rPr>
          <w:rFonts w:hint="eastAsia" w:ascii="宋体" w:hAnsi="宋体" w:eastAsia="宋体" w:cs="宋体"/>
          <w:color w:val="auto"/>
          <w:szCs w:val="21"/>
        </w:rPr>
        <w:t>，那么△</w:t>
      </w:r>
      <w:r>
        <w:rPr>
          <w:rFonts w:hint="eastAsia" w:ascii="宋体" w:hAnsi="宋体" w:eastAsia="宋体" w:cs="宋体"/>
          <w:i/>
          <w:color w:val="auto"/>
          <w:szCs w:val="21"/>
        </w:rPr>
        <w:t>ABC</w:t>
      </w:r>
      <w:r>
        <w:rPr>
          <w:rFonts w:hint="eastAsia" w:ascii="宋体" w:hAnsi="宋体" w:eastAsia="宋体" w:cs="宋体"/>
          <w:color w:val="auto"/>
          <w:szCs w:val="21"/>
        </w:rPr>
        <w:t>面积为6+15+8=29.</w:t>
      </w:r>
    </w:p>
    <w:p>
      <w:pPr>
        <w:numPr>
          <w:numId w:val="0"/>
        </w:numPr>
        <w:adjustRightInd w:val="0"/>
        <w:snapToGrid w:val="0"/>
        <w:spacing w:line="300" w:lineRule="auto"/>
        <w:ind w:leftChars="0"/>
        <w:jc w:val="left"/>
        <w:rPr>
          <w:rFonts w:eastAsia="楷体_GB2312"/>
          <w:color w:val="auto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8.16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eastAsia="宋体"/>
          <w:color w:val="auto"/>
          <w:szCs w:val="21"/>
        </w:rPr>
      </w:pPr>
      <w:bookmarkStart w:id="0" w:name="_GoBack"/>
      <w:bookmarkEnd w:id="0"/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eastAsia="宋体"/>
          <w:color w:val="auto"/>
          <w:szCs w:val="21"/>
        </w:rPr>
        <w:t>如图，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34" type="#_x0000_t75" style="height:12.75pt;width:3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4" DrawAspect="Content" ObjectID="_22" r:id="rId39"/>
        </w:object>
      </w:r>
      <w:r>
        <w:rPr>
          <w:rFonts w:eastAsia="宋体"/>
          <w:color w:val="auto"/>
          <w:szCs w:val="21"/>
        </w:rPr>
        <w:t>中，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35" type="#_x0000_t75" style="height:12.75pt;width:6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5" DrawAspect="Content" ObjectID="_23" r:id="rId41"/>
        </w:object>
      </w:r>
      <w:r>
        <w:rPr>
          <w:rFonts w:eastAsia="宋体"/>
          <w:color w:val="auto"/>
          <w:szCs w:val="21"/>
        </w:rPr>
        <w:t>,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36" type="#_x0000_t75" style="height:12.75pt;width:64.5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6" DrawAspect="Content" ObjectID="_24" r:id="rId43"/>
        </w:object>
      </w:r>
      <w:r>
        <w:rPr>
          <w:rFonts w:eastAsia="宋体"/>
          <w:color w:val="auto"/>
          <w:szCs w:val="21"/>
        </w:rPr>
        <w:t>.</w:t>
      </w:r>
    </w:p>
    <w:p>
      <w:pPr>
        <w:pStyle w:val="18"/>
        <w:numPr>
          <w:numId w:val="0"/>
        </w:numPr>
        <w:tabs>
          <w:tab w:val="right" w:pos="6826"/>
        </w:tabs>
        <w:adjustRightInd w:val="0"/>
        <w:snapToGrid w:val="0"/>
        <w:spacing w:line="300" w:lineRule="auto"/>
        <w:ind w:leftChars="0"/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1）</w:t>
      </w:r>
      <w:r>
        <w:rPr>
          <w:rFonts w:ascii="Times New Roman" w:hAnsi="Times New Roman" w:eastAsia="宋体" w:cs="Times New Roman"/>
          <w:color w:val="auto"/>
          <w:szCs w:val="21"/>
        </w:rPr>
        <w:t>求</w:t>
      </w:r>
      <w:r>
        <w:rPr>
          <w:rFonts w:ascii="Times New Roman" w:hAnsi="Times New Roman" w:eastAsia="宋体" w:cs="Times New Roman"/>
          <w:i/>
          <w:color w:val="auto"/>
          <w:szCs w:val="21"/>
        </w:rPr>
        <w:t>AF</w:t>
      </w:r>
      <w:r>
        <w:rPr>
          <w:rFonts w:ascii="Times New Roman" w:hAnsi="Times New Roman" w:eastAsia="宋体" w:cs="Times New Roman"/>
          <w:color w:val="auto"/>
          <w:szCs w:val="21"/>
        </w:rPr>
        <w:t>：</w:t>
      </w:r>
      <w:r>
        <w:rPr>
          <w:rFonts w:ascii="Times New Roman" w:hAnsi="Times New Roman" w:eastAsia="宋体" w:cs="Times New Roman"/>
          <w:i/>
          <w:color w:val="auto"/>
          <w:szCs w:val="21"/>
        </w:rPr>
        <w:t>BF</w:t>
      </w:r>
      <w:r>
        <w:rPr>
          <w:rFonts w:ascii="Times New Roman" w:hAnsi="Times New Roman" w:eastAsia="宋体" w:cs="Times New Roman"/>
          <w:color w:val="auto"/>
          <w:szCs w:val="21"/>
        </w:rPr>
        <w:t>；</w:t>
      </w:r>
    </w:p>
    <w:p>
      <w:pPr>
        <w:adjustRightInd w:val="0"/>
        <w:snapToGrid w:val="0"/>
        <w:rPr>
          <w:color w:val="auto"/>
        </w:rPr>
      </w:pPr>
      <w:r>
        <w:rPr>
          <w:color w:val="auto"/>
        </w:rPr>
        <w:t>.</w:t>
      </w:r>
    </w:p>
    <w:p>
      <w:pPr>
        <w:pStyle w:val="18"/>
        <w:numPr>
          <w:numId w:val="0"/>
        </w:numPr>
        <w:tabs>
          <w:tab w:val="right" w:pos="6826"/>
        </w:tabs>
        <w:adjustRightInd w:val="0"/>
        <w:snapToGrid w:val="0"/>
        <w:spacing w:line="300" w:lineRule="auto"/>
        <w:ind w:leftChars="0"/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lang w:eastAsia="zh-CN"/>
        </w:rPr>
        <w:t>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2）</w:t>
      </w:r>
      <w:r>
        <w:rPr>
          <w:rFonts w:ascii="Times New Roman" w:hAnsi="Times New Roman" w:cs="Times New Roman"/>
          <w:color w:val="auto"/>
        </w:rPr>
        <w:t>求</w:t>
      </w:r>
      <w:r>
        <w:rPr>
          <w:rFonts w:ascii="Times New Roman" w:hAnsi="Times New Roman" w:eastAsia="楷体_GB2312" w:cs="Times New Roman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37" type="#_x0000_t75" style="height:27.75pt;width:6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7" DrawAspect="Content" ObjectID="_25" r:id="rId45"/>
        </w:object>
      </w:r>
      <w:r>
        <w:rPr>
          <w:rFonts w:ascii="Times New Roman" w:hAnsi="Times New Roman" w:eastAsia="楷体_GB2312" w:cs="Times New Roman"/>
          <w:color w:val="auto"/>
          <w:szCs w:val="21"/>
        </w:rPr>
        <w:t>的值</w:t>
      </w:r>
    </w:p>
    <w:p>
      <w:pPr>
        <w:adjustRightInd w:val="0"/>
        <w:snapToGrid w:val="0"/>
        <w:spacing w:line="300" w:lineRule="auto"/>
        <w:ind w:right="420"/>
        <w:rPr>
          <w:rFonts w:eastAsia="宋体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pict>
          <v:shape id="图片 278" o:spid="_x0000_s1051" type="#_x0000_t75" style="height:93.75pt;width:106.5pt;rotation:0f;" o:ole="f" fillcolor="#FFFFFF" filled="f" o:preferrelative="t" stroked="f" coordorigin="0,0" coordsize="21600,21600">
            <v:fill on="f" color2="#FFFFFF" focus="0%"/>
            <v:imagedata gain="65536f" blacklevel="0f" gamma="0" o:title="" r:id="rId4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spacing w:line="300" w:lineRule="auto"/>
        <w:ind w:firstLine="420"/>
        <w:rPr>
          <w:color w:val="auto"/>
          <w:u w:val="single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ilvl w:val="0"/>
          <w:numId w:val="4"/>
        </w:numPr>
        <w:adjustRightInd w:val="0"/>
        <w:snapToGrid w:val="0"/>
        <w:spacing w:line="300" w:lineRule="auto"/>
        <w:ind w:left="851" w:hanging="851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（1）根据燕尾模型有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38" type="#_x0000_t75" style="height:15.75pt;width:16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8" DrawAspect="Content" ObjectID="_27" r:id="rId48"/>
        </w:object>
      </w:r>
      <w:r>
        <w:rPr>
          <w:rFonts w:hint="eastAsia" w:ascii="宋体" w:hAnsi="宋体" w:eastAsia="宋体" w:cs="宋体"/>
          <w:color w:val="auto"/>
          <w:szCs w:val="21"/>
        </w:rPr>
        <w:t>,</w:t>
      </w:r>
    </w:p>
    <w:p>
      <w:pPr>
        <w:adjustRightInd w:val="0"/>
        <w:snapToGrid w:val="0"/>
        <w:spacing w:line="300" w:lineRule="auto"/>
        <w:ind w:left="1680" w:leftChars="800" w:firstLine="525" w:firstLineChars="25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    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39" type="#_x0000_t75" style="height:15.75pt;width:163.5pt;rotation:0f;" o:ole="t" fillcolor="#FFFFFF" filled="f" o:preferrelative="t" stroked="f" coordorigin="0,0" coordsize="21600,21600">
            <v:fill on="f" color2="#FFFFFF" focus="0%"/>
            <v:imagedata gain="65536f" blacklevel="0f" gamma="0" o:title="" r:id="rId5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9" DrawAspect="Content" ObjectID="_28" r:id="rId50"/>
        </w:object>
      </w:r>
      <w:r>
        <w:rPr>
          <w:rFonts w:hint="eastAsia" w:ascii="宋体" w:hAnsi="宋体" w:eastAsia="宋体" w:cs="宋体"/>
          <w:color w:val="auto"/>
          <w:szCs w:val="21"/>
        </w:rPr>
        <w:t>,</w:t>
      </w:r>
    </w:p>
    <w:p>
      <w:pPr>
        <w:adjustRightInd w:val="0"/>
        <w:snapToGrid w:val="0"/>
        <w:spacing w:line="300" w:lineRule="auto"/>
        <w:ind w:left="848" w:leftChars="404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（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40" type="#_x0000_t75" style="height:12.75pt;width:35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0" DrawAspect="Content" ObjectID="_29" r:id="rId52"/>
        </w:object>
      </w:r>
      <w:r>
        <w:rPr>
          <w:rFonts w:hint="eastAsia" w:ascii="宋体" w:hAnsi="宋体" w:eastAsia="宋体" w:cs="宋体"/>
          <w:color w:val="auto"/>
          <w:szCs w:val="21"/>
        </w:rPr>
        <w:t>的面积要统一，所以找最小公倍数）</w:t>
      </w:r>
    </w:p>
    <w:p>
      <w:pPr>
        <w:adjustRightInd w:val="0"/>
        <w:snapToGrid w:val="0"/>
        <w:spacing w:line="300" w:lineRule="auto"/>
        <w:ind w:left="848" w:leftChars="404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所以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41" type="#_x0000_t75" style="height:15.75pt;width:163.5pt;rotation:0f;" o:ole="t" fillcolor="#FFFFFF" filled="f" o:preferrelative="t" stroked="f" coordorigin="0,0" coordsize="21600,21600">
            <v:fill on="f" color2="#FFFFFF" focus="0%"/>
            <v:imagedata gain="65536f" blacklevel="0f" gamma="0" o:title="" r:id="rId5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1" DrawAspect="Content" ObjectID="_30" r:id="rId54"/>
        </w:object>
      </w:r>
      <w:r>
        <w:rPr>
          <w:rFonts w:hint="eastAsia" w:ascii="宋体" w:hAnsi="宋体" w:eastAsia="宋体" w:cs="宋体"/>
          <w:color w:val="auto"/>
          <w:szCs w:val="21"/>
        </w:rPr>
        <w:t>.</w:t>
      </w:r>
    </w:p>
    <w:p>
      <w:pPr>
        <w:tabs>
          <w:tab w:val="left" w:pos="851"/>
        </w:tabs>
        <w:adjustRightInd w:val="0"/>
        <w:snapToGrid w:val="0"/>
        <w:spacing w:line="300" w:lineRule="auto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         （2）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42" type="#_x0000_t75" style="height:27.75pt;width:13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5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2" DrawAspect="Content" ObjectID="_31" r:id="rId56"/>
        </w:objec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bCs/>
          <w:color w:val="000000"/>
          <w:kern w:val="0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8766712">
    <w:nsid w:val="0B4059F8"/>
    <w:multiLevelType w:val="multilevel"/>
    <w:tmpl w:val="0B4059F8"/>
    <w:lvl w:ilvl="0" w:tentative="1">
      <w:start w:val="1"/>
      <w:numFmt w:val="none"/>
      <w:lvlText w:val="【分析】"/>
      <w:lvlJc w:val="left"/>
      <w:pPr>
        <w:tabs>
          <w:tab w:val="left" w:pos="567"/>
        </w:tabs>
        <w:ind w:left="851" w:hanging="851"/>
      </w:pPr>
      <w:rPr>
        <w:rFonts w:hint="eastAsia" w:eastAsia="楷体_GB2312"/>
        <w:b/>
        <w:i w:val="0"/>
        <w:color w:val="000000"/>
        <w:sz w:val="21"/>
        <w:szCs w:val="21"/>
        <w:lang w:val="en-US"/>
      </w:rPr>
    </w:lvl>
    <w:lvl w:ilvl="1" w:tentative="1">
      <w:start w:val="1"/>
      <w:numFmt w:val="none"/>
      <w:lvlText w:val="［拓展］"/>
      <w:lvlJc w:val="left"/>
      <w:pPr>
        <w:tabs>
          <w:tab w:val="left" w:pos="567"/>
        </w:tabs>
        <w:ind w:left="851" w:hanging="851"/>
      </w:pPr>
      <w:rPr>
        <w:rFonts w:hint="eastAsia" w:ascii="宋体" w:hAnsi="Times New Roman" w:eastAsia="宋体" w:cs="Times New Roman"/>
        <w:b/>
        <w:i w:val="0"/>
        <w:color w:val="auto"/>
        <w:sz w:val="21"/>
        <w:szCs w:val="21"/>
        <w:lang w:val="en-US"/>
      </w:rPr>
    </w:lvl>
    <w:lvl w:ilvl="2" w:tentative="1">
      <w:start w:val="1"/>
      <w:numFmt w:val="none"/>
      <w:lvlText w:val="【铺垫】"/>
      <w:lvlJc w:val="left"/>
      <w:pPr>
        <w:tabs>
          <w:tab w:val="left" w:pos="567"/>
        </w:tabs>
        <w:ind w:left="851" w:hanging="851"/>
      </w:pPr>
      <w:rPr>
        <w:rFonts w:hint="default" w:ascii="Times New Roman" w:hAnsi="Times New Roman" w:eastAsia="宋体"/>
        <w:b/>
        <w:i w:val="0"/>
        <w:color w:val="auto"/>
        <w:sz w:val="21"/>
        <w:szCs w:val="21"/>
      </w:rPr>
    </w:lvl>
    <w:lvl w:ilvl="3" w:tentative="1">
      <w:start w:val="1"/>
      <w:numFmt w:val="none"/>
      <w:lvlText w:val="［分析］"/>
      <w:lvlJc w:val="left"/>
      <w:pPr>
        <w:tabs>
          <w:tab w:val="left" w:pos="567"/>
        </w:tabs>
        <w:ind w:left="851" w:hanging="851"/>
      </w:pPr>
      <w:rPr>
        <w:rFonts w:hint="eastAsia" w:eastAsia="楷体_GB2312"/>
        <w:b/>
        <w:i w:val="0"/>
        <w:sz w:val="21"/>
        <w:szCs w:val="21"/>
        <w:lang w:val="en-US"/>
      </w:rPr>
    </w:lvl>
    <w:lvl w:ilvl="4" w:tentative="1">
      <w:start w:val="1"/>
      <w:numFmt w:val="none"/>
      <w:lvlText w:val="［总结］"/>
      <w:lvlJc w:val="left"/>
      <w:pPr>
        <w:tabs>
          <w:tab w:val="left" w:pos="567"/>
        </w:tabs>
        <w:ind w:left="851" w:hanging="851"/>
      </w:pPr>
      <w:rPr>
        <w:rFonts w:hint="eastAsia" w:ascii="宋体" w:hAnsi="宋体" w:eastAsia="宋体"/>
        <w:b/>
        <w:bCs/>
        <w:i w:val="0"/>
        <w:color w:val="auto"/>
        <w:kern w:val="2"/>
        <w:sz w:val="21"/>
        <w:szCs w:val="21"/>
        <w:lang w:val="en-US"/>
      </w:rPr>
    </w:lvl>
    <w:lvl w:ilvl="5" w:tentative="1">
      <w:start w:val="1"/>
      <w:numFmt w:val="none"/>
      <w:lvlText w:val="［巩固］"/>
      <w:lvlJc w:val="left"/>
      <w:pPr>
        <w:tabs>
          <w:tab w:val="left" w:pos="567"/>
        </w:tabs>
        <w:ind w:left="851" w:hanging="851"/>
      </w:pPr>
      <w:rPr>
        <w:rFonts w:hint="eastAsia" w:eastAsia="宋体"/>
        <w:b/>
        <w:i w:val="0"/>
        <w:sz w:val="21"/>
        <w:szCs w:val="21"/>
        <w:lang w:val="en-US"/>
      </w:rPr>
    </w:lvl>
    <w:lvl w:ilvl="6" w:tentative="1">
      <w:start w:val="1"/>
      <w:numFmt w:val="ideographTraditional"/>
      <w:lvlText w:val="%7、"/>
      <w:lvlJc w:val="left"/>
      <w:pPr>
        <w:tabs>
          <w:tab w:val="left" w:pos="2910"/>
        </w:tabs>
        <w:ind w:left="2910" w:hanging="390"/>
      </w:pPr>
      <w:rPr>
        <w:rFonts w:hint="default" w:ascii="Times New Roman" w:eastAsia="宋体"/>
        <w:b/>
      </w:rPr>
    </w:lvl>
    <w:lvl w:ilvl="7" w:tentative="1">
      <w:start w:val="1"/>
      <w:numFmt w:val="ideographTraditional"/>
      <w:lvlText w:val="%8，"/>
      <w:lvlJc w:val="left"/>
      <w:pPr>
        <w:tabs>
          <w:tab w:val="left" w:pos="3345"/>
        </w:tabs>
        <w:ind w:left="3345" w:hanging="405"/>
      </w:pPr>
      <w:rPr>
        <w:rFonts w:hint="default" w:ascii="宋体" w:hAnsi="宋体"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00000009"/>
    <w:multiLevelType w:val="multilevel"/>
    <w:tmpl w:val="00000009"/>
    <w:lvl w:ilvl="0" w:tentative="1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325552220">
    <w:nsid w:val="4F02525C"/>
    <w:multiLevelType w:val="singleLevel"/>
    <w:tmpl w:val="4F02525C"/>
    <w:lvl w:ilvl="0" w:tentative="1">
      <w:start w:val="1"/>
      <w:numFmt w:val="none"/>
      <w:lvlText w:val="【分析】"/>
      <w:lvlJc w:val="left"/>
      <w:pPr>
        <w:ind w:left="0" w:firstLine="0"/>
      </w:pPr>
      <w:rPr>
        <w:rFonts w:hint="eastAsia" w:ascii="楷体_GB2312" w:hAnsi="Times New Roman" w:eastAsia="楷体_GB2312" w:cs="Times New Roman"/>
        <w:b/>
        <w:i w:val="0"/>
        <w:color w:val="auto"/>
        <w:sz w:val="21"/>
        <w:szCs w:val="21"/>
        <w:lang w:val="en-US"/>
      </w:rPr>
    </w:lvl>
  </w:abstractNum>
  <w:abstractNum w:abstractNumId="1430272267">
    <w:nsid w:val="5540390B"/>
    <w:multiLevelType w:val="multilevel"/>
    <w:tmpl w:val="5540390B"/>
    <w:lvl w:ilvl="0" w:tentative="1">
      <w:start w:val="1"/>
      <w:numFmt w:val="decimal"/>
      <w:lvlText w:val="%1."/>
      <w:lvlJc w:val="left"/>
      <w:pPr>
        <w:tabs>
          <w:tab w:val="left" w:pos="851"/>
        </w:tabs>
        <w:ind w:left="851" w:hanging="567"/>
      </w:pPr>
      <w:rPr>
        <w:rFonts w:hint="default" w:ascii="Times New Roman" w:hAnsi="Times New Roman" w:eastAsia="宋体"/>
        <w:b w:val="0"/>
        <w:i w:val="0"/>
        <w:color w:val="auto"/>
        <w:sz w:val="21"/>
        <w:szCs w:val="21"/>
      </w:rPr>
    </w:lvl>
    <w:lvl w:ilvl="1" w:tentative="1">
      <w:start w:val="1"/>
      <w:numFmt w:val="none"/>
      <w:lvlText w:val="【分析】"/>
      <w:lvlJc w:val="left"/>
      <w:pPr>
        <w:tabs>
          <w:tab w:val="left" w:pos="567"/>
        </w:tabs>
        <w:ind w:left="851" w:hanging="851"/>
      </w:pPr>
      <w:rPr>
        <w:rFonts w:hint="eastAsia" w:eastAsia="楷体_GB2312"/>
        <w:b/>
        <w:i w:val="0"/>
        <w:color w:val="auto"/>
        <w:sz w:val="21"/>
        <w:szCs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9"/>
  </w:num>
  <w:num w:numId="2">
    <w:abstractNumId w:val="188766712"/>
  </w:num>
  <w:num w:numId="3">
    <w:abstractNumId w:val="1430272267"/>
  </w:num>
  <w:num w:numId="4">
    <w:abstractNumId w:val="13255522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10B878AA"/>
    <w:rsid w:val="169D4954"/>
    <w:rsid w:val="205F6CB4"/>
    <w:rsid w:val="26AA5E5A"/>
    <w:rsid w:val="5709406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0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6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3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9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7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List Paragraph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9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0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1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5">
    <w:name w:val="占位符文本1"/>
    <w:semiHidden/>
    <w:uiPriority w:val="99"/>
    <w:rPr>
      <w:color w:val="808080"/>
    </w:rPr>
  </w:style>
  <w:style w:type="character" w:customStyle="1" w:styleId="26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7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character" w:customStyle="1" w:styleId="28">
    <w:name w:val="难度"/>
    <w:basedOn w:val="10"/>
    <w:qFormat/>
    <w:uiPriority w:val="0"/>
    <w:rPr>
      <w:rFonts w:ascii="楷体_GB2312" w:eastAsia="楷体_GB2312"/>
      <w:sz w:val="21"/>
    </w:rPr>
  </w:style>
  <w:style w:type="table" w:customStyle="1" w:styleId="29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9" Type="http://schemas.openxmlformats.org/officeDocument/2006/relationships/numbering" Target="numbering.xml"/><Relationship Id="rId58" Type="http://schemas.openxmlformats.org/officeDocument/2006/relationships/customXml" Target="../customXml/item1.xml"/><Relationship Id="rId57" Type="http://schemas.openxmlformats.org/officeDocument/2006/relationships/image" Target="media/image28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0.bin"/><Relationship Id="rId5" Type="http://schemas.openxmlformats.org/officeDocument/2006/relationships/header" Target="header2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3.emf"/><Relationship Id="rId46" Type="http://schemas.openxmlformats.org/officeDocument/2006/relationships/image" Target="media/image22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" Type="http://schemas.openxmlformats.org/officeDocument/2006/relationships/header" Target="head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4.emf"/><Relationship Id="rId3" Type="http://schemas.openxmlformats.org/officeDocument/2006/relationships/settings" Target="settings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2.wmf"/><Relationship Id="rId26" Type="http://schemas.openxmlformats.org/officeDocument/2006/relationships/oleObject" Target="embeddings/oleObject9.bin"/><Relationship Id="rId25" Type="http://schemas.openxmlformats.org/officeDocument/2006/relationships/image" Target="media/image11.png"/><Relationship Id="rId24" Type="http://schemas.openxmlformats.org/officeDocument/2006/relationships/oleObject" Target="embeddings/oleObject8.bin"/><Relationship Id="rId23" Type="http://schemas.openxmlformats.org/officeDocument/2006/relationships/image" Target="media/image10.wmf"/><Relationship Id="rId22" Type="http://schemas.openxmlformats.org/officeDocument/2006/relationships/oleObject" Target="embeddings/oleObject7.bin"/><Relationship Id="rId21" Type="http://schemas.openxmlformats.org/officeDocument/2006/relationships/image" Target="media/image9.wmf"/><Relationship Id="rId20" Type="http://schemas.openxmlformats.org/officeDocument/2006/relationships/oleObject" Target="embeddings/oleObject6.bin"/><Relationship Id="rId2" Type="http://schemas.openxmlformats.org/officeDocument/2006/relationships/styles" Target="styles.xml"/><Relationship Id="rId19" Type="http://schemas.openxmlformats.org/officeDocument/2006/relationships/image" Target="media/image8.wmf"/><Relationship Id="rId18" Type="http://schemas.openxmlformats.org/officeDocument/2006/relationships/oleObject" Target="embeddings/oleObject5.bin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" Type="http://schemas.openxmlformats.org/officeDocument/2006/relationships/image" Target="media/image4.emf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2015-07-30T02:09:47Z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