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image/x-emf" PartName="/word/media/image18.emf"/>
  <Override ContentType="image/x-emf" PartName="/word/media/image19.emf"/>
  <Override ContentType="image/x-emf" PartName="/word/media/image3.emf"/>
  <Override ContentType="image/x-emf" PartName="/word/media/image4.e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8.31</w:t>
      </w:r>
    </w:p>
    <w:p>
      <w:pPr>
        <w:numPr>
          <w:ilvl w:val="0"/>
          <w:numId w:val="1"/>
        </w:numPr>
        <w:tabs>
          <w:tab w:val="left" w:pos="425"/>
          <w:tab w:val="clear" w:pos="851"/>
        </w:tabs>
        <w:adjustRightInd w:val="0"/>
        <w:snapToGrid w:val="0"/>
        <w:spacing w:line="300" w:lineRule="auto"/>
        <w:ind w:left="425" w:hanging="425"/>
        <w:contextualSpacing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 xml:space="preserve">分别数一数两图中的三角形 </w: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0"/>
          <w:szCs w:val="20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lang w:val="en-US" w:eastAsia="zh-CN" w:bidi="ar-SA"/>
        </w:rPr>
        <w:pict>
          <v:shape id="图片 1058" o:spid="_x0000_s1030" type="#_x0000_t75" style="height:60.75pt;width:88.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color w:val="auto"/>
          <w:sz w:val="20"/>
        </w:rPr>
        <w:tab/>
      </w:r>
      <w:r>
        <w:rPr>
          <w:rFonts w:hint="eastAsia" w:ascii="宋体" w:hAnsi="宋体" w:eastAsia="宋体" w:cs="宋体"/>
          <w:color w:val="auto"/>
          <w:sz w:val="20"/>
        </w:rPr>
        <w:tab/>
      </w:r>
      <w:r>
        <w:rPr>
          <w:rFonts w:hint="eastAsia" w:ascii="宋体" w:hAnsi="宋体" w:eastAsia="宋体" w:cs="宋体"/>
          <w:color w:val="auto"/>
          <w:kern w:val="2"/>
          <w:sz w:val="20"/>
          <w:szCs w:val="20"/>
          <w:lang w:val="en-US" w:eastAsia="zh-CN" w:bidi="ar-SA"/>
        </w:rPr>
        <w:pict>
          <v:shape id="图片 1059" o:spid="_x0000_s1031" type="#_x0000_t75" style="height:60.75pt;width:117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0"/>
          <w:szCs w:val="20"/>
          <w:lang w:val="en-US" w:eastAsia="zh-CN" w:bidi="ar-SA"/>
        </w:rPr>
      </w:pP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0"/>
        </w:rPr>
      </w:pP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0"/>
        </w:rPr>
      </w:pP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>【答案】10、18</w:t>
      </w: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>【分析】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53" type="#_x0000_t75" style="height:12.9pt;width:8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3" DrawAspect="Content" ObjectID="_35" r:id="rId11"/>
        </w:object>
      </w:r>
      <w:r>
        <w:rPr>
          <w:rFonts w:hint="eastAsia" w:ascii="宋体" w:hAnsi="宋体" w:eastAsia="宋体" w:cs="宋体"/>
          <w:color w:val="auto"/>
          <w:sz w:val="20"/>
        </w:rPr>
        <w:t xml:space="preserve"> 、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54" type="#_x0000_t75" style="height:12.9pt;width:57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4" DrawAspect="Content" ObjectID="_36" r:id="rId13"/>
        </w:object>
      </w:r>
    </w:p>
    <w:p>
      <w:pPr>
        <w:snapToGrid w:val="0"/>
        <w:spacing w:line="300" w:lineRule="auto"/>
        <w:contextualSpacing/>
        <w:textAlignment w:val="center"/>
        <w:rPr>
          <w:rFonts w:hint="eastAsia" w:ascii="宋体" w:hAnsi="宋体" w:eastAsia="宋体" w:cs="宋体"/>
          <w:color w:val="auto"/>
          <w:sz w:val="20"/>
          <w:szCs w:val="21"/>
        </w:rPr>
      </w:pP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9.1</w:t>
      </w:r>
    </w:p>
    <w:p>
      <w:pPr>
        <w:adjustRightInd w:val="0"/>
        <w:snapToGrid w:val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cs="宋体"/>
          <w:snapToGrid w:val="0"/>
          <w:color w:val="auto"/>
          <w:kern w:val="0"/>
          <w:sz w:val="20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0"/>
          <w:szCs w:val="21"/>
        </w:rPr>
        <w:t>兔妈妈摘了15个相同的磨菇，分装在3个相同的筐子里，如果不允许有空筐，共有多少种不同的装法？如果分装在3个不同的筐子里，不允许有空筐，又有多少种不同的装法？</w:t>
      </w:r>
    </w:p>
    <w:p>
      <w:pPr>
        <w:snapToGrid w:val="0"/>
        <w:spacing w:line="300" w:lineRule="auto"/>
        <w:jc w:val="center"/>
        <w:rPr>
          <w:rFonts w:hint="eastAsia" w:ascii="宋体" w:hAnsi="宋体" w:eastAsia="宋体" w:cs="宋体"/>
          <w:color w:val="auto"/>
          <w:kern w:val="0"/>
          <w:sz w:val="20"/>
        </w:rPr>
      </w:pPr>
    </w:p>
    <w:p>
      <w:pPr>
        <w:tabs>
          <w:tab w:val="left" w:pos="425"/>
        </w:tabs>
        <w:snapToGrid w:val="0"/>
        <w:spacing w:line="300" w:lineRule="auto"/>
        <w:ind w:left="42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 xml:space="preserve"> 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topLinePunct w:val="1"/>
        <w:adjustRightInd w:val="0"/>
        <w:snapToGrid w:val="0"/>
        <w:spacing w:line="300" w:lineRule="auto"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sz w:val="20"/>
          <w:szCs w:val="21"/>
        </w:rPr>
        <w:t>【答案】19,91</w:t>
      </w:r>
    </w:p>
    <w:p>
      <w:pPr>
        <w:topLinePunct w:val="1"/>
        <w:adjustRightInd w:val="0"/>
        <w:snapToGrid w:val="0"/>
        <w:spacing w:line="300" w:lineRule="auto"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sz w:val="20"/>
          <w:szCs w:val="21"/>
        </w:rPr>
        <w:t>【分析】（1）枚举15即可</w:t>
      </w:r>
    </w:p>
    <w:p>
      <w:pPr>
        <w:topLinePunct w:val="1"/>
        <w:adjustRightInd w:val="0"/>
        <w:snapToGrid w:val="0"/>
        <w:spacing w:line="300" w:lineRule="auto"/>
        <w:ind w:firstLine="420"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155" type="#_x0000_t75" style="height:12.9pt;width:61.8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5" DrawAspect="Content" ObjectID="_37" r:id="rId15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，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156" type="#_x0000_t75" style="height:10.2pt;width: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6" DrawAspect="Content" ObjectID="_38" r:id="rId17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可取1-7，共7种</w:t>
      </w:r>
    </w:p>
    <w:p>
      <w:pPr>
        <w:topLinePunct w:val="1"/>
        <w:adjustRightInd w:val="0"/>
        <w:snapToGrid w:val="0"/>
        <w:spacing w:line="300" w:lineRule="auto"/>
        <w:ind w:firstLine="420"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157" type="#_x0000_t75" style="height:12.9pt;width:63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7" DrawAspect="Content" ObjectID="_39" r:id="rId19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，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158" type="#_x0000_t75" style="height:10.2pt;width: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8" DrawAspect="Content" ObjectID="_40" r:id="rId21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可取2-6，共5种</w:t>
      </w:r>
    </w:p>
    <w:p>
      <w:pPr>
        <w:topLinePunct w:val="1"/>
        <w:adjustRightInd w:val="0"/>
        <w:snapToGrid w:val="0"/>
        <w:spacing w:line="300" w:lineRule="auto"/>
        <w:ind w:firstLine="420"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159" type="#_x0000_t75" style="height:12.9pt;width:63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9" DrawAspect="Content" ObjectID="_41" r:id="rId23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，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160" type="#_x0000_t75" style="height:10.2pt;width: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0" DrawAspect="Content" ObjectID="_42" r:id="rId25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可取3-6，共4种</w:t>
      </w:r>
    </w:p>
    <w:p>
      <w:pPr>
        <w:topLinePunct w:val="1"/>
        <w:adjustRightInd w:val="0"/>
        <w:snapToGrid w:val="0"/>
        <w:spacing w:line="300" w:lineRule="auto"/>
        <w:ind w:firstLine="420"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161" type="#_x0000_t75" style="height:12.9pt;width:63.85pt;rotation:0f;" o:ole="t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1" DrawAspect="Content" ObjectID="_43" r:id="rId27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，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162" type="#_x0000_t75" style="height:10.2pt;width: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2" DrawAspect="Content" ObjectID="_44" r:id="rId29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可取4-5，共2种</w:t>
      </w:r>
    </w:p>
    <w:p>
      <w:pPr>
        <w:topLinePunct w:val="1"/>
        <w:adjustRightInd w:val="0"/>
        <w:snapToGrid w:val="0"/>
        <w:spacing w:line="300" w:lineRule="auto"/>
        <w:ind w:firstLine="420"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163" type="#_x0000_t75" style="height:12.9pt;width:63.85pt;rotation:0f;" o:ole="t" fillcolor="#FFFFFF" filled="f" o:preferrelative="t" stroked="f" coordorigin="0,0" coordsize="21600,21600">
            <v:fill on="f" color2="#FFFFFF" focus="0%"/>
            <v:imagedata gain="65536f" blacklevel="0f" gamma="0" o:title="" r:id="rId3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3" DrawAspect="Content" ObjectID="_45" r:id="rId31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，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164" type="#_x0000_t75" style="height:10.2pt;width: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4" DrawAspect="Content" ObjectID="_46" r:id="rId33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可取5，共1种</w:t>
      </w:r>
    </w:p>
    <w:p>
      <w:pPr>
        <w:topLinePunct w:val="1"/>
        <w:adjustRightInd w:val="0"/>
        <w:snapToGrid w:val="0"/>
        <w:spacing w:line="300" w:lineRule="auto"/>
        <w:ind w:firstLine="420"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sz w:val="20"/>
          <w:szCs w:val="21"/>
        </w:rPr>
        <w:t>共7+5+4+2+1=19种</w:t>
      </w:r>
      <w:r>
        <w:rPr>
          <w:rFonts w:hint="eastAsia" w:ascii="宋体" w:hAnsi="宋体" w:eastAsia="宋体" w:cs="宋体"/>
          <w:color w:val="auto"/>
          <w:sz w:val="20"/>
          <w:szCs w:val="21"/>
        </w:rPr>
        <w:tab/>
      </w:r>
    </w:p>
    <w:p>
      <w:pPr>
        <w:numPr>
          <w:ilvl w:val="0"/>
          <w:numId w:val="2"/>
        </w:numPr>
        <w:topLinePunct w:val="1"/>
        <w:adjustRightInd w:val="0"/>
        <w:snapToGrid w:val="0"/>
        <w:spacing w:line="300" w:lineRule="auto"/>
        <w:ind w:firstLine="420"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sz w:val="20"/>
          <w:szCs w:val="21"/>
        </w:rPr>
        <w:t>挡板法的经典例题，15个蘑菇一字排开，共14个间隔，任意挡2个板可分成有序的3堆；</w:t>
      </w:r>
    </w:p>
    <w:p>
      <w:pPr>
        <w:topLinePunct w:val="1"/>
        <w:adjustRightInd w:val="0"/>
        <w:snapToGrid w:val="0"/>
        <w:spacing w:line="300" w:lineRule="auto"/>
        <w:ind w:firstLine="420"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sz w:val="20"/>
          <w:szCs w:val="21"/>
        </w:rPr>
        <w:t>共有</w:t>
      </w:r>
      <w:r>
        <w:rPr>
          <w:rFonts w:hint="eastAsia" w:ascii="宋体" w:hAnsi="宋体" w:eastAsia="宋体" w:cs="宋体"/>
          <w:color w:val="auto"/>
          <w:kern w:val="2"/>
          <w:position w:val="-10"/>
          <w:sz w:val="20"/>
          <w:szCs w:val="21"/>
          <w:lang w:val="en-US" w:eastAsia="zh-CN" w:bidi="ar-SA"/>
        </w:rPr>
        <w:object>
          <v:shape id="Picture 165" type="#_x0000_t75" style="height:17pt;width:38.7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5" DrawAspect="Content" ObjectID="_47" r:id="rId35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种．</w:t>
      </w: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</w:p>
    <w:p>
      <w:pPr>
        <w:snapToGrid w:val="0"/>
        <w:spacing w:line="300" w:lineRule="auto"/>
        <w:ind w:left="420" w:leftChars="200" w:firstLine="420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9.2</w:t>
      </w:r>
    </w:p>
    <w:p>
      <w:pPr>
        <w:adjustRightInd w:val="0"/>
        <w:snapToGrid w:val="0"/>
        <w:ind w:firstLine="840" w:firstLineChars="40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0"/>
          <w:szCs w:val="21"/>
        </w:rPr>
        <w:t>如图是小伟家到学校的路线，小伟上学沿最短路线走，共有</w:t>
      </w:r>
      <w:r>
        <w:rPr>
          <w:rFonts w:hint="eastAsia" w:ascii="宋体" w:hAnsi="宋体" w:eastAsia="宋体" w:cs="宋体"/>
          <w:color w:val="auto"/>
          <w:sz w:val="20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0"/>
          <w:szCs w:val="21"/>
        </w:rPr>
        <w:t xml:space="preserve">条不同的路线. </w: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  <w:r>
        <w:rPr>
          <w:rFonts w:hint="eastAsia" w:ascii="宋体" w:hAnsi="宋体" w:eastAsia="宋体" w:cs="宋体"/>
          <w:color w:val="auto"/>
          <w:sz w:val="20"/>
          <w:szCs w:val="21"/>
        </w:rPr>
        <w:tab/>
      </w:r>
      <w:r>
        <w:rPr>
          <w:rFonts w:hint="eastAsia" w:ascii="宋体" w:hAnsi="宋体" w:eastAsia="宋体" w:cs="宋体"/>
          <w:color w:val="auto"/>
          <w:sz w:val="20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0"/>
          <w:szCs w:val="20"/>
          <w:lang w:val="en-US" w:eastAsia="zh-CN" w:bidi="ar-SA"/>
        </w:rPr>
        <w:pict>
          <v:shape id="图片 1088" o:spid="_x0000_s1045" type="#_x0000_t75" style="height:87pt;width:154.5pt;rotation:0f;" o:ole="f" fillcolor="#FFFFFF" filled="f" o:preferrelative="t" stroked="f" coordorigin="0,0" coordsize="21600,21600">
            <v:fill on="f" color2="#FFFFFF" focus="0%"/>
            <v:imagedata gain="65536f" blacklevel="0f" gamma="0" o:title="" r:id="rId3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</w:p>
    <w:p>
      <w:pPr>
        <w:snapToGrid w:val="0"/>
        <w:spacing w:line="300" w:lineRule="auto"/>
        <w:ind w:firstLine="420"/>
        <w:rPr>
          <w:rFonts w:hint="eastAsia"/>
          <w:snapToGrid w:val="0"/>
          <w:color w:val="auto"/>
          <w:kern w:val="0"/>
          <w:sz w:val="20"/>
        </w:rPr>
      </w:pPr>
    </w:p>
    <w:p>
      <w:pPr>
        <w:snapToGrid w:val="0"/>
        <w:ind w:left="420" w:leftChars="200" w:firstLine="420" w:firstLineChars="200"/>
        <w:textAlignment w:val="center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>【分析】标数如下图：</w:t>
      </w: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color w:val="auto"/>
          <w:kern w:val="2"/>
          <w:sz w:val="20"/>
          <w:szCs w:val="20"/>
          <w:lang w:val="en-US" w:eastAsia="zh-CN" w:bidi="ar-SA"/>
        </w:rPr>
        <w:pict>
          <v:shape id="图片 1089" o:spid="_x0000_s1046" type="#_x0000_t75" style="height:99pt;width:153pt;rotation:0f;" o:ole="f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t xml:space="preserve"> </w:t>
      </w:r>
    </w:p>
    <w:p>
      <w:pPr>
        <w:snapToGrid w:val="0"/>
        <w:spacing w:line="300" w:lineRule="auto"/>
        <w:ind w:firstLine="420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0"/>
        </w:rPr>
        <w:br w:type="page"/>
      </w: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9.3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kern w:val="0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2"/>
          <w:lang w:val="en-US" w:eastAsia="zh-CN" w:bidi="ar-SA"/>
        </w:rPr>
        <w:t>1、</w:t>
      </w:r>
      <w:r>
        <w:rPr>
          <w:rFonts w:hint="eastAsia" w:ascii="宋体" w:hAnsi="宋体" w:eastAsia="宋体" w:cs="宋体"/>
          <w:color w:val="auto"/>
          <w:sz w:val="20"/>
          <w:szCs w:val="21"/>
        </w:rPr>
        <w:t>有甲、乙、丙三辆汽车，各以一定的速度从某地出发同向而行．乙比丙晚出发10分钟，出发后40分钟追上丙；甲比乙晚出发20分钟，出发后1小时40分钟追上丙．请问：甲出发多少分钟后才能追上乙？</w:t>
      </w: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snapToGrid w:val="0"/>
          <w:color w:val="auto"/>
          <w:kern w:val="0"/>
          <w:sz w:val="20"/>
          <w:szCs w:val="21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color w:val="auto"/>
          <w:sz w:val="20"/>
        </w:rPr>
      </w:pPr>
    </w:p>
    <w:p>
      <w:pPr>
        <w:snapToGrid w:val="0"/>
        <w:spacing w:line="300" w:lineRule="auto"/>
        <w:contextualSpacing/>
        <w:rPr>
          <w:rFonts w:hint="eastAsia" w:ascii="宋体" w:hAnsi="宋体" w:eastAsia="宋体" w:cs="宋体"/>
          <w:color w:val="auto"/>
          <w:sz w:val="20"/>
        </w:rPr>
      </w:pP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>【分析】</w:t>
      </w:r>
      <w:r>
        <w:rPr>
          <w:rFonts w:hint="eastAsia" w:ascii="宋体" w:hAnsi="宋体" w:eastAsia="宋体" w:cs="宋体"/>
          <w:color w:val="auto"/>
          <w:kern w:val="2"/>
          <w:position w:val="-12"/>
          <w:sz w:val="20"/>
          <w:szCs w:val="20"/>
          <w:lang w:val="en-US" w:eastAsia="zh-CN" w:bidi="ar-SA"/>
        </w:rPr>
        <w:object>
          <v:shape id="Picture 166" type="#_x0000_t75" style="height:17pt;width:127.7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6" DrawAspect="Content" ObjectID="_51" r:id="rId39"/>
        </w:object>
      </w:r>
      <w:r>
        <w:rPr>
          <w:rFonts w:hint="eastAsia" w:ascii="宋体" w:hAnsi="宋体" w:eastAsia="宋体" w:cs="宋体"/>
          <w:color w:val="auto"/>
          <w:sz w:val="20"/>
        </w:rPr>
        <w:t>；</w:t>
      </w:r>
      <w:r>
        <w:rPr>
          <w:rFonts w:hint="eastAsia" w:ascii="宋体" w:hAnsi="宋体" w:eastAsia="宋体" w:cs="宋体"/>
          <w:color w:val="auto"/>
          <w:kern w:val="2"/>
          <w:position w:val="-12"/>
          <w:sz w:val="20"/>
          <w:szCs w:val="20"/>
          <w:lang w:val="en-US" w:eastAsia="zh-CN" w:bidi="ar-SA"/>
        </w:rPr>
        <w:object>
          <v:shape id="Picture 167" type="#_x0000_t75" style="height:17pt;width:165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7" DrawAspect="Content" ObjectID="_52" r:id="rId41"/>
        </w:object>
      </w:r>
      <w:r>
        <w:rPr>
          <w:rFonts w:hint="eastAsia" w:ascii="宋体" w:hAnsi="宋体" w:eastAsia="宋体" w:cs="宋体"/>
          <w:color w:val="auto"/>
          <w:sz w:val="20"/>
        </w:rPr>
        <w:t>；</w:t>
      </w:r>
    </w:p>
    <w:p>
      <w:pPr>
        <w:topLinePunct w:val="1"/>
        <w:snapToGrid w:val="0"/>
        <w:spacing w:line="300" w:lineRule="auto"/>
        <w:ind w:firstLine="420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>易得</w:t>
      </w:r>
      <w:r>
        <w:rPr>
          <w:rFonts w:hint="eastAsia" w:ascii="宋体" w:hAnsi="宋体" w:eastAsia="宋体" w:cs="宋体"/>
          <w:color w:val="auto"/>
          <w:kern w:val="2"/>
          <w:position w:val="-12"/>
          <w:sz w:val="20"/>
          <w:szCs w:val="20"/>
          <w:lang w:val="en-US" w:eastAsia="zh-CN" w:bidi="ar-SA"/>
        </w:rPr>
        <w:object>
          <v:shape id="Picture 168" type="#_x0000_t75" style="height:17pt;width:105.3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8" DrawAspect="Content" ObjectID="_53" r:id="rId43"/>
        </w:object>
      </w:r>
      <w:r>
        <w:rPr>
          <w:rFonts w:hint="eastAsia" w:ascii="宋体" w:hAnsi="宋体" w:eastAsia="宋体" w:cs="宋体"/>
          <w:color w:val="auto"/>
          <w:sz w:val="20"/>
        </w:rPr>
        <w:t>，其中</w:t>
      </w:r>
      <w:r>
        <w:rPr>
          <w:rFonts w:hint="eastAsia" w:ascii="宋体" w:hAnsi="宋体" w:eastAsia="宋体" w:cs="宋体"/>
          <w:color w:val="auto"/>
          <w:kern w:val="2"/>
          <w:position w:val="-12"/>
          <w:sz w:val="20"/>
          <w:szCs w:val="20"/>
          <w:lang w:val="en-US" w:eastAsia="zh-CN" w:bidi="ar-SA"/>
        </w:rPr>
        <w:object>
          <v:shape id="Picture 169" type="#_x0000_t75" style="height:17pt;width:69.95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9" DrawAspect="Content" ObjectID="_54" r:id="rId45"/>
        </w:object>
      </w:r>
      <w:r>
        <w:rPr>
          <w:rFonts w:hint="eastAsia" w:ascii="宋体" w:hAnsi="宋体" w:eastAsia="宋体" w:cs="宋体"/>
          <w:color w:val="auto"/>
          <w:sz w:val="20"/>
        </w:rPr>
        <w:t>，则俩人时间比为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70" type="#_x0000_t75" style="height:12.9pt;width:3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0" DrawAspect="Content" ObjectID="_55" r:id="rId47"/>
        </w:object>
      </w:r>
      <w:r>
        <w:rPr>
          <w:rFonts w:hint="eastAsia" w:ascii="宋体" w:hAnsi="宋体" w:eastAsia="宋体" w:cs="宋体"/>
          <w:color w:val="auto"/>
          <w:sz w:val="20"/>
        </w:rPr>
        <w:t>；</w:t>
      </w:r>
    </w:p>
    <w:p>
      <w:pPr>
        <w:snapToGrid w:val="0"/>
        <w:spacing w:line="300" w:lineRule="auto"/>
        <w:ind w:left="400" w:hanging="400" w:hangingChars="20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auto"/>
          <w:sz w:val="20"/>
        </w:rPr>
        <w:t>可见甲出发后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71" type="#_x0000_t75" style="height:12.9pt;width:61.8pt;rotation:0f;" o:ole="t" fillcolor="#FFFFFF" filled="f" o:preferrelative="t" stroked="f" coordorigin="0,0" coordsize="21600,21600">
            <v:fill on="f" color2="#FFFFFF" focus="0%"/>
            <v:imagedata gain="65536f" blacklevel="0f" gamma="0" o:title="" r:id="rId5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1" DrawAspect="Content" ObjectID="_56" r:id="rId49"/>
        </w:object>
      </w:r>
      <w:r>
        <w:rPr>
          <w:rFonts w:hint="eastAsia" w:ascii="宋体" w:hAnsi="宋体" w:eastAsia="宋体" w:cs="宋体"/>
          <w:color w:val="auto"/>
          <w:sz w:val="20"/>
        </w:rPr>
        <w:t>分钟才能追上乙.</w:t>
      </w:r>
    </w:p>
    <w:p>
      <w:pPr>
        <w:rPr>
          <w:rFonts w:hint="eastAsia" w:ascii="宋体" w:hAnsi="宋体" w:eastAsia="宋体" w:cs="宋体"/>
          <w:color w:val="auto"/>
          <w:sz w:val="20"/>
        </w:rPr>
      </w:pP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9.4</w:t>
      </w:r>
    </w:p>
    <w:p>
      <w:pPr>
        <w:adjustRightInd w:val="0"/>
        <w:snapToGrid w:val="0"/>
        <w:ind w:left="851"/>
        <w:rPr>
          <w:rFonts w:hint="eastAsia" w:ascii="宋体" w:hAnsi="宋体" w:eastAsia="宋体" w:cs="宋体"/>
          <w:bCs/>
          <w:color w:val="000000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0"/>
          <w:szCs w:val="21"/>
        </w:rPr>
        <w:t>有一辆杂技自行车，前轮的半径是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0"/>
          <w:szCs w:val="21"/>
          <w:lang w:val="en-US" w:eastAsia="zh-CN" w:bidi="ar-SA"/>
        </w:rPr>
        <w:object>
          <v:shape id="Picture 172" type="#_x0000_t75" style="height:27.85pt;width:19.7pt;rotation:0f;" o:ole="t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2" DrawAspect="Content" ObjectID="_57" r:id="rId51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分米，后轮的半径是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0"/>
          <w:szCs w:val="21"/>
          <w:lang w:val="en-US" w:eastAsia="zh-CN" w:bidi="ar-SA"/>
        </w:rPr>
        <w:object>
          <v:shape id="Picture 173" type="#_x0000_t75" style="height:27.85pt;width:16.3pt;rotation:0f;" o:ole="t" fillcolor="#FFFFFF" filled="f" o:preferrelative="t" stroked="f" coordorigin="0,0" coordsize="21600,21600">
            <v:fill on="f" color2="#FFFFFF" focus="0%"/>
            <v:imagedata gain="65536f" blacklevel="0f" gamma="0" o:title="" r:id="rId5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3" DrawAspect="Content" ObjectID="_58" r:id="rId53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分米，那么当后轮转的圈数比前轮多10圈的时候，这辆车前进了多少米？（圆周率取近似值3.14）</w:t>
      </w:r>
    </w:p>
    <w:p>
      <w:pPr>
        <w:snapToGrid w:val="0"/>
        <w:spacing w:line="300" w:lineRule="auto"/>
        <w:jc w:val="center"/>
        <w:rPr>
          <w:rFonts w:hint="eastAsia" w:ascii="宋体" w:hAnsi="宋体" w:eastAsia="宋体" w:cs="宋体"/>
          <w:color w:val="auto"/>
          <w:kern w:val="0"/>
          <w:sz w:val="20"/>
        </w:rPr>
      </w:pPr>
    </w:p>
    <w:p>
      <w:pPr>
        <w:snapToGrid w:val="0"/>
        <w:spacing w:line="300" w:lineRule="auto"/>
        <w:contextualSpacing/>
        <w:jc w:val="center"/>
        <w:rPr>
          <w:rFonts w:hint="eastAsia" w:ascii="宋体" w:hAnsi="宋体" w:eastAsia="宋体" w:cs="宋体"/>
          <w:color w:val="auto"/>
          <w:sz w:val="20"/>
          <w:szCs w:val="21"/>
        </w:rPr>
      </w:pP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>【分析】前后轮半径之比为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0"/>
          <w:szCs w:val="20"/>
          <w:lang w:val="en-US" w:eastAsia="zh-CN" w:bidi="ar-SA"/>
        </w:rPr>
        <w:object>
          <v:shape id="Picture 174" type="#_x0000_t75" style="height:27.85pt;width:78.1pt;rotation:0f;" o:ole="t" fillcolor="#FFFFFF" filled="f" o:preferrelative="t" stroked="f" coordorigin="0,0" coordsize="21600,21600">
            <v:fill on="f" color2="#FFFFFF" focus="0%"/>
            <v:imagedata gain="65536f" blacklevel="0f" gamma="0" o:title="" r:id="rId5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4" DrawAspect="Content" ObjectID="_59" r:id="rId55"/>
        </w:object>
      </w:r>
      <w:r>
        <w:rPr>
          <w:rFonts w:hint="eastAsia" w:ascii="宋体" w:hAnsi="宋体" w:eastAsia="宋体" w:cs="宋体"/>
          <w:color w:val="auto"/>
          <w:sz w:val="20"/>
        </w:rPr>
        <w:t>，则相同时间内前后轮的圈数之比为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75" type="#_x0000_t75" style="height:12.9pt;width:3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5" DrawAspect="Content" ObjectID="_60" r:id="rId57"/>
        </w:object>
      </w:r>
      <w:r>
        <w:rPr>
          <w:rFonts w:hint="eastAsia" w:ascii="宋体" w:hAnsi="宋体" w:eastAsia="宋体" w:cs="宋体"/>
          <w:color w:val="auto"/>
          <w:sz w:val="20"/>
        </w:rPr>
        <w:t>；</w:t>
      </w:r>
    </w:p>
    <w:p>
      <w:pPr>
        <w:topLinePunct w:val="1"/>
        <w:snapToGrid w:val="0"/>
        <w:spacing w:line="300" w:lineRule="auto"/>
        <w:ind w:left="420" w:leftChars="200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>则当后轮比前轮多转了10圈时，前轮转了</w:t>
      </w:r>
      <w:r>
        <w:rPr>
          <w:rFonts w:hint="eastAsia" w:ascii="宋体" w:hAnsi="宋体" w:eastAsia="宋体" w:cs="宋体"/>
          <w:color w:val="auto"/>
          <w:kern w:val="2"/>
          <w:position w:val="-10"/>
          <w:sz w:val="20"/>
          <w:szCs w:val="20"/>
          <w:lang w:val="en-US" w:eastAsia="zh-CN" w:bidi="ar-SA"/>
        </w:rPr>
        <w:object>
          <v:shape id="Picture 176" type="#_x0000_t75" style="height:14.95pt;width:107.3pt;rotation:0f;" o:ole="t" fillcolor="#FFFFFF" filled="f" o:preferrelative="t" stroked="f" coordorigin="0,0" coordsize="21600,21600">
            <v:fill on="f" color2="#FFFFFF" focus="0%"/>
            <v:imagedata gain="65536f" blacklevel="0f" gamma="0" o:title="" r:id="rId6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6" DrawAspect="Content" ObjectID="_61" r:id="rId59"/>
        </w:object>
      </w:r>
      <w:r>
        <w:rPr>
          <w:rFonts w:hint="eastAsia" w:ascii="宋体" w:hAnsi="宋体" w:eastAsia="宋体" w:cs="宋体"/>
          <w:color w:val="auto"/>
          <w:sz w:val="20"/>
        </w:rPr>
        <w:t>圈；</w:t>
      </w:r>
    </w:p>
    <w:p>
      <w:pPr>
        <w:topLinePunct w:val="1"/>
        <w:snapToGrid w:val="0"/>
        <w:spacing w:line="300" w:lineRule="auto"/>
        <w:ind w:left="420" w:leftChars="200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>共前进了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0"/>
          <w:szCs w:val="20"/>
          <w:lang w:val="en-US" w:eastAsia="zh-CN" w:bidi="ar-SA"/>
        </w:rPr>
        <w:object>
          <v:shape id="Picture 177" type="#_x0000_t75" style="height:27.85pt;width:122.95pt;rotation:0f;" o:ole="t" fillcolor="#FFFFFF" filled="f" o:preferrelative="t" stroked="f" coordorigin="0,0" coordsize="21600,21600">
            <v:fill on="f" color2="#FFFFFF" focus="0%"/>
            <v:imagedata gain="65536f" blacklevel="0f" gamma="0" o:title="" r:id="rId6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7" DrawAspect="Content" ObjectID="_62" r:id="rId61"/>
        </w:object>
      </w:r>
      <w:r>
        <w:rPr>
          <w:rFonts w:hint="eastAsia" w:ascii="宋体" w:hAnsi="宋体" w:eastAsia="宋体" w:cs="宋体"/>
          <w:color w:val="auto"/>
          <w:sz w:val="20"/>
        </w:rPr>
        <w:t xml:space="preserve">米. 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lang w:val="en-US" w:eastAsia="zh-CN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9.5</w:t>
      </w:r>
    </w:p>
    <w:p>
      <w:pPr>
        <w:numPr>
          <w:numId w:val="0"/>
        </w:numPr>
        <w:tabs>
          <w:tab w:val="left" w:pos="851"/>
        </w:tabs>
        <w:adjustRightInd w:val="0"/>
        <w:snapToGrid w:val="0"/>
        <w:ind w:leftChars="0"/>
        <w:rPr>
          <w:rFonts w:hint="eastAsia" w:ascii="宋体" w:hAnsi="宋体" w:eastAsia="宋体" w:cs="宋体"/>
          <w:lang w:val="en-US" w:eastAsia="zh-CN"/>
        </w:rPr>
      </w:pPr>
    </w:p>
    <w:p>
      <w:pPr>
        <w:snapToGrid w:val="0"/>
        <w:spacing w:line="300" w:lineRule="auto"/>
        <w:contextualSpacing/>
        <w:jc w:val="left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  <w:r>
        <w:rPr>
          <w:rFonts w:hint="eastAsia" w:ascii="宋体" w:hAnsi="宋体" w:cs="宋体"/>
          <w:snapToGrid w:val="0"/>
          <w:color w:val="auto"/>
          <w:kern w:val="0"/>
          <w:sz w:val="20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0"/>
        </w:rPr>
        <w:t>一支解放军部队从驻地乘车赶往某地抗洪抢险，如果行驶1个小时后，将车速提高五分之一，就可比预定时间提前20分钟赶到；如果先按原速度行驶72千米，再将车速提高三分之一，就可比预定时间提前30分钟赶到. 问：这支解放军部队一共需要行多少千米？</w:t>
      </w:r>
    </w:p>
    <w:p>
      <w:pPr>
        <w:snapToGrid w:val="0"/>
        <w:spacing w:line="300" w:lineRule="auto"/>
        <w:jc w:val="center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</w:p>
    <w:p>
      <w:pPr>
        <w:snapToGrid w:val="0"/>
        <w:spacing w:line="300" w:lineRule="auto"/>
        <w:jc w:val="both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</w:p>
    <w:p>
      <w:pPr>
        <w:snapToGrid w:val="0"/>
        <w:spacing w:line="300" w:lineRule="auto"/>
        <w:jc w:val="both"/>
        <w:rPr>
          <w:rFonts w:hint="eastAsia" w:ascii="宋体" w:hAnsi="宋体" w:eastAsia="宋体" w:cs="宋体"/>
          <w:snapToGrid w:val="0"/>
          <w:color w:val="auto"/>
          <w:kern w:val="0"/>
          <w:sz w:val="20"/>
        </w:rPr>
      </w:pP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>【分析】将车速提高五分之一，即车速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78" type="#_x0000_t75" style="height:12.9pt;width:27.85pt;rotation:0f;" o:ole="t" fillcolor="#FFFFFF" filled="f" o:preferrelative="t" stroked="f" coordorigin="0,0" coordsize="21600,21600">
            <v:fill on="f" color2="#FFFFFF" focus="0%"/>
            <v:imagedata gain="65536f" blacklevel="0f" gamma="0" o:title="" r:id="rId6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8" DrawAspect="Content" ObjectID="_63" r:id="rId63"/>
        </w:object>
      </w:r>
      <w:r>
        <w:rPr>
          <w:rFonts w:hint="eastAsia" w:ascii="宋体" w:hAnsi="宋体" w:eastAsia="宋体" w:cs="宋体"/>
          <w:color w:val="auto"/>
          <w:sz w:val="20"/>
        </w:rPr>
        <w:t>，则所需时间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79" type="#_x0000_t75" style="height:12.9pt;width:27.85pt;rotation:0f;" o:ole="t" fillcolor="#FFFFFF" filled="f" o:preferrelative="t" stroked="f" coordorigin="0,0" coordsize="21600,21600">
            <v:fill on="f" color2="#FFFFFF" focus="0%"/>
            <v:imagedata gain="65536f" blacklevel="0f" gamma="0" o:title="" r:id="rId6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79" DrawAspect="Content" ObjectID="_64" r:id="rId65"/>
        </w:object>
      </w:r>
      <w:r>
        <w:rPr>
          <w:rFonts w:hint="eastAsia" w:ascii="宋体" w:hAnsi="宋体" w:eastAsia="宋体" w:cs="宋体"/>
          <w:color w:val="auto"/>
          <w:sz w:val="20"/>
        </w:rPr>
        <w:t>，</w:t>
      </w:r>
    </w:p>
    <w:p>
      <w:pPr>
        <w:topLinePunct w:val="1"/>
        <w:snapToGrid w:val="0"/>
        <w:spacing w:line="300" w:lineRule="auto"/>
        <w:ind w:firstLine="420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>可见剩下的路程按原速需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80" type="#_x0000_t75" style="height:12.9pt;width:55.7pt;rotation:0f;" o:ole="t" fillcolor="#FFFFFF" filled="f" o:preferrelative="t" stroked="f" coordorigin="0,0" coordsize="21600,21600">
            <v:fill on="f" color2="#FFFFFF" focus="0%"/>
            <v:imagedata gain="65536f" blacklevel="0f" gamma="0" o:title="" r:id="rId6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80" DrawAspect="Content" ObjectID="_65" r:id="rId67"/>
        </w:object>
      </w:r>
      <w:r>
        <w:rPr>
          <w:rFonts w:hint="eastAsia" w:ascii="宋体" w:hAnsi="宋体" w:eastAsia="宋体" w:cs="宋体"/>
          <w:color w:val="auto"/>
          <w:sz w:val="20"/>
        </w:rPr>
        <w:t>分钟=2小时，全程按原速走需1+2=3小时；</w:t>
      </w:r>
    </w:p>
    <w:p>
      <w:pPr>
        <w:topLinePunct w:val="1"/>
        <w:snapToGrid w:val="0"/>
        <w:spacing w:line="300" w:lineRule="auto"/>
        <w:ind w:firstLine="420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>行驶72千米后，将车速提高三分之一，即车速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81" type="#_x0000_t75" style="height:12.9pt;width:27.85pt;rotation:0f;" o:ole="t" fillcolor="#FFFFFF" filled="f" o:preferrelative="t" stroked="f" coordorigin="0,0" coordsize="21600,21600">
            <v:fill on="f" color2="#FFFFFF" focus="0%"/>
            <v:imagedata gain="65536f" blacklevel="0f" gamma="0" o:title="" r:id="rId7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81" DrawAspect="Content" ObjectID="_66" r:id="rId69"/>
        </w:object>
      </w:r>
      <w:r>
        <w:rPr>
          <w:rFonts w:hint="eastAsia" w:ascii="宋体" w:hAnsi="宋体" w:eastAsia="宋体" w:cs="宋体"/>
          <w:color w:val="auto"/>
          <w:sz w:val="20"/>
        </w:rPr>
        <w:t>，则所需时间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82" type="#_x0000_t75" style="height:12.9pt;width:27.85pt;rotation:0f;" o:ole="t" fillcolor="#FFFFFF" filled="f" o:preferrelative="t" stroked="f" coordorigin="0,0" coordsize="21600,21600">
            <v:fill on="f" color2="#FFFFFF" focus="0%"/>
            <v:imagedata gain="65536f" blacklevel="0f" gamma="0" o:title="" r:id="rId7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82" DrawAspect="Content" ObjectID="_67" r:id="rId71"/>
        </w:object>
      </w:r>
      <w:r>
        <w:rPr>
          <w:rFonts w:hint="eastAsia" w:ascii="宋体" w:hAnsi="宋体" w:eastAsia="宋体" w:cs="宋体"/>
          <w:color w:val="auto"/>
          <w:sz w:val="20"/>
        </w:rPr>
        <w:t>；</w:t>
      </w:r>
    </w:p>
    <w:p>
      <w:pPr>
        <w:topLinePunct w:val="1"/>
        <w:snapToGrid w:val="0"/>
        <w:spacing w:line="300" w:lineRule="auto"/>
        <w:ind w:firstLine="420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>可见剩下的路程按原速需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0"/>
          <w:lang w:val="en-US" w:eastAsia="zh-CN" w:bidi="ar-SA"/>
        </w:rPr>
        <w:object>
          <v:shape id="Picture 183" type="#_x0000_t75" style="height:12.9pt;width:55.7pt;rotation:0f;" o:ole="t" fillcolor="#FFFFFF" filled="f" o:preferrelative="t" stroked="f" coordorigin="0,0" coordsize="21600,21600">
            <v:fill on="f" color2="#FFFFFF" focus="0%"/>
            <v:imagedata gain="65536f" blacklevel="0f" gamma="0" o:title="" r:id="rId7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83" DrawAspect="Content" ObjectID="_68" r:id="rId73"/>
        </w:object>
      </w:r>
      <w:r>
        <w:rPr>
          <w:rFonts w:hint="eastAsia" w:ascii="宋体" w:hAnsi="宋体" w:eastAsia="宋体" w:cs="宋体"/>
          <w:color w:val="auto"/>
          <w:sz w:val="20"/>
        </w:rPr>
        <w:t>分钟=2小时，可见前72千米用时1小时；</w:t>
      </w:r>
    </w:p>
    <w:p>
      <w:pPr>
        <w:topLinePunct w:val="1"/>
        <w:snapToGrid w:val="0"/>
        <w:spacing w:line="300" w:lineRule="auto"/>
        <w:ind w:firstLine="420"/>
        <w:rPr>
          <w:rFonts w:hint="eastAsia" w:ascii="宋体" w:hAnsi="宋体" w:eastAsia="宋体" w:cs="宋体"/>
          <w:color w:val="auto"/>
          <w:sz w:val="20"/>
        </w:rPr>
      </w:pPr>
      <w:r>
        <w:rPr>
          <w:rFonts w:hint="eastAsia" w:ascii="宋体" w:hAnsi="宋体" w:eastAsia="宋体" w:cs="宋体"/>
          <w:color w:val="auto"/>
          <w:sz w:val="20"/>
        </w:rPr>
        <w:t xml:space="preserve">即车速为72千米/小时，全程为72×3=216千米. </w:t>
      </w:r>
    </w:p>
    <w:p>
      <w:pPr>
        <w:snapToGrid w:val="0"/>
        <w:spacing w:line="300" w:lineRule="auto"/>
        <w:jc w:val="both"/>
        <w:rPr>
          <w:rFonts w:hint="eastAsia" w:ascii="宋体" w:hAnsi="宋体" w:eastAsia="宋体" w:cs="宋体"/>
          <w:color w:val="auto"/>
          <w:sz w:val="20"/>
        </w:rPr>
      </w:pPr>
    </w:p>
    <w:p>
      <w:pPr>
        <w:pStyle w:val="8"/>
        <w:spacing w:beforeLines="100"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b/>
          <w:bCs/>
          <w:lang w:eastAsia="zh-CN"/>
        </w:rPr>
        <w:t>六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9.6</w:t>
      </w:r>
    </w:p>
    <w:p>
      <w:pPr>
        <w:ind w:left="840"/>
        <w:rPr>
          <w:rFonts w:hint="eastAsia" w:ascii="宋体" w:hAnsi="宋体" w:eastAsia="宋体" w:cs="宋体"/>
        </w:rPr>
      </w:pPr>
    </w:p>
    <w:p>
      <w:pPr>
        <w:numPr>
          <w:numId w:val="0"/>
        </w:numPr>
        <w:tabs>
          <w:tab w:val="left" w:pos="425"/>
        </w:tabs>
        <w:adjustRightInd w:val="0"/>
        <w:snapToGrid w:val="0"/>
        <w:spacing w:line="300" w:lineRule="auto"/>
        <w:ind w:leftChars="0"/>
        <w:contextualSpacing/>
        <w:rPr>
          <w:rFonts w:hint="eastAsia" w:ascii="宋体" w:hAnsi="宋体" w:eastAsia="宋体" w:cs="宋体"/>
          <w:color w:val="auto"/>
          <w:sz w:val="20"/>
          <w:szCs w:val="21"/>
        </w:rPr>
      </w:pPr>
      <w:r>
        <w:rPr>
          <w:rFonts w:hint="eastAsia" w:ascii="宋体" w:hAnsi="宋体" w:cs="宋体"/>
          <w:color w:val="auto"/>
          <w:sz w:val="2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0"/>
          <w:szCs w:val="21"/>
        </w:rPr>
        <w:t>某人乘船由</w:t>
      </w:r>
      <w:r>
        <w:rPr>
          <w:rFonts w:hint="eastAsia" w:ascii="宋体" w:hAnsi="宋体" w:eastAsia="宋体" w:cs="宋体"/>
          <w:i/>
          <w:iCs/>
          <w:color w:val="auto"/>
          <w:sz w:val="20"/>
          <w:szCs w:val="21"/>
        </w:rPr>
        <w:t>A</w:t>
      </w:r>
      <w:r>
        <w:rPr>
          <w:rFonts w:hint="eastAsia" w:ascii="宋体" w:hAnsi="宋体" w:eastAsia="宋体" w:cs="宋体"/>
          <w:color w:val="auto"/>
          <w:sz w:val="20"/>
          <w:szCs w:val="21"/>
        </w:rPr>
        <w:t>地顺流而下到</w:t>
      </w:r>
      <w:r>
        <w:rPr>
          <w:rFonts w:hint="eastAsia" w:ascii="宋体" w:hAnsi="宋体" w:eastAsia="宋体" w:cs="宋体"/>
          <w:i/>
          <w:iCs/>
          <w:color w:val="auto"/>
          <w:sz w:val="20"/>
          <w:szCs w:val="21"/>
        </w:rPr>
        <w:t>B</w:t>
      </w:r>
      <w:r>
        <w:rPr>
          <w:rFonts w:hint="eastAsia" w:ascii="宋体" w:hAnsi="宋体" w:eastAsia="宋体" w:cs="宋体"/>
          <w:color w:val="auto"/>
          <w:sz w:val="20"/>
          <w:szCs w:val="21"/>
        </w:rPr>
        <w:t>地，然后又逆流而上到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184" type="#_x0000_t75" style="height:12.9pt;width:11.55pt;rotation:0f;" o:ole="t" fillcolor="#FFFFFF" filled="f" o:preferrelative="t" stroked="f" coordorigin="0,0" coordsize="21600,21600">
            <v:fill on="f" color2="#FFFFFF" focus="0%"/>
            <v:imagedata gain="65536f" blacklevel="0f" gamma="0" o:title="" r:id="rId7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84" DrawAspect="Content" ObjectID="_69" r:id="rId75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地，共乘船3小时，已知船在静水中的速度为每小时7.5千米，水流速度为每小时2.5千米，若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185" type="#_x0000_t75" style="height:12.9pt;width:27.85pt;rotation:0f;" o:ole="t" fillcolor="#FFFFFF" filled="f" o:preferrelative="t" stroked="f" coordorigin="0,0" coordsize="21600,21600">
            <v:fill on="f" color2="#FFFFFF" focus="0%"/>
            <v:imagedata gain="65536f" blacklevel="0f" gamma="0" o:title="" r:id="rId7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85" DrawAspect="Content" ObjectID="_70" r:id="rId77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两地的距离为10千米，求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1"/>
          <w:lang w:val="en-US" w:eastAsia="zh-CN" w:bidi="ar-SA"/>
        </w:rPr>
        <w:object>
          <v:shape id="Picture 186" type="#_x0000_t75" style="height:12.9pt;width:27.15pt;rotation:0f;" o:ole="t" fillcolor="#FFFFFF" filled="f" o:preferrelative="t" stroked="f" coordorigin="0,0" coordsize="21600,21600">
            <v:fill on="f" color2="#FFFFFF" focus="0%"/>
            <v:imagedata gain="65536f" blacklevel="0f" gamma="0" o:title="" r:id="rId8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86" DrawAspect="Content" ObjectID="_71" r:id="rId79"/>
        </w:object>
      </w:r>
      <w:r>
        <w:rPr>
          <w:rFonts w:hint="eastAsia" w:ascii="宋体" w:hAnsi="宋体" w:eastAsia="宋体" w:cs="宋体"/>
          <w:color w:val="auto"/>
          <w:sz w:val="20"/>
          <w:szCs w:val="21"/>
        </w:rPr>
        <w:t>两地的距离.</w:t>
      </w: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0"/>
          <w:szCs w:val="20"/>
          <w:lang w:val="en-US" w:eastAsia="zh-CN" w:bidi="ar-SA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kern w:val="0"/>
          <w:sz w:val="20"/>
          <w:szCs w:val="20"/>
          <w:lang w:val="en-US" w:eastAsia="zh-CN" w:bidi="ar-SA"/>
        </w:rPr>
      </w:pPr>
    </w:p>
    <w:p>
      <w:pPr>
        <w:spacing w:line="300" w:lineRule="auto"/>
        <w:rPr>
          <w:rFonts w:hint="eastAsia" w:ascii="宋体" w:hAnsi="宋体" w:eastAsia="宋体" w:cs="宋体"/>
          <w:color w:val="auto"/>
          <w:sz w:val="20"/>
          <w:szCs w:val="22"/>
        </w:rPr>
      </w:pPr>
      <w:r>
        <w:rPr>
          <w:rFonts w:hint="eastAsia" w:ascii="宋体" w:hAnsi="宋体" w:eastAsia="宋体" w:cs="宋体"/>
          <w:color w:val="auto"/>
          <w:sz w:val="20"/>
        </w:rPr>
        <w:t>【分析】设</w:t>
      </w:r>
      <w:r>
        <w:rPr>
          <w:rFonts w:hint="eastAsia" w:ascii="宋体" w:hAnsi="宋体" w:eastAsia="宋体" w:cs="宋体"/>
          <w:i/>
          <w:iCs/>
          <w:color w:val="auto"/>
          <w:sz w:val="20"/>
        </w:rPr>
        <w:t>AB</w:t>
      </w:r>
      <w:r>
        <w:rPr>
          <w:rFonts w:hint="eastAsia" w:ascii="宋体" w:hAnsi="宋体" w:eastAsia="宋体" w:cs="宋体"/>
          <w:color w:val="auto"/>
          <w:sz w:val="20"/>
        </w:rPr>
        <w:t>两地距离为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2"/>
          <w:lang w:val="en-US" w:eastAsia="zh-CN" w:bidi="ar-SA"/>
        </w:rPr>
        <w:object>
          <v:shape id="Picture 187" type="#_x0000_t75" style="height:9.5pt;width:8.85pt;rotation:0f;" o:ole="t" fillcolor="#FFFFFF" filled="f" o:preferrelative="t" stroked="f" coordorigin="0,0" coordsize="21600,21600">
            <v:fill on="f" color2="#FFFFFF" focus="0%"/>
            <v:imagedata gain="65536f" blacklevel="0f" gamma="0" o:title="" r:id="rId8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87" DrawAspect="Content" ObjectID="_72" r:id="rId81"/>
        </w:object>
      </w:r>
      <w:r>
        <w:rPr>
          <w:rFonts w:hint="eastAsia" w:ascii="宋体" w:hAnsi="宋体" w:eastAsia="宋体" w:cs="宋体"/>
          <w:color w:val="auto"/>
          <w:sz w:val="20"/>
        </w:rPr>
        <w:t>，则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0"/>
          <w:szCs w:val="22"/>
          <w:lang w:val="en-US" w:eastAsia="zh-CN" w:bidi="ar-SA"/>
        </w:rPr>
        <w:object>
          <v:shape id="Picture 188" type="#_x0000_t75" style="height:27.85pt;width:224.85pt;rotation:0f;" o:ole="t" fillcolor="#FFFFFF" filled="f" o:preferrelative="t" stroked="f" coordorigin="0,0" coordsize="21600,21600">
            <v:fill on="f" color2="#FFFFFF" focus="0%"/>
            <v:imagedata gain="65536f" blacklevel="0f" gamma="0" o:title="" r:id="rId8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88" DrawAspect="Content" ObjectID="_73" r:id="rId83"/>
        </w:object>
      </w:r>
      <w:r>
        <w:rPr>
          <w:rFonts w:hint="eastAsia" w:ascii="宋体" w:hAnsi="宋体" w:eastAsia="宋体" w:cs="宋体"/>
          <w:color w:val="auto"/>
          <w:sz w:val="20"/>
          <w:szCs w:val="22"/>
        </w:rPr>
        <w:t>或</w:t>
      </w:r>
      <w:r>
        <w:rPr>
          <w:rFonts w:hint="eastAsia" w:ascii="宋体" w:hAnsi="宋体" w:eastAsia="宋体" w:cs="宋体"/>
          <w:color w:val="auto"/>
          <w:kern w:val="2"/>
          <w:position w:val="-6"/>
          <w:sz w:val="20"/>
          <w:szCs w:val="22"/>
          <w:lang w:val="en-US" w:eastAsia="zh-CN" w:bidi="ar-SA"/>
        </w:rPr>
        <w:object>
          <v:shape id="Picture 189" type="#_x0000_t75" style="height:12.9pt;width:29.9pt;rotation:0f;" o:ole="t" fillcolor="#FFFFFF" filled="f" o:preferrelative="t" stroked="f" coordorigin="0,0" coordsize="21600,21600">
            <v:fill on="f" color2="#FFFFFF" focus="0%"/>
            <v:imagedata gain="65536f" blacklevel="0f" gamma="0" o:title="" r:id="rId8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89" DrawAspect="Content" ObjectID="_74" r:id="rId85"/>
        </w:object>
      </w:r>
      <w:r>
        <w:rPr>
          <w:rFonts w:hint="eastAsia" w:ascii="宋体" w:hAnsi="宋体" w:eastAsia="宋体" w:cs="宋体"/>
          <w:color w:val="auto"/>
          <w:sz w:val="20"/>
          <w:szCs w:val="22"/>
        </w:rPr>
        <w:t xml:space="preserve"> </w:t>
      </w:r>
    </w:p>
    <w:p>
      <w:pPr>
        <w:topLinePunct w:val="1"/>
        <w:snapToGrid w:val="0"/>
        <w:spacing w:line="300" w:lineRule="auto"/>
        <w:rPr>
          <w:rFonts w:hint="eastAsia" w:ascii="宋体" w:hAnsi="宋体" w:eastAsia="宋体" w:cs="宋体"/>
          <w:color w:val="auto"/>
          <w:sz w:val="20"/>
        </w:rPr>
      </w:pPr>
      <w:bookmarkStart w:id="0" w:name="_GoBack"/>
      <w:bookmarkEnd w:id="0"/>
    </w:p>
    <w:p>
      <w:pPr>
        <w:rPr>
          <w:rFonts w:hint="eastAsia" w:ascii="宋体" w:hAnsi="宋体" w:eastAsia="宋体" w:cs="宋体"/>
        </w:rPr>
      </w:pPr>
    </w:p>
    <w:p>
      <w:pPr>
        <w:spacing w:line="360" w:lineRule="auto"/>
        <w:ind w:left="420" w:leftChars="200"/>
        <w:rPr>
          <w:rFonts w:ascii="宋体" w:hAnsi="宋体" w:cs="宋体"/>
          <w:bCs/>
          <w:color w:val="000000"/>
          <w:kern w:val="0"/>
          <w:szCs w:val="21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">
    <w:nsid w:val="0000000A"/>
    <w:multiLevelType w:val="singleLevel"/>
    <w:tmpl w:val="0000000A"/>
    <w:lvl w:ilvl="0" w:tentative="1">
      <w:start w:val="2"/>
      <w:numFmt w:val="decimal"/>
      <w:suff w:val="nothing"/>
      <w:lvlText w:val="（%1）"/>
      <w:lvlJc w:val="left"/>
    </w:lvl>
  </w:abstractNum>
  <w:abstractNum w:abstractNumId="2">
    <w:nsid w:val="00000002"/>
    <w:multiLevelType w:val="multilevel"/>
    <w:tmpl w:val="00000002"/>
    <w:lvl w:ilvl="0" w:tentative="1">
      <w:start w:val="1"/>
      <w:numFmt w:val="decimal"/>
      <w:lvlText w:val="%1."/>
      <w:lvlJc w:val="left"/>
      <w:pPr>
        <w:tabs>
          <w:tab w:val="left" w:pos="851"/>
        </w:tabs>
        <w:ind w:left="851" w:hanging="851"/>
      </w:pPr>
      <w:rPr>
        <w:rFonts w:hint="default"/>
        <w:b w:val="0"/>
        <w:i w:val="0"/>
        <w:color w:val="auto"/>
        <w:sz w:val="21"/>
        <w:szCs w:val="21"/>
        <w:lang w:val="en-US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10F49C2"/>
    <w:rsid w:val="088153DF"/>
    <w:rsid w:val="098A3693"/>
    <w:rsid w:val="1FA01984"/>
    <w:rsid w:val="26AA5E5A"/>
    <w:rsid w:val="3D353764"/>
    <w:rsid w:val="421C5065"/>
    <w:rsid w:val="48F91252"/>
    <w:rsid w:val="4EC93FCD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8" Type="http://schemas.openxmlformats.org/officeDocument/2006/relationships/numbering" Target="numbering.xml"/><Relationship Id="rId87" Type="http://schemas.openxmlformats.org/officeDocument/2006/relationships/customXml" Target="../customXml/item1.xml"/><Relationship Id="rId86" Type="http://schemas.openxmlformats.org/officeDocument/2006/relationships/image" Target="media/image43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0.wmf"/><Relationship Id="rId8" Type="http://schemas.openxmlformats.org/officeDocument/2006/relationships/theme" Target="theme/theme1.xml"/><Relationship Id="rId79" Type="http://schemas.openxmlformats.org/officeDocument/2006/relationships/oleObject" Target="embeddings/oleObject34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3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1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0.bin"/><Relationship Id="rId70" Type="http://schemas.openxmlformats.org/officeDocument/2006/relationships/image" Target="media/image35.wmf"/><Relationship Id="rId7" Type="http://schemas.openxmlformats.org/officeDocument/2006/relationships/footer" Target="footer1.xml"/><Relationship Id="rId69" Type="http://schemas.openxmlformats.org/officeDocument/2006/relationships/oleObject" Target="embeddings/oleObject29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0.wmf"/><Relationship Id="rId6" Type="http://schemas.openxmlformats.org/officeDocument/2006/relationships/header" Target="header3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5.wmf"/><Relationship Id="rId5" Type="http://schemas.openxmlformats.org/officeDocument/2006/relationships/header" Target="header2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4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5.bin"/><Relationship Id="rId40" Type="http://schemas.openxmlformats.org/officeDocument/2006/relationships/image" Target="media/image20.wmf"/><Relationship Id="rId4" Type="http://schemas.openxmlformats.org/officeDocument/2006/relationships/header" Target="header1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9.emf"/><Relationship Id="rId37" Type="http://schemas.openxmlformats.org/officeDocument/2006/relationships/image" Target="media/image18.emf"/><Relationship Id="rId36" Type="http://schemas.openxmlformats.org/officeDocument/2006/relationships/image" Target="media/image17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" Type="http://schemas.openxmlformats.org/officeDocument/2006/relationships/settings" Target="settings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3.wmf"/><Relationship Id="rId27" Type="http://schemas.openxmlformats.org/officeDocument/2006/relationships/oleObject" Target="embeddings/oleObject9.bin"/><Relationship Id="rId26" Type="http://schemas.openxmlformats.org/officeDocument/2006/relationships/image" Target="media/image12.wmf"/><Relationship Id="rId25" Type="http://schemas.openxmlformats.org/officeDocument/2006/relationships/oleObject" Target="embeddings/oleObject8.bin"/><Relationship Id="rId24" Type="http://schemas.openxmlformats.org/officeDocument/2006/relationships/image" Target="media/image11.wmf"/><Relationship Id="rId23" Type="http://schemas.openxmlformats.org/officeDocument/2006/relationships/oleObject" Target="embeddings/oleObject7.bin"/><Relationship Id="rId22" Type="http://schemas.openxmlformats.org/officeDocument/2006/relationships/image" Target="media/image10.wmf"/><Relationship Id="rId21" Type="http://schemas.openxmlformats.org/officeDocument/2006/relationships/oleObject" Target="embeddings/oleObject6.bin"/><Relationship Id="rId20" Type="http://schemas.openxmlformats.org/officeDocument/2006/relationships/image" Target="media/image9.wmf"/><Relationship Id="rId2" Type="http://schemas.openxmlformats.org/officeDocument/2006/relationships/styles" Target="styles.xml"/><Relationship Id="rId19" Type="http://schemas.openxmlformats.org/officeDocument/2006/relationships/oleObject" Target="embeddings/oleObject5.bin"/><Relationship Id="rId18" Type="http://schemas.openxmlformats.org/officeDocument/2006/relationships/image" Target="media/image8.wmf"/><Relationship Id="rId17" Type="http://schemas.openxmlformats.org/officeDocument/2006/relationships/oleObject" Target="embeddings/oleObject4.bin"/><Relationship Id="rId16" Type="http://schemas.openxmlformats.org/officeDocument/2006/relationships/image" Target="media/image7.wmf"/><Relationship Id="rId15" Type="http://schemas.openxmlformats.org/officeDocument/2006/relationships/oleObject" Target="embeddings/oleObject3.bin"/><Relationship Id="rId14" Type="http://schemas.openxmlformats.org/officeDocument/2006/relationships/image" Target="media/image6.wmf"/><Relationship Id="rId13" Type="http://schemas.openxmlformats.org/officeDocument/2006/relationships/oleObject" Target="embeddings/oleObject2.bin"/><Relationship Id="rId12" Type="http://schemas.openxmlformats.org/officeDocument/2006/relationships/image" Target="media/image5.wmf"/><Relationship Id="rId11" Type="http://schemas.openxmlformats.org/officeDocument/2006/relationships/oleObject" Target="embeddings/oleObject1.bin"/><Relationship Id="rId10" Type="http://schemas.openxmlformats.org/officeDocument/2006/relationships/image" Target="media/image4.e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2015-08-26T02:22:09Z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