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三角形是初一下学期学习的第四章内容，并且也是初中数学中几何部分的基础图形，这一部分是初中、高中乃至整个数学的基础，是很重要的一部分内容，也 是考试的重点和难点。通过学习本篇知识点之后，会帮助同学们进一步认识三角形，更了解几何中研究问题的基本思维方法。请同学们抓紧时间学习啦!</w:t>
      </w:r>
    </w:p>
    <w:p w:rsidR="006840CE" w:rsidRPr="006840CE" w:rsidRDefault="006840CE" w:rsidP="006840CE">
      <w:pPr>
        <w:widowControl/>
        <w:spacing w:before="100" w:beforeAutospacing="1" w:after="100" w:afterAutospacing="1"/>
        <w:jc w:val="center"/>
        <w:rPr>
          <w:rFonts w:ascii="宋体" w:hAnsi="宋体" w:cs="宋体"/>
          <w:kern w:val="0"/>
          <w:sz w:val="24"/>
        </w:rPr>
      </w:pPr>
      <w:r w:rsidRPr="006840CE">
        <w:rPr>
          <w:rFonts w:ascii="宋体" w:hAnsi="宋体" w:cs="宋体"/>
          <w:kern w:val="0"/>
          <w:sz w:val="24"/>
        </w:rPr>
        <w:t xml:space="preserve">　</w:t>
      </w:r>
      <w:r w:rsidRPr="006840CE">
        <w:rPr>
          <w:rFonts w:ascii="宋体" w:hAnsi="宋体" w:cs="宋体"/>
          <w:b/>
          <w:bCs/>
          <w:kern w:val="0"/>
          <w:sz w:val="24"/>
        </w:rPr>
        <w:t xml:space="preserve">　初一下册数学知识点：三角形</w:t>
      </w:r>
    </w:p>
    <w:p w:rsidR="006840CE" w:rsidRPr="006840CE" w:rsidRDefault="006840CE" w:rsidP="006840CE">
      <w:pPr>
        <w:widowControl/>
        <w:spacing w:before="100" w:beforeAutospacing="1" w:after="100" w:afterAutospacing="1"/>
        <w:jc w:val="center"/>
        <w:rPr>
          <w:rFonts w:ascii="宋体" w:hAnsi="宋体" w:cs="宋体"/>
          <w:kern w:val="0"/>
          <w:sz w:val="24"/>
        </w:rPr>
      </w:pPr>
      <w:r w:rsidRPr="006840CE">
        <w:rPr>
          <w:rFonts w:ascii="宋体" w:hAnsi="宋体" w:cs="宋体"/>
          <w:b/>
          <w:bCs/>
          <w:kern w:val="0"/>
          <w:sz w:val="24"/>
        </w:rPr>
        <w:t xml:space="preserve">　　第七章 三角形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w:t>
      </w:r>
      <w:r w:rsidRPr="006840CE">
        <w:rPr>
          <w:rFonts w:ascii="宋体" w:hAnsi="宋体" w:cs="宋体"/>
          <w:b/>
          <w:bCs/>
          <w:kern w:val="0"/>
          <w:sz w:val="24"/>
        </w:rPr>
        <w:t>一、目标与要求</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1.认识三角形，了解三角形的意义，认识三角形的边、内角、顶点，能用符号语言表示三角形。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2.经历度量三角形边长的实践活动中，理解三角形三边不等的关系。</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3.懂得判断三条线段可否构成一个三角形的方法，并能运用它解决有关的问题。</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4.三角形的内角和定理，能用平行线的性质推出这一定理。</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5.能应用三角形内角和定理解决一些简单的实际问题。</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w:t>
      </w:r>
      <w:r w:rsidRPr="006840CE">
        <w:rPr>
          <w:rFonts w:ascii="宋体" w:hAnsi="宋体" w:cs="宋体"/>
          <w:b/>
          <w:bCs/>
          <w:kern w:val="0"/>
          <w:sz w:val="24"/>
        </w:rPr>
        <w:t xml:space="preserve">　二、重点</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三角形内角和定理;</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对三角形有关概念的了解，能用符号语言表示三条形。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w:t>
      </w:r>
      <w:r w:rsidRPr="006840CE">
        <w:rPr>
          <w:rFonts w:ascii="宋体" w:hAnsi="宋体" w:cs="宋体"/>
          <w:b/>
          <w:bCs/>
          <w:kern w:val="0"/>
          <w:sz w:val="24"/>
        </w:rPr>
        <w:t xml:space="preserve">　三、难点</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三角形内角和定理的推理的过程;</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在具体的图形中不重复，且不遗漏地识别所有三角形;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用三角形三边不等关系判定三条线段可否组成三角形。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w:t>
      </w:r>
      <w:r w:rsidRPr="006840CE">
        <w:rPr>
          <w:rFonts w:ascii="宋体" w:hAnsi="宋体" w:cs="宋体"/>
          <w:b/>
          <w:bCs/>
          <w:kern w:val="0"/>
          <w:sz w:val="24"/>
        </w:rPr>
        <w:t xml:space="preserve">四、知识框架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lastRenderedPageBreak/>
        <w:drawing>
          <wp:inline distT="0" distB="0" distL="0" distR="0">
            <wp:extent cx="4422775" cy="2621915"/>
            <wp:effectExtent l="19050" t="0" r="0" b="0"/>
            <wp:docPr id="52" name="图片 52" descr="http://chuzhong.eol.cn/xxzy/chuyi/cysx/201511/W020151130355122472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chuzhong.eol.cn/xxzy/chuyi/cysx/201511/W020151130355122472948.png"/>
                    <pic:cNvPicPr>
                      <a:picLocks noChangeAspect="1" noChangeArrowheads="1"/>
                    </pic:cNvPicPr>
                  </pic:nvPicPr>
                  <pic:blipFill>
                    <a:blip r:embed="rId8" cstate="print"/>
                    <a:srcRect/>
                    <a:stretch>
                      <a:fillRect/>
                    </a:stretch>
                  </pic:blipFill>
                  <pic:spPr bwMode="auto">
                    <a:xfrm>
                      <a:off x="0" y="0"/>
                      <a:ext cx="4422775" cy="262191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b/>
          <w:bCs/>
          <w:kern w:val="0"/>
          <w:sz w:val="24"/>
        </w:rPr>
        <w:t>五、知识点、概念总结</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1.三角形：由不在同一直线上的三条线段首尾顺次相接所组成的图形叫做三角形。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1212850" cy="793115"/>
            <wp:effectExtent l="19050" t="0" r="6350" b="0"/>
            <wp:docPr id="54" name="图片 54" descr="http://chuzhong.eol.cn/xxzy/chuyi/cysx/201511/W0201511303551229145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chuzhong.eol.cn/xxzy/chuyi/cysx/201511/W020151130355122914569.png"/>
                    <pic:cNvPicPr>
                      <a:picLocks noChangeAspect="1" noChangeArrowheads="1"/>
                    </pic:cNvPicPr>
                  </pic:nvPicPr>
                  <pic:blipFill>
                    <a:blip r:embed="rId9" cstate="print"/>
                    <a:srcRect/>
                    <a:stretch>
                      <a:fillRect/>
                    </a:stretch>
                  </pic:blipFill>
                  <pic:spPr bwMode="auto">
                    <a:xfrm>
                      <a:off x="0" y="0"/>
                      <a:ext cx="1212850" cy="79311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2.三角形的分类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5196840" cy="727710"/>
            <wp:effectExtent l="19050" t="0" r="3810" b="0"/>
            <wp:docPr id="55" name="图片 55" descr="http://chuzhong.eol.cn/xxzy/chuyi/cysx/201511/W020151130355123623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chuzhong.eol.cn/xxzy/chuyi/cysx/201511/W020151130355123623551.png"/>
                    <pic:cNvPicPr>
                      <a:picLocks noChangeAspect="1" noChangeArrowheads="1"/>
                    </pic:cNvPicPr>
                  </pic:nvPicPr>
                  <pic:blipFill>
                    <a:blip r:embed="rId10" cstate="print"/>
                    <a:srcRect/>
                    <a:stretch>
                      <a:fillRect/>
                    </a:stretch>
                  </pic:blipFill>
                  <pic:spPr bwMode="auto">
                    <a:xfrm>
                      <a:off x="0" y="0"/>
                      <a:ext cx="5196840" cy="72771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3.三角形的三边关系：三角形任意两边的和大于第三边，任意两边的差小于第三边。</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4.高：从三角形的一个顶点向它的对边所在直线作垂线，顶点和垂足间的线段叫做三角形的高。</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5.中线：在三角形中，连接一个顶点和它的对边中点的线段叫做三角形的中线。</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6.角平分线：三角形的一个内角的平分线与这个角的对边相交，这个角的顶点和交点之间的线段叫做三角形的角平分线。</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7.高线、中线、角平分线的意义和做法</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lastRenderedPageBreak/>
        <w:t>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5318760" cy="3470910"/>
            <wp:effectExtent l="19050" t="0" r="0" b="0"/>
            <wp:docPr id="56" name="图片 56" descr="http://chuzhong.eol.cn/xxzy/chuyi/cysx/201511/W020151130355125348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chuzhong.eol.cn/xxzy/chuyi/cysx/201511/W020151130355125348155.png"/>
                    <pic:cNvPicPr>
                      <a:picLocks noChangeAspect="1" noChangeArrowheads="1"/>
                    </pic:cNvPicPr>
                  </pic:nvPicPr>
                  <pic:blipFill>
                    <a:blip r:embed="rId11" cstate="print"/>
                    <a:srcRect/>
                    <a:stretch>
                      <a:fillRect/>
                    </a:stretch>
                  </pic:blipFill>
                  <pic:spPr bwMode="auto">
                    <a:xfrm>
                      <a:off x="0" y="0"/>
                      <a:ext cx="5318760" cy="347091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8.三角形的稳定性：三角形的形状是固定的，三角形的这个性质叫三角形的稳定性。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4450715" cy="1315720"/>
            <wp:effectExtent l="19050" t="0" r="6985" b="0"/>
            <wp:docPr id="60" name="图片 60" descr="http://chuzhong.eol.cn/xxzy/chuyi/cysx/201511/W020151130355125512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chuzhong.eol.cn/xxzy/chuyi/cysx/201511/W020151130355125512085.png"/>
                    <pic:cNvPicPr>
                      <a:picLocks noChangeAspect="1" noChangeArrowheads="1"/>
                    </pic:cNvPicPr>
                  </pic:nvPicPr>
                  <pic:blipFill>
                    <a:blip r:embed="rId12" cstate="print"/>
                    <a:srcRect/>
                    <a:stretch>
                      <a:fillRect/>
                    </a:stretch>
                  </pic:blipFill>
                  <pic:spPr bwMode="auto">
                    <a:xfrm>
                      <a:off x="0" y="0"/>
                      <a:ext cx="4450715" cy="131572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9. 三角形内角和定理：三角形三个内角的和等于180°</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推论1 直角三角形的两个锐角互余;</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推论2 三角形的一个外角等于和它不相邻的两个内角和;</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推论3 三角形的一个外角大于任何一个和它不相邻的内角;</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三角形的内角和是外角和的一半。</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10. 三角形的外角：三角形的一条边与另一条边延长线的夹角，叫做三角形的外角。</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lastRenderedPageBreak/>
        <w:t xml:space="preserve">　　11.三角形外角的性质</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(1)顶点是三角形的一个顶点，一边是三角形的一边，另一边是三角形的一边的延长线;</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(2)三角形的一个外角等于与它不相邻的两个内角和;</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(3)三角形的一个外角大于与它不相邻的任一内角;</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(4)三角形的外角和是360°。</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12.多边形：在平面内，由一些线段首尾顺次相接组成的图形叫做多边形。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1679575" cy="1670050"/>
            <wp:effectExtent l="19050" t="0" r="0" b="0"/>
            <wp:docPr id="61" name="图片 61" descr="http://chuzhong.eol.cn/xxzy/chuyi/cysx/201511/W0201511303551268997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chuzhong.eol.cn/xxzy/chuyi/cysx/201511/W020151130355126899709.png"/>
                    <pic:cNvPicPr>
                      <a:picLocks noChangeAspect="1" noChangeArrowheads="1"/>
                    </pic:cNvPicPr>
                  </pic:nvPicPr>
                  <pic:blipFill>
                    <a:blip r:embed="rId13" cstate="print"/>
                    <a:srcRect/>
                    <a:stretch>
                      <a:fillRect/>
                    </a:stretch>
                  </pic:blipFill>
                  <pic:spPr bwMode="auto">
                    <a:xfrm>
                      <a:off x="0" y="0"/>
                      <a:ext cx="1679575" cy="167005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13.多边形的内角：多边形相邻两边组成的角叫做它的内角。</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14.多边形的外角：多边形的一边与它的邻边的延长线组成的角叫做多边形的外角。</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15.多边形的对角线：连接多边形不相邻的两个顶点的线段，叫做多边形的对角线。</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16.多边形的分类：分为凸多边形及凹多边形，凸多边形又可称为平面多边形，凹多边形又称空间多边形。多边形还可以分为正多边形和非正多边形。正多边形各边相等且各内角相等。</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17.正多边形：在平面内，各个角都相等，各条边都相等的多边形叫做正多边形。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18.平面镶嵌：用一些不重叠摆放的多边形把平面的一部分完全覆盖，叫做用多边形覆盖平面。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19.公式与性质</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多边形内角和公式：n边形的内角和等于(n-2)·180°</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lastRenderedPageBreak/>
        <w:t xml:space="preserve">　　20.多边形外角和定理：</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(1)n边形外角和等于n·180°-(n-2)·180°=360°</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(2)多边形的每个内角与它相邻的外角是邻补角，所以n边形内角和加外角和等于n·180°</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21.多边形对角线的条数：</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(1)从n边形的一个顶点出发可以引(n-3)条对角线，把多边形分词(n-2)个三角形。</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(2)n边形共有n(n-3)/2条对角线。 </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b/>
          <w:bCs/>
          <w:kern w:val="0"/>
          <w:sz w:val="24"/>
        </w:rPr>
        <w:t>六、经典例题</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例1如图，已知△ABC中，AQ=PQ、PR=PS、PR⊥AB于R，PS⊥AC于S，有以下三个结论：①AS=AR;②QP∥AR;③△BRP≌△CSP，其中( ).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727710" cy="1222375"/>
            <wp:effectExtent l="19050" t="0" r="0" b="0"/>
            <wp:docPr id="64" name="图片 64" descr="http://chuzhong.eol.cn/xxzy/chuyi/cysx/201511/W0201511303551275833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chuzhong.eol.cn/xxzy/chuyi/cysx/201511/W020151130355127583349.png"/>
                    <pic:cNvPicPr>
                      <a:picLocks noChangeAspect="1" noChangeArrowheads="1"/>
                    </pic:cNvPicPr>
                  </pic:nvPicPr>
                  <pic:blipFill>
                    <a:blip r:embed="rId14" cstate="print"/>
                    <a:srcRect/>
                    <a:stretch>
                      <a:fillRect/>
                    </a:stretch>
                  </pic:blipFill>
                  <pic:spPr bwMode="auto">
                    <a:xfrm>
                      <a:off x="0" y="0"/>
                      <a:ext cx="727710" cy="122237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(A)全部正确 (B)仅①正确 (C)仅①、②正确 (D)仅①、③正确</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例2如图，结合图形作出了如下判断或推理：</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①如图甲，CD⊥AB，D为垂足，那么点C到AB的距离等于C、D两点间的距离;</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②如图乙，如果AB∥CD，那么∠B=∠D;</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③如图丙，如果∠ACD=∠CAB，那么AD∥BC;</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④如图丁，如果∠1=∠2，∠D=120°，那么∠BCD=60°.其中正确的个数是( )个.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lastRenderedPageBreak/>
        <w:drawing>
          <wp:inline distT="0" distB="0" distL="0" distR="0">
            <wp:extent cx="4319905" cy="1548765"/>
            <wp:effectExtent l="19050" t="0" r="4445" b="0"/>
            <wp:docPr id="65" name="图片 65" descr="http://chuzhong.eol.cn/xxzy/chuyi/cysx/201511/W020151130355129263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chuzhong.eol.cn/xxzy/chuyi/cysx/201511/W020151130355129263451.png"/>
                    <pic:cNvPicPr>
                      <a:picLocks noChangeAspect="1" noChangeArrowheads="1"/>
                    </pic:cNvPicPr>
                  </pic:nvPicPr>
                  <pic:blipFill>
                    <a:blip r:embed="rId15" cstate="print"/>
                    <a:srcRect/>
                    <a:stretch>
                      <a:fillRect/>
                    </a:stretch>
                  </pic:blipFill>
                  <pic:spPr bwMode="auto">
                    <a:xfrm>
                      <a:off x="0" y="0"/>
                      <a:ext cx="4319905" cy="154876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(A)1 (B)2 (C)3 (D)4</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例3在如图所示的方格纸中，画出，△DEF和△DEG(F、G不能重合)，使得△ABC≌△DEF≌DEG.你能说明它们为什么全等吗?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1409065" cy="1520825"/>
            <wp:effectExtent l="19050" t="0" r="635" b="0"/>
            <wp:docPr id="66" name="图片 66" descr="http://chuzhong.eol.cn/xxzy/chuyi/cysx/201511/W0201511303551305242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chuzhong.eol.cn/xxzy/chuyi/cysx/201511/W020151130355130524268.png"/>
                    <pic:cNvPicPr>
                      <a:picLocks noChangeAspect="1" noChangeArrowheads="1"/>
                    </pic:cNvPicPr>
                  </pic:nvPicPr>
                  <pic:blipFill>
                    <a:blip r:embed="rId16" cstate="print"/>
                    <a:srcRect/>
                    <a:stretch>
                      <a:fillRect/>
                    </a:stretch>
                  </pic:blipFill>
                  <pic:spPr bwMode="auto">
                    <a:xfrm>
                      <a:off x="0" y="0"/>
                      <a:ext cx="1409065" cy="152082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例4测量小玻璃管口径的量具CDE上，CD=l0mm，DE=80mm.如果小管口径AB正对着量具上的50mm刻度，那么小管口径AB的长是多少?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2248535" cy="998220"/>
            <wp:effectExtent l="19050" t="0" r="0" b="0"/>
            <wp:docPr id="67" name="图片 67" descr="http://chuzhong.eol.cn/xxzy/chuyi/cysx/201511/W020151130355131930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chuzhong.eol.cn/xxzy/chuyi/cysx/201511/W020151130355131930186.png"/>
                    <pic:cNvPicPr>
                      <a:picLocks noChangeAspect="1" noChangeArrowheads="1"/>
                    </pic:cNvPicPr>
                  </pic:nvPicPr>
                  <pic:blipFill>
                    <a:blip r:embed="rId17" cstate="print"/>
                    <a:srcRect/>
                    <a:stretch>
                      <a:fillRect/>
                    </a:stretch>
                  </pic:blipFill>
                  <pic:spPr bwMode="auto">
                    <a:xfrm>
                      <a:off x="0" y="0"/>
                      <a:ext cx="2248535" cy="99822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例5在直角坐标系中，已知A(-4，0)、B(1，0)、C(0，-2)三点.请按以下要求设计两种方案：作一条与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139700" cy="158750"/>
            <wp:effectExtent l="19050" t="0" r="0" b="0"/>
            <wp:docPr id="68" name="图片 68" descr="http://chuzhong.eol.cn/xxzy/chuyi/cysx/201511/W0201511303551327093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chuzhong.eol.cn/xxzy/chuyi/cysx/201511/W020151130355132709369.png"/>
                    <pic:cNvPicPr>
                      <a:picLocks noChangeAspect="1" noChangeArrowheads="1"/>
                    </pic:cNvPicPr>
                  </pic:nvPicPr>
                  <pic:blipFill>
                    <a:blip r:embed="rId18" cstate="print"/>
                    <a:srcRect/>
                    <a:stretch>
                      <a:fillRect/>
                    </a:stretch>
                  </pic:blipFill>
                  <pic:spPr bwMode="auto">
                    <a:xfrm>
                      <a:off x="0" y="0"/>
                      <a:ext cx="139700" cy="158750"/>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xml:space="preserve">　　轴不重合，与△ABC的两边相交的直线，使截得的三角形与△ABC相似，并且面积是△AOC面积的</w:t>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t>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149225" cy="391795"/>
            <wp:effectExtent l="0" t="0" r="0" b="0"/>
            <wp:docPr id="69" name="图片 69" descr="http://chuzhong.eol.cn/xxzy/chuyi/cysx/201511/W0201511303551335092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chuzhong.eol.cn/xxzy/chuyi/cysx/201511/W020151130355133509249.png"/>
                    <pic:cNvPicPr>
                      <a:picLocks noChangeAspect="1" noChangeArrowheads="1"/>
                    </pic:cNvPicPr>
                  </pic:nvPicPr>
                  <pic:blipFill>
                    <a:blip r:embed="rId19" cstate="print"/>
                    <a:srcRect/>
                    <a:stretch>
                      <a:fillRect/>
                    </a:stretch>
                  </pic:blipFill>
                  <pic:spPr bwMode="auto">
                    <a:xfrm>
                      <a:off x="0" y="0"/>
                      <a:ext cx="149225" cy="391795"/>
                    </a:xfrm>
                    <a:prstGeom prst="rect">
                      <a:avLst/>
                    </a:prstGeom>
                    <a:noFill/>
                    <a:ln w="9525">
                      <a:noFill/>
                      <a:miter lim="800000"/>
                      <a:headEnd/>
                      <a:tailEnd/>
                    </a:ln>
                  </pic:spPr>
                </pic:pic>
              </a:graphicData>
            </a:graphic>
          </wp:inline>
        </w:drawing>
      </w:r>
    </w:p>
    <w:p w:rsidR="006840CE" w:rsidRPr="006840CE" w:rsidRDefault="006840CE" w:rsidP="006840CE">
      <w:pPr>
        <w:widowControl/>
        <w:spacing w:before="100" w:beforeAutospacing="1" w:after="100" w:afterAutospacing="1"/>
        <w:jc w:val="left"/>
        <w:rPr>
          <w:rFonts w:ascii="宋体" w:hAnsi="宋体" w:cs="宋体"/>
          <w:kern w:val="0"/>
          <w:sz w:val="24"/>
        </w:rPr>
      </w:pPr>
      <w:r w:rsidRPr="006840CE">
        <w:rPr>
          <w:rFonts w:ascii="宋体" w:hAnsi="宋体" w:cs="宋体"/>
          <w:kern w:val="0"/>
          <w:sz w:val="24"/>
        </w:rPr>
        <w:lastRenderedPageBreak/>
        <w:t xml:space="preserve">　　.分别在下面的两个坐标中系画出设计图形，并写出截得的三角形三个顶点的坐标。　　</w:t>
      </w:r>
    </w:p>
    <w:p w:rsidR="006840CE" w:rsidRPr="006840CE" w:rsidRDefault="006840CE" w:rsidP="006840CE">
      <w:pPr>
        <w:widowControl/>
        <w:jc w:val="center"/>
        <w:rPr>
          <w:rFonts w:ascii="宋体" w:hAnsi="宋体" w:cs="宋体"/>
          <w:kern w:val="0"/>
          <w:sz w:val="24"/>
        </w:rPr>
      </w:pPr>
      <w:r>
        <w:rPr>
          <w:rFonts w:ascii="宋体" w:hAnsi="宋体" w:cs="宋体"/>
          <w:noProof/>
          <w:kern w:val="0"/>
          <w:sz w:val="24"/>
        </w:rPr>
        <w:drawing>
          <wp:inline distT="0" distB="0" distL="0" distR="0">
            <wp:extent cx="3489960" cy="1866265"/>
            <wp:effectExtent l="19050" t="0" r="0" b="0"/>
            <wp:docPr id="70" name="图片 70" descr="http://chuzhong.eol.cn/xxzy/chuyi/cysx/201511/W0201511303551343039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chuzhong.eol.cn/xxzy/chuyi/cysx/201511/W020151130355134303907.png"/>
                    <pic:cNvPicPr>
                      <a:picLocks noChangeAspect="1" noChangeArrowheads="1"/>
                    </pic:cNvPicPr>
                  </pic:nvPicPr>
                  <pic:blipFill>
                    <a:blip r:embed="rId20" cstate="print"/>
                    <a:srcRect/>
                    <a:stretch>
                      <a:fillRect/>
                    </a:stretch>
                  </pic:blipFill>
                  <pic:spPr bwMode="auto">
                    <a:xfrm>
                      <a:off x="0" y="0"/>
                      <a:ext cx="3489960" cy="1866265"/>
                    </a:xfrm>
                    <a:prstGeom prst="rect">
                      <a:avLst/>
                    </a:prstGeom>
                    <a:noFill/>
                    <a:ln w="9525">
                      <a:noFill/>
                      <a:miter lim="800000"/>
                      <a:headEnd/>
                      <a:tailEnd/>
                    </a:ln>
                  </pic:spPr>
                </pic:pic>
              </a:graphicData>
            </a:graphic>
          </wp:inline>
        </w:drawing>
      </w:r>
    </w:p>
    <w:p w:rsidR="00A70BD8" w:rsidRPr="006840CE" w:rsidRDefault="00A70BD8" w:rsidP="006840CE">
      <w:pPr>
        <w:rPr>
          <w:szCs w:val="21"/>
        </w:rPr>
      </w:pPr>
    </w:p>
    <w:sectPr w:rsidR="00A70BD8" w:rsidRPr="006840CE" w:rsidSect="00717C32">
      <w:headerReference w:type="even" r:id="rId21"/>
      <w:headerReference w:type="default" r:id="rId22"/>
      <w:footerReference w:type="default" r:id="rId23"/>
      <w:headerReference w:type="first" r:id="rId2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9E5" w:rsidRDefault="00DD79E5" w:rsidP="00717C32">
      <w:r>
        <w:separator/>
      </w:r>
    </w:p>
  </w:endnote>
  <w:endnote w:type="continuationSeparator" w:id="0">
    <w:p w:rsidR="00DD79E5" w:rsidRDefault="00DD79E5" w:rsidP="00717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BA63BC">
    <w:pPr>
      <w:pStyle w:val="a9"/>
      <w:jc w:val="center"/>
    </w:pPr>
    <w:r>
      <w:rPr>
        <w:rFonts w:hint="eastAsia"/>
      </w:rPr>
      <w:t>全国中考网</w:t>
    </w:r>
    <w:r>
      <w:rPr>
        <w:rFonts w:hint="eastAsia"/>
      </w:rPr>
      <w:t>www</w:t>
    </w:r>
    <w:r>
      <w:t>.zhongkao.com</w:t>
    </w:r>
    <w:r>
      <w:rPr>
        <w:rFonts w:hint="eastAsia"/>
      </w:rPr>
      <w:t xml:space="preserve"> </w:t>
    </w:r>
    <w:r>
      <w:rPr>
        <w:rFonts w:hint="eastAsia"/>
      </w:rPr>
      <w:t>版权所有</w:t>
    </w:r>
    <w:r>
      <w:rPr>
        <w:rFonts w:hint="eastAsia"/>
      </w:rPr>
      <w:t xml:space="preserve"> </w:t>
    </w:r>
    <w:r>
      <w:rPr>
        <w:rFonts w:hint="eastAsia"/>
      </w:rPr>
      <w:t>谢绝转载</w:t>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9E5" w:rsidRDefault="00DD79E5" w:rsidP="00717C32">
      <w:r>
        <w:separator/>
      </w:r>
    </w:p>
  </w:footnote>
  <w:footnote w:type="continuationSeparator" w:id="0">
    <w:p w:rsidR="00DD79E5" w:rsidRDefault="00DD79E5" w:rsidP="00717C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6840CE">
      <w:rPr>
        <w:noProof/>
      </w:rPr>
      <w:drawing>
        <wp:inline distT="0" distB="0" distL="0" distR="0">
          <wp:extent cx="1717040" cy="429260"/>
          <wp:effectExtent l="1905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
                  <a:srcRect/>
                  <a:stretch>
                    <a:fillRect/>
                  </a:stretch>
                </pic:blipFill>
                <pic:spPr bwMode="auto">
                  <a:xfrm>
                    <a:off x="0" y="0"/>
                    <a:ext cx="1717040" cy="429260"/>
                  </a:xfrm>
                  <a:prstGeom prst="rect">
                    <a:avLst/>
                  </a:prstGeom>
                  <a:noFill/>
                  <a:ln w="9525">
                    <a:noFill/>
                    <a:miter lim="800000"/>
                    <a:headEnd/>
                    <a:tailEnd/>
                  </a:ln>
                </pic:spPr>
              </pic:pic>
            </a:graphicData>
          </a:graphic>
        </wp:inline>
      </w:drawing>
    </w:r>
    <w:r w:rsidR="00BA63BC">
      <w:t xml:space="preserve">               </w:t>
    </w:r>
    <w:r w:rsidR="00BA63BC">
      <w:rPr>
        <w:rFonts w:hint="eastAsia"/>
      </w:rPr>
      <w:t>全国</w:t>
    </w:r>
    <w:r w:rsidR="00BA63BC">
      <w:rPr>
        <w:rFonts w:ascii="宋体" w:hAnsi="宋体" w:cs="Courier New" w:hint="eastAsia"/>
      </w:rPr>
      <w:t>中考信息资源门户网站</w:t>
    </w:r>
    <w:r w:rsidR="00BA63BC">
      <w:t xml:space="preserve"> </w:t>
    </w:r>
    <w:r w:rsidR="00BA63BC">
      <w:rPr>
        <w:rFonts w:hint="eastAsia"/>
      </w:rPr>
      <w:t>www</w:t>
    </w:r>
    <w:r w:rsidR="00BA63BC">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D5F6D0B8"/>
    <w:lvl w:ilvl="0">
      <w:start w:val="1"/>
      <w:numFmt w:val="decimal"/>
      <w:lvlText w:val="%1．"/>
      <w:lvlJc w:val="left"/>
      <w:pPr>
        <w:tabs>
          <w:tab w:val="num" w:pos="420"/>
        </w:tabs>
        <w:ind w:left="420" w:hanging="420"/>
      </w:pPr>
      <w:rPr>
        <w:rFonts w:ascii="Times New Roman" w:hAnsi="Times New Roman"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000000A"/>
    <w:multiLevelType w:val="singleLevel"/>
    <w:tmpl w:val="0000000A"/>
    <w:lvl w:ilvl="0">
      <w:start w:val="5"/>
      <w:numFmt w:val="decimal"/>
      <w:suff w:val="nothing"/>
      <w:lvlText w:val="%1．"/>
      <w:lvlJc w:val="left"/>
      <w:rPr>
        <w:color w:val="auto"/>
      </w:rPr>
    </w:lvl>
  </w:abstractNum>
  <w:abstractNum w:abstractNumId="2">
    <w:nsid w:val="03EE61C3"/>
    <w:multiLevelType w:val="multilevel"/>
    <w:tmpl w:val="03EE61C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8125D99"/>
    <w:multiLevelType w:val="multilevel"/>
    <w:tmpl w:val="08125D99"/>
    <w:lvl w:ilvl="0">
      <w:start w:val="1"/>
      <w:numFmt w:val="decimalEnclosedParen"/>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6969CA"/>
    <w:multiLevelType w:val="singleLevel"/>
    <w:tmpl w:val="0F6969CA"/>
    <w:lvl w:ilvl="0">
      <w:start w:val="2"/>
      <w:numFmt w:val="decimal"/>
      <w:lvlText w:val=""/>
      <w:lvlJc w:val="left"/>
      <w:pPr>
        <w:tabs>
          <w:tab w:val="num" w:pos="360"/>
        </w:tabs>
        <w:ind w:left="360" w:hanging="360"/>
      </w:pPr>
      <w:rPr>
        <w:rFonts w:hint="default"/>
      </w:rPr>
    </w:lvl>
  </w:abstractNum>
  <w:abstractNum w:abstractNumId="5">
    <w:nsid w:val="3C6400BE"/>
    <w:multiLevelType w:val="multilevel"/>
    <w:tmpl w:val="3C6400BE"/>
    <w:lvl w:ilvl="0">
      <w:start w:val="1"/>
      <w:numFmt w:val="decimal"/>
      <w:lvlText w:val="%1."/>
      <w:lvlJc w:val="left"/>
      <w:pPr>
        <w:tabs>
          <w:tab w:val="num" w:pos="420"/>
        </w:tabs>
        <w:ind w:left="420" w:hanging="420"/>
      </w:pPr>
      <w:rPr>
        <w:rFonts w:ascii="Times New Roman" w:hAnsi="Times New Roman" w:hint="default"/>
      </w:rPr>
    </w:lvl>
    <w:lvl w:ilvl="1">
      <w:start w:val="1"/>
      <w:numFmt w:val="upperLetter"/>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2530317"/>
    <w:multiLevelType w:val="multilevel"/>
    <w:tmpl w:val="52530317"/>
    <w:lvl w:ilvl="0">
      <w:start w:val="2"/>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347FA92"/>
    <w:multiLevelType w:val="singleLevel"/>
    <w:tmpl w:val="5347FA92"/>
    <w:lvl w:ilvl="0">
      <w:start w:val="6"/>
      <w:numFmt w:val="decimal"/>
      <w:suff w:val="nothing"/>
      <w:lvlText w:val="%1."/>
      <w:lvlJc w:val="left"/>
    </w:lvl>
  </w:abstractNum>
  <w:abstractNum w:abstractNumId="8">
    <w:nsid w:val="55795D37"/>
    <w:multiLevelType w:val="multilevel"/>
    <w:tmpl w:val="55795D37"/>
    <w:lvl w:ilvl="0">
      <w:start w:val="5"/>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C4056B0"/>
    <w:multiLevelType w:val="singleLevel"/>
    <w:tmpl w:val="5C4056B0"/>
    <w:lvl w:ilvl="0">
      <w:start w:val="1"/>
      <w:numFmt w:val="decimalEnclosedCircle"/>
      <w:lvlText w:val="%1"/>
      <w:lvlJc w:val="left"/>
      <w:pPr>
        <w:tabs>
          <w:tab w:val="num" w:pos="240"/>
        </w:tabs>
        <w:ind w:left="240" w:hanging="240"/>
      </w:pPr>
      <w:rPr>
        <w:rFonts w:hint="eastAsia"/>
      </w:rPr>
    </w:lvl>
  </w:abstractNum>
  <w:abstractNum w:abstractNumId="10">
    <w:nsid w:val="662D1EDC"/>
    <w:multiLevelType w:val="multilevel"/>
    <w:tmpl w:val="662D1EDC"/>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6BE50491"/>
    <w:multiLevelType w:val="multilevel"/>
    <w:tmpl w:val="6BE5049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6D774192"/>
    <w:multiLevelType w:val="hybridMultilevel"/>
    <w:tmpl w:val="5374F23A"/>
    <w:lvl w:ilvl="0" w:tplc="9F005B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7A06F3"/>
    <w:multiLevelType w:val="hybridMultilevel"/>
    <w:tmpl w:val="B4BC33F4"/>
    <w:lvl w:ilvl="0" w:tplc="04090001">
      <w:start w:val="1"/>
      <w:numFmt w:val="bullet"/>
      <w:lvlText w:val=""/>
      <w:lvlJc w:val="left"/>
      <w:pPr>
        <w:tabs>
          <w:tab w:val="num" w:pos="3660"/>
        </w:tabs>
        <w:ind w:left="3660" w:hanging="420"/>
      </w:pPr>
      <w:rPr>
        <w:rFonts w:ascii="Wingdings" w:hAnsi="Wingdings" w:hint="default"/>
      </w:rPr>
    </w:lvl>
    <w:lvl w:ilvl="1" w:tplc="04090003" w:tentative="1">
      <w:start w:val="1"/>
      <w:numFmt w:val="bullet"/>
      <w:lvlText w:val=""/>
      <w:lvlJc w:val="left"/>
      <w:pPr>
        <w:tabs>
          <w:tab w:val="num" w:pos="4080"/>
        </w:tabs>
        <w:ind w:left="4080" w:hanging="420"/>
      </w:pPr>
      <w:rPr>
        <w:rFonts w:ascii="Wingdings" w:hAnsi="Wingdings" w:hint="default"/>
      </w:rPr>
    </w:lvl>
    <w:lvl w:ilvl="2" w:tplc="04090005" w:tentative="1">
      <w:start w:val="1"/>
      <w:numFmt w:val="bullet"/>
      <w:lvlText w:val=""/>
      <w:lvlJc w:val="left"/>
      <w:pPr>
        <w:tabs>
          <w:tab w:val="num" w:pos="4500"/>
        </w:tabs>
        <w:ind w:left="4500" w:hanging="420"/>
      </w:pPr>
      <w:rPr>
        <w:rFonts w:ascii="Wingdings" w:hAnsi="Wingdings" w:hint="default"/>
      </w:rPr>
    </w:lvl>
    <w:lvl w:ilvl="3" w:tplc="04090001" w:tentative="1">
      <w:start w:val="1"/>
      <w:numFmt w:val="bullet"/>
      <w:lvlText w:val=""/>
      <w:lvlJc w:val="left"/>
      <w:pPr>
        <w:tabs>
          <w:tab w:val="num" w:pos="4920"/>
        </w:tabs>
        <w:ind w:left="4920" w:hanging="420"/>
      </w:pPr>
      <w:rPr>
        <w:rFonts w:ascii="Wingdings" w:hAnsi="Wingdings" w:hint="default"/>
      </w:rPr>
    </w:lvl>
    <w:lvl w:ilvl="4" w:tplc="04090003" w:tentative="1">
      <w:start w:val="1"/>
      <w:numFmt w:val="bullet"/>
      <w:lvlText w:val=""/>
      <w:lvlJc w:val="left"/>
      <w:pPr>
        <w:tabs>
          <w:tab w:val="num" w:pos="5340"/>
        </w:tabs>
        <w:ind w:left="5340" w:hanging="420"/>
      </w:pPr>
      <w:rPr>
        <w:rFonts w:ascii="Wingdings" w:hAnsi="Wingdings" w:hint="default"/>
      </w:rPr>
    </w:lvl>
    <w:lvl w:ilvl="5" w:tplc="04090005" w:tentative="1">
      <w:start w:val="1"/>
      <w:numFmt w:val="bullet"/>
      <w:lvlText w:val=""/>
      <w:lvlJc w:val="left"/>
      <w:pPr>
        <w:tabs>
          <w:tab w:val="num" w:pos="5760"/>
        </w:tabs>
        <w:ind w:left="5760" w:hanging="420"/>
      </w:pPr>
      <w:rPr>
        <w:rFonts w:ascii="Wingdings" w:hAnsi="Wingdings" w:hint="default"/>
      </w:rPr>
    </w:lvl>
    <w:lvl w:ilvl="6" w:tplc="04090001" w:tentative="1">
      <w:start w:val="1"/>
      <w:numFmt w:val="bullet"/>
      <w:lvlText w:val=""/>
      <w:lvlJc w:val="left"/>
      <w:pPr>
        <w:tabs>
          <w:tab w:val="num" w:pos="6180"/>
        </w:tabs>
        <w:ind w:left="6180" w:hanging="420"/>
      </w:pPr>
      <w:rPr>
        <w:rFonts w:ascii="Wingdings" w:hAnsi="Wingdings" w:hint="default"/>
      </w:rPr>
    </w:lvl>
    <w:lvl w:ilvl="7" w:tplc="04090003" w:tentative="1">
      <w:start w:val="1"/>
      <w:numFmt w:val="bullet"/>
      <w:lvlText w:val=""/>
      <w:lvlJc w:val="left"/>
      <w:pPr>
        <w:tabs>
          <w:tab w:val="num" w:pos="6600"/>
        </w:tabs>
        <w:ind w:left="6600" w:hanging="420"/>
      </w:pPr>
      <w:rPr>
        <w:rFonts w:ascii="Wingdings" w:hAnsi="Wingdings" w:hint="default"/>
      </w:rPr>
    </w:lvl>
    <w:lvl w:ilvl="8" w:tplc="04090005" w:tentative="1">
      <w:start w:val="1"/>
      <w:numFmt w:val="bullet"/>
      <w:lvlText w:val=""/>
      <w:lvlJc w:val="left"/>
      <w:pPr>
        <w:tabs>
          <w:tab w:val="num" w:pos="7020"/>
        </w:tabs>
        <w:ind w:left="7020" w:hanging="420"/>
      </w:pPr>
      <w:rPr>
        <w:rFonts w:ascii="Wingdings" w:hAnsi="Wingdings" w:hint="default"/>
      </w:rPr>
    </w:lvl>
  </w:abstractNum>
  <w:num w:numId="1">
    <w:abstractNumId w:val="4"/>
  </w:num>
  <w:num w:numId="2">
    <w:abstractNumId w:val="10"/>
  </w:num>
  <w:num w:numId="3">
    <w:abstractNumId w:val="8"/>
  </w:num>
  <w:num w:numId="4">
    <w:abstractNumId w:val="9"/>
  </w:num>
  <w:num w:numId="5">
    <w:abstractNumId w:val="6"/>
  </w:num>
  <w:num w:numId="6">
    <w:abstractNumId w:val="2"/>
  </w:num>
  <w:num w:numId="7">
    <w:abstractNumId w:val="3"/>
  </w:num>
  <w:num w:numId="8">
    <w:abstractNumId w:val="13"/>
  </w:num>
  <w:num w:numId="9">
    <w:abstractNumId w:val="0"/>
  </w:num>
  <w:num w:numId="10">
    <w:abstractNumId w:val="1"/>
  </w:num>
  <w:num w:numId="11">
    <w:abstractNumId w:val="5"/>
  </w:num>
  <w:num w:numId="12">
    <w:abstractNumId w:val="7"/>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1843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04B44"/>
    <w:rsid w:val="00032AD4"/>
    <w:rsid w:val="00072266"/>
    <w:rsid w:val="000A5BB9"/>
    <w:rsid w:val="00165247"/>
    <w:rsid w:val="00172A27"/>
    <w:rsid w:val="00174059"/>
    <w:rsid w:val="001C46A8"/>
    <w:rsid w:val="00254128"/>
    <w:rsid w:val="0027336B"/>
    <w:rsid w:val="00280B25"/>
    <w:rsid w:val="002B4FDD"/>
    <w:rsid w:val="00301D48"/>
    <w:rsid w:val="00377888"/>
    <w:rsid w:val="003A53F4"/>
    <w:rsid w:val="004E057C"/>
    <w:rsid w:val="00502B9A"/>
    <w:rsid w:val="005A07C3"/>
    <w:rsid w:val="0067205C"/>
    <w:rsid w:val="006840CE"/>
    <w:rsid w:val="00693292"/>
    <w:rsid w:val="00717C32"/>
    <w:rsid w:val="00726EB8"/>
    <w:rsid w:val="007741BC"/>
    <w:rsid w:val="00852736"/>
    <w:rsid w:val="008A5BE9"/>
    <w:rsid w:val="00981B3B"/>
    <w:rsid w:val="009B6D07"/>
    <w:rsid w:val="00A30742"/>
    <w:rsid w:val="00A70BD8"/>
    <w:rsid w:val="00AA2CBA"/>
    <w:rsid w:val="00AF7A44"/>
    <w:rsid w:val="00B40917"/>
    <w:rsid w:val="00B66F64"/>
    <w:rsid w:val="00BA63BC"/>
    <w:rsid w:val="00BE2C5A"/>
    <w:rsid w:val="00C7709E"/>
    <w:rsid w:val="00C80A78"/>
    <w:rsid w:val="00C81B6C"/>
    <w:rsid w:val="00CA1BBD"/>
    <w:rsid w:val="00D32D1C"/>
    <w:rsid w:val="00D37AEA"/>
    <w:rsid w:val="00D53294"/>
    <w:rsid w:val="00D82D48"/>
    <w:rsid w:val="00DC156B"/>
    <w:rsid w:val="00DD79E5"/>
    <w:rsid w:val="00DF3917"/>
    <w:rsid w:val="00E541EB"/>
    <w:rsid w:val="00EA1412"/>
    <w:rsid w:val="00EE5D93"/>
    <w:rsid w:val="00F26752"/>
    <w:rsid w:val="00F30858"/>
    <w:rsid w:val="00F34549"/>
    <w:rsid w:val="00F4089B"/>
    <w:rsid w:val="00F50D09"/>
    <w:rsid w:val="00FD7449"/>
    <w:rsid w:val="425213B4"/>
    <w:rsid w:val="430D4A82"/>
    <w:rsid w:val="576510E9"/>
    <w:rsid w:val="5ED91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nhideWhenUsed="0"/>
    <w:lsdException w:name="footer" w:semiHidden="0" w:unhideWhenUsed="0"/>
    <w:lsdException w:name="caption" w:locked="1" w:qFormat="1"/>
    <w:lsdException w:name="page number" w:semiHidden="0" w:unhideWhenUsed="0"/>
    <w:lsdException w:name="Title" w:locked="1" w:semiHidden="0" w:unhideWhenUsed="0" w:qFormat="1"/>
    <w:lsdException w:name="Default Paragraph Font" w:semiHidden="0" w:uiPriority="1"/>
    <w:lsdException w:name="Body Text" w:semiHidden="0" w:unhideWhenUsed="0"/>
    <w:lsdException w:name="Body Text Indent" w:semiHidden="0" w:unhideWhenUsed="0"/>
    <w:lsdException w:name="Subtitle" w:locked="1" w:semiHidden="0" w:unhideWhenUsed="0" w:qFormat="1"/>
    <w:lsdException w:name="Date" w:semiHidden="0" w:unhideWhenUsed="0"/>
    <w:lsdException w:name="Body Text First Indent 2" w:semiHidden="0" w:unhideWhenUsed="0"/>
    <w:lsdException w:name="Body Text Indent 2"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semiHidden="0" w:unhideWhenUsed="0"/>
    <w:lsdException w:name="HTML Top of Form" w:uiPriority="99"/>
    <w:lsdException w:name="HTML Bottom of Form" w:uiPriority="99"/>
    <w:lsdException w:name="Normal (Web)" w:semiHidden="0" w:uiPriority="99" w:unhideWhenUsed="0"/>
    <w:lsdException w:name="HTML Preformatted" w:semiHidden="0" w:unhideWhenUsed="0"/>
    <w:lsdException w:name="Normal Table" w:semiHidden="0"/>
    <w:lsdException w:name="Outline List 1" w:uiPriority="99"/>
    <w:lsdException w:name="Outline List 2" w:uiPriority="99"/>
    <w:lsdException w:name="Outline List 3" w:uiPriority="99"/>
    <w:lsdException w:name="Balloon Text" w:uiPriority="99" w:unhideWhenUsed="0"/>
    <w:lsdException w:name="Placeholder Text" w:uiPriority="99"/>
    <w:lsdException w:name="No Spacing" w:uiPriority="99"/>
    <w:lsdException w:name="Revision" w:uiPriority="99"/>
    <w:lsdException w:name="List Paragraph" w:uiPriority="99"/>
    <w:lsdException w:name="Quote" w:uiPriority="99"/>
    <w:lsdException w:name="Intense Quote"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32"/>
    <w:pPr>
      <w:widowControl w:val="0"/>
      <w:jc w:val="both"/>
    </w:pPr>
    <w:rPr>
      <w:kern w:val="2"/>
      <w:sz w:val="21"/>
      <w:szCs w:val="24"/>
    </w:rPr>
  </w:style>
  <w:style w:type="paragraph" w:styleId="1">
    <w:name w:val="heading 1"/>
    <w:basedOn w:val="a"/>
    <w:link w:val="1Char"/>
    <w:qFormat/>
    <w:locked/>
    <w:rsid w:val="00717C32"/>
    <w:pPr>
      <w:widowControl/>
      <w:spacing w:before="40" w:after="40"/>
      <w:jc w:val="left"/>
      <w:outlineLvl w:val="0"/>
    </w:pPr>
    <w:rPr>
      <w:color w:val="000000"/>
      <w:kern w:val="36"/>
      <w:szCs w:val="21"/>
    </w:rPr>
  </w:style>
  <w:style w:type="paragraph" w:styleId="2">
    <w:name w:val="heading 2"/>
    <w:basedOn w:val="a"/>
    <w:next w:val="a"/>
    <w:link w:val="2Char"/>
    <w:qFormat/>
    <w:locked/>
    <w:rsid w:val="00717C3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17C32"/>
    <w:pPr>
      <w:spacing w:after="120"/>
    </w:pPr>
  </w:style>
  <w:style w:type="paragraph" w:styleId="a4">
    <w:name w:val="Body Text Indent"/>
    <w:basedOn w:val="a"/>
    <w:link w:val="Char0"/>
    <w:rsid w:val="00717C32"/>
    <w:pPr>
      <w:spacing w:line="160" w:lineRule="atLeast"/>
      <w:ind w:firstLineChars="400" w:firstLine="1120"/>
    </w:pPr>
    <w:rPr>
      <w:rFonts w:ascii="新宋体" w:eastAsia="新宋体" w:hAnsi="新宋体"/>
      <w:sz w:val="28"/>
    </w:rPr>
  </w:style>
  <w:style w:type="paragraph" w:styleId="a5">
    <w:name w:val="Block Text"/>
    <w:basedOn w:val="a"/>
    <w:rsid w:val="00717C32"/>
    <w:pPr>
      <w:spacing w:after="120"/>
      <w:ind w:leftChars="700" w:left="1440" w:rightChars="700" w:right="1440"/>
    </w:pPr>
    <w:rPr>
      <w:rFonts w:ascii="Calibri" w:hAnsi="Calibri"/>
      <w:szCs w:val="22"/>
    </w:rPr>
  </w:style>
  <w:style w:type="paragraph" w:styleId="a6">
    <w:name w:val="Plain Text"/>
    <w:basedOn w:val="a"/>
    <w:link w:val="Char1"/>
    <w:rsid w:val="00717C32"/>
    <w:rPr>
      <w:rFonts w:ascii="宋体" w:hAnsi="Courier New" w:cs="Courier New"/>
      <w:szCs w:val="21"/>
    </w:rPr>
  </w:style>
  <w:style w:type="paragraph" w:styleId="a7">
    <w:name w:val="Date"/>
    <w:basedOn w:val="a"/>
    <w:next w:val="a"/>
    <w:link w:val="Char2"/>
    <w:rsid w:val="00717C32"/>
    <w:pPr>
      <w:ind w:leftChars="2500" w:left="100"/>
    </w:pPr>
    <w:rPr>
      <w:rFonts w:ascii="Calibri" w:hAnsi="Calibri"/>
      <w:szCs w:val="20"/>
    </w:rPr>
  </w:style>
  <w:style w:type="paragraph" w:styleId="20">
    <w:name w:val="Body Text Indent 2"/>
    <w:basedOn w:val="a"/>
    <w:link w:val="2Char0"/>
    <w:rsid w:val="00717C32"/>
    <w:pPr>
      <w:spacing w:after="120" w:line="480" w:lineRule="auto"/>
      <w:ind w:leftChars="200" w:left="420"/>
    </w:pPr>
  </w:style>
  <w:style w:type="paragraph" w:styleId="a8">
    <w:name w:val="Balloon Text"/>
    <w:basedOn w:val="a"/>
    <w:link w:val="Char3"/>
    <w:uiPriority w:val="99"/>
    <w:semiHidden/>
    <w:rsid w:val="00717C32"/>
    <w:rPr>
      <w:sz w:val="18"/>
      <w:szCs w:val="18"/>
    </w:rPr>
  </w:style>
  <w:style w:type="paragraph" w:styleId="a9">
    <w:name w:val="footer"/>
    <w:basedOn w:val="a"/>
    <w:link w:val="Char4"/>
    <w:rsid w:val="00717C32"/>
    <w:pPr>
      <w:tabs>
        <w:tab w:val="center" w:pos="4153"/>
        <w:tab w:val="right" w:pos="8306"/>
      </w:tabs>
      <w:snapToGrid w:val="0"/>
      <w:jc w:val="left"/>
    </w:pPr>
    <w:rPr>
      <w:sz w:val="18"/>
      <w:szCs w:val="18"/>
    </w:rPr>
  </w:style>
  <w:style w:type="paragraph" w:styleId="21">
    <w:name w:val="Body Text First Indent 2"/>
    <w:basedOn w:val="a4"/>
    <w:link w:val="2Char1"/>
    <w:rsid w:val="00717C32"/>
    <w:pPr>
      <w:spacing w:after="120" w:line="240" w:lineRule="auto"/>
      <w:ind w:leftChars="200" w:left="420" w:firstLineChars="200" w:firstLine="420"/>
    </w:pPr>
    <w:rPr>
      <w:rFonts w:ascii="Times New Roman" w:eastAsia="宋体" w:hAnsi="Times New Roman"/>
      <w:sz w:val="21"/>
    </w:rPr>
  </w:style>
  <w:style w:type="paragraph" w:styleId="aa">
    <w:name w:val="header"/>
    <w:basedOn w:val="a"/>
    <w:link w:val="Char5"/>
    <w:rsid w:val="00717C3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rsid w:val="00717C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b">
    <w:name w:val="Normal (Web)"/>
    <w:basedOn w:val="a"/>
    <w:link w:val="Char6"/>
    <w:uiPriority w:val="99"/>
    <w:rsid w:val="00717C32"/>
    <w:pPr>
      <w:widowControl/>
      <w:spacing w:before="100" w:beforeAutospacing="1" w:after="100" w:afterAutospacing="1"/>
      <w:jc w:val="left"/>
    </w:pPr>
    <w:rPr>
      <w:rFonts w:ascii="宋体" w:hAnsi="宋体" w:cs="宋体"/>
      <w:kern w:val="0"/>
      <w:sz w:val="24"/>
    </w:rPr>
  </w:style>
  <w:style w:type="character" w:styleId="ac">
    <w:name w:val="Strong"/>
    <w:qFormat/>
    <w:locked/>
    <w:rsid w:val="00717C32"/>
    <w:rPr>
      <w:b/>
      <w:bCs/>
    </w:rPr>
  </w:style>
  <w:style w:type="character" w:styleId="ad">
    <w:name w:val="page number"/>
    <w:basedOn w:val="a0"/>
    <w:rsid w:val="00717C32"/>
  </w:style>
  <w:style w:type="character" w:styleId="ae">
    <w:name w:val="FollowedHyperlink"/>
    <w:basedOn w:val="a0"/>
    <w:rsid w:val="00717C32"/>
    <w:rPr>
      <w:color w:val="800080"/>
      <w:u w:val="single"/>
    </w:rPr>
  </w:style>
  <w:style w:type="character" w:styleId="af">
    <w:name w:val="Hyperlink"/>
    <w:basedOn w:val="a0"/>
    <w:rsid w:val="00717C32"/>
    <w:rPr>
      <w:color w:val="0000FF"/>
      <w:u w:val="single"/>
    </w:rPr>
  </w:style>
  <w:style w:type="paragraph" w:customStyle="1" w:styleId="Web">
    <w:name w:val="普通 (Web)"/>
    <w:basedOn w:val="a"/>
    <w:rsid w:val="00717C32"/>
    <w:pPr>
      <w:widowControl/>
      <w:spacing w:before="102" w:after="102" w:line="498" w:lineRule="atLeast"/>
      <w:ind w:firstLine="419"/>
      <w:jc w:val="left"/>
    </w:pPr>
    <w:rPr>
      <w:rFonts w:ascii="宋体"/>
      <w:color w:val="000000"/>
      <w:kern w:val="0"/>
      <w:sz w:val="22"/>
      <w:szCs w:val="20"/>
      <w:u w:color="000000"/>
    </w:rPr>
  </w:style>
  <w:style w:type="paragraph" w:customStyle="1" w:styleId="Web1">
    <w:name w:val="普通(Web)1"/>
    <w:basedOn w:val="a"/>
    <w:rsid w:val="00717C32"/>
    <w:pPr>
      <w:widowControl/>
      <w:spacing w:before="100" w:beforeAutospacing="1" w:after="100" w:afterAutospacing="1"/>
      <w:ind w:firstLine="360"/>
      <w:jc w:val="left"/>
    </w:pPr>
    <w:rPr>
      <w:rFonts w:ascii="宋体" w:hAnsi="宋体" w:cs="宋体"/>
      <w:kern w:val="0"/>
      <w:sz w:val="24"/>
    </w:rPr>
  </w:style>
  <w:style w:type="paragraph" w:customStyle="1" w:styleId="af0">
    <w:name w:val="网校正文"/>
    <w:basedOn w:val="a"/>
    <w:rsid w:val="00717C32"/>
    <w:pPr>
      <w:adjustRightInd w:val="0"/>
      <w:spacing w:after="120"/>
    </w:pPr>
    <w:rPr>
      <w:sz w:val="24"/>
    </w:rPr>
  </w:style>
  <w:style w:type="paragraph" w:customStyle="1" w:styleId="af1">
    <w:name w:val="网校标题"/>
    <w:basedOn w:val="a"/>
    <w:rsid w:val="00717C32"/>
    <w:pPr>
      <w:jc w:val="center"/>
    </w:pPr>
    <w:rPr>
      <w:b/>
      <w:sz w:val="32"/>
    </w:rPr>
  </w:style>
  <w:style w:type="paragraph" w:customStyle="1" w:styleId="1205">
    <w:name w:val="样式 网校正文 + 首行缩进:  12 字符 段后: 0.5 行"/>
    <w:basedOn w:val="af0"/>
    <w:rsid w:val="00717C32"/>
    <w:pPr>
      <w:spacing w:after="156"/>
      <w:ind w:firstLine="2880"/>
      <w:jc w:val="left"/>
    </w:pPr>
    <w:rPr>
      <w:rFonts w:cs="宋体"/>
      <w:szCs w:val="20"/>
    </w:rPr>
  </w:style>
  <w:style w:type="paragraph" w:customStyle="1" w:styleId="Char7">
    <w:name w:val="Char"/>
    <w:basedOn w:val="a"/>
    <w:rsid w:val="00717C32"/>
    <w:pPr>
      <w:spacing w:before="100" w:beforeAutospacing="1" w:after="100" w:afterAutospacing="1"/>
    </w:pPr>
    <w:rPr>
      <w:szCs w:val="20"/>
    </w:rPr>
  </w:style>
  <w:style w:type="paragraph" w:customStyle="1" w:styleId="p0">
    <w:name w:val="p0"/>
    <w:basedOn w:val="a"/>
    <w:rsid w:val="00717C32"/>
    <w:pPr>
      <w:widowControl/>
    </w:pPr>
    <w:rPr>
      <w:rFonts w:ascii="Calibri" w:hAnsi="Calibri"/>
      <w:kern w:val="0"/>
      <w:szCs w:val="20"/>
    </w:rPr>
  </w:style>
  <w:style w:type="paragraph" w:customStyle="1" w:styleId="DefaultParagraph">
    <w:name w:val="DefaultParagraph"/>
    <w:link w:val="DefaultParagraphChar"/>
    <w:rsid w:val="00717C32"/>
    <w:rPr>
      <w:rFonts w:hAnsi="Calibri" w:cs="Calibri"/>
      <w:kern w:val="2"/>
      <w:sz w:val="21"/>
      <w:szCs w:val="22"/>
    </w:rPr>
  </w:style>
  <w:style w:type="paragraph" w:customStyle="1" w:styleId="ZW">
    <w:name w:val="ZW"/>
    <w:basedOn w:val="a"/>
    <w:link w:val="ZWChar"/>
    <w:rsid w:val="00717C32"/>
    <w:pPr>
      <w:topLinePunct/>
      <w:adjustRightInd w:val="0"/>
      <w:snapToGrid w:val="0"/>
      <w:spacing w:line="260" w:lineRule="atLeast"/>
      <w:ind w:firstLineChars="200" w:firstLine="200"/>
    </w:pPr>
    <w:rPr>
      <w:rFonts w:ascii="Calibri" w:hAnsi="Calibri"/>
      <w:sz w:val="18"/>
      <w:szCs w:val="18"/>
    </w:rPr>
  </w:style>
  <w:style w:type="paragraph" w:customStyle="1" w:styleId="AA0">
    <w:name w:val="正文AA"/>
    <w:basedOn w:val="a"/>
    <w:next w:val="a"/>
    <w:link w:val="AAChar1"/>
    <w:rsid w:val="00717C32"/>
    <w:pPr>
      <w:topLinePunct/>
      <w:adjustRightInd w:val="0"/>
      <w:snapToGrid w:val="0"/>
      <w:spacing w:line="260" w:lineRule="atLeast"/>
      <w:ind w:firstLineChars="200" w:firstLine="360"/>
    </w:pPr>
    <w:rPr>
      <w:rFonts w:ascii="Calibri" w:hAnsi="Calibri"/>
      <w:sz w:val="18"/>
      <w:szCs w:val="18"/>
    </w:rPr>
  </w:style>
  <w:style w:type="paragraph" w:customStyle="1" w:styleId="10">
    <w:name w:val="无间隔1"/>
    <w:link w:val="Char8"/>
    <w:qFormat/>
    <w:rsid w:val="00717C32"/>
    <w:rPr>
      <w:rFonts w:ascii="Calibri" w:hAnsi="Calibri"/>
      <w:sz w:val="22"/>
    </w:rPr>
  </w:style>
  <w:style w:type="character" w:customStyle="1" w:styleId="HTMLChar">
    <w:name w:val="HTML 预设格式 Char"/>
    <w:basedOn w:val="a0"/>
    <w:link w:val="HTML"/>
    <w:locked/>
    <w:rsid w:val="00717C32"/>
    <w:rPr>
      <w:rFonts w:ascii="Arial" w:eastAsia="宋体" w:hAnsi="Arial" w:cs="Arial"/>
      <w:kern w:val="0"/>
      <w:sz w:val="24"/>
      <w:szCs w:val="24"/>
    </w:rPr>
  </w:style>
  <w:style w:type="character" w:customStyle="1" w:styleId="Char1">
    <w:name w:val="纯文本 Char"/>
    <w:basedOn w:val="a0"/>
    <w:link w:val="a6"/>
    <w:locked/>
    <w:rsid w:val="00717C32"/>
    <w:rPr>
      <w:rFonts w:ascii="宋体" w:eastAsia="宋体" w:hAnsi="Courier New" w:cs="Courier New"/>
      <w:sz w:val="21"/>
      <w:szCs w:val="21"/>
    </w:rPr>
  </w:style>
  <w:style w:type="character" w:customStyle="1" w:styleId="Char5">
    <w:name w:val="页眉 Char"/>
    <w:basedOn w:val="a0"/>
    <w:link w:val="aa"/>
    <w:locked/>
    <w:rsid w:val="00717C32"/>
    <w:rPr>
      <w:rFonts w:ascii="Times New Roman" w:eastAsia="宋体" w:hAnsi="Times New Roman" w:cs="Times New Roman"/>
      <w:sz w:val="18"/>
      <w:szCs w:val="18"/>
    </w:rPr>
  </w:style>
  <w:style w:type="character" w:customStyle="1" w:styleId="Char4">
    <w:name w:val="页脚 Char"/>
    <w:basedOn w:val="a0"/>
    <w:link w:val="a9"/>
    <w:locked/>
    <w:rsid w:val="00717C32"/>
    <w:rPr>
      <w:rFonts w:ascii="Times New Roman" w:eastAsia="宋体" w:hAnsi="Times New Roman" w:cs="Times New Roman"/>
      <w:sz w:val="18"/>
      <w:szCs w:val="18"/>
    </w:rPr>
  </w:style>
  <w:style w:type="character" w:customStyle="1" w:styleId="Char3">
    <w:name w:val="批注框文本 Char"/>
    <w:basedOn w:val="a0"/>
    <w:link w:val="a8"/>
    <w:uiPriority w:val="99"/>
    <w:semiHidden/>
    <w:locked/>
    <w:rsid w:val="00717C32"/>
    <w:rPr>
      <w:rFonts w:ascii="Times New Roman" w:eastAsia="宋体" w:hAnsi="Times New Roman" w:cs="Times New Roman"/>
      <w:sz w:val="18"/>
      <w:szCs w:val="18"/>
    </w:rPr>
  </w:style>
  <w:style w:type="character" w:customStyle="1" w:styleId="Char0">
    <w:name w:val="正文文本缩进 Char"/>
    <w:basedOn w:val="a0"/>
    <w:link w:val="a4"/>
    <w:rsid w:val="00717C32"/>
    <w:rPr>
      <w:rFonts w:ascii="新宋体" w:eastAsia="新宋体" w:hAnsi="新宋体"/>
      <w:kern w:val="2"/>
      <w:sz w:val="28"/>
      <w:szCs w:val="24"/>
    </w:rPr>
  </w:style>
  <w:style w:type="character" w:customStyle="1" w:styleId="apple-style-span">
    <w:name w:val="apple-style-span"/>
    <w:rsid w:val="00717C32"/>
  </w:style>
  <w:style w:type="character" w:customStyle="1" w:styleId="2Char0">
    <w:name w:val="正文文本缩进 2 Char"/>
    <w:basedOn w:val="a0"/>
    <w:link w:val="20"/>
    <w:rsid w:val="00717C32"/>
    <w:rPr>
      <w:rFonts w:ascii="Times New Roman" w:hAnsi="Times New Roman"/>
      <w:kern w:val="2"/>
      <w:sz w:val="21"/>
      <w:szCs w:val="24"/>
    </w:rPr>
  </w:style>
  <w:style w:type="character" w:customStyle="1" w:styleId="Char">
    <w:name w:val="正文文本 Char"/>
    <w:basedOn w:val="a0"/>
    <w:link w:val="a3"/>
    <w:rsid w:val="00717C32"/>
    <w:rPr>
      <w:rFonts w:ascii="Times New Roman" w:hAnsi="Times New Roman"/>
      <w:kern w:val="2"/>
      <w:sz w:val="21"/>
      <w:szCs w:val="24"/>
    </w:rPr>
  </w:style>
  <w:style w:type="character" w:customStyle="1" w:styleId="p14">
    <w:name w:val="p14"/>
    <w:basedOn w:val="a0"/>
    <w:rsid w:val="00717C32"/>
  </w:style>
  <w:style w:type="character" w:customStyle="1" w:styleId="unnamed2">
    <w:name w:val="unnamed2"/>
    <w:basedOn w:val="a0"/>
    <w:rsid w:val="00717C32"/>
  </w:style>
  <w:style w:type="character" w:customStyle="1" w:styleId="p141">
    <w:name w:val="p141"/>
    <w:basedOn w:val="a0"/>
    <w:rsid w:val="00717C32"/>
    <w:rPr>
      <w:sz w:val="24"/>
      <w:szCs w:val="24"/>
    </w:rPr>
  </w:style>
  <w:style w:type="character" w:customStyle="1" w:styleId="contents1">
    <w:name w:val="contents1"/>
    <w:basedOn w:val="a0"/>
    <w:rsid w:val="00717C32"/>
    <w:rPr>
      <w:color w:val="000000"/>
      <w:sz w:val="21"/>
      <w:szCs w:val="21"/>
    </w:rPr>
  </w:style>
  <w:style w:type="character" w:customStyle="1" w:styleId="2Char1">
    <w:name w:val="正文首行缩进 2 Char"/>
    <w:basedOn w:val="Char0"/>
    <w:link w:val="21"/>
    <w:rsid w:val="00717C32"/>
    <w:rPr>
      <w:rFonts w:ascii="Times New Roman" w:hAnsi="Times New Roman"/>
      <w:sz w:val="21"/>
    </w:rPr>
  </w:style>
  <w:style w:type="character" w:customStyle="1" w:styleId="2Char">
    <w:name w:val="标题 2 Char"/>
    <w:basedOn w:val="a0"/>
    <w:link w:val="2"/>
    <w:rsid w:val="00717C32"/>
    <w:rPr>
      <w:rFonts w:ascii="Arial" w:eastAsia="黑体" w:hAnsi="Arial"/>
      <w:b/>
      <w:bCs/>
      <w:kern w:val="2"/>
      <w:sz w:val="32"/>
      <w:szCs w:val="32"/>
    </w:rPr>
  </w:style>
  <w:style w:type="character" w:customStyle="1" w:styleId="1Char">
    <w:name w:val="标题 1 Char"/>
    <w:basedOn w:val="a0"/>
    <w:link w:val="1"/>
    <w:rsid w:val="00717C32"/>
    <w:rPr>
      <w:rFonts w:ascii="Times New Roman" w:hAnsi="Times New Roman"/>
      <w:color w:val="000000"/>
      <w:kern w:val="36"/>
      <w:sz w:val="21"/>
      <w:szCs w:val="21"/>
    </w:rPr>
  </w:style>
  <w:style w:type="character" w:customStyle="1" w:styleId="ZWChar">
    <w:name w:val="ZW Char"/>
    <w:basedOn w:val="a0"/>
    <w:link w:val="ZW"/>
    <w:rsid w:val="00717C32"/>
    <w:rPr>
      <w:kern w:val="2"/>
      <w:sz w:val="18"/>
      <w:szCs w:val="18"/>
    </w:rPr>
  </w:style>
  <w:style w:type="character" w:customStyle="1" w:styleId="AAChar1">
    <w:name w:val="正文AA Char1"/>
    <w:basedOn w:val="a0"/>
    <w:link w:val="AA0"/>
    <w:rsid w:val="00717C32"/>
    <w:rPr>
      <w:kern w:val="2"/>
      <w:sz w:val="18"/>
      <w:szCs w:val="18"/>
    </w:rPr>
  </w:style>
  <w:style w:type="character" w:customStyle="1" w:styleId="Char2">
    <w:name w:val="日期 Char"/>
    <w:basedOn w:val="a0"/>
    <w:link w:val="a7"/>
    <w:rsid w:val="00717C32"/>
    <w:rPr>
      <w:kern w:val="2"/>
      <w:sz w:val="21"/>
    </w:rPr>
  </w:style>
  <w:style w:type="character" w:customStyle="1" w:styleId="Char10">
    <w:name w:val="日期 Char1"/>
    <w:basedOn w:val="a0"/>
    <w:link w:val="a7"/>
    <w:uiPriority w:val="99"/>
    <w:semiHidden/>
    <w:rsid w:val="00717C32"/>
    <w:rPr>
      <w:rFonts w:ascii="Times New Roman" w:hAnsi="Times New Roman"/>
      <w:kern w:val="2"/>
      <w:sz w:val="21"/>
      <w:szCs w:val="24"/>
    </w:rPr>
  </w:style>
  <w:style w:type="character" w:customStyle="1" w:styleId="Char6">
    <w:name w:val="普通(网站) Char"/>
    <w:basedOn w:val="a0"/>
    <w:link w:val="ab"/>
    <w:rsid w:val="00717C32"/>
    <w:rPr>
      <w:rFonts w:ascii="宋体" w:hAnsi="宋体" w:cs="宋体"/>
      <w:sz w:val="24"/>
      <w:szCs w:val="24"/>
    </w:rPr>
  </w:style>
  <w:style w:type="character" w:customStyle="1" w:styleId="Char8">
    <w:name w:val="无间隔 Char"/>
    <w:basedOn w:val="a0"/>
    <w:link w:val="10"/>
    <w:rsid w:val="00717C32"/>
    <w:rPr>
      <w:rFonts w:ascii="Calibri" w:hAnsi="Calibri"/>
      <w:sz w:val="22"/>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7741B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uiPriority w:val="34"/>
    <w:qFormat/>
    <w:rsid w:val="00BE2C5A"/>
    <w:pPr>
      <w:ind w:firstLineChars="200" w:firstLine="420"/>
    </w:pPr>
  </w:style>
  <w:style w:type="paragraph" w:styleId="af2">
    <w:name w:val="List"/>
    <w:basedOn w:val="a"/>
    <w:rsid w:val="00DF3917"/>
    <w:pPr>
      <w:ind w:left="200" w:hangingChars="200" w:hanging="200"/>
    </w:pPr>
  </w:style>
  <w:style w:type="character" w:customStyle="1" w:styleId="DefaultParagraphChar">
    <w:name w:val="DefaultParagraph Char"/>
    <w:basedOn w:val="a0"/>
    <w:link w:val="DefaultParagraph"/>
    <w:rsid w:val="00E541EB"/>
    <w:rPr>
      <w:rFonts w:hAnsi="Calibri" w:cs="Calibri"/>
      <w:kern w:val="2"/>
      <w:sz w:val="21"/>
      <w:szCs w:val="22"/>
      <w:lang w:val="en-US" w:eastAsia="zh-CN" w:bidi="ar-SA"/>
    </w:rPr>
  </w:style>
  <w:style w:type="table" w:styleId="af3">
    <w:name w:val="Table Grid"/>
    <w:basedOn w:val="a1"/>
    <w:rsid w:val="003778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7392402">
      <w:bodyDiv w:val="1"/>
      <w:marLeft w:val="0"/>
      <w:marRight w:val="0"/>
      <w:marTop w:val="0"/>
      <w:marBottom w:val="0"/>
      <w:divBdr>
        <w:top w:val="none" w:sz="0" w:space="0" w:color="auto"/>
        <w:left w:val="none" w:sz="0" w:space="0" w:color="auto"/>
        <w:bottom w:val="none" w:sz="0" w:space="0" w:color="auto"/>
        <w:right w:val="none" w:sz="0" w:space="0" w:color="auto"/>
      </w:divBdr>
    </w:div>
    <w:div w:id="1570919750">
      <w:bodyDiv w:val="1"/>
      <w:marLeft w:val="0"/>
      <w:marRight w:val="0"/>
      <w:marTop w:val="0"/>
      <w:marBottom w:val="0"/>
      <w:divBdr>
        <w:top w:val="none" w:sz="0" w:space="0" w:color="auto"/>
        <w:left w:val="none" w:sz="0" w:space="0" w:color="auto"/>
        <w:bottom w:val="none" w:sz="0" w:space="0" w:color="auto"/>
        <w:right w:val="none" w:sz="0" w:space="0" w:color="auto"/>
      </w:divBdr>
      <w:divsChild>
        <w:div w:id="748576960">
          <w:marLeft w:val="0"/>
          <w:marRight w:val="0"/>
          <w:marTop w:val="0"/>
          <w:marBottom w:val="0"/>
          <w:divBdr>
            <w:top w:val="none" w:sz="0" w:space="0" w:color="auto"/>
            <w:left w:val="none" w:sz="0" w:space="0" w:color="auto"/>
            <w:bottom w:val="none" w:sz="0" w:space="0" w:color="auto"/>
            <w:right w:val="none" w:sz="0" w:space="0" w:color="auto"/>
          </w:divBdr>
        </w:div>
      </w:divsChild>
    </w:div>
    <w:div w:id="1835099687">
      <w:bodyDiv w:val="1"/>
      <w:marLeft w:val="0"/>
      <w:marRight w:val="0"/>
      <w:marTop w:val="0"/>
      <w:marBottom w:val="0"/>
      <w:divBdr>
        <w:top w:val="none" w:sz="0" w:space="0" w:color="auto"/>
        <w:left w:val="none" w:sz="0" w:space="0" w:color="auto"/>
        <w:bottom w:val="none" w:sz="0" w:space="0" w:color="auto"/>
        <w:right w:val="none" w:sz="0" w:space="0" w:color="auto"/>
      </w:divBdr>
    </w:div>
    <w:div w:id="1903640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2" Type="http://schemas.openxmlformats.org/officeDocument/2006/relationships/image" Target="media/image15.jpeg"/><Relationship Id="rId1" Type="http://schemas.openxmlformats.org/officeDocument/2006/relationships/image" Target="media/image14.jpeg"/></Relationships>
</file>

<file path=word/_rels/header3.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341</Words>
  <Characters>1945</Characters>
  <Application>Microsoft Office Word</Application>
  <DocSecurity>0</DocSecurity>
  <Lines>16</Lines>
  <Paragraphs>4</Paragraphs>
  <ScaleCrop>false</ScaleCrop>
  <Company>Lenovo (Beijing) Limited</Company>
  <LinksUpToDate>false</LinksUpToDate>
  <CharactersWithSpaces>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三径</cp:lastModifiedBy>
  <cp:revision>2</cp:revision>
  <dcterms:created xsi:type="dcterms:W3CDTF">2015-12-03T07:41:00Z</dcterms:created>
  <dcterms:modified xsi:type="dcterms:W3CDTF">2015-12-03T07:41:00Z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