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0D5" w:rsidRDefault="00C52241">
      <w:pPr>
        <w:rPr>
          <w:rFonts w:hint="eastAsia"/>
        </w:rPr>
      </w:pPr>
      <w:r>
        <w:rPr>
          <w:noProof/>
        </w:rPr>
        <w:drawing>
          <wp:inline distT="0" distB="0" distL="0" distR="0">
            <wp:extent cx="5274310" cy="6948805"/>
            <wp:effectExtent l="0" t="0" r="254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6">
                      <a:extLst>
                        <a:ext uri="{28A0092B-C50C-407E-A947-70E740481C1C}">
                          <a14:useLocalDpi xmlns:a14="http://schemas.microsoft.com/office/drawing/2010/main" val="0"/>
                        </a:ext>
                      </a:extLst>
                    </a:blip>
                    <a:stretch>
                      <a:fillRect/>
                    </a:stretch>
                  </pic:blipFill>
                  <pic:spPr>
                    <a:xfrm>
                      <a:off x="0" y="0"/>
                      <a:ext cx="5274310" cy="6948805"/>
                    </a:xfrm>
                    <a:prstGeom prst="rect">
                      <a:avLst/>
                    </a:prstGeom>
                  </pic:spPr>
                </pic:pic>
              </a:graphicData>
            </a:graphic>
          </wp:inline>
        </w:drawing>
      </w:r>
      <w:r>
        <w:rPr>
          <w:noProof/>
        </w:rPr>
        <w:lastRenderedPageBreak/>
        <w:drawing>
          <wp:inline distT="0" distB="0" distL="0" distR="0">
            <wp:extent cx="5274310" cy="7404735"/>
            <wp:effectExtent l="0" t="0" r="254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7">
                      <a:extLst>
                        <a:ext uri="{28A0092B-C50C-407E-A947-70E740481C1C}">
                          <a14:useLocalDpi xmlns:a14="http://schemas.microsoft.com/office/drawing/2010/main" val="0"/>
                        </a:ext>
                      </a:extLst>
                    </a:blip>
                    <a:stretch>
                      <a:fillRect/>
                    </a:stretch>
                  </pic:blipFill>
                  <pic:spPr>
                    <a:xfrm>
                      <a:off x="0" y="0"/>
                      <a:ext cx="5274310" cy="7404735"/>
                    </a:xfrm>
                    <a:prstGeom prst="rect">
                      <a:avLst/>
                    </a:prstGeom>
                  </pic:spPr>
                </pic:pic>
              </a:graphicData>
            </a:graphic>
          </wp:inline>
        </w:drawing>
      </w:r>
      <w:r>
        <w:rPr>
          <w:noProof/>
        </w:rPr>
        <w:lastRenderedPageBreak/>
        <w:drawing>
          <wp:inline distT="0" distB="0" distL="0" distR="0">
            <wp:extent cx="5274310" cy="73463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8">
                      <a:extLst>
                        <a:ext uri="{28A0092B-C50C-407E-A947-70E740481C1C}">
                          <a14:useLocalDpi xmlns:a14="http://schemas.microsoft.com/office/drawing/2010/main" val="0"/>
                        </a:ext>
                      </a:extLst>
                    </a:blip>
                    <a:stretch>
                      <a:fillRect/>
                    </a:stretch>
                  </pic:blipFill>
                  <pic:spPr>
                    <a:xfrm>
                      <a:off x="0" y="0"/>
                      <a:ext cx="5274310" cy="7346315"/>
                    </a:xfrm>
                    <a:prstGeom prst="rect">
                      <a:avLst/>
                    </a:prstGeom>
                  </pic:spPr>
                </pic:pic>
              </a:graphicData>
            </a:graphic>
          </wp:inline>
        </w:drawing>
      </w:r>
      <w:r>
        <w:rPr>
          <w:noProof/>
        </w:rPr>
        <w:lastRenderedPageBreak/>
        <w:drawing>
          <wp:inline distT="0" distB="0" distL="0" distR="0">
            <wp:extent cx="5162550" cy="7696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9">
                      <a:extLst>
                        <a:ext uri="{28A0092B-C50C-407E-A947-70E740481C1C}">
                          <a14:useLocalDpi xmlns:a14="http://schemas.microsoft.com/office/drawing/2010/main" val="0"/>
                        </a:ext>
                      </a:extLst>
                    </a:blip>
                    <a:stretch>
                      <a:fillRect/>
                    </a:stretch>
                  </pic:blipFill>
                  <pic:spPr>
                    <a:xfrm>
                      <a:off x="0" y="0"/>
                      <a:ext cx="5162550" cy="7696200"/>
                    </a:xfrm>
                    <a:prstGeom prst="rect">
                      <a:avLst/>
                    </a:prstGeom>
                  </pic:spPr>
                </pic:pic>
              </a:graphicData>
            </a:graphic>
          </wp:inline>
        </w:drawing>
      </w:r>
      <w:r>
        <w:rPr>
          <w:noProof/>
        </w:rPr>
        <w:lastRenderedPageBreak/>
        <w:drawing>
          <wp:inline distT="0" distB="0" distL="0" distR="0">
            <wp:extent cx="5200650" cy="77438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0">
                      <a:extLst>
                        <a:ext uri="{28A0092B-C50C-407E-A947-70E740481C1C}">
                          <a14:useLocalDpi xmlns:a14="http://schemas.microsoft.com/office/drawing/2010/main" val="0"/>
                        </a:ext>
                      </a:extLst>
                    </a:blip>
                    <a:stretch>
                      <a:fillRect/>
                    </a:stretch>
                  </pic:blipFill>
                  <pic:spPr>
                    <a:xfrm>
                      <a:off x="0" y="0"/>
                      <a:ext cx="5200650" cy="7743825"/>
                    </a:xfrm>
                    <a:prstGeom prst="rect">
                      <a:avLst/>
                    </a:prstGeom>
                  </pic:spPr>
                </pic:pic>
              </a:graphicData>
            </a:graphic>
          </wp:inline>
        </w:drawing>
      </w:r>
      <w:r>
        <w:rPr>
          <w:noProof/>
        </w:rPr>
        <w:lastRenderedPageBreak/>
        <w:drawing>
          <wp:inline distT="0" distB="0" distL="0" distR="0">
            <wp:extent cx="5274310" cy="766508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g"/>
                    <pic:cNvPicPr/>
                  </pic:nvPicPr>
                  <pic:blipFill>
                    <a:blip r:embed="rId11">
                      <a:extLst>
                        <a:ext uri="{28A0092B-C50C-407E-A947-70E740481C1C}">
                          <a14:useLocalDpi xmlns:a14="http://schemas.microsoft.com/office/drawing/2010/main" val="0"/>
                        </a:ext>
                      </a:extLst>
                    </a:blip>
                    <a:stretch>
                      <a:fillRect/>
                    </a:stretch>
                  </pic:blipFill>
                  <pic:spPr>
                    <a:xfrm>
                      <a:off x="0" y="0"/>
                      <a:ext cx="5274310" cy="7665085"/>
                    </a:xfrm>
                    <a:prstGeom prst="rect">
                      <a:avLst/>
                    </a:prstGeom>
                  </pic:spPr>
                </pic:pic>
              </a:graphicData>
            </a:graphic>
          </wp:inline>
        </w:drawing>
      </w:r>
    </w:p>
    <w:p w:rsidR="00C52241" w:rsidRDefault="00C52241">
      <w:pPr>
        <w:rPr>
          <w:rFonts w:hint="eastAsia"/>
        </w:rPr>
      </w:pPr>
    </w:p>
    <w:p w:rsidR="00C52241" w:rsidRDefault="00C52241">
      <w:pPr>
        <w:rPr>
          <w:rFonts w:hint="eastAsia"/>
        </w:rPr>
      </w:pPr>
    </w:p>
    <w:p w:rsidR="00C52241" w:rsidRDefault="00C52241">
      <w:pPr>
        <w:rPr>
          <w:rFonts w:hint="eastAsia"/>
        </w:rPr>
      </w:pPr>
    </w:p>
    <w:p w:rsidR="00C52241" w:rsidRDefault="00C52241">
      <w:pPr>
        <w:rPr>
          <w:rFonts w:hint="eastAsia"/>
        </w:rPr>
      </w:pPr>
    </w:p>
    <w:p w:rsidR="00C52241" w:rsidRDefault="00C52241">
      <w:pPr>
        <w:rPr>
          <w:rFonts w:hint="eastAsia"/>
        </w:rPr>
      </w:pPr>
    </w:p>
    <w:p w:rsidR="00C52241" w:rsidRDefault="00C52241" w:rsidP="00C52241">
      <w:pPr>
        <w:spacing w:line="360" w:lineRule="auto"/>
        <w:jc w:val="center"/>
        <w:rPr>
          <w:rFonts w:ascii="宋体" w:hAnsi="宋体"/>
          <w:b/>
          <w:color w:val="000000"/>
          <w:sz w:val="24"/>
        </w:rPr>
      </w:pPr>
      <w:r>
        <w:rPr>
          <w:rFonts w:ascii="宋体" w:hAnsi="宋体" w:hint="eastAsia"/>
          <w:b/>
          <w:color w:val="000000"/>
          <w:sz w:val="24"/>
        </w:rPr>
        <w:lastRenderedPageBreak/>
        <w:t>2016～2017学年九年级模拟考试（二）</w:t>
      </w:r>
    </w:p>
    <w:p w:rsidR="00C52241" w:rsidRDefault="00C52241" w:rsidP="00C52241">
      <w:pPr>
        <w:spacing w:line="360" w:lineRule="auto"/>
        <w:jc w:val="center"/>
        <w:rPr>
          <w:rFonts w:ascii="宋体" w:hAnsi="宋体"/>
          <w:b/>
          <w:color w:val="000000"/>
          <w:sz w:val="24"/>
        </w:rPr>
      </w:pPr>
      <w:r>
        <w:rPr>
          <w:rFonts w:ascii="宋体" w:hAnsi="宋体" w:hint="eastAsia"/>
          <w:b/>
          <w:color w:val="000000"/>
          <w:sz w:val="24"/>
        </w:rPr>
        <w:t>语文参考答案</w:t>
      </w:r>
    </w:p>
    <w:p w:rsidR="00C52241" w:rsidRDefault="00C52241" w:rsidP="00C52241">
      <w:pPr>
        <w:pStyle w:val="a4"/>
        <w:numPr>
          <w:ilvl w:val="0"/>
          <w:numId w:val="1"/>
        </w:numPr>
        <w:spacing w:line="360" w:lineRule="auto"/>
        <w:ind w:firstLineChars="0"/>
      </w:pPr>
      <w:r>
        <w:rPr>
          <w:rFonts w:hint="eastAsia"/>
        </w:rPr>
        <w:t>积</w:t>
      </w:r>
      <w:r>
        <w:rPr>
          <w:rFonts w:hint="eastAsia"/>
          <w:noProof/>
        </w:rPr>
        <w:drawing>
          <wp:inline distT="0" distB="0" distL="0" distR="0">
            <wp:extent cx="19050" cy="9525"/>
            <wp:effectExtent l="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hint="eastAsia"/>
        </w:rPr>
        <w:t>累与运用（共</w:t>
      </w:r>
      <w:r>
        <w:rPr>
          <w:rFonts w:hint="eastAsia"/>
        </w:rPr>
        <w:t>28</w:t>
      </w:r>
      <w:r>
        <w:rPr>
          <w:rFonts w:hint="eastAsia"/>
        </w:rPr>
        <w:t>分）</w:t>
      </w:r>
    </w:p>
    <w:p w:rsidR="00C52241" w:rsidRDefault="00C52241" w:rsidP="00C52241">
      <w:pPr>
        <w:spacing w:line="360" w:lineRule="auto"/>
      </w:pPr>
      <w:r>
        <w:rPr>
          <w:rFonts w:hint="eastAsia"/>
        </w:rPr>
        <w:t>1.C</w:t>
      </w:r>
      <w:r>
        <w:rPr>
          <w:rFonts w:ascii="宋体" w:hAnsi="宋体" w:cs="Arial" w:hint="eastAsia"/>
          <w:bCs/>
          <w:color w:val="000000"/>
          <w:szCs w:val="21"/>
        </w:rPr>
        <w:t>（2分）</w:t>
      </w:r>
      <w:r>
        <w:rPr>
          <w:rFonts w:hint="eastAsia"/>
        </w:rPr>
        <w:t xml:space="preserve">   2.B</w:t>
      </w:r>
      <w:r w:rsidRPr="000A0B9D">
        <w:rPr>
          <w:rFonts w:ascii="宋体" w:hAnsi="宋体" w:cs="Arial" w:hint="eastAsia"/>
          <w:bCs/>
          <w:color w:val="000000"/>
          <w:szCs w:val="21"/>
        </w:rPr>
        <w:t>（2分）</w:t>
      </w:r>
    </w:p>
    <w:p w:rsidR="00C52241" w:rsidRDefault="00C52241" w:rsidP="00C52241">
      <w:pPr>
        <w:spacing w:line="360" w:lineRule="auto"/>
      </w:pPr>
      <w:r>
        <w:rPr>
          <w:rFonts w:hint="eastAsia"/>
        </w:rPr>
        <w:t>3.</w:t>
      </w:r>
      <w:r>
        <w:rPr>
          <w:rFonts w:hint="eastAsia"/>
        </w:rPr>
        <w:t>①只是缺少发现他人优点的眼光。</w:t>
      </w:r>
      <w:r>
        <w:rPr>
          <w:rFonts w:hint="eastAsia"/>
        </w:rPr>
        <w:t xml:space="preserve"> </w:t>
      </w:r>
      <w:r>
        <w:rPr>
          <w:rFonts w:hint="eastAsia"/>
        </w:rPr>
        <w:t>②反映了我们自己是什么样的人。（意思对即可，每空</w:t>
      </w:r>
      <w:r>
        <w:rPr>
          <w:rFonts w:ascii="宋体" w:hAnsi="宋体" w:cs="Arial" w:hint="eastAsia"/>
          <w:bCs/>
          <w:color w:val="000000"/>
          <w:szCs w:val="21"/>
        </w:rPr>
        <w:t>2分，共4分</w:t>
      </w:r>
      <w:r>
        <w:rPr>
          <w:rFonts w:hint="eastAsia"/>
        </w:rPr>
        <w:t>）</w:t>
      </w:r>
    </w:p>
    <w:p w:rsidR="00C52241" w:rsidRDefault="00C52241" w:rsidP="00C52241">
      <w:pPr>
        <w:spacing w:line="360" w:lineRule="auto"/>
      </w:pPr>
      <w:r>
        <w:rPr>
          <w:rFonts w:hint="eastAsia"/>
        </w:rPr>
        <w:t>4.</w:t>
      </w:r>
      <w:r>
        <w:rPr>
          <w:rFonts w:hint="eastAsia"/>
        </w:rPr>
        <w:t>（</w:t>
      </w:r>
      <w:r>
        <w:rPr>
          <w:rFonts w:hint="eastAsia"/>
        </w:rPr>
        <w:t>1</w:t>
      </w:r>
      <w:r>
        <w:rPr>
          <w:rFonts w:hint="eastAsia"/>
        </w:rPr>
        <w:t>）到</w:t>
      </w:r>
      <w:proofErr w:type="gramStart"/>
      <w:r>
        <w:rPr>
          <w:rFonts w:hint="eastAsia"/>
        </w:rPr>
        <w:t>乡翻似烂</w:t>
      </w:r>
      <w:proofErr w:type="gramEnd"/>
      <w:r>
        <w:rPr>
          <w:rFonts w:hint="eastAsia"/>
        </w:rPr>
        <w:t>柯人（</w:t>
      </w:r>
      <w:r>
        <w:rPr>
          <w:rFonts w:hint="eastAsia"/>
        </w:rPr>
        <w:t>2</w:t>
      </w:r>
      <w:r w:rsidRPr="00D4357E">
        <w:rPr>
          <w:rFonts w:hint="eastAsia"/>
          <w:color w:val="000000"/>
        </w:rPr>
        <w:t>）蜡炬成灰泪</w:t>
      </w:r>
      <w:r>
        <w:rPr>
          <w:rFonts w:hint="eastAsia"/>
        </w:rPr>
        <w:t>始干（</w:t>
      </w:r>
      <w:r>
        <w:rPr>
          <w:rFonts w:hint="eastAsia"/>
        </w:rPr>
        <w:t>3</w:t>
      </w:r>
      <w:r>
        <w:rPr>
          <w:rFonts w:hint="eastAsia"/>
        </w:rPr>
        <w:t>）不畏浮云遮望眼</w:t>
      </w:r>
      <w:r>
        <w:rPr>
          <w:rFonts w:hint="eastAsia"/>
        </w:rPr>
        <w:t xml:space="preserve"> </w:t>
      </w:r>
      <w:r>
        <w:rPr>
          <w:rFonts w:hint="eastAsia"/>
        </w:rPr>
        <w:t>自缘身在</w:t>
      </w:r>
      <w:proofErr w:type="gramStart"/>
      <w:r>
        <w:rPr>
          <w:rFonts w:hint="eastAsia"/>
        </w:rPr>
        <w:t>最</w:t>
      </w:r>
      <w:proofErr w:type="gramEnd"/>
      <w:r>
        <w:rPr>
          <w:rFonts w:hint="eastAsia"/>
        </w:rPr>
        <w:t>高层</w:t>
      </w:r>
      <w:r>
        <w:rPr>
          <w:rFonts w:hint="eastAsia"/>
        </w:rPr>
        <w:t xml:space="preserve">  </w:t>
      </w:r>
      <w:r>
        <w:rPr>
          <w:rFonts w:hint="eastAsia"/>
        </w:rPr>
        <w:t>（</w:t>
      </w:r>
      <w:r>
        <w:rPr>
          <w:rFonts w:hint="eastAsia"/>
        </w:rPr>
        <w:t>4</w:t>
      </w:r>
      <w:r>
        <w:rPr>
          <w:rFonts w:hint="eastAsia"/>
        </w:rPr>
        <w:t>）先天下之忧而忧</w:t>
      </w:r>
      <w:r>
        <w:rPr>
          <w:rFonts w:hint="eastAsia"/>
        </w:rPr>
        <w:t xml:space="preserve"> </w:t>
      </w:r>
      <w:r>
        <w:rPr>
          <w:rFonts w:hint="eastAsia"/>
        </w:rPr>
        <w:t>后天下之乐而乐</w:t>
      </w:r>
      <w:r>
        <w:rPr>
          <w:rFonts w:hint="eastAsia"/>
        </w:rPr>
        <w:t xml:space="preserve"> </w:t>
      </w:r>
      <w:r>
        <w:rPr>
          <w:rFonts w:hint="eastAsia"/>
        </w:rPr>
        <w:t>落红不是无</w:t>
      </w:r>
      <w:r>
        <w:rPr>
          <w:rFonts w:hint="eastAsia"/>
          <w:noProof/>
        </w:rPr>
        <w:drawing>
          <wp:inline distT="0" distB="0" distL="0" distR="0">
            <wp:extent cx="19050" cy="19050"/>
            <wp:effectExtent l="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rPr>
        <w:t>情物</w:t>
      </w:r>
      <w:r>
        <w:rPr>
          <w:rFonts w:hint="eastAsia"/>
        </w:rPr>
        <w:t xml:space="preserve"> </w:t>
      </w:r>
      <w:r>
        <w:rPr>
          <w:rFonts w:hint="eastAsia"/>
        </w:rPr>
        <w:t>化作春泥更护花</w:t>
      </w:r>
      <w:r>
        <w:rPr>
          <w:rFonts w:hint="eastAsia"/>
        </w:rPr>
        <w:t xml:space="preserve"> </w:t>
      </w:r>
      <w:r>
        <w:rPr>
          <w:rFonts w:ascii="宋体" w:hAnsi="宋体" w:cs="Arial" w:hint="eastAsia"/>
          <w:bCs/>
          <w:color w:val="000000"/>
          <w:szCs w:val="21"/>
        </w:rPr>
        <w:t>（每空1分，</w:t>
      </w:r>
      <w:proofErr w:type="gramStart"/>
      <w:r>
        <w:rPr>
          <w:rFonts w:hint="eastAsia"/>
        </w:rPr>
        <w:t>有错该空无分</w:t>
      </w:r>
      <w:proofErr w:type="gramEnd"/>
      <w:r>
        <w:rPr>
          <w:rFonts w:hint="eastAsia"/>
        </w:rPr>
        <w:t>，</w:t>
      </w:r>
      <w:r>
        <w:rPr>
          <w:rFonts w:ascii="宋体" w:hAnsi="宋体" w:cs="Arial" w:hint="eastAsia"/>
          <w:bCs/>
          <w:color w:val="000000"/>
          <w:szCs w:val="21"/>
        </w:rPr>
        <w:t>共8分）</w:t>
      </w:r>
    </w:p>
    <w:p w:rsidR="00C52241" w:rsidRDefault="00C52241" w:rsidP="00C52241">
      <w:pPr>
        <w:numPr>
          <w:ilvl w:val="0"/>
          <w:numId w:val="2"/>
        </w:numPr>
        <w:spacing w:line="360" w:lineRule="auto"/>
      </w:pPr>
      <w:r>
        <w:rPr>
          <w:rFonts w:hint="eastAsia"/>
        </w:rPr>
        <w:t>（</w:t>
      </w:r>
      <w:r>
        <w:rPr>
          <w:rFonts w:hint="eastAsia"/>
        </w:rPr>
        <w:t>1</w:t>
      </w:r>
      <w:r>
        <w:rPr>
          <w:rFonts w:hint="eastAsia"/>
        </w:rPr>
        <w:t>）杨志押送生辰</w:t>
      </w:r>
      <w:proofErr w:type="gramStart"/>
      <w:r>
        <w:rPr>
          <w:rFonts w:hint="eastAsia"/>
        </w:rPr>
        <w:t>纲</w:t>
      </w:r>
      <w:proofErr w:type="gramEnd"/>
      <w:r>
        <w:rPr>
          <w:rFonts w:hint="eastAsia"/>
        </w:rPr>
        <w:t>去往东京，</w:t>
      </w:r>
      <w:r w:rsidRPr="00D4357E">
        <w:rPr>
          <w:rFonts w:hint="eastAsia"/>
          <w:color w:val="000000"/>
        </w:rPr>
        <w:t>吴用利用酷热</w:t>
      </w:r>
      <w:r>
        <w:rPr>
          <w:rFonts w:hint="eastAsia"/>
        </w:rPr>
        <w:t>难耐的天气，知道赶路的杨志一行会口渴，于是设计让白胜用欲擒故纵法</w:t>
      </w:r>
      <w:r>
        <w:rPr>
          <w:rFonts w:hint="eastAsia"/>
          <w:noProof/>
        </w:rPr>
        <w:drawing>
          <wp:inline distT="0" distB="0" distL="0" distR="0">
            <wp:extent cx="19050" cy="19050"/>
            <wp:effectExtent l="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rPr>
        <w:t>在酒中下蒙汗药，</w:t>
      </w:r>
      <w:proofErr w:type="gramStart"/>
      <w:r>
        <w:rPr>
          <w:rFonts w:hint="eastAsia"/>
        </w:rPr>
        <w:t>晁</w:t>
      </w:r>
      <w:proofErr w:type="gramEnd"/>
      <w:r>
        <w:rPr>
          <w:rFonts w:hint="eastAsia"/>
        </w:rPr>
        <w:t>盖等人扮作</w:t>
      </w:r>
      <w:r>
        <w:rPr>
          <w:rFonts w:hint="eastAsia"/>
          <w:noProof/>
        </w:rPr>
        <w:drawing>
          <wp:inline distT="0" distB="0" distL="0" distR="0">
            <wp:extent cx="19050" cy="19050"/>
            <wp:effectExtent l="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rPr>
        <w:t>枣贩子在黄泥岗埋伏。杨志等人全被麻倒，眼睁睁看着生辰</w:t>
      </w:r>
      <w:proofErr w:type="gramStart"/>
      <w:r>
        <w:rPr>
          <w:rFonts w:hint="eastAsia"/>
        </w:rPr>
        <w:t>纲</w:t>
      </w:r>
      <w:proofErr w:type="gramEnd"/>
      <w:r>
        <w:rPr>
          <w:rFonts w:hint="eastAsia"/>
        </w:rPr>
        <w:t>被劫走</w:t>
      </w:r>
      <w:r>
        <w:rPr>
          <w:rFonts w:hint="eastAsia"/>
          <w:noProof/>
        </w:rPr>
        <w:drawing>
          <wp:inline distT="0" distB="0" distL="0" distR="0">
            <wp:extent cx="19050" cy="19050"/>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rPr>
        <w:t>。</w:t>
      </w:r>
    </w:p>
    <w:p w:rsidR="00C52241" w:rsidRDefault="00C52241" w:rsidP="00C52241">
      <w:pPr>
        <w:spacing w:line="360" w:lineRule="auto"/>
      </w:pPr>
      <w:r>
        <w:rPr>
          <w:rFonts w:hint="eastAsia"/>
        </w:rPr>
        <w:t>（</w:t>
      </w:r>
      <w:r>
        <w:rPr>
          <w:rFonts w:hint="eastAsia"/>
        </w:rPr>
        <w:t>2</w:t>
      </w:r>
      <w:r>
        <w:rPr>
          <w:rFonts w:hint="eastAsia"/>
        </w:rPr>
        <w:t>）宋江和戴宗即将被斩，刑场</w:t>
      </w:r>
      <w:r w:rsidRPr="00D4357E">
        <w:rPr>
          <w:rFonts w:hint="eastAsia"/>
          <w:color w:val="000000"/>
        </w:rPr>
        <w:t>边一群乞丐、</w:t>
      </w:r>
      <w:r>
        <w:rPr>
          <w:rFonts w:hint="eastAsia"/>
        </w:rPr>
        <w:t>使枪棒卖药的、挑担的脚夫、商客都来捣乱，李逵率先动手，杀死了刑场的刽子手。商客中的两人背起宋江和戴宗逃出刑场。这些捣乱的人都是梁山好汉。（人物，</w:t>
      </w:r>
      <w:r>
        <w:rPr>
          <w:rFonts w:hint="eastAsia"/>
        </w:rPr>
        <w:t>1</w:t>
      </w:r>
      <w:r>
        <w:rPr>
          <w:rFonts w:hint="eastAsia"/>
        </w:rPr>
        <w:t>分</w:t>
      </w:r>
      <w:r>
        <w:rPr>
          <w:rFonts w:hint="eastAsia"/>
          <w:noProof/>
        </w:rPr>
        <w:drawing>
          <wp:inline distT="0" distB="0" distL="0" distR="0">
            <wp:extent cx="9525" cy="19050"/>
            <wp:effectExtent l="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Pr>
          <w:rFonts w:hint="eastAsia"/>
        </w:rPr>
        <w:t>；突出合作，</w:t>
      </w:r>
      <w:r>
        <w:rPr>
          <w:rFonts w:hint="eastAsia"/>
        </w:rPr>
        <w:t>2</w:t>
      </w:r>
      <w:r>
        <w:rPr>
          <w:rFonts w:hint="eastAsia"/>
        </w:rPr>
        <w:t>分；情节正确，</w:t>
      </w:r>
      <w:r>
        <w:rPr>
          <w:rFonts w:hint="eastAsia"/>
        </w:rPr>
        <w:t>1</w:t>
      </w:r>
      <w:r>
        <w:rPr>
          <w:rFonts w:hint="eastAsia"/>
        </w:rPr>
        <w:t>分。任选一题，共</w:t>
      </w:r>
      <w:r>
        <w:rPr>
          <w:rFonts w:hint="eastAsia"/>
        </w:rPr>
        <w:t>4</w:t>
      </w:r>
      <w:r>
        <w:rPr>
          <w:rFonts w:hint="eastAsia"/>
        </w:rPr>
        <w:t>分）</w:t>
      </w:r>
    </w:p>
    <w:p w:rsidR="00C52241" w:rsidRDefault="00C52241" w:rsidP="00C52241">
      <w:pPr>
        <w:numPr>
          <w:ilvl w:val="0"/>
          <w:numId w:val="2"/>
        </w:numPr>
        <w:spacing w:line="360" w:lineRule="auto"/>
      </w:pPr>
      <w:r>
        <w:rPr>
          <w:rFonts w:hint="eastAsia"/>
        </w:rPr>
        <w:t>建生态水系，打造北国水乡</w:t>
      </w:r>
      <w:r w:rsidRPr="00E30D48">
        <w:rPr>
          <w:rFonts w:hint="eastAsia"/>
          <w:color w:val="FFFFFF"/>
          <w:sz w:val="4"/>
        </w:rPr>
        <w:t>[</w:t>
      </w:r>
      <w:r w:rsidRPr="00E30D48">
        <w:rPr>
          <w:rFonts w:hint="eastAsia"/>
          <w:color w:val="FFFFFF"/>
          <w:sz w:val="4"/>
        </w:rPr>
        <w:t>来源</w:t>
      </w:r>
      <w:r w:rsidRPr="00E30D48">
        <w:rPr>
          <w:rFonts w:hint="eastAsia"/>
          <w:color w:val="FFFFFF"/>
          <w:sz w:val="4"/>
        </w:rPr>
        <w:t>:Z&amp;xx&amp;k.Com][</w:t>
      </w:r>
      <w:r w:rsidRPr="00E30D48">
        <w:rPr>
          <w:rFonts w:hint="eastAsia"/>
          <w:color w:val="FFFFFF"/>
          <w:sz w:val="4"/>
        </w:rPr>
        <w:t>来源</w:t>
      </w:r>
      <w:r w:rsidRPr="00E30D48">
        <w:rPr>
          <w:rFonts w:hint="eastAsia"/>
          <w:color w:val="FFFFFF"/>
          <w:sz w:val="4"/>
        </w:rPr>
        <w:t>:Zxxk.Com]</w:t>
      </w:r>
    </w:p>
    <w:p w:rsidR="00C52241" w:rsidRDefault="00C52241" w:rsidP="00C52241">
      <w:pPr>
        <w:spacing w:line="360" w:lineRule="auto"/>
      </w:pPr>
      <w:r>
        <w:rPr>
          <w:rFonts w:hint="eastAsia"/>
        </w:rPr>
        <w:t xml:space="preserve">   </w:t>
      </w:r>
      <w:r>
        <w:rPr>
          <w:rFonts w:hint="eastAsia"/>
        </w:rPr>
        <w:t>理由</w:t>
      </w:r>
      <w:r>
        <w:rPr>
          <w:rFonts w:hint="eastAsia"/>
        </w:rPr>
        <w:t xml:space="preserve"> </w:t>
      </w:r>
      <w:r>
        <w:rPr>
          <w:rFonts w:hint="eastAsia"/>
        </w:rPr>
        <w:t>：因为它概括了整篇新闻的主要内容，并说明了南水北调后带给许昌的好处，使读者印象深刻。（</w:t>
      </w:r>
      <w:r>
        <w:rPr>
          <w:rFonts w:hint="eastAsia"/>
        </w:rPr>
        <w:t xml:space="preserve"> </w:t>
      </w:r>
      <w:r>
        <w:rPr>
          <w:rFonts w:hint="eastAsia"/>
        </w:rPr>
        <w:t>标题</w:t>
      </w:r>
      <w:r>
        <w:rPr>
          <w:rFonts w:hint="eastAsia"/>
        </w:rPr>
        <w:t>1</w:t>
      </w:r>
      <w:r>
        <w:rPr>
          <w:rFonts w:hint="eastAsia"/>
        </w:rPr>
        <w:t>分，理由</w:t>
      </w:r>
      <w:r>
        <w:rPr>
          <w:rFonts w:hint="eastAsia"/>
        </w:rPr>
        <w:t>2</w:t>
      </w:r>
      <w:r>
        <w:rPr>
          <w:rFonts w:hint="eastAsia"/>
        </w:rPr>
        <w:t>分，共</w:t>
      </w:r>
      <w:r>
        <w:rPr>
          <w:rFonts w:hint="eastAsia"/>
        </w:rPr>
        <w:t>3</w:t>
      </w:r>
      <w:r>
        <w:rPr>
          <w:rFonts w:hint="eastAsia"/>
        </w:rPr>
        <w:t>分）</w:t>
      </w:r>
    </w:p>
    <w:p w:rsidR="00C52241" w:rsidRDefault="00C52241" w:rsidP="00C52241">
      <w:pPr>
        <w:numPr>
          <w:ilvl w:val="0"/>
          <w:numId w:val="2"/>
        </w:numPr>
        <w:spacing w:line="360" w:lineRule="auto"/>
      </w:pPr>
      <w:r>
        <w:rPr>
          <w:rFonts w:hint="eastAsia"/>
        </w:rPr>
        <w:t>（</w:t>
      </w:r>
      <w:r>
        <w:rPr>
          <w:rFonts w:hint="eastAsia"/>
        </w:rPr>
        <w:t>1</w:t>
      </w:r>
      <w:r>
        <w:rPr>
          <w:rFonts w:hint="eastAsia"/>
        </w:rPr>
        <w:t>）第②句，删去“通过”或者“使”。（</w:t>
      </w:r>
      <w:r>
        <w:rPr>
          <w:rFonts w:hint="eastAsia"/>
        </w:rPr>
        <w:t>2</w:t>
      </w:r>
      <w:r>
        <w:rPr>
          <w:rFonts w:hint="eastAsia"/>
        </w:rPr>
        <w:t>分）</w:t>
      </w:r>
    </w:p>
    <w:p w:rsidR="00C52241" w:rsidRDefault="00C52241" w:rsidP="00C52241">
      <w:pPr>
        <w:spacing w:line="360" w:lineRule="auto"/>
      </w:pPr>
      <w:r>
        <w:rPr>
          <w:rFonts w:hint="eastAsia"/>
        </w:rPr>
        <w:t>（</w:t>
      </w:r>
      <w:r>
        <w:rPr>
          <w:rFonts w:hint="eastAsia"/>
        </w:rPr>
        <w:t>2</w:t>
      </w:r>
      <w:r>
        <w:rPr>
          <w:rFonts w:hint="eastAsia"/>
        </w:rPr>
        <w:t>）徽标整体</w:t>
      </w:r>
      <w:r w:rsidRPr="00D4357E">
        <w:rPr>
          <w:rFonts w:hint="eastAsia"/>
          <w:color w:val="000000"/>
        </w:rPr>
        <w:t>呈现中国水墨</w:t>
      </w:r>
      <w:r>
        <w:rPr>
          <w:rFonts w:hint="eastAsia"/>
        </w:rPr>
        <w:t>画的风格，背景是一轮圆月和云彩。月是中国诗词中出现最多的意象，“中国诗词大会”几个</w:t>
      </w:r>
      <w:proofErr w:type="gramStart"/>
      <w:r>
        <w:rPr>
          <w:rFonts w:hint="eastAsia"/>
        </w:rPr>
        <w:t>字采用</w:t>
      </w:r>
      <w:proofErr w:type="gramEnd"/>
      <w:r>
        <w:rPr>
          <w:rFonts w:hint="eastAsia"/>
        </w:rPr>
        <w:t>中国书法写成，“中”字又演变成一个仰头望月的诗人，画面整体体现了李白《静夜思》的意境，充满了中国特色文化元素。（背景</w:t>
      </w:r>
      <w:r>
        <w:rPr>
          <w:rFonts w:hint="eastAsia"/>
        </w:rPr>
        <w:t>1</w:t>
      </w:r>
      <w:r>
        <w:rPr>
          <w:rFonts w:hint="eastAsia"/>
        </w:rPr>
        <w:t>分，汉字</w:t>
      </w:r>
      <w:r>
        <w:rPr>
          <w:rFonts w:hint="eastAsia"/>
        </w:rPr>
        <w:t>1</w:t>
      </w:r>
      <w:r>
        <w:rPr>
          <w:rFonts w:hint="eastAsia"/>
        </w:rPr>
        <w:t>分，意境</w:t>
      </w:r>
      <w:r>
        <w:rPr>
          <w:rFonts w:hint="eastAsia"/>
        </w:rPr>
        <w:t>1</w:t>
      </w:r>
      <w:r>
        <w:rPr>
          <w:rFonts w:hint="eastAsia"/>
        </w:rPr>
        <w:t>分，共</w:t>
      </w:r>
      <w:r>
        <w:rPr>
          <w:rFonts w:hint="eastAsia"/>
        </w:rPr>
        <w:t>3</w:t>
      </w:r>
      <w:r>
        <w:rPr>
          <w:rFonts w:hint="eastAsia"/>
        </w:rPr>
        <w:t>分）</w:t>
      </w:r>
    </w:p>
    <w:p w:rsidR="00C52241" w:rsidRDefault="00C52241" w:rsidP="00C52241">
      <w:pPr>
        <w:spacing w:line="360" w:lineRule="auto"/>
      </w:pPr>
      <w:r>
        <w:rPr>
          <w:rFonts w:hint="eastAsia"/>
        </w:rPr>
        <w:t>二、现代文阅读（共</w:t>
      </w:r>
      <w:r>
        <w:rPr>
          <w:rFonts w:hint="eastAsia"/>
        </w:rPr>
        <w:t>28</w:t>
      </w:r>
      <w:r>
        <w:rPr>
          <w:rFonts w:hint="eastAsia"/>
        </w:rPr>
        <w:t>分）</w:t>
      </w:r>
    </w:p>
    <w:p w:rsidR="00C52241" w:rsidRDefault="00C52241" w:rsidP="00C52241">
      <w:pPr>
        <w:spacing w:line="360" w:lineRule="auto"/>
        <w:rPr>
          <w:rFonts w:ascii="宋体" w:hAnsi="宋体" w:cs="Helvetica"/>
          <w:color w:val="000000"/>
          <w:szCs w:val="21"/>
        </w:rPr>
      </w:pPr>
      <w:r>
        <w:rPr>
          <w:rFonts w:ascii="宋体" w:hAnsi="宋体" w:cs="宋体" w:hint="eastAsia"/>
        </w:rPr>
        <w:t>（</w:t>
      </w:r>
      <w:proofErr w:type="gramStart"/>
      <w:r>
        <w:rPr>
          <w:rFonts w:ascii="宋体" w:hAnsi="宋体" w:cs="宋体" w:hint="eastAsia"/>
        </w:rPr>
        <w:t>一</w:t>
      </w:r>
      <w:proofErr w:type="gramEnd"/>
      <w:r>
        <w:rPr>
          <w:rFonts w:ascii="宋体" w:hAnsi="宋体" w:cs="宋体" w:hint="eastAsia"/>
        </w:rPr>
        <w:t>）（16分）</w:t>
      </w:r>
      <w:r>
        <w:rPr>
          <w:rFonts w:ascii="宋体" w:hAnsi="宋体" w:cs="Helvetica" w:hint="eastAsia"/>
          <w:color w:val="000000"/>
          <w:szCs w:val="21"/>
        </w:rPr>
        <w:t>8</w:t>
      </w:r>
      <w:r w:rsidRPr="00322428">
        <w:rPr>
          <w:rFonts w:ascii="宋体" w:hAnsi="宋体" w:cs="Helvetica"/>
          <w:color w:val="000000"/>
          <w:szCs w:val="21"/>
        </w:rPr>
        <w:t>.</w:t>
      </w:r>
      <w:r w:rsidRPr="00322428">
        <w:rPr>
          <w:rFonts w:ascii="宋体" w:hAnsi="宋体" w:cs="宋体" w:hint="eastAsia"/>
          <w:color w:val="000000"/>
          <w:szCs w:val="21"/>
        </w:rPr>
        <w:t>⑴</w:t>
      </w:r>
      <w:r w:rsidRPr="00322428">
        <w:rPr>
          <w:rFonts w:ascii="宋体" w:hAnsi="宋体" w:cs="Helvetica"/>
          <w:color w:val="000000"/>
          <w:szCs w:val="21"/>
        </w:rPr>
        <w:t>生活</w:t>
      </w:r>
      <w:r w:rsidRPr="00D4357E">
        <w:rPr>
          <w:rFonts w:ascii="宋体" w:hAnsi="宋体" w:cs="Helvetica"/>
          <w:color w:val="000000"/>
          <w:szCs w:val="21"/>
        </w:rPr>
        <w:t>虽拮据,依然</w:t>
      </w:r>
      <w:r w:rsidRPr="00322428">
        <w:rPr>
          <w:rFonts w:ascii="宋体" w:hAnsi="宋体" w:cs="Helvetica"/>
          <w:color w:val="000000"/>
          <w:szCs w:val="21"/>
        </w:rPr>
        <w:t>收养了女儿并坚持让</w:t>
      </w:r>
      <w:r>
        <w:rPr>
          <w:rFonts w:ascii="宋体" w:hAnsi="宋体" w:cs="Helvetica" w:hint="eastAsia"/>
          <w:color w:val="000000"/>
          <w:szCs w:val="21"/>
        </w:rPr>
        <w:t>她</w:t>
      </w:r>
      <w:r w:rsidRPr="00322428">
        <w:rPr>
          <w:rFonts w:ascii="宋体" w:hAnsi="宋体" w:cs="Helvetica"/>
          <w:color w:val="000000"/>
          <w:szCs w:val="21"/>
        </w:rPr>
        <w:t>学习舞蹈。</w:t>
      </w:r>
      <w:r w:rsidRPr="00322428">
        <w:rPr>
          <w:rFonts w:ascii="宋体" w:hAnsi="宋体" w:cs="宋体" w:hint="eastAsia"/>
          <w:color w:val="000000"/>
          <w:szCs w:val="21"/>
        </w:rPr>
        <w:t>⑷</w:t>
      </w:r>
      <w:r w:rsidRPr="00322428">
        <w:rPr>
          <w:rFonts w:ascii="宋体" w:hAnsi="宋体" w:cs="Helvetica"/>
          <w:color w:val="000000"/>
          <w:szCs w:val="21"/>
        </w:rPr>
        <w:t>忍受尴尬笨拙表演为</w:t>
      </w:r>
      <w:r>
        <w:rPr>
          <w:rFonts w:ascii="宋体" w:hAnsi="宋体" w:cs="Helvetica"/>
          <w:noProof/>
          <w:color w:val="000000"/>
          <w:szCs w:val="21"/>
        </w:rPr>
        <w:drawing>
          <wp:inline distT="0" distB="0" distL="0" distR="0">
            <wp:extent cx="19050" cy="19050"/>
            <wp:effectExtent l="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22428">
        <w:rPr>
          <w:rFonts w:ascii="宋体" w:hAnsi="宋体" w:cs="Helvetica"/>
          <w:color w:val="000000"/>
          <w:szCs w:val="21"/>
        </w:rPr>
        <w:t>女儿争取上台表演舞蹈的机会。（意思对即可</w:t>
      </w:r>
      <w:r>
        <w:rPr>
          <w:rFonts w:ascii="宋体" w:hAnsi="宋体" w:cs="Helvetica" w:hint="eastAsia"/>
          <w:color w:val="000000"/>
          <w:szCs w:val="21"/>
        </w:rPr>
        <w:t>。每条2分，共4分</w:t>
      </w:r>
      <w:r w:rsidRPr="00322428">
        <w:rPr>
          <w:rFonts w:ascii="宋体" w:hAnsi="宋体" w:cs="Helvetica"/>
          <w:color w:val="000000"/>
          <w:szCs w:val="21"/>
        </w:rPr>
        <w:t>）</w:t>
      </w:r>
    </w:p>
    <w:p w:rsidR="00C52241" w:rsidRDefault="00C52241" w:rsidP="00C52241">
      <w:pPr>
        <w:spacing w:line="360" w:lineRule="auto"/>
        <w:rPr>
          <w:rFonts w:ascii="宋体" w:hAnsi="宋体" w:cs="Helvetica"/>
          <w:color w:val="000000"/>
          <w:szCs w:val="21"/>
        </w:rPr>
      </w:pPr>
      <w:r>
        <w:rPr>
          <w:rFonts w:ascii="宋体" w:hAnsi="宋体" w:cs="Helvetica" w:hint="eastAsia"/>
          <w:color w:val="000000"/>
          <w:szCs w:val="21"/>
        </w:rPr>
        <w:t>9</w:t>
      </w:r>
      <w:r w:rsidRPr="00322428">
        <w:rPr>
          <w:rFonts w:ascii="宋体" w:hAnsi="宋体" w:cs="Helvetica"/>
          <w:color w:val="000000"/>
          <w:szCs w:val="21"/>
        </w:rPr>
        <w:t>.</w:t>
      </w:r>
      <w:r w:rsidRPr="00AB4C61">
        <w:rPr>
          <w:rFonts w:ascii="宋体" w:hAnsi="宋体" w:cs="Helvetica"/>
          <w:color w:val="000000"/>
          <w:szCs w:val="21"/>
        </w:rPr>
        <w:t xml:space="preserve"> </w:t>
      </w:r>
      <w:r w:rsidRPr="00322428">
        <w:rPr>
          <w:rFonts w:ascii="宋体" w:hAnsi="宋体" w:cs="Helvetica"/>
          <w:color w:val="000000"/>
          <w:szCs w:val="21"/>
        </w:rPr>
        <w:t>“爬满汗水,”“</w:t>
      </w:r>
      <w:r w:rsidRPr="00D4357E">
        <w:rPr>
          <w:rFonts w:ascii="宋体" w:hAnsi="宋体" w:cs="Helvetica"/>
          <w:color w:val="000000"/>
          <w:szCs w:val="21"/>
        </w:rPr>
        <w:t>苍老”等词语</w:t>
      </w:r>
      <w:r w:rsidRPr="00322428">
        <w:rPr>
          <w:rFonts w:ascii="宋体" w:hAnsi="宋体" w:cs="Helvetica"/>
          <w:color w:val="000000"/>
          <w:szCs w:val="21"/>
        </w:rPr>
        <w:t>运用神态描写，刻画出了父亲为给女儿争取到上台的机会虽笨拙却依然表演的执著,表现出了对女儿深沉的爱</w:t>
      </w:r>
      <w:r>
        <w:rPr>
          <w:rFonts w:ascii="宋体" w:hAnsi="宋体" w:cs="Helvetica" w:hint="eastAsia"/>
          <w:color w:val="000000"/>
          <w:szCs w:val="21"/>
        </w:rPr>
        <w:t>；</w:t>
      </w:r>
      <w:r w:rsidRPr="00322428">
        <w:rPr>
          <w:rFonts w:ascii="宋体" w:hAnsi="宋体" w:cs="Helvetica"/>
          <w:color w:val="000000"/>
          <w:szCs w:val="21"/>
        </w:rPr>
        <w:t xml:space="preserve"> “齐刷刷灭灯”、“嘘声一片”写评委与观众的反应，从侧面表现出父亲的表演之笨拙，父亲承受的心理压力之大，也表现出了父爱的执著。</w:t>
      </w:r>
      <w:r>
        <w:rPr>
          <w:rFonts w:ascii="宋体" w:hAnsi="宋体" w:cs="Helvetica" w:hint="eastAsia"/>
          <w:color w:val="000000"/>
          <w:szCs w:val="21"/>
        </w:rPr>
        <w:t>（每条2分，共4分）</w:t>
      </w:r>
    </w:p>
    <w:p w:rsidR="00C52241" w:rsidRDefault="00C52241" w:rsidP="00C52241">
      <w:pPr>
        <w:spacing w:line="360" w:lineRule="auto"/>
        <w:rPr>
          <w:rFonts w:ascii="宋体" w:hAnsi="宋体" w:cs="Helvetica"/>
          <w:color w:val="000000"/>
          <w:szCs w:val="21"/>
        </w:rPr>
      </w:pPr>
      <w:r>
        <w:rPr>
          <w:rFonts w:ascii="宋体" w:hAnsi="宋体" w:cs="Helvetica" w:hint="eastAsia"/>
          <w:color w:val="000000"/>
          <w:szCs w:val="21"/>
        </w:rPr>
        <w:lastRenderedPageBreak/>
        <w:t>10</w:t>
      </w:r>
      <w:r w:rsidRPr="00322428">
        <w:rPr>
          <w:rFonts w:ascii="宋体" w:hAnsi="宋体" w:cs="Helvetica"/>
          <w:color w:val="000000"/>
          <w:szCs w:val="21"/>
        </w:rPr>
        <w:t>.既揭示了父亲笨拙却执著表演的原因，又为下文女儿的精彩表现做铺垫。（答承上启下，过渡等也</w:t>
      </w:r>
      <w:r>
        <w:rPr>
          <w:rFonts w:ascii="宋体" w:hAnsi="宋体" w:cs="Helvetica" w:hint="eastAsia"/>
          <w:color w:val="000000"/>
          <w:szCs w:val="21"/>
        </w:rPr>
        <w:t>可</w:t>
      </w:r>
      <w:r w:rsidRPr="00322428">
        <w:rPr>
          <w:rFonts w:ascii="宋体" w:hAnsi="宋体" w:cs="Helvetica"/>
          <w:color w:val="000000"/>
          <w:szCs w:val="21"/>
        </w:rPr>
        <w:t>，但应答出具体作用。</w:t>
      </w:r>
      <w:r>
        <w:rPr>
          <w:rFonts w:ascii="宋体" w:hAnsi="宋体" w:cs="Helvetica" w:hint="eastAsia"/>
          <w:color w:val="000000"/>
          <w:szCs w:val="21"/>
        </w:rPr>
        <w:t>4分</w:t>
      </w:r>
      <w:r w:rsidRPr="00322428">
        <w:rPr>
          <w:rFonts w:ascii="宋体" w:hAnsi="宋体" w:cs="Helvetica"/>
          <w:color w:val="000000"/>
          <w:szCs w:val="21"/>
        </w:rPr>
        <w:t>）</w:t>
      </w:r>
      <w:r w:rsidRPr="00E30D48">
        <w:rPr>
          <w:rFonts w:ascii="宋体" w:hAnsi="宋体" w:cs="Helvetica"/>
          <w:color w:val="FFFFFF"/>
          <w:sz w:val="4"/>
          <w:szCs w:val="21"/>
        </w:rPr>
        <w:t>[来源:学,科,网]</w:t>
      </w:r>
    </w:p>
    <w:p w:rsidR="00C52241" w:rsidRDefault="00C52241" w:rsidP="00C52241">
      <w:pPr>
        <w:spacing w:line="360" w:lineRule="auto"/>
        <w:rPr>
          <w:rFonts w:ascii="宋体" w:hAnsi="宋体" w:cs="Helvetica"/>
          <w:color w:val="000000"/>
          <w:szCs w:val="21"/>
        </w:rPr>
      </w:pPr>
      <w:r>
        <w:rPr>
          <w:rFonts w:ascii="宋体" w:hAnsi="宋体" w:cs="Helvetica" w:hint="eastAsia"/>
          <w:color w:val="000000"/>
          <w:szCs w:val="21"/>
        </w:rPr>
        <w:t>11</w:t>
      </w:r>
      <w:r w:rsidRPr="00322428">
        <w:rPr>
          <w:rFonts w:ascii="宋体" w:hAnsi="宋体" w:cs="Helvetica"/>
          <w:color w:val="000000"/>
          <w:szCs w:val="21"/>
        </w:rPr>
        <w:t>.题目既是全文的叙</w:t>
      </w:r>
      <w:r w:rsidRPr="00D4357E">
        <w:rPr>
          <w:rFonts w:ascii="宋体" w:hAnsi="宋体" w:cs="Helvetica"/>
          <w:color w:val="000000"/>
          <w:szCs w:val="21"/>
        </w:rPr>
        <w:t>事线索，又突</w:t>
      </w:r>
      <w:r w:rsidRPr="00322428">
        <w:rPr>
          <w:rFonts w:ascii="宋体" w:hAnsi="宋体" w:cs="Helvetica"/>
          <w:color w:val="000000"/>
          <w:szCs w:val="21"/>
        </w:rPr>
        <w:t>出了文章的主题。</w:t>
      </w:r>
      <w:r>
        <w:rPr>
          <w:rFonts w:ascii="宋体" w:hAnsi="宋体" w:cs="Helvetica" w:hint="eastAsia"/>
          <w:color w:val="000000"/>
          <w:szCs w:val="21"/>
        </w:rPr>
        <w:t>（2分）</w:t>
      </w:r>
      <w:r w:rsidRPr="00322428">
        <w:rPr>
          <w:rFonts w:ascii="宋体" w:hAnsi="宋体" w:cs="Helvetica"/>
          <w:color w:val="000000"/>
          <w:szCs w:val="21"/>
        </w:rPr>
        <w:t>全文围绕父亲为了女儿而忍受艰难与难堪却依然笨拙表演的故事表现</w:t>
      </w:r>
      <w:r>
        <w:rPr>
          <w:rFonts w:ascii="宋体" w:hAnsi="宋体" w:cs="Helvetica"/>
          <w:noProof/>
          <w:color w:val="000000"/>
          <w:szCs w:val="21"/>
        </w:rPr>
        <w:drawing>
          <wp:inline distT="0" distB="0" distL="0" distR="0">
            <wp:extent cx="19050" cy="19050"/>
            <wp:effectExtent l="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22428">
        <w:rPr>
          <w:rFonts w:ascii="宋体" w:hAnsi="宋体" w:cs="Helvetica"/>
          <w:color w:val="000000"/>
          <w:szCs w:val="21"/>
        </w:rPr>
        <w:t>了父爱</w:t>
      </w:r>
      <w:r>
        <w:rPr>
          <w:rFonts w:ascii="宋体" w:hAnsi="宋体" w:cs="Helvetica" w:hint="eastAsia"/>
          <w:color w:val="000000"/>
          <w:szCs w:val="21"/>
        </w:rPr>
        <w:t>的伟大</w:t>
      </w:r>
      <w:r w:rsidRPr="00322428">
        <w:rPr>
          <w:rFonts w:ascii="宋体" w:hAnsi="宋体" w:cs="Helvetica"/>
          <w:color w:val="000000"/>
          <w:szCs w:val="21"/>
        </w:rPr>
        <w:t>。</w:t>
      </w:r>
      <w:r>
        <w:rPr>
          <w:rFonts w:ascii="宋体" w:hAnsi="宋体" w:cs="Helvetica" w:hint="eastAsia"/>
          <w:color w:val="000000"/>
          <w:szCs w:val="21"/>
        </w:rPr>
        <w:t>同时</w:t>
      </w:r>
      <w:r w:rsidRPr="00322428">
        <w:rPr>
          <w:rFonts w:ascii="宋体" w:hAnsi="宋体" w:cs="Helvetica"/>
          <w:color w:val="000000"/>
          <w:szCs w:val="21"/>
        </w:rPr>
        <w:t>“笨拙”</w:t>
      </w:r>
      <w:r>
        <w:rPr>
          <w:rFonts w:ascii="宋体" w:hAnsi="宋体" w:cs="Helvetica" w:hint="eastAsia"/>
          <w:color w:val="000000"/>
          <w:szCs w:val="21"/>
        </w:rPr>
        <w:t>与</w:t>
      </w:r>
      <w:r w:rsidRPr="00322428">
        <w:rPr>
          <w:rFonts w:ascii="宋体" w:hAnsi="宋体" w:cs="Helvetica"/>
          <w:color w:val="000000"/>
          <w:szCs w:val="21"/>
        </w:rPr>
        <w:t>“父爱”形成鲜明对比,令人对“笨拙”产生猜想,激发读者的阅读兴趣。（</w:t>
      </w:r>
      <w:r>
        <w:rPr>
          <w:rFonts w:ascii="宋体" w:hAnsi="宋体" w:cs="Helvetica" w:hint="eastAsia"/>
          <w:color w:val="000000"/>
          <w:szCs w:val="21"/>
        </w:rPr>
        <w:t>2</w:t>
      </w:r>
      <w:r w:rsidRPr="00322428">
        <w:rPr>
          <w:rFonts w:ascii="宋体" w:hAnsi="宋体" w:cs="Helvetica"/>
          <w:color w:val="000000"/>
          <w:szCs w:val="21"/>
        </w:rPr>
        <w:t>分</w:t>
      </w:r>
      <w:r>
        <w:rPr>
          <w:rFonts w:ascii="宋体" w:hAnsi="宋体" w:cs="Helvetica" w:hint="eastAsia"/>
          <w:color w:val="000000"/>
          <w:szCs w:val="21"/>
        </w:rPr>
        <w:t>）（共4分</w:t>
      </w:r>
      <w:r w:rsidRPr="00322428">
        <w:rPr>
          <w:rFonts w:ascii="宋体" w:hAnsi="宋体" w:cs="Helvetica"/>
          <w:color w:val="000000"/>
          <w:szCs w:val="21"/>
        </w:rPr>
        <w:t>）</w:t>
      </w:r>
    </w:p>
    <w:p w:rsidR="00C52241" w:rsidRPr="00307B81" w:rsidRDefault="00C52241" w:rsidP="00C52241">
      <w:pPr>
        <w:spacing w:line="360" w:lineRule="auto"/>
        <w:rPr>
          <w:rFonts w:ascii="宋体" w:hAnsi="宋体" w:cs="宋体"/>
          <w:szCs w:val="21"/>
        </w:rPr>
      </w:pPr>
      <w:r>
        <w:rPr>
          <w:rFonts w:hint="eastAsia"/>
        </w:rPr>
        <w:t>（二）</w:t>
      </w:r>
      <w:r>
        <w:rPr>
          <w:rFonts w:ascii="宋体" w:hAnsi="宋体" w:cs="宋体" w:hint="eastAsia"/>
          <w:szCs w:val="21"/>
        </w:rPr>
        <w:t>12.</w:t>
      </w:r>
      <w:r w:rsidRPr="00307B81">
        <w:rPr>
          <w:rFonts w:ascii="宋体" w:hAnsi="宋体" w:cs="宋体" w:hint="eastAsia"/>
          <w:szCs w:val="21"/>
        </w:rPr>
        <w:t>体味好人生的“上止正”，必定能使人受益无穷。</w:t>
      </w:r>
      <w:r>
        <w:rPr>
          <w:rFonts w:ascii="宋体" w:hAnsi="宋体" w:cs="宋体" w:hint="eastAsia"/>
          <w:szCs w:val="21"/>
        </w:rPr>
        <w:t>（3分）</w:t>
      </w:r>
      <w:r w:rsidRPr="00E30D48">
        <w:rPr>
          <w:rFonts w:ascii="宋体" w:hAnsi="宋体" w:cs="宋体"/>
          <w:color w:val="FFFFFF"/>
          <w:sz w:val="4"/>
          <w:szCs w:val="21"/>
        </w:rPr>
        <w:t>[来源:Zxxk.Com]</w:t>
      </w:r>
    </w:p>
    <w:p w:rsidR="00C52241" w:rsidRPr="00307B81" w:rsidRDefault="00C52241" w:rsidP="00C52241">
      <w:pPr>
        <w:spacing w:line="360" w:lineRule="auto"/>
        <w:rPr>
          <w:szCs w:val="21"/>
        </w:rPr>
      </w:pPr>
      <w:r>
        <w:rPr>
          <w:rFonts w:ascii="宋体" w:hAnsi="宋体" w:cs="宋体" w:hint="eastAsia"/>
          <w:szCs w:val="21"/>
        </w:rPr>
        <w:t>13.</w:t>
      </w:r>
      <w:r w:rsidRPr="00307B81">
        <w:rPr>
          <w:rFonts w:ascii="宋体" w:hAnsi="宋体" w:cs="宋体" w:hint="eastAsia"/>
          <w:szCs w:val="21"/>
        </w:rPr>
        <w:t>激发读者的阅读兴趣；引</w:t>
      </w:r>
      <w:r>
        <w:rPr>
          <w:rFonts w:ascii="宋体" w:hAnsi="宋体" w:cs="宋体" w:hint="eastAsia"/>
          <w:szCs w:val="21"/>
        </w:rPr>
        <w:t>出</w:t>
      </w:r>
      <w:r w:rsidRPr="00307B81">
        <w:rPr>
          <w:rFonts w:ascii="宋体" w:hAnsi="宋体" w:cs="宋体" w:hint="eastAsia"/>
          <w:szCs w:val="21"/>
        </w:rPr>
        <w:t>议论的话题，即人生的“上止正”</w:t>
      </w:r>
      <w:r>
        <w:rPr>
          <w:rFonts w:ascii="宋体" w:hAnsi="宋体" w:cs="宋体" w:hint="eastAsia"/>
          <w:szCs w:val="21"/>
        </w:rPr>
        <w:t>。（2分）</w:t>
      </w:r>
    </w:p>
    <w:p w:rsidR="00C52241" w:rsidRPr="00307B81" w:rsidRDefault="00C52241" w:rsidP="00C52241">
      <w:pPr>
        <w:snapToGrid w:val="0"/>
        <w:spacing w:line="360" w:lineRule="auto"/>
        <w:rPr>
          <w:b/>
          <w:szCs w:val="21"/>
        </w:rPr>
      </w:pPr>
      <w:r>
        <w:rPr>
          <w:rFonts w:ascii="宋体" w:hAnsi="宋体" w:cs="宋体" w:hint="eastAsia"/>
          <w:szCs w:val="21"/>
        </w:rPr>
        <w:t>14.</w:t>
      </w:r>
      <w:r w:rsidRPr="00307B81">
        <w:rPr>
          <w:rFonts w:ascii="宋体" w:hAnsi="宋体" w:cs="宋体" w:hint="eastAsia"/>
          <w:szCs w:val="21"/>
        </w:rPr>
        <w:t>运用比喻论证，</w:t>
      </w:r>
      <w:r>
        <w:rPr>
          <w:rFonts w:ascii="宋体" w:hAnsi="宋体" w:cs="宋体" w:hint="eastAsia"/>
          <w:szCs w:val="21"/>
        </w:rPr>
        <w:t>（1分）</w:t>
      </w:r>
      <w:r w:rsidRPr="00307B81">
        <w:rPr>
          <w:rFonts w:ascii="宋体" w:hAnsi="宋体" w:cs="宋体" w:hint="eastAsia"/>
          <w:szCs w:val="21"/>
        </w:rPr>
        <w:t>将人</w:t>
      </w:r>
      <w:r w:rsidRPr="00D4357E">
        <w:rPr>
          <w:rFonts w:ascii="宋体" w:hAnsi="宋体" w:cs="宋体" w:hint="eastAsia"/>
          <w:color w:val="000000"/>
          <w:szCs w:val="21"/>
        </w:rPr>
        <w:t>生比作列车，</w:t>
      </w:r>
      <w:r w:rsidRPr="00307B81">
        <w:rPr>
          <w:rFonts w:ascii="宋体" w:hAnsi="宋体" w:cs="宋体" w:hint="eastAsia"/>
          <w:szCs w:val="21"/>
        </w:rPr>
        <w:t>“上”、“止”、“正”分别比作“油门”、“刹车”、“方向盘”，生动</w:t>
      </w:r>
      <w:proofErr w:type="gramStart"/>
      <w:r w:rsidRPr="00307B81">
        <w:rPr>
          <w:rFonts w:ascii="宋体" w:hAnsi="宋体" w:cs="宋体" w:hint="eastAsia"/>
          <w:szCs w:val="21"/>
        </w:rPr>
        <w:t>形象地论</w:t>
      </w:r>
      <w:proofErr w:type="gramEnd"/>
      <w:r>
        <w:rPr>
          <w:rFonts w:ascii="宋体" w:hAnsi="宋体" w:cs="宋体" w:hint="eastAsia"/>
          <w:noProof/>
          <w:szCs w:val="21"/>
        </w:rPr>
        <w:drawing>
          <wp:inline distT="0" distB="0" distL="0" distR="0">
            <wp:extent cx="19050" cy="19050"/>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307B81">
        <w:rPr>
          <w:rFonts w:ascii="宋体" w:hAnsi="宋体" w:cs="宋体" w:hint="eastAsia"/>
          <w:szCs w:val="21"/>
        </w:rPr>
        <w:t>证了上进、知止、守正“互为护佑，一环环紧扣起来，人生画卷展现的才会是绚丽图画”的道理，浅显易懂，便于理解。</w:t>
      </w:r>
      <w:r>
        <w:rPr>
          <w:rFonts w:ascii="宋体" w:hAnsi="宋体" w:cs="宋体" w:hint="eastAsia"/>
          <w:szCs w:val="21"/>
        </w:rPr>
        <w:t>（2分，共3分）</w:t>
      </w:r>
      <w:r>
        <w:rPr>
          <w:rFonts w:ascii="宋体" w:hAnsi="宋体" w:cs="宋体" w:hint="eastAsia"/>
          <w:noProof/>
          <w:szCs w:val="21"/>
        </w:rPr>
        <w:drawing>
          <wp:inline distT="0" distB="0" distL="0" distR="0">
            <wp:extent cx="28575" cy="28575"/>
            <wp:effectExtent l="0" t="0" r="9525" b="9525"/>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r>
        <w:rPr>
          <w:rFonts w:hint="eastAsia"/>
          <w:b/>
          <w:szCs w:val="21"/>
        </w:rPr>
        <w:tab/>
      </w:r>
      <w:r>
        <w:rPr>
          <w:rFonts w:hint="eastAsia"/>
          <w:b/>
          <w:szCs w:val="21"/>
        </w:rPr>
        <w:tab/>
      </w:r>
      <w:r>
        <w:rPr>
          <w:rFonts w:hint="eastAsia"/>
          <w:b/>
          <w:szCs w:val="21"/>
        </w:rPr>
        <w:tab/>
      </w:r>
    </w:p>
    <w:p w:rsidR="00C52241" w:rsidRPr="00307B81" w:rsidRDefault="00C52241" w:rsidP="00C52241">
      <w:pPr>
        <w:spacing w:line="360" w:lineRule="auto"/>
        <w:rPr>
          <w:rFonts w:ascii="宋体" w:hAnsi="宋体" w:cs="宋体"/>
          <w:szCs w:val="21"/>
        </w:rPr>
      </w:pPr>
      <w:r w:rsidRPr="00374AFC">
        <w:rPr>
          <w:rFonts w:ascii="宋体" w:hAnsi="宋体" w:cs="楷体_GB2312" w:hint="eastAsia"/>
          <w:color w:val="000000"/>
          <w:position w:val="2"/>
        </w:rPr>
        <w:t>15.</w:t>
      </w:r>
      <w:r w:rsidRPr="00A32678">
        <w:rPr>
          <w:rFonts w:ascii="宋体" w:hAnsi="宋体" w:cs="宋体" w:hint="eastAsia"/>
          <w:szCs w:val="21"/>
        </w:rPr>
        <w:t xml:space="preserve"> </w:t>
      </w:r>
      <w:r w:rsidRPr="00307B81">
        <w:rPr>
          <w:rFonts w:ascii="宋体" w:hAnsi="宋体" w:cs="宋体" w:hint="eastAsia"/>
          <w:szCs w:val="21"/>
        </w:rPr>
        <w:t>第1段</w:t>
      </w:r>
      <w:r w:rsidRPr="00D4357E">
        <w:rPr>
          <w:rFonts w:ascii="宋体" w:hAnsi="宋体" w:cs="宋体" w:hint="eastAsia"/>
          <w:color w:val="000000"/>
          <w:szCs w:val="21"/>
        </w:rPr>
        <w:t>（引论）提出</w:t>
      </w:r>
      <w:r w:rsidRPr="00307B81">
        <w:rPr>
          <w:rFonts w:ascii="宋体" w:hAnsi="宋体" w:cs="宋体" w:hint="eastAsia"/>
          <w:szCs w:val="21"/>
        </w:rPr>
        <w:t>“上止正”的论题；（1分）第2至4段解释“上”、“止”、“正”的内涵和关键，分析论证“上止正”；(1分)第5段（结论）通过比喻，论证了“上”、“止”、“正”的关系，在此基础上得出结论：人生要体味好“上止正”。（2分</w:t>
      </w:r>
      <w:r>
        <w:rPr>
          <w:rFonts w:ascii="宋体" w:hAnsi="宋体" w:cs="宋体" w:hint="eastAsia"/>
          <w:szCs w:val="21"/>
        </w:rPr>
        <w:t>，共4分</w:t>
      </w:r>
      <w:r w:rsidRPr="00307B81">
        <w:rPr>
          <w:rFonts w:ascii="宋体" w:hAnsi="宋体" w:cs="宋体" w:hint="eastAsia"/>
          <w:szCs w:val="21"/>
        </w:rPr>
        <w:t>）</w:t>
      </w:r>
    </w:p>
    <w:p w:rsidR="00C52241" w:rsidRDefault="00C52241" w:rsidP="00C52241">
      <w:pPr>
        <w:spacing w:line="360" w:lineRule="auto"/>
        <w:rPr>
          <w:rFonts w:ascii="宋体" w:hAnsi="宋体"/>
        </w:rPr>
      </w:pPr>
      <w:r>
        <w:rPr>
          <w:rFonts w:ascii="宋体" w:hAnsi="宋体" w:hint="eastAsia"/>
        </w:rPr>
        <w:t>三、古诗文阅读（共14分）</w:t>
      </w:r>
    </w:p>
    <w:p w:rsidR="00C52241" w:rsidRDefault="00C52241" w:rsidP="00C52241">
      <w:pPr>
        <w:spacing w:line="360" w:lineRule="auto"/>
      </w:pPr>
      <w:r>
        <w:rPr>
          <w:rFonts w:hint="eastAsia"/>
        </w:rPr>
        <w:t>16.B</w:t>
      </w:r>
      <w:r>
        <w:rPr>
          <w:rFonts w:hint="eastAsia"/>
        </w:rPr>
        <w:t>（</w:t>
      </w:r>
      <w:r>
        <w:rPr>
          <w:rFonts w:hint="eastAsia"/>
        </w:rPr>
        <w:t>2</w:t>
      </w:r>
      <w:r>
        <w:rPr>
          <w:rFonts w:hint="eastAsia"/>
        </w:rPr>
        <w:t>分）</w:t>
      </w:r>
      <w:r>
        <w:rPr>
          <w:rFonts w:hint="eastAsia"/>
        </w:rPr>
        <w:t xml:space="preserve">    </w:t>
      </w:r>
    </w:p>
    <w:p w:rsidR="00C52241" w:rsidRDefault="00C52241" w:rsidP="00C52241">
      <w:pPr>
        <w:spacing w:line="360" w:lineRule="auto"/>
      </w:pPr>
      <w:r>
        <w:rPr>
          <w:rFonts w:ascii="宋体" w:hAnsi="宋体" w:cs="宋体" w:hint="eastAsia"/>
        </w:rPr>
        <w:t>17.⑴到了</w:t>
      </w:r>
      <w:r w:rsidRPr="00D4357E">
        <w:rPr>
          <w:rFonts w:ascii="宋体" w:hAnsi="宋体" w:cs="宋体" w:hint="eastAsia"/>
          <w:color w:val="000000"/>
        </w:rPr>
        <w:t>夏天，江水漫</w:t>
      </w:r>
      <w:r>
        <w:rPr>
          <w:rFonts w:ascii="宋体" w:hAnsi="宋体" w:cs="宋体" w:hint="eastAsia"/>
        </w:rPr>
        <w:t>上山岭，下行和上行的航路都被阻断隔绝了。（ “襄”“绝”等错误各扣1分）</w:t>
      </w:r>
      <w:r>
        <w:rPr>
          <w:rFonts w:hint="eastAsia"/>
        </w:rPr>
        <w:t>（</w:t>
      </w:r>
      <w:r>
        <w:rPr>
          <w:rFonts w:hint="eastAsia"/>
        </w:rPr>
        <w:t>2</w:t>
      </w:r>
      <w:r>
        <w:rPr>
          <w:rFonts w:hint="eastAsia"/>
        </w:rPr>
        <w:t>分）</w:t>
      </w:r>
      <w:r>
        <w:rPr>
          <w:rFonts w:hint="eastAsia"/>
        </w:rPr>
        <w:t xml:space="preserve"> </w:t>
      </w:r>
      <w:r>
        <w:rPr>
          <w:rFonts w:hint="eastAsia"/>
          <w:noProof/>
        </w:rPr>
        <w:drawing>
          <wp:inline distT="0" distB="0" distL="0" distR="0">
            <wp:extent cx="19050" cy="1905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rPr>
        <w:t xml:space="preserve">  </w:t>
      </w:r>
      <w:r>
        <w:rPr>
          <w:rFonts w:ascii="宋体" w:hAnsi="宋体" w:cs="宋体" w:hint="eastAsia"/>
        </w:rPr>
        <w:t>⑵白色的急流，绿色的深潭，清波回旋，景物倒映其中。（“回”“倒”</w:t>
      </w:r>
      <w:r w:rsidRPr="00C1624A">
        <w:rPr>
          <w:rFonts w:ascii="宋体" w:hAnsi="宋体" w:cs="宋体" w:hint="eastAsia"/>
        </w:rPr>
        <w:t xml:space="preserve"> </w:t>
      </w:r>
      <w:r>
        <w:rPr>
          <w:rFonts w:ascii="宋体" w:hAnsi="宋体" w:cs="宋体" w:hint="eastAsia"/>
        </w:rPr>
        <w:t>错误各扣1分）</w:t>
      </w:r>
      <w:r>
        <w:rPr>
          <w:rFonts w:hint="eastAsia"/>
        </w:rPr>
        <w:t>（</w:t>
      </w:r>
      <w:r>
        <w:rPr>
          <w:rFonts w:hint="eastAsia"/>
        </w:rPr>
        <w:t>2</w:t>
      </w:r>
      <w:r>
        <w:rPr>
          <w:rFonts w:hint="eastAsia"/>
        </w:rPr>
        <w:t>分）</w:t>
      </w:r>
    </w:p>
    <w:p w:rsidR="00C52241" w:rsidRDefault="00C52241" w:rsidP="00C52241">
      <w:pPr>
        <w:spacing w:line="360" w:lineRule="auto"/>
      </w:pPr>
      <w:r>
        <w:rPr>
          <w:rFonts w:hint="eastAsia"/>
        </w:rPr>
        <w:t>18.</w:t>
      </w:r>
      <w:r>
        <w:rPr>
          <w:rFonts w:hint="eastAsia"/>
        </w:rPr>
        <w:t>渲染了三</w:t>
      </w:r>
      <w:r>
        <w:rPr>
          <w:rFonts w:hint="eastAsia"/>
          <w:noProof/>
        </w:rPr>
        <w:drawing>
          <wp:inline distT="0" distB="0" distL="0" distR="0">
            <wp:extent cx="19050" cy="1905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rPr>
        <w:t>峡秋季萧瑟、凄清的氛围</w:t>
      </w:r>
      <w:r>
        <w:rPr>
          <w:rFonts w:hint="eastAsia"/>
          <w:noProof/>
        </w:rPr>
        <w:drawing>
          <wp:inline distT="0" distB="0" distL="0" distR="0">
            <wp:extent cx="19050" cy="28575"/>
            <wp:effectExtent l="0" t="0" r="0" b="9525"/>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Pr>
          <w:rFonts w:hint="eastAsia"/>
        </w:rPr>
        <w:t>，佐证了三峡山高水长的特点，表达了对三峡渔民生活艰辛的感慨。（答出两点，</w:t>
      </w:r>
      <w:proofErr w:type="gramStart"/>
      <w:r>
        <w:rPr>
          <w:rFonts w:hint="eastAsia"/>
        </w:rPr>
        <w:t>意近即</w:t>
      </w:r>
      <w:proofErr w:type="gramEnd"/>
      <w:r>
        <w:rPr>
          <w:rFonts w:hint="eastAsia"/>
        </w:rPr>
        <w:t>可）（</w:t>
      </w:r>
      <w:r>
        <w:rPr>
          <w:rFonts w:hint="eastAsia"/>
        </w:rPr>
        <w:t>2</w:t>
      </w:r>
      <w:r>
        <w:rPr>
          <w:rFonts w:hint="eastAsia"/>
        </w:rPr>
        <w:t>分）</w:t>
      </w:r>
    </w:p>
    <w:p w:rsidR="00C52241" w:rsidRDefault="00C52241" w:rsidP="00C52241">
      <w:pPr>
        <w:spacing w:line="360" w:lineRule="auto"/>
      </w:pPr>
      <w:r>
        <w:rPr>
          <w:rFonts w:hint="eastAsia"/>
        </w:rPr>
        <w:t>19.</w:t>
      </w:r>
      <w:r>
        <w:rPr>
          <w:rFonts w:hint="eastAsia"/>
        </w:rPr>
        <w:t>示例</w:t>
      </w:r>
      <w:r>
        <w:rPr>
          <w:rFonts w:hint="eastAsia"/>
        </w:rPr>
        <w:t xml:space="preserve">  </w:t>
      </w:r>
      <w:r>
        <w:rPr>
          <w:rFonts w:hint="eastAsia"/>
        </w:rPr>
        <w:t>写法上：甲文</w:t>
      </w:r>
      <w:r w:rsidRPr="00D4357E">
        <w:rPr>
          <w:rFonts w:hint="eastAsia"/>
          <w:color w:val="000000"/>
        </w:rPr>
        <w:t>以浓墨重彩直</w:t>
      </w:r>
      <w:r>
        <w:rPr>
          <w:rFonts w:hint="eastAsia"/>
        </w:rPr>
        <w:t>接描绘江水四季的变化以及与之相伴的万千气象，而乙文则是引用有关资料间接描写西陵峡的景象。（</w:t>
      </w:r>
      <w:r>
        <w:rPr>
          <w:rFonts w:hint="eastAsia"/>
        </w:rPr>
        <w:t>2</w:t>
      </w:r>
      <w:r>
        <w:rPr>
          <w:rFonts w:hint="eastAsia"/>
        </w:rPr>
        <w:t>分）情感上：甲乙两</w:t>
      </w:r>
      <w:r>
        <w:rPr>
          <w:rFonts w:hint="eastAsia"/>
          <w:noProof/>
        </w:rPr>
        <w:drawing>
          <wp:inline distT="0" distB="0" distL="0" distR="0">
            <wp:extent cx="9525" cy="1905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Pr>
          <w:rFonts w:hint="eastAsia"/>
        </w:rPr>
        <w:t>文都</w:t>
      </w:r>
      <w:r>
        <w:t>表现了作者祖国山水景色</w:t>
      </w:r>
      <w:r>
        <w:rPr>
          <w:rFonts w:hint="eastAsia"/>
        </w:rPr>
        <w:t>的</w:t>
      </w:r>
      <w:r>
        <w:t>热爱</w:t>
      </w:r>
      <w:r>
        <w:rPr>
          <w:rFonts w:hint="eastAsia"/>
        </w:rPr>
        <w:t>之情</w:t>
      </w:r>
      <w:r>
        <w:t>，</w:t>
      </w:r>
      <w:r>
        <w:rPr>
          <w:rFonts w:hint="eastAsia"/>
        </w:rPr>
        <w:t>乙文还表现了作者</w:t>
      </w:r>
      <w:r>
        <w:t>亲身体验山水之乐的欣喜心情。</w:t>
      </w:r>
      <w:r>
        <w:rPr>
          <w:rFonts w:hint="eastAsia"/>
        </w:rPr>
        <w:t>（</w:t>
      </w:r>
      <w:r>
        <w:rPr>
          <w:rFonts w:hint="eastAsia"/>
        </w:rPr>
        <w:t>2</w:t>
      </w:r>
      <w:r>
        <w:rPr>
          <w:rFonts w:hint="eastAsia"/>
        </w:rPr>
        <w:t>分）</w:t>
      </w:r>
      <w:r w:rsidRPr="00E30D48">
        <w:rPr>
          <w:rFonts w:hint="eastAsia"/>
          <w:color w:val="FFFFFF"/>
          <w:sz w:val="4"/>
        </w:rPr>
        <w:t>[</w:t>
      </w:r>
      <w:r w:rsidRPr="00E30D48">
        <w:rPr>
          <w:rFonts w:hint="eastAsia"/>
          <w:color w:val="FFFFFF"/>
          <w:sz w:val="4"/>
        </w:rPr>
        <w:t>来源</w:t>
      </w:r>
      <w:r w:rsidRPr="00E30D48">
        <w:rPr>
          <w:rFonts w:hint="eastAsia"/>
          <w:color w:val="FFFFFF"/>
          <w:sz w:val="4"/>
        </w:rPr>
        <w:t>:Zxxk.Com]</w:t>
      </w:r>
    </w:p>
    <w:p w:rsidR="00C52241" w:rsidRDefault="00C52241" w:rsidP="00C52241">
      <w:pPr>
        <w:spacing w:line="360" w:lineRule="auto"/>
      </w:pPr>
      <w:r>
        <w:rPr>
          <w:rFonts w:hint="eastAsia"/>
        </w:rPr>
        <w:t>20.</w:t>
      </w:r>
      <w:r w:rsidRPr="00203853">
        <w:rPr>
          <w:rFonts w:hint="eastAsia"/>
        </w:rPr>
        <w:t xml:space="preserve"> </w:t>
      </w:r>
      <w:r>
        <w:rPr>
          <w:rFonts w:hint="eastAsia"/>
        </w:rPr>
        <w:t>士兵们欢欣鼓舞，饱餐将军分给的烤牛肉；军中奏起振奋人心的战斗乐曲。将士们排着整齐的队伍，在这秋高气爽的时节接受将军的检阅。（</w:t>
      </w:r>
      <w:r>
        <w:rPr>
          <w:rFonts w:hint="eastAsia"/>
        </w:rPr>
        <w:t>2</w:t>
      </w:r>
      <w:r>
        <w:rPr>
          <w:rFonts w:hint="eastAsia"/>
        </w:rPr>
        <w:t>分）</w:t>
      </w:r>
      <w:r>
        <w:rPr>
          <w:rFonts w:hint="eastAsia"/>
          <w:noProof/>
        </w:rPr>
        <w:drawing>
          <wp:inline distT="0" distB="0" distL="0" distR="0">
            <wp:extent cx="19050" cy="1905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p w:rsidR="00C52241" w:rsidRDefault="00C52241" w:rsidP="00C52241">
      <w:pPr>
        <w:spacing w:line="360" w:lineRule="auto"/>
      </w:pPr>
      <w:r>
        <w:rPr>
          <w:rFonts w:hint="eastAsia"/>
        </w:rPr>
        <w:t>21.</w:t>
      </w:r>
      <w:r>
        <w:rPr>
          <w:rFonts w:hint="eastAsia"/>
        </w:rPr>
        <w:t>对比，抒发了诗人壮志难酬的悲愤。（</w:t>
      </w:r>
      <w:r>
        <w:rPr>
          <w:rFonts w:hint="eastAsia"/>
        </w:rPr>
        <w:t>2</w:t>
      </w:r>
      <w:r>
        <w:rPr>
          <w:rFonts w:hint="eastAsia"/>
        </w:rPr>
        <w:t>分）</w:t>
      </w:r>
    </w:p>
    <w:p w:rsidR="00C52241" w:rsidRDefault="00C52241" w:rsidP="00C52241">
      <w:r>
        <w:rPr>
          <w:rFonts w:ascii="宋体" w:hAnsi="宋体" w:hint="eastAsia"/>
          <w:lang w:val="zh-CN"/>
        </w:rPr>
        <w:t>四、作文（50分）参照河南省中招作文评分标准评分。</w:t>
      </w:r>
      <w:bookmarkStart w:id="0" w:name="_GoBack"/>
      <w:bookmarkEnd w:id="0"/>
    </w:p>
    <w:sectPr w:rsidR="00C5224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9459B0"/>
    <w:multiLevelType w:val="hybridMultilevel"/>
    <w:tmpl w:val="212C0046"/>
    <w:lvl w:ilvl="0" w:tplc="BEF67CD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8E5B592"/>
    <w:multiLevelType w:val="singleLevel"/>
    <w:tmpl w:val="58E5B592"/>
    <w:lvl w:ilvl="0">
      <w:start w:val="5"/>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241"/>
    <w:rsid w:val="008400D5"/>
    <w:rsid w:val="00C52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52241"/>
    <w:rPr>
      <w:sz w:val="18"/>
      <w:szCs w:val="18"/>
    </w:rPr>
  </w:style>
  <w:style w:type="character" w:customStyle="1" w:styleId="Char">
    <w:name w:val="批注框文本 Char"/>
    <w:basedOn w:val="a0"/>
    <w:link w:val="a3"/>
    <w:uiPriority w:val="99"/>
    <w:semiHidden/>
    <w:rsid w:val="00C52241"/>
    <w:rPr>
      <w:sz w:val="18"/>
      <w:szCs w:val="18"/>
    </w:rPr>
  </w:style>
  <w:style w:type="paragraph" w:styleId="a4">
    <w:name w:val="List Paragraph"/>
    <w:basedOn w:val="a"/>
    <w:uiPriority w:val="34"/>
    <w:qFormat/>
    <w:rsid w:val="00C52241"/>
    <w:pPr>
      <w:ind w:firstLineChars="200" w:firstLine="420"/>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52241"/>
    <w:rPr>
      <w:sz w:val="18"/>
      <w:szCs w:val="18"/>
    </w:rPr>
  </w:style>
  <w:style w:type="character" w:customStyle="1" w:styleId="Char">
    <w:name w:val="批注框文本 Char"/>
    <w:basedOn w:val="a0"/>
    <w:link w:val="a3"/>
    <w:uiPriority w:val="99"/>
    <w:semiHidden/>
    <w:rsid w:val="00C52241"/>
    <w:rPr>
      <w:sz w:val="18"/>
      <w:szCs w:val="18"/>
    </w:rPr>
  </w:style>
  <w:style w:type="paragraph" w:styleId="a4">
    <w:name w:val="List Paragraph"/>
    <w:basedOn w:val="a"/>
    <w:uiPriority w:val="34"/>
    <w:qFormat/>
    <w:rsid w:val="00C52241"/>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image" Target="media/image8.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1.jpg"/><Relationship Id="rId11" Type="http://schemas.openxmlformats.org/officeDocument/2006/relationships/image" Target="media/image6.jp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image" Target="media/image4.jp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284</Words>
  <Characters>1623</Characters>
  <Application>Microsoft Office Word</Application>
  <DocSecurity>0</DocSecurity>
  <Lines>13</Lines>
  <Paragraphs>3</Paragraphs>
  <ScaleCrop>false</ScaleCrop>
  <Company>微软中国</Company>
  <LinksUpToDate>false</LinksUpToDate>
  <CharactersWithSpaces>1904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2017-06-14T23:23:00Z</dcterms:created>
  <dcterms:modified xsi:type="dcterms:W3CDTF">2017-06-14T23:24:00Z</dcterms:modified>
</cp:coreProperties>
</file>