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1.4.2</w:t>
      </w:r>
      <w:r>
        <w:rPr>
          <w:rFonts w:hint="eastAsia" w:ascii="宋体" w:hAnsi="宋体"/>
          <w:b/>
          <w:sz w:val="28"/>
          <w:szCs w:val="28"/>
        </w:rPr>
        <w:t>课题：有理数的除法（2）</w:t>
      </w:r>
    </w:p>
    <w:p>
      <w:pPr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【学习目标】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1、掌握有理数加、减、乘、除法的计算法则。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2、运用法则熟练进行有理数的混合运算。</w:t>
      </w:r>
    </w:p>
    <w:p>
      <w:pPr>
        <w:rPr>
          <w:rFonts w:ascii="宋体" w:hAnsi="宋体"/>
          <w:b/>
          <w:sz w:val="24"/>
        </w:rPr>
      </w:pPr>
      <w:r>
        <w:rPr>
          <w:rFonts w:hint="eastAsia" w:ascii="宋体" w:hAnsi="宋体"/>
          <w:szCs w:val="21"/>
        </w:rPr>
        <w:t>3、熟练掌握有理数混合运算的运算顺序。</w:t>
      </w:r>
      <w:r>
        <w:rPr>
          <w:rFonts w:ascii="宋体" w:hAnsi="宋体"/>
          <w:b/>
          <w:szCs w:val="21"/>
        </w:rPr>
        <w:t xml:space="preserve"> </w:t>
      </w:r>
      <w:r>
        <w:rPr>
          <w:rFonts w:ascii="宋体" w:hAnsi="宋体"/>
          <w:b/>
          <w:sz w:val="24"/>
        </w:rPr>
        <w:t xml:space="preserve">       </w:t>
      </w:r>
    </w:p>
    <w:p>
      <w:pPr>
        <w:jc w:val="left"/>
        <w:rPr>
          <w:rFonts w:hint="eastAsia" w:ascii="华文中宋" w:hAnsi="华文中宋" w:eastAsia="华文中宋"/>
          <w:bCs/>
          <w:szCs w:val="21"/>
        </w:rPr>
      </w:pPr>
      <w:r>
        <w:rPr>
          <w:rFonts w:hint="eastAsia" w:ascii="宋体" w:hAnsi="宋体"/>
          <w:b/>
          <w:sz w:val="24"/>
        </w:rPr>
        <w:t>【重、难点】</w:t>
      </w:r>
      <w:r>
        <w:rPr>
          <w:rFonts w:hint="eastAsia" w:ascii="宋体" w:hAnsi="宋体"/>
          <w:bCs/>
          <w:szCs w:val="21"/>
        </w:rPr>
        <w:t>有理数的混合运算；</w:t>
      </w:r>
    </w:p>
    <w:p>
      <w:pPr>
        <w:spacing w:line="30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【自学案】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 w:val="24"/>
        </w:rPr>
        <w:t>一、</w:t>
      </w:r>
      <w:r>
        <w:rPr>
          <w:rFonts w:hint="eastAsia" w:ascii="宋体" w:hAnsi="宋体"/>
          <w:szCs w:val="21"/>
        </w:rPr>
        <w:t>自学指导（6分钟）</w:t>
      </w:r>
    </w:p>
    <w:p>
      <w:pPr>
        <w:ind w:firstLine="178" w:firstLineChars="85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1.认真阅读课本P</w:t>
      </w:r>
      <w:r>
        <w:rPr>
          <w:rFonts w:ascii="宋体" w:hAnsi="宋体"/>
          <w:position w:val="-12"/>
          <w:szCs w:val="21"/>
        </w:rPr>
        <w:object>
          <v:shape id="_x0000_i1025" o:spt="75" type="#_x0000_t75" style="height:18pt;width:11pt;" o:ole="t" filled="f" o:preferrelative="t" stroked="f" coordsize="21600,21600">
            <v:path/>
            <v:fill on="f" alignshape="1" focussize="0,0"/>
            <v:stroke on="f"/>
            <v:imagedata r:id="rId5" grayscale="f" bilevel="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/>
          <w:szCs w:val="21"/>
        </w:rPr>
        <w:t>例8 内容，回答：</w:t>
      </w:r>
    </w:p>
    <w:p>
      <w:pPr>
        <w:ind w:firstLine="178" w:firstLineChars="85"/>
        <w:jc w:val="left"/>
        <w:rPr>
          <w:rFonts w:hint="eastAsia" w:ascii="宋体" w:hAnsi="宋体"/>
          <w:bCs/>
          <w:szCs w:val="21"/>
          <w:u w:val="single"/>
        </w:rPr>
      </w:pPr>
      <w:r>
        <w:rPr>
          <w:rFonts w:hint="eastAsia" w:ascii="宋体" w:hAnsi="宋体"/>
          <w:bCs/>
          <w:szCs w:val="21"/>
        </w:rPr>
        <w:t>有理数加减乘除的混合运算顺序应该是</w:t>
      </w:r>
      <w:r>
        <w:rPr>
          <w:rFonts w:hint="eastAsia" w:ascii="宋体" w:hAnsi="宋体"/>
          <w:bCs/>
          <w:szCs w:val="21"/>
          <w:u w:val="single"/>
        </w:rPr>
        <w:t xml:space="preserve">                </w:t>
      </w:r>
      <w:r>
        <w:rPr>
          <w:rFonts w:hint="eastAsia" w:ascii="宋体" w:hAnsi="宋体"/>
          <w:bCs/>
          <w:szCs w:val="21"/>
        </w:rPr>
        <w:t>，如果有括号，应先算</w:t>
      </w:r>
      <w:r>
        <w:rPr>
          <w:rFonts w:hint="eastAsia" w:ascii="宋体" w:hAnsi="宋体"/>
          <w:bCs/>
          <w:szCs w:val="21"/>
          <w:u w:val="single"/>
        </w:rPr>
        <w:t xml:space="preserve">     。</w:t>
      </w:r>
    </w:p>
    <w:p>
      <w:pPr>
        <w:ind w:firstLine="105" w:firstLineChar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 认真阅读课本P</w:t>
      </w:r>
      <w:r>
        <w:rPr>
          <w:rFonts w:ascii="宋体" w:hAnsi="宋体"/>
          <w:position w:val="-12"/>
          <w:szCs w:val="21"/>
        </w:rPr>
        <w:object>
          <v:shape id="_x0000_i1026" o:spt="75" type="#_x0000_t75" style="height:18pt;width:11pt;" o:ole="t" filled="f" o:preferrelative="t" stroked="f" coordsize="21600,21600">
            <v:path/>
            <v:fill on="f" alignshape="1" focussize="0,0"/>
            <v:stroke on="f"/>
            <v:imagedata r:id="rId5" grayscale="f" bilevel="f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/>
          <w:szCs w:val="21"/>
        </w:rPr>
        <w:t>例9内容，思考:</w:t>
      </w:r>
    </w:p>
    <w:p>
      <w:pPr>
        <w:ind w:firstLine="105" w:firstLineChar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①记盈利额为什么数,亏损额是什么数?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②要求这个公司去年总的盈亏情况算式怎么列?你会计算吗?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二、自学检测（8分钟）</w:t>
      </w:r>
    </w:p>
    <w:p>
      <w:pPr>
        <w:ind w:firstLine="105" w:firstLineChar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1.完成课本P</w:t>
      </w:r>
      <w:r>
        <w:rPr>
          <w:rFonts w:ascii="宋体" w:hAnsi="宋体"/>
          <w:position w:val="-12"/>
          <w:szCs w:val="21"/>
        </w:rPr>
        <w:object>
          <v:shape id="_x0000_i1027" o:spt="75" type="#_x0000_t75" style="height:18pt;width:11pt;" o:ole="t" filled="f" o:preferrelative="t" stroked="f" coordsize="21600,21600">
            <v:path/>
            <v:fill on="f" alignshape="1" focussize="0,0"/>
            <v:stroke on="f"/>
            <v:imagedata r:id="rId5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7">
            <o:LockedField>false</o:LockedField>
          </o:OLEObject>
        </w:object>
      </w:r>
      <w:r>
        <w:rPr>
          <w:rFonts w:hint="eastAsia" w:ascii="宋体" w:hAnsi="宋体"/>
          <w:szCs w:val="21"/>
        </w:rPr>
        <w:t>练习。</w:t>
      </w:r>
    </w:p>
    <w:p>
      <w:pPr>
        <w:ind w:firstLine="105" w:firstLineChar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 某冷库厂的一个冷库现在的室温是－4℃。现有一批食品需要在－30℃冷藏，如果每小时降温4℃.问几小时能降到所需要的温度。</w:t>
      </w:r>
    </w:p>
    <w:p>
      <w:pPr>
        <w:ind w:firstLine="105" w:firstLineChars="50"/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三、</w:t>
      </w:r>
      <w:r>
        <w:rPr>
          <w:rFonts w:hint="eastAsia" w:ascii="宋体" w:hAnsi="宋体"/>
          <w:szCs w:val="21"/>
        </w:rPr>
        <w:t>合作探究（10分钟）</w:t>
      </w:r>
    </w:p>
    <w:p>
      <w:pPr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1.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position w:val="-24"/>
          <w:szCs w:val="21"/>
        </w:rPr>
        <w:object>
          <v:shape id="_x0000_i1028" o:spt="75" type="#_x0000_t75" style="height:31pt;width:90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8">
            <o:LockedField>false</o:LockedField>
          </o:OLEObject>
        </w:object>
      </w:r>
      <w:r>
        <w:rPr>
          <w:rFonts w:hint="eastAsia" w:ascii="宋体" w:hAnsi="宋体"/>
          <w:szCs w:val="21"/>
          <w:u w:val="single"/>
        </w:rPr>
        <w:t xml:space="preserve">      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 计算：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position w:val="-30"/>
          <w:szCs w:val="21"/>
        </w:rPr>
        <w:object>
          <v:shape id="_x0000_i1029" o:spt="75" type="#_x0000_t75" style="height:31.8pt;width:167.3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0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</w:t>
      </w:r>
      <w:r>
        <w:rPr>
          <w:rFonts w:ascii="宋体" w:hAnsi="宋体"/>
          <w:b/>
          <w:position w:val="-28"/>
          <w:szCs w:val="21"/>
        </w:rPr>
        <w:object>
          <v:shape id="_x0000_i1030" o:spt="75" type="#_x0000_t75" style="height:33pt;width:114.4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2">
            <o:LockedField>false</o:LockedField>
          </o:OLEObject>
        </w:objec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黑体" w:hAnsi="宋体" w:eastAsia="黑体"/>
          <w:b/>
          <w:sz w:val="24"/>
        </w:rPr>
      </w:pPr>
    </w:p>
    <w:p>
      <w:pPr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【课堂检测】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A组（基础限时练）（7分钟）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1、计算：（1）－6+6÷(－2)         (2) (－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</w:instrText>
      </w:r>
      <w:r>
        <w:rPr>
          <w:rFonts w:hint="eastAsia" w:ascii="宋体" w:hAnsi="宋体"/>
          <w:szCs w:val="21"/>
        </w:rPr>
        <w:instrText xml:space="preserve">EQ \F(3,4)</w:instrText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>)×(－1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EQ </w:instrText>
      </w:r>
      <w:r>
        <w:rPr>
          <w:rFonts w:ascii="宋体" w:hAnsi="宋体"/>
          <w:szCs w:val="21"/>
        </w:rPr>
        <w:fldChar w:fldCharType="end"/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EQ \F(1,2) </w:instrText>
      </w:r>
      <w:r>
        <w:rPr>
          <w:rFonts w:ascii="宋体"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>)÷(－2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EQ \F(1,4) </w:instrText>
      </w:r>
      <w:r>
        <w:rPr>
          <w:rFonts w:ascii="宋体"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>)</w:t>
      </w: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(3)(－7)×(－56)×0÷(－3)  </w:t>
      </w:r>
    </w:p>
    <w:p>
      <w:pPr>
        <w:spacing w:line="360" w:lineRule="auto"/>
        <w:rPr>
          <w:rFonts w:hint="eastAsia" w:ascii="宋体" w:hAnsi="宋体"/>
          <w:szCs w:val="21"/>
        </w:rPr>
      </w:pPr>
    </w:p>
    <w:p>
      <w:pPr>
        <w:spacing w:line="360" w:lineRule="auto"/>
        <w:ind w:firstLine="105" w:firstLineChars="50"/>
        <w:rPr>
          <w:rFonts w:hint="eastAsia" w:ascii="宋体" w:hAnsi="宋体"/>
          <w:szCs w:val="21"/>
        </w:rPr>
      </w:pPr>
    </w:p>
    <w:p>
      <w:pPr>
        <w:ind w:firstLine="105" w:firstLineChar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2、选择：①计算：(－1)÷(－10)×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</w:instrText>
      </w:r>
      <w:r>
        <w:rPr>
          <w:rFonts w:hint="eastAsia" w:ascii="宋体" w:hAnsi="宋体"/>
          <w:szCs w:val="21"/>
        </w:rPr>
        <w:instrText xml:space="preserve">EQ \F(1,10)</w:instrText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>的结果是( )</w:t>
      </w:r>
    </w:p>
    <w:p>
      <w:pPr>
        <w:ind w:firstLine="840" w:firstLineChars="4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A 1      B -1     C 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</w:instrText>
      </w:r>
      <w:r>
        <w:rPr>
          <w:rFonts w:hint="eastAsia" w:ascii="宋体" w:hAnsi="宋体"/>
          <w:szCs w:val="21"/>
        </w:rPr>
        <w:instrText xml:space="preserve">EQ \F(1,100)</w:instrText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 xml:space="preserve">    D - 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</w:instrText>
      </w:r>
      <w:r>
        <w:rPr>
          <w:rFonts w:hint="eastAsia" w:ascii="宋体" w:hAnsi="宋体"/>
          <w:szCs w:val="21"/>
        </w:rPr>
        <w:instrText xml:space="preserve">EQ \F(1,100)</w:instrText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szCs w:val="21"/>
        </w:rPr>
        <w:fldChar w:fldCharType="end"/>
      </w:r>
    </w:p>
    <w:p>
      <w:pPr>
        <w:ind w:firstLine="105" w:firstLineChar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②(－12)÷6+(－3)是、的结果是( )</w:t>
      </w:r>
    </w:p>
    <w:p>
      <w:pPr>
        <w:ind w:firstLine="105" w:firstLineChar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A 2      B 6      C 4       D -5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B组（能力拓展）（10分钟）</w:t>
      </w:r>
    </w:p>
    <w:p>
      <w:pPr>
        <w:ind w:firstLine="105" w:firstLineChar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1、指出下列计算是否正确，若有错误，说明理由，并改正。</w:t>
      </w:r>
    </w:p>
    <w:p>
      <w:pPr>
        <w:ind w:firstLine="105" w:firstLineChar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(－3)×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</w:instrText>
      </w:r>
      <w:r>
        <w:rPr>
          <w:rFonts w:hint="eastAsia" w:ascii="宋体" w:hAnsi="宋体"/>
          <w:szCs w:val="21"/>
        </w:rPr>
        <w:instrText xml:space="preserve">EQ \F(1,3)</w:instrText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>÷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EQ \F(1,3) </w:instrText>
      </w:r>
      <w:r>
        <w:rPr>
          <w:rFonts w:ascii="宋体"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>×(－3)=(－1)÷(－1)=1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2、计算： －1+5÷(－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</w:instrText>
      </w:r>
      <w:r>
        <w:rPr>
          <w:rFonts w:hint="eastAsia" w:ascii="宋体" w:hAnsi="宋体"/>
          <w:szCs w:val="21"/>
        </w:rPr>
        <w:instrText xml:space="preserve">EQ \F(1,6)</w:instrText>
      </w:r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>)×(－6)－1+5×(－6)×(－6)</w:t>
      </w:r>
    </w:p>
    <w:p>
      <w:pPr>
        <w:spacing w:line="360" w:lineRule="auto"/>
        <w:ind w:firstLine="105" w:firstLineChars="50"/>
        <w:rPr>
          <w:rFonts w:hint="eastAsia" w:ascii="宋体" w:hAnsi="宋体"/>
          <w:szCs w:val="21"/>
        </w:rPr>
      </w:pPr>
    </w:p>
    <w:p>
      <w:pPr>
        <w:spacing w:line="360" w:lineRule="auto"/>
        <w:ind w:firstLine="105" w:firstLineChars="50"/>
        <w:rPr>
          <w:rFonts w:hint="eastAsia" w:ascii="宋体" w:hAnsi="宋体"/>
          <w:szCs w:val="21"/>
        </w:rPr>
      </w:pPr>
    </w:p>
    <w:p>
      <w:pPr>
        <w:spacing w:line="360" w:lineRule="auto"/>
        <w:ind w:firstLine="105" w:firstLineChars="50"/>
        <w:rPr>
          <w:rFonts w:hint="eastAsia" w:ascii="宋体" w:hAnsi="宋体"/>
          <w:szCs w:val="21"/>
        </w:rPr>
      </w:pPr>
    </w:p>
    <w:p>
      <w:pPr>
        <w:spacing w:line="360" w:lineRule="auto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3、已知a,b互为相反数；c,d互为倒数，x&lt;0,</w:t>
      </w:r>
      <w:r>
        <w:rPr>
          <w:rFonts w:ascii="宋体" w:hAnsi="宋体"/>
          <w:position w:val="-14"/>
          <w:szCs w:val="21"/>
        </w:rPr>
        <w:object>
          <v:shape id="_x0000_i1031" o:spt="75" type="#_x0000_t75" style="height:20pt;width:13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4">
            <o:LockedField>false</o:LockedField>
          </o:OLEObject>
        </w:object>
      </w:r>
      <w:r>
        <w:rPr>
          <w:rFonts w:hint="eastAsia" w:ascii="宋体" w:hAnsi="宋体"/>
          <w:szCs w:val="21"/>
        </w:rPr>
        <w:t>=2,则（a+b）x+cdx=</w:t>
      </w:r>
      <w:r>
        <w:rPr>
          <w:rFonts w:hint="eastAsia" w:ascii="宋体" w:hAnsi="宋体"/>
          <w:szCs w:val="21"/>
          <w:u w:val="single"/>
        </w:rPr>
        <w:t xml:space="preserve">      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4、</w:t>
      </w:r>
      <w:r>
        <w:rPr>
          <w:rFonts w:ascii="宋体" w:hAnsi="宋体"/>
          <w:position w:val="-8"/>
          <w:szCs w:val="21"/>
        </w:rPr>
        <w:object>
          <v:shape id="_x0000_i1032" o:spt="75" type="#_x0000_t75" style="height:16pt;width:30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6">
            <o:LockedField>false</o:LockedField>
          </o:OLEObject>
        </w:objec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position w:val="-32"/>
          <w:szCs w:val="21"/>
        </w:rPr>
        <w:object>
          <v:shape id="_x0000_i1033" o:spt="75" type="#_x0000_t75" style="height:35pt;width:33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18">
            <o:LockedField>false</o:LockedField>
          </o:OLEObject>
        </w:object>
      </w:r>
      <w:r>
        <w:rPr>
          <w:rFonts w:hint="eastAsia" w:ascii="宋体" w:hAnsi="宋体"/>
          <w:szCs w:val="21"/>
        </w:rPr>
        <w:t>没有意义。</w:t>
      </w:r>
    </w:p>
    <w:p>
      <w:pPr>
        <w:rPr>
          <w:rFonts w:hint="eastAsia" w:ascii="黑体" w:hAnsi="宋体" w:eastAsia="黑体"/>
          <w:b/>
          <w:sz w:val="24"/>
        </w:rPr>
      </w:pPr>
    </w:p>
    <w:p>
      <w:pPr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【学后反思】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通过本节课的学习，你有什么收获？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125D95"/>
    <w:rsid w:val="3812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8" Type="http://schemas.openxmlformats.org/officeDocument/2006/relationships/oleObject" Target="embeddings/oleObject4.bin"/><Relationship Id="rId7" Type="http://schemas.openxmlformats.org/officeDocument/2006/relationships/oleObject" Target="embeddings/oleObject3.bin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9.bin"/><Relationship Id="rId17" Type="http://schemas.openxmlformats.org/officeDocument/2006/relationships/image" Target="media/image6.wmf"/><Relationship Id="rId16" Type="http://schemas.openxmlformats.org/officeDocument/2006/relationships/oleObject" Target="embeddings/oleObject8.bin"/><Relationship Id="rId15" Type="http://schemas.openxmlformats.org/officeDocument/2006/relationships/image" Target="media/image5.wmf"/><Relationship Id="rId14" Type="http://schemas.openxmlformats.org/officeDocument/2006/relationships/oleObject" Target="embeddings/oleObject7.bin"/><Relationship Id="rId13" Type="http://schemas.openxmlformats.org/officeDocument/2006/relationships/image" Target="media/image4.wmf"/><Relationship Id="rId12" Type="http://schemas.openxmlformats.org/officeDocument/2006/relationships/oleObject" Target="embeddings/oleObject6.bin"/><Relationship Id="rId11" Type="http://schemas.openxmlformats.org/officeDocument/2006/relationships/image" Target="media/image3.wmf"/><Relationship Id="rId10" Type="http://schemas.openxmlformats.org/officeDocument/2006/relationships/oleObject" Target="embeddings/oleObject5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2017-10-11T01:32:00Z</dcterms:created>
  <dc:creator>Administrator</dc:creator>
  <cp:lastModifiedBy>Administrator</cp:lastModifiedBy>
  <dcterms:modified xsi:type="dcterms:W3CDTF">2017-10-11T01:32:46Z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