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2017-2018学年第一学期八年级物理</w:t>
      </w:r>
      <w:r>
        <w:rPr>
          <w:rFonts w:hint="eastAsia" w:ascii="宋体" w:hAnsi="宋体" w:cs="宋体"/>
          <w:b/>
          <w:color w:val="000000"/>
          <w:sz w:val="36"/>
          <w:szCs w:val="36"/>
        </w:rPr>
        <w:t>期中考试卷</w:t>
      </w:r>
    </w:p>
    <w:p>
      <w:pPr>
        <w:spacing w:line="240" w:lineRule="atLeast"/>
        <w:jc w:val="center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(时间80分钟，满分：100分)</w:t>
      </w:r>
    </w:p>
    <w:p>
      <w:pPr>
        <w:spacing w:line="240" w:lineRule="atLeast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  <w:b/>
          <w:color w:val="000000"/>
          <w:sz w:val="28"/>
          <w:szCs w:val="28"/>
        </w:rPr>
        <w:t>一 、选择题</w:t>
      </w:r>
      <w:r>
        <w:rPr>
          <w:rFonts w:hint="eastAsia"/>
        </w:rPr>
        <w:t>（本题7小题，每小题3分，共21分）</w:t>
      </w:r>
    </w:p>
    <w:p>
      <w:pPr>
        <w:spacing w:line="240" w:lineRule="atLeast"/>
        <w:ind w:left="567" w:leftChars="120" w:right="227" w:rightChars="108" w:hanging="315" w:hangingChars="150"/>
        <w:outlineLvl w:val="0"/>
        <w:rPr>
          <w:szCs w:val="21"/>
        </w:rPr>
      </w:pPr>
      <w:r>
        <w:rPr>
          <w:rFonts w:hint="eastAsia" w:ascii="宋体" w:hAnsi="宋体"/>
          <w:szCs w:val="21"/>
        </w:rPr>
        <w:t>1．</w:t>
      </w:r>
      <w:r>
        <w:rPr>
          <w:rFonts w:hint="eastAsia"/>
          <w:szCs w:val="21"/>
        </w:rPr>
        <w:t>小明利用最小分度值为1mm的刻度尺测量一个物体的长度，三次测量的数据分别为2.35cm、2.36cm、2.36cm，则测量结果应记为</w:t>
      </w:r>
      <w:r>
        <w:rPr>
          <w:rFonts w:hint="eastAsia"/>
          <w:color w:val="000000"/>
          <w:szCs w:val="21"/>
        </w:rPr>
        <w:t>（     ）</w:t>
      </w:r>
    </w:p>
    <w:p>
      <w:pPr>
        <w:spacing w:line="240" w:lineRule="atLeast"/>
        <w:ind w:left="252" w:leftChars="120" w:right="227" w:rightChars="108" w:firstLine="315" w:firstLineChars="150"/>
        <w:outlineLvl w:val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A．2.36cm        B.2.357cm        C．2.35cm        D.2.4cm</w:t>
      </w:r>
    </w:p>
    <w:p>
      <w:pPr>
        <w:spacing w:line="240" w:lineRule="atLeast"/>
        <w:ind w:left="252" w:leftChars="120" w:right="227" w:rightChars="108"/>
        <w:outlineLvl w:val="0"/>
        <w:rPr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3509010</wp:posOffset>
            </wp:positionH>
            <wp:positionV relativeFrom="paragraph">
              <wp:posOffset>85725</wp:posOffset>
            </wp:positionV>
            <wp:extent cx="1676400" cy="847725"/>
            <wp:effectExtent l="19050" t="0" r="0" b="0"/>
            <wp:wrapSquare wrapText="bothSides"/>
            <wp:docPr id="3" name="图片 11" descr="http://cooco.net.cn/files/down/test/2017/02/07/20/2017020720233220408740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http://cooco.net.cn/files/down/test/2017/02/07/20/2017020720233220408740.files/image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2．</w:t>
      </w:r>
      <w:r>
        <w:rPr>
          <w:szCs w:val="21"/>
        </w:rPr>
        <w:t>“神舟十一号”飞船与“天宫二号”成功对接后，以下列</w:t>
      </w:r>
      <w:r>
        <w:rPr>
          <w:rFonts w:hint="eastAsia"/>
          <w:szCs w:val="21"/>
        </w:rPr>
        <w:t xml:space="preserve">    </w:t>
      </w:r>
    </w:p>
    <w:p>
      <w:pPr>
        <w:spacing w:line="240" w:lineRule="atLeast"/>
        <w:ind w:left="252" w:leftChars="120" w:right="227" w:rightChars="108" w:firstLine="315" w:firstLineChars="150"/>
        <w:outlineLvl w:val="0"/>
        <w:rPr>
          <w:szCs w:val="21"/>
        </w:rPr>
      </w:pPr>
      <w:r>
        <w:rPr>
          <w:szCs w:val="21"/>
        </w:rPr>
        <w:t>哪一个作为参照物，“天宫二 号”是静止的（　　）</w:t>
      </w:r>
    </w:p>
    <w:p>
      <w:pPr>
        <w:spacing w:line="240" w:lineRule="atLeast"/>
        <w:ind w:left="252" w:leftChars="120" w:right="227" w:rightChars="108" w:firstLine="315" w:firstLineChars="150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A．酒泉卫星中心的发射塔架</w:t>
      </w:r>
    </w:p>
    <w:p>
      <w:pPr>
        <w:spacing w:line="240" w:lineRule="atLeast"/>
        <w:ind w:left="252" w:leftChars="120" w:right="227" w:rightChars="108" w:firstLine="315" w:firstLineChars="150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B．“神舟十一号”飞船</w:t>
      </w:r>
    </w:p>
    <w:p>
      <w:pPr>
        <w:spacing w:line="240" w:lineRule="atLeast"/>
        <w:ind w:left="252" w:leftChars="120" w:right="227" w:rightChars="108" w:firstLine="315" w:firstLineChars="150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C．海面上行驶的远洋观测船</w:t>
      </w:r>
    </w:p>
    <w:p>
      <w:pPr>
        <w:spacing w:line="240" w:lineRule="atLeast"/>
        <w:ind w:left="252" w:leftChars="120" w:right="227" w:rightChars="108" w:firstLine="315" w:firstLineChars="150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D．在“天宫二号”内穿行的航天员</w:t>
      </w:r>
    </w:p>
    <w:p>
      <w:pPr>
        <w:spacing w:line="240" w:lineRule="atLeast"/>
        <w:ind w:left="567" w:leftChars="120" w:right="227" w:rightChars="108" w:hanging="315" w:hangingChars="150"/>
        <w:outlineLvl w:val="0"/>
        <w:rPr>
          <w:color w:val="000000"/>
          <w:szCs w:val="21"/>
        </w:rPr>
      </w:pPr>
      <w:r>
        <w:rPr>
          <w:rFonts w:hint="eastAsia" w:ascii="宋体" w:hAnsi="宋体"/>
          <w:szCs w:val="21"/>
        </w:rPr>
        <w:t>3．</w:t>
      </w:r>
      <w:r>
        <w:rPr>
          <w:rFonts w:hint="eastAsia"/>
          <w:color w:val="000000"/>
          <w:szCs w:val="21"/>
        </w:rPr>
        <w:t>2015年5月31日，中国选手苏炳添在国际田联钻石联赛男子100m比赛中，以9秒99的成绩获得第三名，成为当今跑得最快的黄种人，在这次100m比赛中，苏炳添的平均速度约为（     ）</w:t>
      </w:r>
    </w:p>
    <w:p>
      <w:pPr>
        <w:spacing w:line="240" w:lineRule="atLeast"/>
        <w:ind w:left="252" w:leftChars="120" w:right="227" w:rightChars="108" w:firstLine="315" w:firstLineChars="150"/>
        <w:outlineLvl w:val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A．0.1m/s    B．1m/s    C．10m/s    D．100m/s</w:t>
      </w:r>
    </w:p>
    <w:p>
      <w:pPr>
        <w:spacing w:line="240" w:lineRule="atLeast"/>
        <w:ind w:left="252" w:leftChars="120" w:right="227" w:rightChars="108"/>
        <w:outlineLvl w:val="0"/>
        <w:rPr>
          <w:color w:val="000000"/>
          <w:szCs w:val="21"/>
        </w:rPr>
      </w:pPr>
      <w:r>
        <w:rPr>
          <w:rFonts w:hint="eastAsia" w:ascii="宋体" w:hAnsi="宋体"/>
        </w:rPr>
        <w:t>4．</w:t>
      </w:r>
      <w:r>
        <w:rPr>
          <w:rFonts w:hint="eastAsia" w:ascii="宋体" w:hAnsi="宋体" w:cs="宋体"/>
          <w:szCs w:val="21"/>
        </w:rPr>
        <w:t>通常我们在教室交谈时，听到的声音是通过什么传来的</w:t>
      </w:r>
      <w:r>
        <w:rPr>
          <w:rFonts w:hint="eastAsia"/>
          <w:color w:val="000000"/>
          <w:szCs w:val="21"/>
        </w:rPr>
        <w:t>（     ）</w:t>
      </w:r>
    </w:p>
    <w:p>
      <w:pPr>
        <w:spacing w:line="240" w:lineRule="atLeast"/>
        <w:ind w:left="252" w:leftChars="120" w:right="227" w:rightChars="108" w:firstLine="315" w:firstLineChars="150"/>
        <w:outlineLvl w:val="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A．水    B．真空    C．玻璃    D．空气</w:t>
      </w:r>
    </w:p>
    <w:p>
      <w:pPr>
        <w:spacing w:line="240" w:lineRule="atLeast"/>
        <w:ind w:left="567" w:leftChars="120" w:right="227" w:rightChars="108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5．一种新型保险柜安装有声纹锁，只有主人说出事先设定的暗语才能打开，别人即使说出暗语也打不开锁。这种声纹锁辨别主人声音的依据是</w:t>
      </w:r>
      <w:r>
        <w:rPr>
          <w:rFonts w:hint="eastAsia"/>
          <w:color w:val="000000"/>
          <w:szCs w:val="21"/>
        </w:rPr>
        <w:t>（     ）</w:t>
      </w:r>
    </w:p>
    <w:p>
      <w:pPr>
        <w:spacing w:line="240" w:lineRule="atLeast"/>
        <w:ind w:left="252" w:leftChars="120" w:right="227" w:rightChars="108"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A．音调    B．声速    C．响度    D．音色</w:t>
      </w:r>
    </w:p>
    <w:p>
      <w:pPr>
        <w:spacing w:line="240" w:lineRule="atLeast"/>
        <w:ind w:left="252" w:leftChars="120" w:right="227" w:rightChars="108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984885</wp:posOffset>
            </wp:positionH>
            <wp:positionV relativeFrom="paragraph">
              <wp:posOffset>295275</wp:posOffset>
            </wp:positionV>
            <wp:extent cx="3914775" cy="1038225"/>
            <wp:effectExtent l="19050" t="0" r="9525" b="0"/>
            <wp:wrapTight wrapText="bothSides">
              <wp:wrapPolygon>
                <wp:start x="-105" y="0"/>
                <wp:lineTo x="-105" y="21402"/>
                <wp:lineTo x="21653" y="21402"/>
                <wp:lineTo x="21653" y="0"/>
                <wp:lineTo x="-105" y="0"/>
              </wp:wrapPolygon>
            </wp:wrapTight>
            <wp:docPr id="20" name="图片 20" descr="http://pic2.mofangge.com/upload/papers/20140824/20140824231534031208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http://pic2.mofangge.com/upload/papers/20140824/201408242315340312088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02" t="5714" r="2094" b="18286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6.图是分别表示甲、乙、丙、丁四种物质熔化或凝固规律的图线，下列说法正确的是（       ）</w:t>
      </w:r>
    </w:p>
    <w:p>
      <w:pPr>
        <w:spacing w:line="240" w:lineRule="atLeast"/>
        <w:ind w:left="252" w:leftChars="120" w:right="227" w:rightChars="108"/>
        <w:rPr>
          <w:rFonts w:ascii="宋体" w:hAnsi="宋体"/>
          <w:szCs w:val="21"/>
        </w:rPr>
      </w:pPr>
    </w:p>
    <w:p>
      <w:pPr>
        <w:spacing w:line="240" w:lineRule="atLeast"/>
        <w:ind w:left="252" w:leftChars="120" w:right="227" w:rightChars="108"/>
        <w:rPr>
          <w:rFonts w:ascii="宋体" w:hAnsi="宋体"/>
          <w:szCs w:val="21"/>
        </w:rPr>
      </w:pPr>
    </w:p>
    <w:p>
      <w:pPr>
        <w:spacing w:line="240" w:lineRule="atLeast"/>
        <w:ind w:left="252" w:leftChars="120" w:right="227" w:rightChars="108"/>
        <w:rPr>
          <w:rFonts w:ascii="宋体" w:hAnsi="宋体"/>
          <w:szCs w:val="21"/>
        </w:rPr>
      </w:pPr>
    </w:p>
    <w:p>
      <w:pPr>
        <w:spacing w:line="240" w:lineRule="atLeast"/>
        <w:ind w:left="252" w:leftChars="120" w:right="227" w:rightChars="108"/>
        <w:rPr>
          <w:rFonts w:ascii="宋体" w:hAnsi="宋体"/>
          <w:szCs w:val="21"/>
        </w:rPr>
      </w:pPr>
    </w:p>
    <w:p>
      <w:pPr>
        <w:spacing w:line="240" w:lineRule="atLeast"/>
        <w:ind w:left="252" w:leftChars="120" w:right="227" w:rightChars="108"/>
        <w:rPr>
          <w:rFonts w:ascii="宋体" w:hAnsi="宋体"/>
          <w:szCs w:val="21"/>
        </w:rPr>
      </w:pPr>
    </w:p>
    <w:p>
      <w:pPr>
        <w:spacing w:line="240" w:lineRule="atLeast"/>
        <w:ind w:left="252" w:leftChars="120" w:right="227" w:rightChars="108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A．甲种物质是晶体，图线表示的是凝固过程</w:t>
      </w:r>
    </w:p>
    <w:p>
      <w:pPr>
        <w:spacing w:line="240" w:lineRule="atLeast"/>
        <w:ind w:left="252" w:leftChars="120" w:right="227" w:rightChars="108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B．乙种物质是非晶体，图线表示的是熔化过程</w:t>
      </w:r>
    </w:p>
    <w:p>
      <w:pPr>
        <w:spacing w:line="240" w:lineRule="atLeast"/>
        <w:ind w:left="252" w:leftChars="120" w:right="227" w:rightChars="108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C．丙种物质是非晶体，图线表示的是凝固过程</w:t>
      </w:r>
    </w:p>
    <w:p>
      <w:pPr>
        <w:spacing w:line="240" w:lineRule="atLeast"/>
        <w:ind w:left="252" w:leftChars="120" w:right="227" w:rightChars="108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D．丁种物质是晶体，图线表示的是凝固过程</w:t>
      </w:r>
    </w:p>
    <w:p>
      <w:pPr>
        <w:spacing w:line="240" w:lineRule="atLeast"/>
        <w:ind w:left="672" w:leftChars="120" w:right="227" w:rightChars="108" w:hanging="420" w:hanging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7.下列物态变化中，属于凝华的是（      ）</w:t>
      </w:r>
    </w:p>
    <w:p>
      <w:pPr>
        <w:spacing w:line="240" w:lineRule="atLeast"/>
        <w:ind w:left="252" w:leftChars="120" w:right="227" w:rightChars="108" w:firstLine="105" w:firstLineChar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A．冰雪消融          B．壶口“冒白气”</w:t>
      </w:r>
    </w:p>
    <w:p>
      <w:pPr>
        <w:spacing w:line="240" w:lineRule="atLeast"/>
        <w:ind w:left="252" w:leftChars="120" w:right="227" w:rightChars="108"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C． 深秋霜“降”     D．湿手烘干</w:t>
      </w:r>
    </w:p>
    <w:p>
      <w:pPr>
        <w:spacing w:line="240" w:lineRule="atLeast"/>
        <w:ind w:left="672" w:leftChars="120" w:right="227" w:rightChars="108" w:hanging="420" w:hangingChars="200"/>
        <w:rPr>
          <w:rFonts w:ascii="宋体" w:hAnsi="宋体"/>
          <w:szCs w:val="21"/>
        </w:rPr>
      </w:pPr>
    </w:p>
    <w:p>
      <w:pPr>
        <w:spacing w:line="240" w:lineRule="atLeast"/>
        <w:ind w:left="672" w:leftChars="120" w:right="227" w:rightChars="108" w:hanging="420" w:hangingChars="200"/>
        <w:rPr>
          <w:rFonts w:ascii="宋体" w:hAnsi="宋体"/>
          <w:szCs w:val="21"/>
        </w:rPr>
      </w:pPr>
    </w:p>
    <w:p>
      <w:pPr>
        <w:spacing w:line="400" w:lineRule="exact"/>
        <w:ind w:left="252" w:leftChars="120" w:right="227" w:rightChars="108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二 、填空题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每</w:t>
      </w:r>
      <w:r>
        <w:rPr>
          <w:rFonts w:hint="eastAsia" w:ascii="宋体" w:hAnsi="宋体"/>
          <w:color w:val="000000"/>
          <w:szCs w:val="21"/>
        </w:rPr>
        <w:t>空1</w:t>
      </w:r>
      <w:r>
        <w:rPr>
          <w:rFonts w:ascii="宋体" w:hAnsi="宋体"/>
          <w:color w:val="000000"/>
          <w:szCs w:val="21"/>
        </w:rPr>
        <w:t>分，共</w:t>
      </w:r>
      <w:r>
        <w:rPr>
          <w:rFonts w:hint="eastAsia" w:ascii="宋体" w:hAnsi="宋体"/>
          <w:color w:val="000000"/>
          <w:szCs w:val="21"/>
        </w:rPr>
        <w:t>21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spacing w:line="4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54610</wp:posOffset>
            </wp:positionV>
            <wp:extent cx="1238250" cy="600075"/>
            <wp:effectExtent l="19050" t="0" r="0" b="0"/>
            <wp:wrapSquare wrapText="bothSides"/>
            <wp:docPr id="30" name="图片 30" descr="魔方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魔方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8. 如右图用刻度尺测量一物体的宽度，该刻度尺的分度值是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，物体的宽度是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 xml:space="preserve"> cm。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9010" o:spid="_x0000_s9010" o:spt="202" type="#_x0000_t202" style="position:absolute;left:0pt;margin-left:327.3pt;margin-top:10.1pt;height:21pt;width:63pt;z-index:251691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8题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Cs w:val="21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442595</wp:posOffset>
            </wp:positionV>
            <wp:extent cx="1266825" cy="1047750"/>
            <wp:effectExtent l="19050" t="0" r="9525" b="0"/>
            <wp:wrapSquare wrapText="bothSides"/>
            <wp:docPr id="35" name="图片 35" descr="http://hiphotos.baidu.com/zhidao/pic/item/b21c8701a18b87d69f79c4ab040828381f30fd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http://hiphotos.baidu.com/zhidao/pic/item/b21c8701a18b87d69f79c4ab040828381f30fd4f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</w:rPr>
        <w:t>9.</w:t>
      </w:r>
      <w:r>
        <w:rPr>
          <w:rFonts w:ascii="Microsoft Yahei" w:hAnsi="Microsoft Yahei"/>
          <w:color w:val="434343"/>
          <w:shd w:val="clear" w:color="auto" w:fill="FFFFFF"/>
        </w:rPr>
        <w:t xml:space="preserve"> </w:t>
      </w:r>
      <w:r>
        <w:rPr>
          <w:rFonts w:ascii="宋体" w:hAnsi="宋体"/>
          <w:szCs w:val="21"/>
        </w:rPr>
        <w:t>我们确定物体是否运动，必须先选定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；如</w:t>
      </w:r>
      <w:r>
        <w:rPr>
          <w:rFonts w:hint="eastAsia" w:ascii="宋体" w:hAnsi="宋体"/>
          <w:szCs w:val="21"/>
        </w:rPr>
        <w:t>右</w:t>
      </w:r>
      <w:r>
        <w:rPr>
          <w:rFonts w:ascii="宋体" w:hAnsi="宋体"/>
          <w:szCs w:val="21"/>
        </w:rPr>
        <w:t>图所示，从早晨到中午，阳光下日晷晷针的影子相对日晷的盘面是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（选填“运动”或“静的</w:t>
      </w:r>
      <w:r>
        <w:rPr>
          <w:rFonts w:hint="eastAsia" w:ascii="宋体" w:hAnsi="宋体"/>
          <w:szCs w:val="21"/>
        </w:rPr>
        <w:t>，下同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的，做匀速圆周运动的地球同步卫星，相对地面是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的。</w:t>
      </w:r>
    </w:p>
    <w:p>
      <w:pPr>
        <w:spacing w:line="400" w:lineRule="exact"/>
      </w:pPr>
      <w:r>
        <w:rPr>
          <w:rFonts w:hint="eastAsia"/>
          <w:shd w:val="clear" w:color="auto" w:fill="FFFFFF"/>
        </w:rPr>
        <w:t>10</w:t>
      </w:r>
      <w:r>
        <w:rPr>
          <w:rFonts w:hint="eastAsia" w:ascii="宋体" w:hAnsi="宋体"/>
          <w:szCs w:val="21"/>
        </w:rPr>
        <w:t>.</w:t>
      </w:r>
      <w:r>
        <w:t xml:space="preserve"> </w:t>
      </w:r>
      <w:r>
        <w:rPr>
          <w:rFonts w:hint="eastAsia"/>
        </w:rPr>
        <w:t>描述从上海到北京的铁路长度时，应该选用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/>
        </w:rPr>
        <w:t>（选填“千米”、“厘米”或“微米”） 来作为单位较合适。我国的高铁</w:t>
      </w:r>
    </w:p>
    <w:p>
      <w:pPr>
        <w:spacing w:line="400" w:lineRule="exact"/>
      </w:pPr>
      <w:r>
        <w:rPr>
          <w:rFonts w:ascii="宋体" w:hAnsi="宋体"/>
          <w:szCs w:val="21"/>
        </w:rPr>
        <w:pict>
          <v:shape id="_x0000_s9011" o:spid="_x0000_s9011" o:spt="202" type="#_x0000_t202" style="position:absolute;left:0pt;margin-left:336.95pt;margin-top:5.6pt;height:21pt;width:63pt;z-index:251692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9题</w:t>
                  </w:r>
                </w:p>
              </w:txbxContent>
            </v:textbox>
          </v:shape>
        </w:pict>
      </w:r>
      <w:r>
        <w:rPr>
          <w:rFonts w:hint="eastAsia"/>
        </w:rPr>
        <w:t>建设发展较快，某一高速列车以100m/s的速度行驶，则这一列</w:t>
      </w:r>
    </w:p>
    <w:p>
      <w:pPr>
        <w:spacing w:line="400" w:lineRule="exact"/>
      </w:pPr>
      <w:r>
        <w:rPr>
          <w:rFonts w:hint="eastAsia"/>
        </w:rPr>
        <w:t>车经过10s通过的路程为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/>
        </w:rPr>
        <w:t xml:space="preserve"> m。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</w:t>
      </w:r>
      <w:r>
        <w:rPr>
          <w:rFonts w:hint="eastAsia" w:ascii="微软雅黑" w:hAnsi="微软雅黑" w:eastAsia="微软雅黑"/>
          <w:color w:val="333333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szCs w:val="21"/>
        </w:rPr>
        <w:t>（2012•铜仁地区）正在修建的杭瑞高速公路通车后，铜仁到思南鹦鹉溪段的里程是162km．汽车按规定时速行驶，从铜仁到鹦鹉溪需1.5h，则汽车的平均速度是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 xml:space="preserve"> km/h，合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 xml:space="preserve"> m/s。</w:t>
      </w:r>
    </w:p>
    <w:p>
      <w:pPr>
        <w:spacing w:line="400" w:lineRule="exact"/>
      </w:pPr>
      <w:r>
        <w:rPr>
          <w:rFonts w:hint="eastAsia" w:ascii="宋体" w:hAnsi="宋体"/>
          <w:szCs w:val="21"/>
        </w:rPr>
        <w:t>12.</w:t>
      </w:r>
      <w:r>
        <w:rPr>
          <w:rFonts w:ascii="Lucida Sans Unicode" w:hAnsi="Lucida Sans Unicode" w:cs="Lucida Sans Unicode"/>
          <w:color w:val="000000"/>
          <w:spacing w:val="15"/>
        </w:rPr>
        <w:t xml:space="preserve"> </w:t>
      </w:r>
      <w:r>
        <w:t>登上月球的两宇航员要借助无线电才能听到对方的讲话，这是由于声音不能在</w:t>
      </w:r>
      <w:r>
        <w:rPr>
          <w:rFonts w:hint="eastAsia"/>
          <w:u w:val="single"/>
        </w:rPr>
        <w:t xml:space="preserve">        </w:t>
      </w:r>
      <w:r>
        <w:t> 中传播． 声音在不同物质中传播的速度是</w:t>
      </w:r>
      <w:r>
        <w:rPr>
          <w:rFonts w:hint="eastAsia"/>
          <w:u w:val="single"/>
        </w:rPr>
        <w:t xml:space="preserve">        </w:t>
      </w:r>
      <w:r>
        <w:t>（选填“相同”或“不同”），多数情况下，声音在空气中的速度比液体中的</w:t>
      </w:r>
      <w:r>
        <w:rPr>
          <w:rFonts w:hint="eastAsia"/>
          <w:u w:val="single"/>
        </w:rPr>
        <w:t xml:space="preserve">           </w:t>
      </w:r>
      <w:r>
        <w:t>（选填“快”或“慢”）</w:t>
      </w:r>
      <w:r>
        <w:rPr>
          <w:rFonts w:hint="eastAsia"/>
        </w:rPr>
        <w:t>。</w:t>
      </w:r>
    </w:p>
    <w:p>
      <w:pPr>
        <w:spacing w:line="400" w:lineRule="exact"/>
        <w:rPr>
          <w:shd w:val="clear" w:color="auto" w:fill="FFFFFF"/>
        </w:rPr>
      </w:pPr>
      <w:r>
        <w:rPr>
          <w:rFonts w:hint="eastAsia"/>
        </w:rPr>
        <w:t>1</w:t>
      </w:r>
      <w:r>
        <w:rPr>
          <w:rFonts w:hint="eastAsia"/>
          <w:shd w:val="clear" w:color="auto" w:fill="FFFFFF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ascii="Verdana" w:hAnsi="Verdana"/>
          <w:color w:val="42515A"/>
          <w:sz w:val="18"/>
          <w:szCs w:val="18"/>
          <w:shd w:val="clear" w:color="auto" w:fill="FFFFFF"/>
        </w:rPr>
        <w:t xml:space="preserve"> </w:t>
      </w:r>
      <w:r>
        <w:rPr>
          <w:rFonts w:ascii="宋体" w:hAnsi="宋体"/>
          <w:szCs w:val="21"/>
        </w:rPr>
        <w:t>盈盈在弹奏古筝时，古筝的琴弦因为</w:t>
      </w:r>
      <w:r>
        <w:rPr>
          <w:rFonts w:ascii="宋体" w:hAnsi="宋体"/>
          <w:szCs w:val="21"/>
          <w:u w:val="single"/>
        </w:rPr>
        <w:t>    </w:t>
      </w:r>
      <w:r>
        <w:rPr>
          <w:rFonts w:ascii="宋体" w:hAnsi="宋体"/>
          <w:szCs w:val="21"/>
        </w:rPr>
        <w:t>而发声；她演奏前调节琴弦的松紧是为了调节古筝发声时的</w:t>
      </w:r>
      <w:r>
        <w:rPr>
          <w:rFonts w:ascii="宋体" w:hAnsi="宋体"/>
          <w:szCs w:val="21"/>
          <w:u w:val="single"/>
        </w:rPr>
        <w:t>    </w:t>
      </w:r>
      <w:r>
        <w:rPr>
          <w:rFonts w:hint="eastAsia" w:ascii="宋体" w:hAnsi="宋体"/>
          <w:szCs w:val="21"/>
        </w:rPr>
        <w:t>。</w:t>
      </w:r>
    </w:p>
    <w:p>
      <w:pPr>
        <w:widowControl/>
        <w:spacing w:line="400" w:lineRule="exact"/>
        <w:rPr>
          <w:rFonts w:ascii="宋体" w:hAnsi="宋体"/>
          <w:szCs w:val="21"/>
        </w:rPr>
      </w:pPr>
      <w:r>
        <w:rPr>
          <w:rFonts w:hint="eastAsia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3413760</wp:posOffset>
            </wp:positionH>
            <wp:positionV relativeFrom="paragraph">
              <wp:posOffset>121285</wp:posOffset>
            </wp:positionV>
            <wp:extent cx="1826895" cy="1085850"/>
            <wp:effectExtent l="19050" t="0" r="1905" b="0"/>
            <wp:wrapSquare wrapText="bothSides"/>
            <wp:docPr id="6" name="图片 43" descr="http://pic1.mofangge.com/upload/papers/c04/20120821/2012082119343417729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3" descr="http://pic1.mofangge.com/upload/papers/c04/20120821/20120821193434177294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689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hd w:val="clear" w:color="auto" w:fill="FFFFFF"/>
        </w:rPr>
        <w:t>14</w:t>
      </w:r>
      <w:r>
        <w:rPr>
          <w:rFonts w:hint="eastAsia" w:ascii="宋体" w:hAnsi="宋体"/>
          <w:szCs w:val="21"/>
        </w:rPr>
        <w:t>. 根据国务院规定，办公场所的空调，在夏天温度应设置为不低于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（选填20℃或26℃）．冬天，用手握着温度计底部测量气温，可能会使测量结果偏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（选填“高”、“低”或“不影响”）．几种常见物质的熔点和沸点如下表所示，在1标准大气压下测量沸水的温度，可选择</w:t>
      </w:r>
    </w:p>
    <w:p>
      <w:pPr>
        <w:widowControl/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（选填“酒精”或“水银”）温度计．</w:t>
      </w:r>
    </w:p>
    <w:p>
      <w:pPr>
        <w:widowControl/>
        <w:spacing w:line="400" w:lineRule="exact"/>
        <w:rPr>
          <w:shd w:val="clear" w:color="auto" w:fill="FFFFFF"/>
        </w:rPr>
      </w:pPr>
      <w:r>
        <w:rPr>
          <w:rFonts w:hint="eastAsia"/>
          <w:shd w:val="clear" w:color="auto" w:fill="FFFFFF"/>
        </w:rPr>
        <w:t>15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微软雅黑" w:hAnsi="微软雅黑" w:eastAsia="微软雅黑"/>
          <w:color w:val="333333"/>
          <w:szCs w:val="21"/>
          <w:shd w:val="clear" w:color="auto" w:fill="FFFFFF"/>
        </w:rPr>
        <w:t xml:space="preserve"> </w:t>
      </w:r>
      <w:r>
        <w:rPr>
          <w:rFonts w:hint="eastAsia" w:ascii="宋体" w:hAnsi="宋体"/>
          <w:szCs w:val="21"/>
        </w:rPr>
        <w:t>上物理复习课时，老师写下一副热学对联，上联是“杯中冰水，水结冰冰温未降”；下联是“盘内水冰，冰化水水温不升”，对联中包含的物态变化是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。16. 封闭的烧瓶中插有小树枝，烧瓶的底部放入了一些碾碎的樟脑球粉末．用酒精灯对烧瓶微微加热，停止加热待冷却后，烧瓶内树枝上会出现洁白玲珑的人造“雪景”，这一过程所包含的物态变化有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 w:cs="宋体"/>
          <w:b/>
          <w:sz w:val="28"/>
          <w:szCs w:val="28"/>
        </w:rPr>
        <w:t>三、</w:t>
      </w:r>
      <w:r>
        <w:rPr>
          <w:rFonts w:ascii="宋体" w:hAnsi="宋体"/>
          <w:b/>
          <w:sz w:val="28"/>
          <w:szCs w:val="28"/>
        </w:rPr>
        <w:t>实验题</w:t>
      </w:r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每空2分</w:t>
      </w:r>
      <w:r>
        <w:rPr>
          <w:rFonts w:ascii="宋体" w:hAnsi="宋体"/>
          <w:szCs w:val="21"/>
        </w:rPr>
        <w:t>，共</w:t>
      </w:r>
      <w:r>
        <w:rPr>
          <w:rFonts w:hint="eastAsia" w:ascii="宋体" w:hAnsi="宋体"/>
          <w:szCs w:val="21"/>
        </w:rPr>
        <w:t>30</w:t>
      </w:r>
      <w:r>
        <w:rPr>
          <w:rFonts w:ascii="宋体" w:hAnsi="宋体"/>
          <w:szCs w:val="21"/>
        </w:rPr>
        <w:t>分）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17．小丽选择蜂蜡和海波探究“不同固态物质在熔化过程中温度的变化是否相同”，设计的实验装置如图甲所示．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4991100" cy="1343025"/>
            <wp:effectExtent l="19050" t="0" r="0" b="0"/>
            <wp:docPr id="55" name="图片 55" descr="http://pic2.mofangge.com/upload/papers/20140610/20140610085201175127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http://pic2.mofangge.com/upload/papers/20140610/201406100852011751274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48000" contrast="6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2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（1）将装有蜂蜡、海波的试管分别放在盛水的烧杯内加热，而不是直接用酒精灯加热，目的是为了使试管内的物质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color w:val="000000"/>
          <w:szCs w:val="21"/>
        </w:rPr>
        <w:t>；</w:t>
      </w:r>
    </w:p>
    <w:p>
      <w:pPr>
        <w:spacing w:line="32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（2）将温度计正确插入蜂蜡和海波中，观察温度计示数时视线A、B、C如图乙所示，其中正确的是</w:t>
      </w:r>
      <w:r>
        <w:rPr>
          <w:rFonts w:ascii="宋体" w:hAnsi="宋体"/>
          <w:color w:val="000000"/>
          <w:szCs w:val="21"/>
          <w:u w:val="single"/>
        </w:rPr>
        <w:t>  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> </w:t>
      </w:r>
      <w:r>
        <w:rPr>
          <w:rFonts w:hint="eastAsia" w:ascii="宋体" w:hAnsi="宋体"/>
          <w:color w:val="000000"/>
          <w:szCs w:val="21"/>
        </w:rPr>
        <w:t>，此时温度计的示数是</w:t>
      </w:r>
      <w:r>
        <w:rPr>
          <w:rFonts w:ascii="宋体" w:hAnsi="宋体"/>
          <w:color w:val="000000"/>
          <w:szCs w:val="21"/>
          <w:u w:val="single"/>
        </w:rPr>
        <w:t>  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> </w:t>
      </w:r>
      <w:r>
        <w:rPr>
          <w:rFonts w:hint="eastAsia" w:ascii="宋体" w:hAnsi="宋体"/>
          <w:color w:val="000000"/>
          <w:szCs w:val="21"/>
        </w:rPr>
        <w:t>℃；</w:t>
      </w:r>
    </w:p>
    <w:p>
      <w:pPr>
        <w:spacing w:line="32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（3）丙图是小丽绘制的海波的熔化图象，图中BC段表示海波的熔化过程，此过程中海波</w:t>
      </w:r>
      <w:r>
        <w:rPr>
          <w:rFonts w:ascii="宋体" w:hAnsi="宋体"/>
          <w:color w:val="000000"/>
          <w:szCs w:val="21"/>
          <w:u w:val="single"/>
        </w:rPr>
        <w:t>  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> </w:t>
      </w:r>
      <w:r>
        <w:rPr>
          <w:rFonts w:hint="eastAsia" w:ascii="宋体" w:hAnsi="宋体"/>
          <w:color w:val="000000"/>
          <w:szCs w:val="21"/>
        </w:rPr>
        <w:t>（填“吸收”或“放出”）热量，温度</w:t>
      </w:r>
      <w:r>
        <w:rPr>
          <w:rFonts w:ascii="宋体" w:hAnsi="宋体"/>
          <w:color w:val="000000"/>
          <w:szCs w:val="21"/>
          <w:u w:val="single"/>
        </w:rPr>
        <w:t>  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> </w:t>
      </w:r>
      <w:r>
        <w:rPr>
          <w:rFonts w:hint="eastAsia" w:ascii="宋体" w:hAnsi="宋体"/>
          <w:color w:val="000000"/>
          <w:szCs w:val="21"/>
        </w:rPr>
        <w:t>（填“升高”、“降低”或“不变”），内能</w:t>
      </w:r>
      <w:r>
        <w:rPr>
          <w:rFonts w:ascii="宋体" w:hAnsi="宋体"/>
          <w:color w:val="000000"/>
          <w:szCs w:val="21"/>
          <w:u w:val="single"/>
        </w:rPr>
        <w:t>  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> </w:t>
      </w:r>
      <w:r>
        <w:rPr>
          <w:rFonts w:hint="eastAsia" w:ascii="宋体" w:hAnsi="宋体"/>
          <w:color w:val="000000"/>
          <w:szCs w:val="21"/>
        </w:rPr>
        <w:t>（填“增加”、“减少”或“不变”）．第10min海波处于</w:t>
      </w:r>
      <w:r>
        <w:rPr>
          <w:rFonts w:ascii="宋体" w:hAnsi="宋体"/>
          <w:color w:val="000000"/>
          <w:szCs w:val="21"/>
          <w:u w:val="single"/>
        </w:rPr>
        <w:t>  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> </w:t>
      </w:r>
      <w:r>
        <w:rPr>
          <w:rFonts w:hint="eastAsia" w:ascii="宋体" w:hAnsi="宋体"/>
          <w:color w:val="000000"/>
          <w:szCs w:val="21"/>
        </w:rPr>
        <w:t>态（填“固”“液”或“固液共存”）；</w:t>
      </w:r>
    </w:p>
    <w:p>
      <w:pPr>
        <w:spacing w:line="320" w:lineRule="exact"/>
        <w:rPr>
          <w:rFonts w:ascii="宋体" w:hAnsi="宋体" w:cs="宋体"/>
          <w:szCs w:val="21"/>
        </w:rPr>
      </w:pPr>
      <w:r>
        <w:rPr>
          <w:rFonts w:hint="eastAsia" w:ascii="宋体" w:hAnsi="宋体"/>
          <w:color w:val="000000"/>
          <w:szCs w:val="21"/>
        </w:rPr>
        <w:t>（4）丁图是小丽绘制的蜂蜡的熔化图象，蜂蜡在熔化过程中温度</w:t>
      </w:r>
      <w:r>
        <w:rPr>
          <w:rFonts w:ascii="宋体" w:hAnsi="宋体"/>
          <w:color w:val="000000"/>
          <w:szCs w:val="21"/>
          <w:u w:val="single"/>
        </w:rPr>
        <w:t>  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> </w:t>
      </w:r>
      <w:r>
        <w:rPr>
          <w:rFonts w:hint="eastAsia" w:ascii="宋体" w:hAnsi="宋体"/>
          <w:color w:val="000000"/>
          <w:szCs w:val="21"/>
        </w:rPr>
        <w:t>（填“升高”、“降低”或“不变”）。</w:t>
      </w:r>
    </w:p>
    <w:p>
      <w:pPr>
        <w:spacing w:line="320" w:lineRule="exact"/>
        <w:outlineLvl w:val="1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18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.</w:t>
      </w:r>
      <w:r>
        <w:rPr>
          <w:rFonts w:hint="eastAsia" w:ascii="微软雅黑" w:hAnsi="微软雅黑" w:eastAsia="微软雅黑" w:cs="宋体"/>
          <w:color w:val="000000" w:themeColor="text1"/>
          <w:kern w:val="0"/>
          <w:szCs w:val="21"/>
          <w:shd w:val="clear" w:color="auto" w:fill="FFFFFF"/>
        </w:rPr>
        <w:t xml:space="preserve"> </w:t>
      </w:r>
      <w:r>
        <w:rPr>
          <w:rFonts w:ascii="宋体" w:hAnsi="宋体"/>
          <w:color w:val="000000"/>
          <w:szCs w:val="21"/>
        </w:rPr>
        <w:t>某物理小组的同学用如图4所示的装置来研究水的沸腾。从点燃酒精灯加热开始计时，当液体中有气泡上升时，每隔1min记录水的温度如下表所示：</w:t>
      </w:r>
    </w:p>
    <w:tbl>
      <w:tblPr>
        <w:tblStyle w:val="26"/>
        <w:tblW w:w="8364" w:type="dxa"/>
        <w:jc w:val="center"/>
        <w:tblCellSpacing w:w="15" w:type="dxa"/>
        <w:tblInd w:w="-40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0"/>
        <w:gridCol w:w="1118"/>
        <w:gridCol w:w="476"/>
        <w:gridCol w:w="489"/>
        <w:gridCol w:w="476"/>
        <w:gridCol w:w="476"/>
        <w:gridCol w:w="486"/>
        <w:gridCol w:w="476"/>
        <w:gridCol w:w="476"/>
        <w:gridCol w:w="502"/>
        <w:gridCol w:w="562"/>
        <w:gridCol w:w="476"/>
        <w:gridCol w:w="112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2" w:hRule="atLeast"/>
          <w:tblCellSpacing w:w="15" w:type="dxa"/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时间/min</w:t>
            </w:r>
          </w:p>
        </w:tc>
        <w:tc>
          <w:tcPr>
            <w:tcW w:w="10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····</w:t>
            </w:r>
          </w:p>
        </w:tc>
        <w:tc>
          <w:tcPr>
            <w:tcW w:w="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11</w:t>
            </w:r>
          </w:p>
        </w:tc>
        <w:tc>
          <w:tcPr>
            <w:tcW w:w="4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12</w:t>
            </w:r>
          </w:p>
        </w:tc>
        <w:tc>
          <w:tcPr>
            <w:tcW w:w="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13</w:t>
            </w:r>
          </w:p>
        </w:tc>
        <w:tc>
          <w:tcPr>
            <w:tcW w:w="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14</w:t>
            </w:r>
          </w:p>
        </w:tc>
        <w:tc>
          <w:tcPr>
            <w:tcW w:w="4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15</w:t>
            </w:r>
          </w:p>
        </w:tc>
        <w:tc>
          <w:tcPr>
            <w:tcW w:w="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16</w:t>
            </w:r>
          </w:p>
        </w:tc>
        <w:tc>
          <w:tcPr>
            <w:tcW w:w="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17</w:t>
            </w:r>
          </w:p>
        </w:tc>
        <w:tc>
          <w:tcPr>
            <w:tcW w:w="4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18</w:t>
            </w:r>
          </w:p>
        </w:tc>
        <w:tc>
          <w:tcPr>
            <w:tcW w:w="5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19</w:t>
            </w:r>
          </w:p>
        </w:tc>
        <w:tc>
          <w:tcPr>
            <w:tcW w:w="4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20</w:t>
            </w:r>
          </w:p>
        </w:tc>
        <w:tc>
          <w:tcPr>
            <w:tcW w:w="10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····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atLeast"/>
          <w:tblCellSpacing w:w="15" w:type="dxa"/>
          <w:jc w:val="center"/>
        </w:trPr>
        <w:tc>
          <w:tcPr>
            <w:tcW w:w="11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温度/℃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····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95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96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97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98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98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95</w:t>
            </w:r>
          </w:p>
        </w:tc>
        <w:tc>
          <w:tcPr>
            <w:tcW w:w="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98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98</w:t>
            </w:r>
          </w:p>
        </w:tc>
        <w:tc>
          <w:tcPr>
            <w:tcW w:w="4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98</w:t>
            </w:r>
          </w:p>
        </w:tc>
        <w:tc>
          <w:tcPr>
            <w:tcW w:w="1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0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····</w:t>
            </w:r>
          </w:p>
        </w:tc>
      </w:tr>
    </w:tbl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anchor distT="0" distB="0" distL="0" distR="0" simplePos="0" relativeHeight="251698176" behindDoc="0" locked="0" layoutInCell="1" allowOverlap="0">
            <wp:simplePos x="0" y="0"/>
            <wp:positionH relativeFrom="column">
              <wp:posOffset>14605</wp:posOffset>
            </wp:positionH>
            <wp:positionV relativeFrom="line">
              <wp:posOffset>261620</wp:posOffset>
            </wp:positionV>
            <wp:extent cx="2706370" cy="1949450"/>
            <wp:effectExtent l="19050" t="0" r="0" b="0"/>
            <wp:wrapSquare wrapText="bothSides"/>
            <wp:docPr id="9" name="图片 6966" descr="http://cooco.net.cn/files/down/test/2010/10/10/18/2010101018094347796309.files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966" descr="http://cooco.net.cn/files/down/test/2010/10/10/18/2010101018094347796309.files/image005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55000" contrast="69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6370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101600</wp:posOffset>
            </wp:positionV>
            <wp:extent cx="2076450" cy="1664335"/>
            <wp:effectExtent l="19050" t="0" r="0" b="0"/>
            <wp:wrapSquare wrapText="bothSides"/>
            <wp:docPr id="60" name="图片 60" descr="http://cooco.net.cn/files/down/test/2010/10/10/18/2010101018094347796309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http://cooco.net.cn/files/down/test/2010/10/10/18/2010101018094347796309.files/image006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/>
                    </a:blip>
                    <a:srcRect l="9610" r="3496" b="614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66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pict>
          <v:shape id="_x0000_s9018" o:spid="_x0000_s9018" o:spt="202" type="#_x0000_t202" style="position:absolute;left:0pt;margin-left:27.25pt;margin-top:1pt;height:90.7pt;width:26.5pt;z-index:251701248;mso-width-relative:page;mso-height-relative:page;" fillcolor="#FFFFFF [3212]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330" w:lineRule="exact"/>
                  </w:pPr>
                  <w:r>
                    <w:rPr>
                      <w:rFonts w:hint="eastAsia"/>
                    </w:rPr>
                    <w:t>98</w:t>
                  </w:r>
                </w:p>
                <w:p>
                  <w:pPr>
                    <w:spacing w:line="330" w:lineRule="exact"/>
                  </w:pPr>
                  <w:r>
                    <w:rPr>
                      <w:rFonts w:hint="eastAsia"/>
                    </w:rPr>
                    <w:t>96</w:t>
                  </w:r>
                </w:p>
                <w:p>
                  <w:pPr>
                    <w:spacing w:line="330" w:lineRule="exact"/>
                  </w:pPr>
                  <w:r>
                    <w:rPr>
                      <w:rFonts w:hint="eastAsia"/>
                    </w:rPr>
                    <w:t>94</w:t>
                  </w:r>
                </w:p>
                <w:p>
                  <w:pPr>
                    <w:spacing w:line="330" w:lineRule="exact"/>
                  </w:pPr>
                  <w:r>
                    <w:rPr>
                      <w:rFonts w:hint="eastAsia"/>
                    </w:rPr>
                    <w:t>92</w:t>
                  </w:r>
                </w:p>
                <w:p>
                  <w:pPr>
                    <w:spacing w:line="330" w:lineRule="exact"/>
                  </w:pPr>
                  <w:r>
                    <w:rPr>
                      <w:rFonts w:hint="eastAsia"/>
                    </w:rPr>
                    <w:t>90</w:t>
                  </w:r>
                </w:p>
              </w:txbxContent>
            </v:textbox>
          </v:shape>
        </w:pict>
      </w: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pict>
          <v:shape id="_x0000_s9016" o:spid="_x0000_s9016" o:spt="202" type="#_x0000_t202" style="position:absolute;left:0pt;margin-left:90.4pt;margin-top:16.15pt;height:22.65pt;width:43.5pt;z-index:2517002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图6</w:t>
                  </w:r>
                </w:p>
              </w:txbxContent>
            </v:textbox>
          </v:shape>
        </w:pict>
      </w: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（1）某小组观察到沸腾前和沸腾时水中气泡上升过程中的两种情况，如图5中A、B所示，则图中</w:t>
      </w:r>
      <w:r>
        <w:rPr>
          <w:rFonts w:ascii="宋体" w:hAnsi="宋体"/>
          <w:color w:val="000000"/>
          <w:szCs w:val="21"/>
          <w:u w:val="single"/>
        </w:rPr>
        <w:t>     </w:t>
      </w:r>
      <w:r>
        <w:rPr>
          <w:rFonts w:ascii="宋体" w:hAnsi="宋体"/>
          <w:color w:val="000000"/>
          <w:szCs w:val="21"/>
        </w:rPr>
        <w:t>是水沸腾前的情况，图中</w:t>
      </w:r>
      <w:r>
        <w:rPr>
          <w:rFonts w:ascii="宋体" w:hAnsi="宋体"/>
          <w:color w:val="000000"/>
          <w:szCs w:val="21"/>
          <w:u w:val="single"/>
        </w:rPr>
        <w:t>  </w:t>
      </w:r>
      <w:r>
        <w:rPr>
          <w:rFonts w:hint="eastAsia" w:ascii="宋体" w:hAnsi="宋体"/>
          <w:color w:val="000000"/>
          <w:szCs w:val="21"/>
          <w:u w:val="single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>   </w:t>
      </w:r>
      <w:r>
        <w:rPr>
          <w:rFonts w:ascii="宋体" w:hAnsi="宋体"/>
          <w:color w:val="000000"/>
          <w:szCs w:val="21"/>
        </w:rPr>
        <w:t>是水沸腾时的情况；</w:t>
      </w: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（2）从记录的数据看出，在某一次观察记录中明显错误的是第</w:t>
      </w:r>
      <w:r>
        <w:rPr>
          <w:rFonts w:ascii="宋体" w:hAnsi="宋体"/>
          <w:color w:val="000000"/>
          <w:szCs w:val="21"/>
          <w:u w:val="single"/>
        </w:rPr>
        <w:t>     </w:t>
      </w:r>
      <w:r>
        <w:rPr>
          <w:rFonts w:ascii="宋体" w:hAnsi="宋体"/>
          <w:color w:val="000000"/>
          <w:szCs w:val="21"/>
        </w:rPr>
        <w:t>分钟时的数据；</w:t>
      </w: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（3）从记录数据可得出的结论是：此时水的沸腾的温度为</w:t>
      </w:r>
      <w:r>
        <w:rPr>
          <w:rFonts w:ascii="宋体" w:hAnsi="宋体"/>
          <w:color w:val="000000"/>
          <w:szCs w:val="21"/>
          <w:u w:val="single"/>
        </w:rPr>
        <w:t>     </w:t>
      </w:r>
      <w:r>
        <w:rPr>
          <w:rFonts w:ascii="宋体" w:hAnsi="宋体"/>
          <w:color w:val="000000"/>
          <w:szCs w:val="21"/>
        </w:rPr>
        <w:t>℃，水在沸腾过程中温度</w:t>
      </w:r>
      <w:r>
        <w:rPr>
          <w:rFonts w:ascii="宋体" w:hAnsi="宋体"/>
          <w:color w:val="000000"/>
          <w:szCs w:val="21"/>
          <w:u w:val="single"/>
        </w:rPr>
        <w:t>     </w:t>
      </w:r>
      <w:r>
        <w:rPr>
          <w:rFonts w:ascii="宋体" w:hAnsi="宋体"/>
          <w:color w:val="000000"/>
          <w:szCs w:val="21"/>
        </w:rPr>
        <w:t>(选填“升高”、“不变”或“降低”)；</w:t>
      </w: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（4）在图6中以时间为横轴，以温度为纵轴，根据表格中的数据作出水的沸腾图像；</w:t>
      </w:r>
    </w:p>
    <w:p>
      <w:pPr>
        <w:widowControl/>
        <w:spacing w:line="400" w:lineRule="exact"/>
        <w:outlineLvl w:val="1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（5）在这次实验中，发现从开始加热到沸腾的这段时间过长。为了缩短实验的时间，可以采取的措施是</w:t>
      </w:r>
      <w:r>
        <w:rPr>
          <w:rFonts w:ascii="微软雅黑" w:hAnsi="微软雅黑" w:eastAsia="微软雅黑" w:cs="宋体"/>
          <w:color w:val="000000" w:themeColor="text1"/>
          <w:kern w:val="0"/>
          <w:szCs w:val="21"/>
          <w:u w:val="single"/>
          <w:shd w:val="clear" w:color="auto" w:fill="FFFFFF"/>
        </w:rPr>
        <w:t>                      </w:t>
      </w:r>
      <w:r>
        <w:rPr>
          <w:rFonts w:hint="eastAsia" w:ascii="微软雅黑" w:hAnsi="微软雅黑" w:eastAsia="微软雅黑" w:cs="宋体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</w:t>
      </w:r>
      <w:r>
        <w:rPr>
          <w:rFonts w:ascii="微软雅黑" w:hAnsi="微软雅黑" w:eastAsia="微软雅黑" w:cs="宋体"/>
          <w:color w:val="000000" w:themeColor="text1"/>
          <w:kern w:val="0"/>
          <w:szCs w:val="21"/>
          <w:u w:val="single"/>
          <w:shd w:val="clear" w:color="auto" w:fill="FFFFFF"/>
        </w:rPr>
        <w:t>    </w:t>
      </w:r>
      <w:r>
        <w:rPr>
          <w:rFonts w:ascii="微软雅黑" w:hAnsi="微软雅黑" w:eastAsia="微软雅黑" w:cs="宋体"/>
          <w:color w:val="000000" w:themeColor="text1"/>
          <w:kern w:val="0"/>
          <w:szCs w:val="21"/>
          <w:shd w:val="clear" w:color="auto" w:fill="FFFFFF"/>
        </w:rPr>
        <w:t>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b/>
          <w:sz w:val="28"/>
          <w:szCs w:val="28"/>
        </w:rPr>
        <w:t>四、计算题</w:t>
      </w:r>
      <w:r>
        <w:rPr>
          <w:rFonts w:hint="eastAsia" w:ascii="宋体" w:hAnsi="宋体"/>
          <w:szCs w:val="21"/>
        </w:rPr>
        <w:t>（每小题6分，共12分）</w:t>
      </w:r>
    </w:p>
    <w:p>
      <w:pPr>
        <w:widowControl/>
        <w:spacing w:line="400" w:lineRule="exact"/>
        <w:outlineLvl w:val="1"/>
        <w:rPr>
          <w:rFonts w:ascii="宋体" w:hAnsi="宋体" w:cs="Arial"/>
          <w:color w:val="000000" w:themeColor="text1"/>
          <w:kern w:val="36"/>
          <w:szCs w:val="21"/>
          <w:u w:val="single"/>
        </w:rPr>
      </w:pPr>
      <w:r>
        <w:rPr>
          <w:rFonts w:hint="eastAsia" w:ascii="宋体" w:hAnsi="宋体" w:cs="宋体"/>
          <w:color w:val="000000" w:themeColor="text1"/>
          <w:szCs w:val="21"/>
        </w:rPr>
        <w:t>19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.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rFonts w:ascii="Microsoft Yahei" w:hAnsi="Microsoft Yahei"/>
          <w:color w:val="000000" w:themeColor="text1"/>
          <w:szCs w:val="21"/>
          <w:shd w:val="clear" w:color="auto" w:fill="FFFFFF"/>
        </w:rPr>
        <w:t>火车在进入隧道前必须鸣笛,一列火车运行速度是20m/s</w:t>
      </w:r>
      <w:r>
        <w:rPr>
          <w:rFonts w:hint="eastAsia" w:ascii="Microsoft Yahei" w:hAnsi="Microsoft Yahei"/>
          <w:color w:val="000000" w:themeColor="text1"/>
          <w:szCs w:val="21"/>
          <w:shd w:val="clear" w:color="auto" w:fill="FFFFFF"/>
        </w:rPr>
        <w:t>，</w:t>
      </w:r>
      <w:r>
        <w:rPr>
          <w:rFonts w:ascii="Microsoft Yahei" w:hAnsi="Microsoft Yahei"/>
          <w:color w:val="000000" w:themeColor="text1"/>
          <w:szCs w:val="21"/>
          <w:shd w:val="clear" w:color="auto" w:fill="FFFFFF"/>
        </w:rPr>
        <w:t>声音在空气中的传播速度是340m/s</w:t>
      </w:r>
      <w:r>
        <w:rPr>
          <w:rFonts w:hint="eastAsia" w:ascii="Microsoft Yahei" w:hAnsi="Microsoft Yahei"/>
          <w:color w:val="000000" w:themeColor="text1"/>
          <w:szCs w:val="21"/>
          <w:shd w:val="clear" w:color="auto" w:fill="FFFFFF"/>
        </w:rPr>
        <w:t>，</w:t>
      </w:r>
      <w:r>
        <w:rPr>
          <w:rFonts w:ascii="Microsoft Yahei" w:hAnsi="Microsoft Yahei"/>
          <w:color w:val="000000" w:themeColor="text1"/>
          <w:szCs w:val="21"/>
          <w:shd w:val="clear" w:color="auto" w:fill="FFFFFF"/>
        </w:rPr>
        <w:t>司机鸣笛后</w:t>
      </w:r>
      <w:r>
        <w:rPr>
          <w:rFonts w:hint="eastAsia" w:ascii="Microsoft Yahei" w:hAnsi="Microsoft Yahei"/>
          <w:color w:val="000000" w:themeColor="text1"/>
          <w:szCs w:val="21"/>
          <w:shd w:val="clear" w:color="auto" w:fill="FFFFFF"/>
        </w:rPr>
        <w:t>2s时</w:t>
      </w:r>
      <w:r>
        <w:rPr>
          <w:rFonts w:ascii="Microsoft Yahei" w:hAnsi="Microsoft Yahei"/>
          <w:color w:val="000000" w:themeColor="text1"/>
          <w:szCs w:val="21"/>
          <w:shd w:val="clear" w:color="auto" w:fill="FFFFFF"/>
        </w:rPr>
        <w:t>听到</w:t>
      </w:r>
      <w:r>
        <w:rPr>
          <w:rFonts w:hint="eastAsia" w:ascii="Microsoft Yahei" w:hAnsi="Microsoft Yahei"/>
          <w:color w:val="000000" w:themeColor="text1"/>
          <w:szCs w:val="21"/>
          <w:shd w:val="clear" w:color="auto" w:fill="FFFFFF"/>
        </w:rPr>
        <w:t>自</w:t>
      </w:r>
      <w:r>
        <w:rPr>
          <w:rFonts w:ascii="Microsoft Yahei" w:hAnsi="Microsoft Yahei"/>
          <w:color w:val="000000" w:themeColor="text1"/>
          <w:szCs w:val="21"/>
          <w:shd w:val="clear" w:color="auto" w:fill="FFFFFF"/>
        </w:rPr>
        <w:t>隧道口山崖反射</w:t>
      </w:r>
      <w:r>
        <w:rPr>
          <w:rFonts w:hint="eastAsia" w:ascii="Microsoft Yahei" w:hAnsi="Microsoft Yahei"/>
          <w:color w:val="000000" w:themeColor="text1"/>
          <w:szCs w:val="21"/>
          <w:shd w:val="clear" w:color="auto" w:fill="FFFFFF"/>
        </w:rPr>
        <w:t>回来</w:t>
      </w:r>
      <w:r>
        <w:rPr>
          <w:rFonts w:ascii="Microsoft Yahei" w:hAnsi="Microsoft Yahei"/>
          <w:color w:val="000000" w:themeColor="text1"/>
          <w:szCs w:val="21"/>
          <w:shd w:val="clear" w:color="auto" w:fill="FFFFFF"/>
        </w:rPr>
        <w:t>的回声.求火车鸣笛时离隧道口有多远?</w:t>
      </w:r>
    </w:p>
    <w:p>
      <w:pPr>
        <w:tabs>
          <w:tab w:val="left" w:pos="1785"/>
        </w:tabs>
        <w:spacing w:line="400" w:lineRule="exact"/>
        <w:ind w:firstLine="420" w:firstLineChars="200"/>
        <w:rPr>
          <w:rFonts w:ascii="Tahoma" w:hAnsi="Tahoma" w:cs="Tahoma"/>
          <w:color w:val="000000" w:themeColor="text1"/>
          <w:kern w:val="0"/>
          <w:szCs w:val="21"/>
          <w:u w:val="single"/>
        </w:rPr>
      </w:pPr>
    </w:p>
    <w:p>
      <w:pPr>
        <w:tabs>
          <w:tab w:val="left" w:pos="1785"/>
        </w:tabs>
        <w:spacing w:line="400" w:lineRule="exact"/>
        <w:ind w:firstLine="420" w:firstLineChars="200"/>
        <w:rPr>
          <w:rFonts w:ascii="Tahoma" w:hAnsi="Tahoma" w:cs="Tahoma"/>
          <w:color w:val="000000" w:themeColor="text1"/>
          <w:kern w:val="0"/>
          <w:szCs w:val="21"/>
          <w:u w:val="single"/>
        </w:rPr>
      </w:pPr>
    </w:p>
    <w:p>
      <w:pPr>
        <w:tabs>
          <w:tab w:val="left" w:pos="1785"/>
        </w:tabs>
        <w:spacing w:line="400" w:lineRule="exact"/>
        <w:ind w:firstLine="420" w:firstLineChars="200"/>
        <w:rPr>
          <w:rFonts w:ascii="Tahoma" w:hAnsi="Tahoma" w:cs="Tahoma"/>
          <w:color w:val="000000" w:themeColor="text1"/>
          <w:kern w:val="0"/>
          <w:szCs w:val="21"/>
          <w:u w:val="single"/>
        </w:rPr>
      </w:pPr>
    </w:p>
    <w:p>
      <w:pPr>
        <w:tabs>
          <w:tab w:val="left" w:pos="1785"/>
        </w:tabs>
        <w:spacing w:line="400" w:lineRule="exact"/>
        <w:ind w:firstLine="420" w:firstLineChars="200"/>
        <w:rPr>
          <w:rFonts w:ascii="Tahoma" w:hAnsi="Tahoma" w:cs="Tahoma"/>
          <w:color w:val="000000" w:themeColor="text1"/>
          <w:kern w:val="0"/>
          <w:szCs w:val="21"/>
          <w:u w:val="single"/>
        </w:rPr>
      </w:pPr>
    </w:p>
    <w:p>
      <w:pPr>
        <w:tabs>
          <w:tab w:val="left" w:pos="1785"/>
        </w:tabs>
        <w:spacing w:line="400" w:lineRule="exact"/>
        <w:ind w:firstLine="420" w:firstLineChars="200"/>
        <w:rPr>
          <w:rFonts w:ascii="Tahoma" w:hAnsi="Tahoma" w:cs="Tahoma"/>
          <w:color w:val="000000" w:themeColor="text1"/>
          <w:kern w:val="0"/>
          <w:szCs w:val="21"/>
          <w:u w:val="single"/>
        </w:rPr>
      </w:pPr>
    </w:p>
    <w:p>
      <w:pPr>
        <w:tabs>
          <w:tab w:val="left" w:pos="1785"/>
        </w:tabs>
        <w:spacing w:line="400" w:lineRule="exact"/>
        <w:ind w:firstLine="420" w:firstLineChars="200"/>
        <w:rPr>
          <w:rFonts w:ascii="Tahoma" w:hAnsi="Tahoma" w:cs="Tahoma"/>
          <w:color w:val="000000" w:themeColor="text1"/>
          <w:kern w:val="0"/>
          <w:szCs w:val="21"/>
          <w:u w:val="single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20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.小明骑自行车回学校，在前2min内的平均速度是6m/s，后3min内的平均速度是4m/s，求小明在这5min内的平均速度是多少？</w:t>
      </w: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tabs>
          <w:tab w:val="left" w:pos="1785"/>
        </w:tabs>
        <w:spacing w:line="400" w:lineRule="exact"/>
        <w:rPr>
          <w:rFonts w:ascii="宋体" w:hAnsi="宋体" w:cs="Arial"/>
          <w:color w:val="000000" w:themeColor="text1"/>
          <w:kern w:val="36"/>
          <w:szCs w:val="21"/>
        </w:rPr>
      </w:pP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五、综合能力题（共16分）</w:t>
      </w:r>
    </w:p>
    <w:p>
      <w:pPr>
        <w:widowControl/>
        <w:spacing w:line="480" w:lineRule="auto"/>
        <w:rPr>
          <w:rFonts w:cs="宋体" w:asciiTheme="minorEastAsia" w:hAnsiTheme="minorEastAsia" w:eastAsiaTheme="minorEastAsia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21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.（每空2分）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如图是课本中探究声现象的四个实验情景，它们分别研究什么问题？请将下面的横线补充完整．（以下均选填：“音调”、“响度”、“音色”、“介质”、“能量”或“信息”）</w:t>
      </w:r>
    </w:p>
    <w:p>
      <w:pPr>
        <w:widowControl/>
        <w:spacing w:line="480" w:lineRule="auto"/>
        <w:jc w:val="center"/>
        <w:rPr>
          <w:rFonts w:cs="宋体" w:asciiTheme="minorEastAsia" w:hAnsiTheme="minorEastAsia" w:eastAsiaTheme="minorEastAsia"/>
          <w:color w:val="333333"/>
          <w:kern w:val="0"/>
          <w:szCs w:val="21"/>
        </w:rPr>
      </w:pPr>
      <w:r>
        <w:drawing>
          <wp:inline distT="0" distB="0" distL="0" distR="0">
            <wp:extent cx="3120390" cy="2980690"/>
            <wp:effectExtent l="19050" t="0" r="3234" b="0"/>
            <wp:docPr id="75" name="图片 75" descr="http://thumb.1010pic.com/pic7/pages/31R0/0414/0016/9ebddca896783e96c6c8f68e27b18580/A/Image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http://thumb.1010pic.com/pic7/pages/31R0/0414/0016/9ebddca896783e96c6c8f68e27b18580/A/Image7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1423" cy="298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480" w:lineRule="auto"/>
        <w:rPr>
          <w:rFonts w:ascii="宋体" w:hAnsi="宋体"/>
          <w:color w:val="000000" w:themeColor="text1"/>
          <w:szCs w:val="21"/>
          <w:u w:val="single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（1）甲实验说明声音的传播需要</w:t>
      </w:r>
      <w:r>
        <w:rPr>
          <w:rFonts w:ascii="宋体" w:hAnsi="宋体"/>
          <w:color w:val="000000" w:themeColor="text1"/>
          <w:szCs w:val="21"/>
          <w:u w:val="single"/>
        </w:rPr>
        <w:t>     </w:t>
      </w:r>
    </w:p>
    <w:p>
      <w:pPr>
        <w:widowControl/>
        <w:spacing w:line="480" w:lineRule="auto"/>
        <w:rPr>
          <w:rFonts w:cs="宋体" w:asciiTheme="minorEastAsia" w:hAnsiTheme="minorEastAsia" w:eastAsiaTheme="minorEastAsia"/>
          <w:color w:val="000000" w:themeColor="text1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（2）乙实验说明钢尺振动得越快，</w:t>
      </w:r>
      <w:r>
        <w:rPr>
          <w:rFonts w:ascii="宋体" w:hAnsi="宋体"/>
          <w:color w:val="000000" w:themeColor="text1"/>
          <w:szCs w:val="21"/>
          <w:u w:val="single"/>
        </w:rPr>
        <w:t>     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越高；</w:t>
      </w:r>
    </w:p>
    <w:p>
      <w:pPr>
        <w:widowControl/>
        <w:spacing w:line="480" w:lineRule="auto"/>
        <w:rPr>
          <w:rFonts w:cs="宋体" w:asciiTheme="minorEastAsia" w:hAnsiTheme="minorEastAsia" w:eastAsiaTheme="minorEastAsia"/>
          <w:color w:val="000000" w:themeColor="text1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（3）丙实验说明音叉的振幅越大，</w:t>
      </w:r>
      <w:r>
        <w:rPr>
          <w:rFonts w:ascii="宋体" w:hAnsi="宋体"/>
          <w:color w:val="000000" w:themeColor="text1"/>
          <w:szCs w:val="21"/>
          <w:u w:val="single"/>
        </w:rPr>
        <w:t>     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越大；</w:t>
      </w:r>
    </w:p>
    <w:p>
      <w:pPr>
        <w:widowControl/>
        <w:spacing w:line="480" w:lineRule="auto"/>
        <w:rPr>
          <w:rFonts w:cs="宋体" w:asciiTheme="minorEastAsia" w:hAnsiTheme="minorEastAsia" w:eastAsiaTheme="minorEastAsia"/>
          <w:color w:val="000000" w:themeColor="text1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（4）丁实验说明声波能传递</w:t>
      </w:r>
      <w:r>
        <w:rPr>
          <w:rFonts w:ascii="宋体" w:hAnsi="宋体"/>
          <w:color w:val="000000" w:themeColor="text1"/>
          <w:szCs w:val="21"/>
          <w:u w:val="single"/>
        </w:rPr>
        <w:t>     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</w:rPr>
        <w:t>。</w:t>
      </w:r>
    </w:p>
    <w:p>
      <w:pPr>
        <w:widowControl/>
        <w:spacing w:line="480" w:lineRule="auto"/>
        <w:rPr>
          <w:rFonts w:ascii="宋体" w:hAnsi="宋体" w:cs="Arial"/>
          <w:color w:val="000000" w:themeColor="text1"/>
          <w:kern w:val="36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22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.</w:t>
      </w:r>
      <w:r>
        <w:rPr>
          <w:rFonts w:hint="eastAsia" w:ascii="宋体" w:hAnsi="宋体" w:cs="宋体"/>
          <w:color w:val="FF0000"/>
          <w:kern w:val="0"/>
          <w:sz w:val="19"/>
          <w:szCs w:val="19"/>
        </w:rPr>
        <w:t xml:space="preserve"> 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阅读短文，回答问题：（每空1分，选择题2分，共8分）</w:t>
      </w:r>
    </w:p>
    <w:p>
      <w:pPr>
        <w:widowControl/>
        <w:spacing w:line="480" w:lineRule="auto"/>
        <w:ind w:firstLine="420" w:firstLineChars="200"/>
        <w:jc w:val="center"/>
        <w:rPr>
          <w:rFonts w:ascii="宋体" w:hAnsi="宋体" w:cs="Arial"/>
          <w:color w:val="000000" w:themeColor="text1"/>
          <w:kern w:val="36"/>
          <w:szCs w:val="21"/>
        </w:rPr>
      </w:pPr>
      <w:r>
        <w:rPr>
          <w:rFonts w:hint="eastAsia" w:ascii="宋体" w:hAnsi="宋体" w:cs="Arial"/>
          <w:color w:val="000000" w:themeColor="text1"/>
          <w:kern w:val="36"/>
          <w:szCs w:val="21"/>
        </w:rPr>
        <w:t>大自然中的水循环</w:t>
      </w:r>
    </w:p>
    <w:p>
      <w:pPr>
        <w:widowControl/>
        <w:spacing w:line="480" w:lineRule="auto"/>
        <w:ind w:firstLine="420" w:firstLineChars="200"/>
        <w:rPr>
          <w:rFonts w:hint="eastAsia" w:ascii="宋体" w:hAnsi="宋体" w:cs="Arial"/>
          <w:color w:val="000000" w:themeColor="text1"/>
          <w:kern w:val="36"/>
          <w:szCs w:val="21"/>
        </w:rPr>
      </w:pPr>
      <w:r>
        <w:rPr>
          <w:rFonts w:hint="eastAsia" w:ascii="宋体" w:hAnsi="宋体" w:cs="Arial"/>
          <w:color w:val="000000" w:themeColor="text1"/>
          <w:kern w:val="36"/>
          <w:szCs w:val="21"/>
        </w:rPr>
        <w:t>如图是大自然中水循环现象的示意图。江、河、湖、海以及大地表层中的水不断蒸发变成水蒸气．当含有很多水蒸气的空气升入高空时，水蒸气的温度降低凝成小水滴或凝成小冰晶，这就形成了云．在一定条件下，云中的小水滴和小冰晶越来越大，就会下落．在下落过程中，小冰晶又变减小水滴，与原来的水滴一起落到地面，这就形成了雨。</w:t>
      </w:r>
    </w:p>
    <w:p>
      <w:pPr>
        <w:widowControl/>
        <w:spacing w:line="480" w:lineRule="auto"/>
        <w:ind w:firstLine="380" w:firstLineChars="200"/>
        <w:rPr>
          <w:rFonts w:ascii="宋体" w:hAnsi="宋体" w:cs="Arial"/>
          <w:color w:val="000000" w:themeColor="text1"/>
          <w:kern w:val="36"/>
          <w:szCs w:val="21"/>
        </w:rPr>
      </w:pPr>
      <w:r>
        <w:rPr>
          <w:sz w:val="19"/>
          <w:szCs w:val="19"/>
        </w:rPr>
        <w:drawing>
          <wp:inline distT="0" distB="0" distL="0" distR="0">
            <wp:extent cx="4803775" cy="2423795"/>
            <wp:effectExtent l="19050" t="0" r="0" b="0"/>
            <wp:docPr id="1" name="图片 1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40000" contrast="63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13209" cy="2428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3"/>
        <w:widowControl/>
        <w:numPr>
          <w:ilvl w:val="0"/>
          <w:numId w:val="1"/>
        </w:numPr>
        <w:spacing w:line="480" w:lineRule="auto"/>
        <w:ind w:firstLineChars="0"/>
        <w:rPr>
          <w:rFonts w:ascii="宋体" w:hAnsi="宋体" w:cs="Arial"/>
          <w:color w:val="000000" w:themeColor="text1"/>
          <w:kern w:val="36"/>
          <w:szCs w:val="21"/>
          <w:u w:val="single"/>
        </w:rPr>
      </w:pPr>
      <w:r>
        <w:rPr>
          <w:rFonts w:hint="eastAsia" w:ascii="宋体" w:hAnsi="宋体" w:cs="Arial"/>
          <w:color w:val="000000" w:themeColor="text1"/>
          <w:kern w:val="36"/>
          <w:szCs w:val="21"/>
        </w:rPr>
        <w:t>请在划线上写出相应引文涉及的物态变化名称：“水蒸气的温度降低凝成小水滴</w:t>
      </w:r>
    </w:p>
    <w:p>
      <w:pPr>
        <w:pStyle w:val="63"/>
        <w:widowControl/>
        <w:spacing w:line="480" w:lineRule="auto"/>
        <w:ind w:left="720" w:firstLine="0" w:firstLineChars="0"/>
        <w:rPr>
          <w:rFonts w:cs="宋体" w:asciiTheme="minorEastAsia" w:hAnsiTheme="minorEastAsia" w:eastAsiaTheme="minorEastAsia"/>
          <w:color w:val="333333"/>
          <w:kern w:val="0"/>
          <w:szCs w:val="21"/>
          <w:u w:val="single"/>
        </w:rPr>
      </w:pPr>
      <w:r>
        <w:rPr>
          <w:rFonts w:hint="eastAsia" w:ascii="宋体" w:hAnsi="宋体" w:cs="Arial"/>
          <w:color w:val="000000" w:themeColor="text1"/>
          <w:kern w:val="36"/>
          <w:szCs w:val="21"/>
          <w:u w:val="single"/>
        </w:rPr>
        <w:t xml:space="preserve">         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或凝成小冰晶”</w:t>
      </w:r>
      <w:r>
        <w:rPr>
          <w:rFonts w:hint="eastAsia" w:ascii="宋体" w:hAnsi="宋体" w:cs="Arial"/>
          <w:color w:val="000000" w:themeColor="text1"/>
          <w:kern w:val="36"/>
          <w:szCs w:val="21"/>
          <w:u w:val="single"/>
        </w:rPr>
        <w:t xml:space="preserve">          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；“小冰晶又变成小水滴”</w:t>
      </w:r>
      <w:r>
        <w:rPr>
          <w:rFonts w:hint="eastAsia" w:ascii="宋体" w:hAnsi="宋体" w:cs="Arial"/>
          <w:color w:val="000000" w:themeColor="text1"/>
          <w:kern w:val="36"/>
          <w:szCs w:val="21"/>
          <w:u w:val="single"/>
        </w:rPr>
        <w:t xml:space="preserve">            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 xml:space="preserve"> 。</w:t>
      </w:r>
    </w:p>
    <w:p>
      <w:pPr>
        <w:spacing w:line="480" w:lineRule="auto"/>
        <w:rPr>
          <w:rFonts w:ascii="宋体" w:hAnsi="宋体" w:cs="Arial"/>
          <w:color w:val="000000" w:themeColor="text1"/>
          <w:kern w:val="36"/>
          <w:szCs w:val="21"/>
        </w:rPr>
      </w:pPr>
      <w:r>
        <w:rPr>
          <w:rFonts w:hint="eastAsia" w:ascii="宋体" w:hAnsi="宋体" w:cs="Arial"/>
          <w:color w:val="000000" w:themeColor="text1"/>
          <w:kern w:val="36"/>
          <w:szCs w:val="21"/>
        </w:rPr>
        <w:t>（2）上面涉及的三种物态变化中，属于放热的是</w:t>
      </w:r>
      <w:r>
        <w:rPr>
          <w:rFonts w:hint="eastAsia" w:ascii="宋体" w:hAnsi="宋体" w:cs="Arial"/>
          <w:color w:val="000000" w:themeColor="text1"/>
          <w:kern w:val="36"/>
          <w:szCs w:val="21"/>
          <w:u w:val="single"/>
        </w:rPr>
        <w:t xml:space="preserve">           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。</w:t>
      </w:r>
    </w:p>
    <w:p>
      <w:pPr>
        <w:spacing w:line="480" w:lineRule="auto"/>
        <w:rPr>
          <w:rFonts w:ascii="宋体" w:hAnsi="宋体" w:cs="Arial"/>
          <w:color w:val="000000" w:themeColor="text1"/>
          <w:kern w:val="36"/>
          <w:szCs w:val="21"/>
        </w:rPr>
      </w:pPr>
      <w:r>
        <w:rPr>
          <w:rFonts w:hint="eastAsia" w:ascii="宋体" w:hAnsi="宋体" w:cs="Arial"/>
          <w:color w:val="000000" w:themeColor="text1"/>
          <w:kern w:val="36"/>
          <w:szCs w:val="21"/>
        </w:rPr>
        <w:t>（3）在干旱地区可通过人工降雨的方法向天取水：把干冰（固态二氧化碳）撒到云层中，干冰一旦进入云层，就很快</w:t>
      </w:r>
      <w:r>
        <w:rPr>
          <w:rFonts w:hint="eastAsia" w:ascii="宋体" w:hAnsi="宋体" w:cs="Arial"/>
          <w:color w:val="000000" w:themeColor="text1"/>
          <w:kern w:val="36"/>
          <w:szCs w:val="21"/>
          <w:u w:val="single"/>
        </w:rPr>
        <w:t xml:space="preserve">         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成气体，并从周围</w:t>
      </w:r>
      <w:r>
        <w:rPr>
          <w:rFonts w:hint="eastAsia" w:ascii="宋体" w:hAnsi="宋体" w:cs="Arial"/>
          <w:color w:val="000000" w:themeColor="text1"/>
          <w:kern w:val="36"/>
          <w:szCs w:val="21"/>
          <w:u w:val="single"/>
        </w:rPr>
        <w:t xml:space="preserve">       </w:t>
      </w:r>
      <w:r>
        <w:rPr>
          <w:rFonts w:hint="eastAsia" w:ascii="宋体" w:hAnsi="宋体" w:cs="Arial"/>
          <w:color w:val="000000" w:themeColor="text1"/>
          <w:kern w:val="36"/>
          <w:szCs w:val="21"/>
        </w:rPr>
        <w:t>大量的热使云层温度，空气中的水蒸气迅速凝结成小水滴或小冰晶，导致降雨。</w:t>
      </w:r>
    </w:p>
    <w:p>
      <w:pPr>
        <w:spacing w:line="480" w:lineRule="auto"/>
        <w:rPr>
          <w:rFonts w:ascii="宋体" w:hAnsi="宋体" w:cs="Arial"/>
          <w:color w:val="000000" w:themeColor="text1"/>
          <w:kern w:val="36"/>
          <w:szCs w:val="21"/>
        </w:rPr>
      </w:pPr>
      <w:r>
        <w:rPr>
          <w:rFonts w:hint="eastAsia" w:ascii="宋体" w:hAnsi="宋体" w:cs="Arial"/>
          <w:color w:val="000000" w:themeColor="text1"/>
          <w:kern w:val="36"/>
          <w:szCs w:val="21"/>
        </w:rPr>
        <w:t>（4）地球上可以直接利用的淡水不足总水量的1%，节约用水、保护水资源是每个公民应尽的义务，下列做法中，不正确的是（      ）</w:t>
      </w:r>
    </w:p>
    <w:p>
      <w:pPr>
        <w:spacing w:line="480" w:lineRule="auto"/>
        <w:rPr>
          <w:rFonts w:ascii="宋体" w:hAnsi="宋体" w:cs="Arial"/>
          <w:color w:val="000000" w:themeColor="text1"/>
          <w:kern w:val="36"/>
          <w:szCs w:val="21"/>
        </w:rPr>
      </w:pPr>
      <w:r>
        <w:rPr>
          <w:rFonts w:hint="eastAsia" w:ascii="宋体" w:hAnsi="宋体" w:cs="Arial"/>
          <w:color w:val="000000" w:themeColor="text1"/>
          <w:kern w:val="36"/>
          <w:szCs w:val="21"/>
        </w:rPr>
        <w:t>A．建议并提倡居民使用节水龙头　　　　　B．用喷灌、滴落的方法浇灌园林或农田</w:t>
      </w:r>
    </w:p>
    <w:p>
      <w:pPr>
        <w:spacing w:line="480" w:lineRule="auto"/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宋体" w:hAnsi="宋体" w:cs="Arial"/>
          <w:color w:val="000000" w:themeColor="text1"/>
          <w:kern w:val="36"/>
          <w:szCs w:val="21"/>
        </w:rPr>
        <w:t>C．将工业废水处理达标后排放　　　　　　D．将生活污水任意排放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0433" w:h="14742"/>
      <w:pgMar w:top="1134" w:right="1134" w:bottom="1134" w:left="1134" w:header="851" w:footer="992" w:gutter="0"/>
      <w:pgNumType w:chapSep="em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Microsoft 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0000003F" w:csb1="D7F7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780" w:firstLineChars="210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framePr w:wrap="around" w:vAnchor="text" w:hAnchor="margin" w:xAlign="center" w:y="1"/>
      <w:rPr>
        <w:rStyle w:val="23"/>
      </w:rPr>
    </w:pPr>
    <w:r>
      <w:rPr>
        <w:rStyle w:val="23"/>
      </w:rPr>
      <w:fldChar w:fldCharType="begin"/>
    </w:r>
    <w:r>
      <w:rPr>
        <w:rStyle w:val="23"/>
      </w:rPr>
      <w:instrText xml:space="preserve">PAGE  </w:instrText>
    </w:r>
    <w:r>
      <w:rPr>
        <w:rStyle w:val="23"/>
      </w:rPr>
      <w:fldChar w:fldCharType="end"/>
    </w:r>
  </w:p>
  <w:p>
    <w:pPr>
      <w:pStyle w:val="1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D6DE5"/>
    <w:multiLevelType w:val="multilevel"/>
    <w:tmpl w:val="485D6DE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280C"/>
    <w:rsid w:val="0000048A"/>
    <w:rsid w:val="00000819"/>
    <w:rsid w:val="00000FA5"/>
    <w:rsid w:val="00014738"/>
    <w:rsid w:val="00017FF7"/>
    <w:rsid w:val="0002019F"/>
    <w:rsid w:val="000214EC"/>
    <w:rsid w:val="00021D80"/>
    <w:rsid w:val="00026278"/>
    <w:rsid w:val="000306D7"/>
    <w:rsid w:val="00033DFA"/>
    <w:rsid w:val="000372B7"/>
    <w:rsid w:val="000418B7"/>
    <w:rsid w:val="00053923"/>
    <w:rsid w:val="00060F7E"/>
    <w:rsid w:val="00065A92"/>
    <w:rsid w:val="0008071A"/>
    <w:rsid w:val="000840D7"/>
    <w:rsid w:val="0009290B"/>
    <w:rsid w:val="00095485"/>
    <w:rsid w:val="00095746"/>
    <w:rsid w:val="000A77E9"/>
    <w:rsid w:val="000B3000"/>
    <w:rsid w:val="000D0AFD"/>
    <w:rsid w:val="000D5F5D"/>
    <w:rsid w:val="000D7E15"/>
    <w:rsid w:val="000E0406"/>
    <w:rsid w:val="000F3ECC"/>
    <w:rsid w:val="001001F8"/>
    <w:rsid w:val="00104A5D"/>
    <w:rsid w:val="00104B1A"/>
    <w:rsid w:val="00111C9D"/>
    <w:rsid w:val="00124384"/>
    <w:rsid w:val="0013306C"/>
    <w:rsid w:val="00133BC3"/>
    <w:rsid w:val="00135B12"/>
    <w:rsid w:val="001436B3"/>
    <w:rsid w:val="0014457C"/>
    <w:rsid w:val="00144DBD"/>
    <w:rsid w:val="001458B3"/>
    <w:rsid w:val="00147E53"/>
    <w:rsid w:val="00153313"/>
    <w:rsid w:val="001562D2"/>
    <w:rsid w:val="00161030"/>
    <w:rsid w:val="00171EEB"/>
    <w:rsid w:val="00175217"/>
    <w:rsid w:val="0017626E"/>
    <w:rsid w:val="001938C1"/>
    <w:rsid w:val="00195716"/>
    <w:rsid w:val="00195E57"/>
    <w:rsid w:val="00197441"/>
    <w:rsid w:val="001A22DA"/>
    <w:rsid w:val="001A5FB2"/>
    <w:rsid w:val="001B0EBF"/>
    <w:rsid w:val="001B3696"/>
    <w:rsid w:val="001C0D72"/>
    <w:rsid w:val="001C1BCD"/>
    <w:rsid w:val="001C4252"/>
    <w:rsid w:val="001C742B"/>
    <w:rsid w:val="001C79B7"/>
    <w:rsid w:val="001E2348"/>
    <w:rsid w:val="001E3056"/>
    <w:rsid w:val="001E3974"/>
    <w:rsid w:val="001F0D93"/>
    <w:rsid w:val="001F40F3"/>
    <w:rsid w:val="001F531B"/>
    <w:rsid w:val="001F6BEA"/>
    <w:rsid w:val="00201492"/>
    <w:rsid w:val="002040C3"/>
    <w:rsid w:val="002052BF"/>
    <w:rsid w:val="002225C2"/>
    <w:rsid w:val="00222AB0"/>
    <w:rsid w:val="0023002B"/>
    <w:rsid w:val="00233C5C"/>
    <w:rsid w:val="002361D1"/>
    <w:rsid w:val="002504F7"/>
    <w:rsid w:val="0026032C"/>
    <w:rsid w:val="00276216"/>
    <w:rsid w:val="00285AFC"/>
    <w:rsid w:val="002A2B8C"/>
    <w:rsid w:val="002A4AAF"/>
    <w:rsid w:val="002A6801"/>
    <w:rsid w:val="002C05E6"/>
    <w:rsid w:val="002C2B4B"/>
    <w:rsid w:val="002D4D59"/>
    <w:rsid w:val="002E1E39"/>
    <w:rsid w:val="002E790E"/>
    <w:rsid w:val="002F5D46"/>
    <w:rsid w:val="002F7939"/>
    <w:rsid w:val="00307A84"/>
    <w:rsid w:val="003156C7"/>
    <w:rsid w:val="00327C94"/>
    <w:rsid w:val="003424E5"/>
    <w:rsid w:val="003470BA"/>
    <w:rsid w:val="00363D83"/>
    <w:rsid w:val="003749D2"/>
    <w:rsid w:val="00387FDC"/>
    <w:rsid w:val="003973AA"/>
    <w:rsid w:val="003A320C"/>
    <w:rsid w:val="003A32D3"/>
    <w:rsid w:val="003C6FC8"/>
    <w:rsid w:val="003D1B24"/>
    <w:rsid w:val="003D2273"/>
    <w:rsid w:val="003E2ED4"/>
    <w:rsid w:val="003E6118"/>
    <w:rsid w:val="003E6BED"/>
    <w:rsid w:val="003E70E7"/>
    <w:rsid w:val="003F544E"/>
    <w:rsid w:val="00406BA0"/>
    <w:rsid w:val="00417924"/>
    <w:rsid w:val="004258B5"/>
    <w:rsid w:val="00427C05"/>
    <w:rsid w:val="00436BF2"/>
    <w:rsid w:val="00441D60"/>
    <w:rsid w:val="00446E92"/>
    <w:rsid w:val="00453731"/>
    <w:rsid w:val="004556C4"/>
    <w:rsid w:val="00461256"/>
    <w:rsid w:val="00465401"/>
    <w:rsid w:val="00472487"/>
    <w:rsid w:val="00472782"/>
    <w:rsid w:val="0047362A"/>
    <w:rsid w:val="00475FA5"/>
    <w:rsid w:val="0048330E"/>
    <w:rsid w:val="0048760F"/>
    <w:rsid w:val="00490252"/>
    <w:rsid w:val="00492AFB"/>
    <w:rsid w:val="004954F1"/>
    <w:rsid w:val="004A0E8A"/>
    <w:rsid w:val="004A0ED5"/>
    <w:rsid w:val="004B3ABB"/>
    <w:rsid w:val="004B7839"/>
    <w:rsid w:val="004C3B73"/>
    <w:rsid w:val="004C4D52"/>
    <w:rsid w:val="004D7B5B"/>
    <w:rsid w:val="004F6D9B"/>
    <w:rsid w:val="00500786"/>
    <w:rsid w:val="00500D04"/>
    <w:rsid w:val="00514FE7"/>
    <w:rsid w:val="005240FD"/>
    <w:rsid w:val="00525221"/>
    <w:rsid w:val="005253AD"/>
    <w:rsid w:val="00526F76"/>
    <w:rsid w:val="00530B2B"/>
    <w:rsid w:val="00531782"/>
    <w:rsid w:val="00537E30"/>
    <w:rsid w:val="00544CA5"/>
    <w:rsid w:val="00554B45"/>
    <w:rsid w:val="00555CBC"/>
    <w:rsid w:val="005626D0"/>
    <w:rsid w:val="00562858"/>
    <w:rsid w:val="00564144"/>
    <w:rsid w:val="00576B95"/>
    <w:rsid w:val="00586DC1"/>
    <w:rsid w:val="0059621A"/>
    <w:rsid w:val="00597E84"/>
    <w:rsid w:val="005A280C"/>
    <w:rsid w:val="005B00A5"/>
    <w:rsid w:val="005B0B1A"/>
    <w:rsid w:val="005B30E5"/>
    <w:rsid w:val="005B3365"/>
    <w:rsid w:val="005B4CA5"/>
    <w:rsid w:val="005B5429"/>
    <w:rsid w:val="005C1D87"/>
    <w:rsid w:val="005C28F0"/>
    <w:rsid w:val="005C5C51"/>
    <w:rsid w:val="005C6A76"/>
    <w:rsid w:val="005C7D43"/>
    <w:rsid w:val="005D2597"/>
    <w:rsid w:val="005E0D64"/>
    <w:rsid w:val="005E2EA0"/>
    <w:rsid w:val="005E73F4"/>
    <w:rsid w:val="005F5650"/>
    <w:rsid w:val="005F6CD2"/>
    <w:rsid w:val="00602AA7"/>
    <w:rsid w:val="006051C1"/>
    <w:rsid w:val="00610723"/>
    <w:rsid w:val="006222EC"/>
    <w:rsid w:val="00622BAE"/>
    <w:rsid w:val="00623EBF"/>
    <w:rsid w:val="0062601D"/>
    <w:rsid w:val="006300B1"/>
    <w:rsid w:val="006466CF"/>
    <w:rsid w:val="00662D5A"/>
    <w:rsid w:val="0066451F"/>
    <w:rsid w:val="006753DB"/>
    <w:rsid w:val="00681DFB"/>
    <w:rsid w:val="006830E8"/>
    <w:rsid w:val="0068456F"/>
    <w:rsid w:val="00691055"/>
    <w:rsid w:val="00692676"/>
    <w:rsid w:val="00693151"/>
    <w:rsid w:val="00697307"/>
    <w:rsid w:val="006A0099"/>
    <w:rsid w:val="006A434A"/>
    <w:rsid w:val="006A6AE1"/>
    <w:rsid w:val="006A7F2A"/>
    <w:rsid w:val="006B1408"/>
    <w:rsid w:val="006B1EBD"/>
    <w:rsid w:val="006B3BB5"/>
    <w:rsid w:val="006B4D03"/>
    <w:rsid w:val="006C6691"/>
    <w:rsid w:val="006D085B"/>
    <w:rsid w:val="006E4EDD"/>
    <w:rsid w:val="00704A5B"/>
    <w:rsid w:val="0071170B"/>
    <w:rsid w:val="0071548A"/>
    <w:rsid w:val="00721870"/>
    <w:rsid w:val="007332E4"/>
    <w:rsid w:val="007419E8"/>
    <w:rsid w:val="0074376D"/>
    <w:rsid w:val="00751ACE"/>
    <w:rsid w:val="00755299"/>
    <w:rsid w:val="0076138F"/>
    <w:rsid w:val="00766647"/>
    <w:rsid w:val="007672BA"/>
    <w:rsid w:val="00771175"/>
    <w:rsid w:val="00771228"/>
    <w:rsid w:val="00776DDD"/>
    <w:rsid w:val="00784B61"/>
    <w:rsid w:val="007933E5"/>
    <w:rsid w:val="00796DEC"/>
    <w:rsid w:val="007A0FC2"/>
    <w:rsid w:val="007A3931"/>
    <w:rsid w:val="007A7912"/>
    <w:rsid w:val="007B1C66"/>
    <w:rsid w:val="007B74C8"/>
    <w:rsid w:val="007C0E97"/>
    <w:rsid w:val="007C0EBE"/>
    <w:rsid w:val="007C67BB"/>
    <w:rsid w:val="007D2A02"/>
    <w:rsid w:val="007E58ED"/>
    <w:rsid w:val="007E6AE7"/>
    <w:rsid w:val="007E7044"/>
    <w:rsid w:val="007F4EB0"/>
    <w:rsid w:val="007F5ABD"/>
    <w:rsid w:val="0080408A"/>
    <w:rsid w:val="00804921"/>
    <w:rsid w:val="008101DF"/>
    <w:rsid w:val="00813F4B"/>
    <w:rsid w:val="008248E8"/>
    <w:rsid w:val="00824EB3"/>
    <w:rsid w:val="00827318"/>
    <w:rsid w:val="00830C31"/>
    <w:rsid w:val="00842E29"/>
    <w:rsid w:val="00845987"/>
    <w:rsid w:val="008500D7"/>
    <w:rsid w:val="008528C8"/>
    <w:rsid w:val="0085299F"/>
    <w:rsid w:val="00853265"/>
    <w:rsid w:val="008536F1"/>
    <w:rsid w:val="008628AA"/>
    <w:rsid w:val="008640AC"/>
    <w:rsid w:val="0086423A"/>
    <w:rsid w:val="00867C38"/>
    <w:rsid w:val="008713F4"/>
    <w:rsid w:val="00874C1D"/>
    <w:rsid w:val="00875271"/>
    <w:rsid w:val="00876043"/>
    <w:rsid w:val="00876198"/>
    <w:rsid w:val="008854D2"/>
    <w:rsid w:val="008A0472"/>
    <w:rsid w:val="008A204F"/>
    <w:rsid w:val="008A2125"/>
    <w:rsid w:val="008D5167"/>
    <w:rsid w:val="008D681B"/>
    <w:rsid w:val="008E31B3"/>
    <w:rsid w:val="008E71E5"/>
    <w:rsid w:val="008F5B4E"/>
    <w:rsid w:val="009028EA"/>
    <w:rsid w:val="00903ABB"/>
    <w:rsid w:val="00916BC6"/>
    <w:rsid w:val="00917269"/>
    <w:rsid w:val="00923300"/>
    <w:rsid w:val="00930242"/>
    <w:rsid w:val="00931B89"/>
    <w:rsid w:val="009326C4"/>
    <w:rsid w:val="00934D18"/>
    <w:rsid w:val="0093528A"/>
    <w:rsid w:val="00950B1C"/>
    <w:rsid w:val="00950D36"/>
    <w:rsid w:val="009535BF"/>
    <w:rsid w:val="00956546"/>
    <w:rsid w:val="00956970"/>
    <w:rsid w:val="0095704A"/>
    <w:rsid w:val="00963EBE"/>
    <w:rsid w:val="009727D3"/>
    <w:rsid w:val="009832C9"/>
    <w:rsid w:val="00986CFE"/>
    <w:rsid w:val="00986D80"/>
    <w:rsid w:val="0099328B"/>
    <w:rsid w:val="00997EA1"/>
    <w:rsid w:val="009A384E"/>
    <w:rsid w:val="009A5AEE"/>
    <w:rsid w:val="009A70B3"/>
    <w:rsid w:val="009B0C27"/>
    <w:rsid w:val="009B5C29"/>
    <w:rsid w:val="009C03FD"/>
    <w:rsid w:val="009C5CC5"/>
    <w:rsid w:val="009C7E5B"/>
    <w:rsid w:val="009F3428"/>
    <w:rsid w:val="009F7265"/>
    <w:rsid w:val="00A03ABD"/>
    <w:rsid w:val="00A14822"/>
    <w:rsid w:val="00A14B7D"/>
    <w:rsid w:val="00A1603E"/>
    <w:rsid w:val="00A277A6"/>
    <w:rsid w:val="00A34AE7"/>
    <w:rsid w:val="00A42DF7"/>
    <w:rsid w:val="00A501EA"/>
    <w:rsid w:val="00A54192"/>
    <w:rsid w:val="00A710A1"/>
    <w:rsid w:val="00A7150D"/>
    <w:rsid w:val="00A772B8"/>
    <w:rsid w:val="00A8654E"/>
    <w:rsid w:val="00A8662D"/>
    <w:rsid w:val="00A87564"/>
    <w:rsid w:val="00A93AFB"/>
    <w:rsid w:val="00AA042E"/>
    <w:rsid w:val="00AA0930"/>
    <w:rsid w:val="00AA5DC6"/>
    <w:rsid w:val="00AA73E3"/>
    <w:rsid w:val="00AA7FE3"/>
    <w:rsid w:val="00AB0D91"/>
    <w:rsid w:val="00AB1A50"/>
    <w:rsid w:val="00AB7BEC"/>
    <w:rsid w:val="00AC1A1B"/>
    <w:rsid w:val="00AC1CE2"/>
    <w:rsid w:val="00AD1916"/>
    <w:rsid w:val="00AD3763"/>
    <w:rsid w:val="00AD4166"/>
    <w:rsid w:val="00AD6546"/>
    <w:rsid w:val="00AD6CF8"/>
    <w:rsid w:val="00AE4664"/>
    <w:rsid w:val="00AE7696"/>
    <w:rsid w:val="00AF0B72"/>
    <w:rsid w:val="00AF29DB"/>
    <w:rsid w:val="00AF32AB"/>
    <w:rsid w:val="00AF5CE4"/>
    <w:rsid w:val="00AF659E"/>
    <w:rsid w:val="00AF7C3B"/>
    <w:rsid w:val="00B1416C"/>
    <w:rsid w:val="00B167FA"/>
    <w:rsid w:val="00B253CF"/>
    <w:rsid w:val="00B27555"/>
    <w:rsid w:val="00B27D60"/>
    <w:rsid w:val="00B30BE6"/>
    <w:rsid w:val="00B3126D"/>
    <w:rsid w:val="00B406A5"/>
    <w:rsid w:val="00B44FFF"/>
    <w:rsid w:val="00B514F8"/>
    <w:rsid w:val="00B554D8"/>
    <w:rsid w:val="00B614FE"/>
    <w:rsid w:val="00B64EE3"/>
    <w:rsid w:val="00B67605"/>
    <w:rsid w:val="00B7653D"/>
    <w:rsid w:val="00B8033C"/>
    <w:rsid w:val="00B863E9"/>
    <w:rsid w:val="00B9138C"/>
    <w:rsid w:val="00BA63EB"/>
    <w:rsid w:val="00BB6572"/>
    <w:rsid w:val="00BC059A"/>
    <w:rsid w:val="00BC1B6A"/>
    <w:rsid w:val="00BC1D69"/>
    <w:rsid w:val="00BF0B71"/>
    <w:rsid w:val="00BF50D8"/>
    <w:rsid w:val="00C00474"/>
    <w:rsid w:val="00C01F57"/>
    <w:rsid w:val="00C0471E"/>
    <w:rsid w:val="00C05455"/>
    <w:rsid w:val="00C07AA3"/>
    <w:rsid w:val="00C113BC"/>
    <w:rsid w:val="00C13F0C"/>
    <w:rsid w:val="00C143E6"/>
    <w:rsid w:val="00C17FEE"/>
    <w:rsid w:val="00C21EA1"/>
    <w:rsid w:val="00C302D9"/>
    <w:rsid w:val="00C32283"/>
    <w:rsid w:val="00C322E9"/>
    <w:rsid w:val="00C334DF"/>
    <w:rsid w:val="00C35EC6"/>
    <w:rsid w:val="00C46258"/>
    <w:rsid w:val="00C62419"/>
    <w:rsid w:val="00C67626"/>
    <w:rsid w:val="00C742F4"/>
    <w:rsid w:val="00C74638"/>
    <w:rsid w:val="00C81340"/>
    <w:rsid w:val="00C83CFE"/>
    <w:rsid w:val="00C96F07"/>
    <w:rsid w:val="00C96FB9"/>
    <w:rsid w:val="00CA197D"/>
    <w:rsid w:val="00CA4DA3"/>
    <w:rsid w:val="00CA6F09"/>
    <w:rsid w:val="00CA77B3"/>
    <w:rsid w:val="00CB1D95"/>
    <w:rsid w:val="00CB1ED6"/>
    <w:rsid w:val="00CC0D4B"/>
    <w:rsid w:val="00CC53FF"/>
    <w:rsid w:val="00CD087C"/>
    <w:rsid w:val="00CD7A15"/>
    <w:rsid w:val="00CD7F46"/>
    <w:rsid w:val="00CE097B"/>
    <w:rsid w:val="00CE3774"/>
    <w:rsid w:val="00CF0529"/>
    <w:rsid w:val="00D00843"/>
    <w:rsid w:val="00D02D44"/>
    <w:rsid w:val="00D038AB"/>
    <w:rsid w:val="00D05220"/>
    <w:rsid w:val="00D05DD4"/>
    <w:rsid w:val="00D11E51"/>
    <w:rsid w:val="00D154E9"/>
    <w:rsid w:val="00D22A3C"/>
    <w:rsid w:val="00D3006E"/>
    <w:rsid w:val="00D34DD7"/>
    <w:rsid w:val="00D45D12"/>
    <w:rsid w:val="00D46200"/>
    <w:rsid w:val="00D518EF"/>
    <w:rsid w:val="00D55F05"/>
    <w:rsid w:val="00D66C1B"/>
    <w:rsid w:val="00D74496"/>
    <w:rsid w:val="00D7699F"/>
    <w:rsid w:val="00D8104B"/>
    <w:rsid w:val="00D87399"/>
    <w:rsid w:val="00D97A2F"/>
    <w:rsid w:val="00DA277D"/>
    <w:rsid w:val="00DB0E57"/>
    <w:rsid w:val="00DB274D"/>
    <w:rsid w:val="00DB2CAB"/>
    <w:rsid w:val="00DB6544"/>
    <w:rsid w:val="00DB7031"/>
    <w:rsid w:val="00DD0858"/>
    <w:rsid w:val="00DD0F9C"/>
    <w:rsid w:val="00DD586D"/>
    <w:rsid w:val="00DE0F23"/>
    <w:rsid w:val="00DF0AF9"/>
    <w:rsid w:val="00DF302D"/>
    <w:rsid w:val="00E0078B"/>
    <w:rsid w:val="00E05736"/>
    <w:rsid w:val="00E067B2"/>
    <w:rsid w:val="00E13BC4"/>
    <w:rsid w:val="00E22B73"/>
    <w:rsid w:val="00E22C29"/>
    <w:rsid w:val="00E27952"/>
    <w:rsid w:val="00E33DEE"/>
    <w:rsid w:val="00E4000D"/>
    <w:rsid w:val="00E46F3D"/>
    <w:rsid w:val="00E5152D"/>
    <w:rsid w:val="00E532BC"/>
    <w:rsid w:val="00E67D4B"/>
    <w:rsid w:val="00E72925"/>
    <w:rsid w:val="00E75134"/>
    <w:rsid w:val="00E833BA"/>
    <w:rsid w:val="00E845A3"/>
    <w:rsid w:val="00E85E08"/>
    <w:rsid w:val="00E85EA2"/>
    <w:rsid w:val="00E9154F"/>
    <w:rsid w:val="00E93B70"/>
    <w:rsid w:val="00EA2EC5"/>
    <w:rsid w:val="00EB39D4"/>
    <w:rsid w:val="00EB40DC"/>
    <w:rsid w:val="00EB5C53"/>
    <w:rsid w:val="00ED1C04"/>
    <w:rsid w:val="00ED2DC3"/>
    <w:rsid w:val="00ED30D5"/>
    <w:rsid w:val="00EE0753"/>
    <w:rsid w:val="00EE1E60"/>
    <w:rsid w:val="00EE27D6"/>
    <w:rsid w:val="00EE3B18"/>
    <w:rsid w:val="00EF4FC0"/>
    <w:rsid w:val="00F06EDD"/>
    <w:rsid w:val="00F13B21"/>
    <w:rsid w:val="00F13E87"/>
    <w:rsid w:val="00F14AB0"/>
    <w:rsid w:val="00F25961"/>
    <w:rsid w:val="00F2619A"/>
    <w:rsid w:val="00F37D0B"/>
    <w:rsid w:val="00F50805"/>
    <w:rsid w:val="00F517DD"/>
    <w:rsid w:val="00F521EF"/>
    <w:rsid w:val="00F647DC"/>
    <w:rsid w:val="00F67800"/>
    <w:rsid w:val="00F71A12"/>
    <w:rsid w:val="00F83683"/>
    <w:rsid w:val="00F87410"/>
    <w:rsid w:val="00F93BFA"/>
    <w:rsid w:val="00F9562D"/>
    <w:rsid w:val="00F967CE"/>
    <w:rsid w:val="00FA0051"/>
    <w:rsid w:val="00FA094A"/>
    <w:rsid w:val="00FA2BD7"/>
    <w:rsid w:val="00FB16EC"/>
    <w:rsid w:val="00FB249A"/>
    <w:rsid w:val="00FC02F2"/>
    <w:rsid w:val="00FD783A"/>
    <w:rsid w:val="00FE283B"/>
    <w:rsid w:val="00FE64AF"/>
    <w:rsid w:val="00FF04B1"/>
    <w:rsid w:val="00FF326E"/>
    <w:rsid w:val="00FF3413"/>
    <w:rsid w:val="72D0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,3,4,5,6,7,8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widowControl/>
      <w:spacing w:before="480" w:line="276" w:lineRule="auto"/>
      <w:jc w:val="left"/>
      <w:outlineLvl w:val="0"/>
    </w:pPr>
    <w:rPr>
      <w:rFonts w:ascii="Cambria" w:hAnsi="Cambria"/>
      <w:b/>
      <w:bCs/>
      <w:color w:val="365F91"/>
      <w:kern w:val="0"/>
      <w:sz w:val="28"/>
      <w:szCs w:val="28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6"/>
    <w:qFormat/>
    <w:uiPriority w:val="0"/>
    <w:pPr>
      <w:keepNext/>
      <w:outlineLvl w:val="3"/>
    </w:pPr>
    <w:rPr>
      <w:rFonts w:ascii="Times New Roman" w:hAnsi="Times New Roman"/>
      <w:i/>
      <w:sz w:val="18"/>
      <w:szCs w:val="20"/>
    </w:rPr>
  </w:style>
  <w:style w:type="paragraph" w:styleId="7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21">
    <w:name w:val="Default Paragraph Font"/>
    <w:unhideWhenUsed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styleId="12">
    <w:name w:val="Body Text"/>
    <w:basedOn w:val="1"/>
    <w:uiPriority w:val="0"/>
    <w:rPr>
      <w:rFonts w:ascii="Times New Roman" w:hAnsi="Times New Roman"/>
      <w:color w:val="000000"/>
      <w:szCs w:val="24"/>
    </w:rPr>
  </w:style>
  <w:style w:type="paragraph" w:styleId="13">
    <w:name w:val="Body Text Indent"/>
    <w:basedOn w:val="1"/>
    <w:uiPriority w:val="0"/>
    <w:pPr>
      <w:spacing w:after="120"/>
      <w:ind w:left="420" w:leftChars="200"/>
    </w:pPr>
    <w:rPr>
      <w:rFonts w:ascii="新宋体" w:hAnsi="新宋体" w:eastAsia="新宋体"/>
      <w:sz w:val="28"/>
      <w:szCs w:val="20"/>
    </w:rPr>
  </w:style>
  <w:style w:type="paragraph" w:styleId="14">
    <w:name w:val="Plain Text"/>
    <w:basedOn w:val="1"/>
    <w:uiPriority w:val="0"/>
    <w:rPr>
      <w:rFonts w:ascii="宋体" w:hAnsi="Courier New" w:cs="Courier New"/>
      <w:szCs w:val="21"/>
    </w:rPr>
  </w:style>
  <w:style w:type="paragraph" w:styleId="15">
    <w:name w:val="Balloon Text"/>
    <w:basedOn w:val="1"/>
    <w:link w:val="31"/>
    <w:unhideWhenUsed/>
    <w:uiPriority w:val="99"/>
    <w:rPr>
      <w:sz w:val="18"/>
      <w:szCs w:val="18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HTML Preformatted"/>
    <w:basedOn w:val="1"/>
    <w:link w:val="37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kern w:val="0"/>
      <w:sz w:val="20"/>
      <w:szCs w:val="20"/>
    </w:rPr>
  </w:style>
  <w:style w:type="paragraph" w:styleId="19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2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22">
    <w:name w:val="Strong"/>
    <w:basedOn w:val="21"/>
    <w:qFormat/>
    <w:uiPriority w:val="0"/>
    <w:rPr>
      <w:b/>
      <w:bCs/>
    </w:rPr>
  </w:style>
  <w:style w:type="character" w:styleId="23">
    <w:name w:val="page number"/>
    <w:basedOn w:val="21"/>
    <w:uiPriority w:val="0"/>
  </w:style>
  <w:style w:type="character" w:styleId="24">
    <w:name w:val="FollowedHyperlink"/>
    <w:basedOn w:val="21"/>
    <w:uiPriority w:val="0"/>
    <w:rPr>
      <w:color w:val="800080"/>
      <w:u w:val="single"/>
    </w:rPr>
  </w:style>
  <w:style w:type="character" w:styleId="25">
    <w:name w:val="Hyperlink"/>
    <w:basedOn w:val="21"/>
    <w:unhideWhenUsed/>
    <w:uiPriority w:val="99"/>
    <w:rPr>
      <w:color w:val="0000FF"/>
      <w:u w:val="single"/>
    </w:rPr>
  </w:style>
  <w:style w:type="table" w:styleId="27">
    <w:name w:val="Table Grid"/>
    <w:basedOn w:val="2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标题 1 Char"/>
    <w:basedOn w:val="21"/>
    <w:link w:val="2"/>
    <w:uiPriority w:val="9"/>
    <w:rPr>
      <w:rFonts w:ascii="Cambria" w:hAnsi="Cambria" w:eastAsia="宋体" w:cs="Times New Roman"/>
      <w:b/>
      <w:bCs/>
      <w:color w:val="365F91"/>
      <w:kern w:val="0"/>
      <w:sz w:val="28"/>
      <w:szCs w:val="28"/>
    </w:rPr>
  </w:style>
  <w:style w:type="character" w:customStyle="1" w:styleId="29">
    <w:name w:val="页眉 Char"/>
    <w:basedOn w:val="21"/>
    <w:link w:val="17"/>
    <w:uiPriority w:val="99"/>
    <w:rPr>
      <w:sz w:val="18"/>
      <w:szCs w:val="18"/>
    </w:rPr>
  </w:style>
  <w:style w:type="character" w:customStyle="1" w:styleId="30">
    <w:name w:val="页脚 Char"/>
    <w:basedOn w:val="21"/>
    <w:link w:val="16"/>
    <w:uiPriority w:val="99"/>
    <w:rPr>
      <w:sz w:val="18"/>
      <w:szCs w:val="18"/>
    </w:rPr>
  </w:style>
  <w:style w:type="character" w:customStyle="1" w:styleId="31">
    <w:name w:val="批注框文本 Char"/>
    <w:basedOn w:val="21"/>
    <w:link w:val="15"/>
    <w:semiHidden/>
    <w:uiPriority w:val="99"/>
    <w:rPr>
      <w:sz w:val="18"/>
      <w:szCs w:val="18"/>
    </w:rPr>
  </w:style>
  <w:style w:type="paragraph" w:customStyle="1" w:styleId="32">
    <w:name w:val="MTDisplayEquation"/>
    <w:basedOn w:val="1"/>
    <w:next w:val="1"/>
    <w:uiPriority w:val="0"/>
    <w:pPr>
      <w:tabs>
        <w:tab w:val="center" w:pos="4820"/>
        <w:tab w:val="right" w:pos="9640"/>
      </w:tabs>
    </w:pPr>
    <w:rPr>
      <w:rFonts w:ascii="Times New Roman" w:hAnsi="Times New Roman"/>
      <w:szCs w:val="24"/>
    </w:rPr>
  </w:style>
  <w:style w:type="paragraph" w:customStyle="1" w:styleId="33">
    <w:name w:val="_Style 26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34">
    <w:name w:val="p141"/>
    <w:basedOn w:val="21"/>
    <w:uiPriority w:val="0"/>
    <w:rPr>
      <w:sz w:val="24"/>
      <w:szCs w:val="24"/>
    </w:rPr>
  </w:style>
  <w:style w:type="paragraph" w:customStyle="1" w:styleId="35">
    <w:name w:val="纯文本1"/>
    <w:basedOn w:val="1"/>
    <w:uiPriority w:val="0"/>
    <w:pPr>
      <w:adjustRightInd w:val="0"/>
      <w:textAlignment w:val="baseline"/>
    </w:pPr>
    <w:rPr>
      <w:rFonts w:ascii="宋体" w:hAnsi="Times New Roman"/>
      <w:kern w:val="0"/>
      <w:szCs w:val="20"/>
    </w:rPr>
  </w:style>
  <w:style w:type="character" w:customStyle="1" w:styleId="36">
    <w:name w:val="msgbodytext"/>
    <w:basedOn w:val="21"/>
    <w:uiPriority w:val="0"/>
  </w:style>
  <w:style w:type="character" w:customStyle="1" w:styleId="37">
    <w:name w:val="HTML 预设格式 Char"/>
    <w:basedOn w:val="21"/>
    <w:link w:val="18"/>
    <w:uiPriority w:val="0"/>
    <w:rPr>
      <w:rFonts w:ascii="黑体" w:hAnsi="Courier New" w:eastAsia="黑体"/>
      <w:lang w:val="en-US" w:eastAsia="zh-CN" w:bidi="ar-SA"/>
    </w:rPr>
  </w:style>
  <w:style w:type="paragraph" w:customStyle="1" w:styleId="38">
    <w:name w:val="题干（4级）"/>
    <w:basedOn w:val="1"/>
    <w:uiPriority w:val="0"/>
    <w:pPr>
      <w:tabs>
        <w:tab w:val="left" w:pos="360"/>
      </w:tabs>
      <w:ind w:left="2" w:leftChars="1" w:firstLine="400" w:firstLineChars="200"/>
    </w:pPr>
    <w:rPr>
      <w:rFonts w:ascii="Times New Roman" w:hAnsi="Times New Roman"/>
      <w:color w:val="0000FF"/>
      <w:szCs w:val="20"/>
    </w:rPr>
  </w:style>
  <w:style w:type="paragraph" w:customStyle="1" w:styleId="39">
    <w:name w:val="题型（3级）"/>
    <w:basedOn w:val="1"/>
    <w:uiPriority w:val="0"/>
    <w:pPr>
      <w:ind w:left="480" w:hanging="480" w:hangingChars="200"/>
    </w:pPr>
    <w:rPr>
      <w:rFonts w:ascii="Times New Roman" w:hAnsi="Times New Roman"/>
      <w:b/>
      <w:sz w:val="24"/>
      <w:szCs w:val="21"/>
    </w:rPr>
  </w:style>
  <w:style w:type="paragraph" w:customStyle="1" w:styleId="40">
    <w:name w:val="样式1"/>
    <w:basedOn w:val="1"/>
    <w:uiPriority w:val="0"/>
    <w:pPr>
      <w:adjustRightInd w:val="0"/>
      <w:spacing w:line="400" w:lineRule="atLeast"/>
      <w:textAlignment w:val="baseline"/>
    </w:pPr>
    <w:rPr>
      <w:rFonts w:ascii="Times New Roman" w:hAnsi="Times New Roman"/>
      <w:spacing w:val="12"/>
      <w:kern w:val="0"/>
      <w:sz w:val="24"/>
      <w:szCs w:val="20"/>
    </w:rPr>
  </w:style>
  <w:style w:type="paragraph" w:customStyle="1" w:styleId="41">
    <w:name w:val="正文 + 宋体"/>
    <w:basedOn w:val="1"/>
    <w:link w:val="42"/>
    <w:uiPriority w:val="0"/>
    <w:pPr>
      <w:spacing w:line="312" w:lineRule="auto"/>
    </w:pPr>
    <w:rPr>
      <w:rFonts w:ascii="宋体" w:hAnsi="宋体"/>
      <w:color w:val="000000"/>
      <w:szCs w:val="21"/>
    </w:rPr>
  </w:style>
  <w:style w:type="character" w:customStyle="1" w:styleId="42">
    <w:name w:val="正文 + 宋体 Char"/>
    <w:basedOn w:val="21"/>
    <w:link w:val="41"/>
    <w:uiPriority w:val="0"/>
    <w:rPr>
      <w:rFonts w:ascii="宋体" w:hAnsi="宋体" w:eastAsia="宋体"/>
      <w:color w:val="000000"/>
      <w:kern w:val="2"/>
      <w:sz w:val="21"/>
      <w:szCs w:val="21"/>
      <w:lang w:val="en-US" w:eastAsia="zh-CN" w:bidi="ar-SA"/>
    </w:rPr>
  </w:style>
  <w:style w:type="character" w:customStyle="1" w:styleId="43">
    <w:name w:val="tpc_content1"/>
    <w:basedOn w:val="21"/>
    <w:uiPriority w:val="0"/>
    <w:rPr>
      <w:sz w:val="20"/>
      <w:szCs w:val="20"/>
    </w:rPr>
  </w:style>
  <w:style w:type="paragraph" w:customStyle="1" w:styleId="44">
    <w:name w:val="Roman斜体"/>
    <w:basedOn w:val="1"/>
    <w:uiPriority w:val="0"/>
    <w:pPr>
      <w:spacing w:line="0" w:lineRule="atLeast"/>
      <w:jc w:val="center"/>
    </w:pPr>
    <w:rPr>
      <w:rFonts w:ascii="Times New Roman" w:hAnsi="Times New Roman"/>
      <w:i/>
      <w:iCs/>
      <w:color w:val="000000"/>
      <w:szCs w:val="20"/>
    </w:rPr>
  </w:style>
  <w:style w:type="paragraph" w:customStyle="1" w:styleId="45">
    <w:name w:val="居中 Char"/>
    <w:basedOn w:val="1"/>
    <w:uiPriority w:val="0"/>
    <w:pPr>
      <w:spacing w:line="0" w:lineRule="atLeast"/>
      <w:jc w:val="center"/>
    </w:pPr>
    <w:rPr>
      <w:rFonts w:ascii="Times New Roman" w:hAnsi="Times New Roman"/>
      <w:color w:val="000000"/>
      <w:szCs w:val="21"/>
    </w:rPr>
  </w:style>
  <w:style w:type="paragraph" w:customStyle="1" w:styleId="46">
    <w:name w:val="Book倾斜"/>
    <w:basedOn w:val="1"/>
    <w:uiPriority w:val="0"/>
    <w:pPr>
      <w:spacing w:line="0" w:lineRule="atLeast"/>
      <w:jc w:val="center"/>
    </w:pPr>
    <w:rPr>
      <w:rFonts w:ascii="Book Antiqua" w:hAnsi="Book Antiqua"/>
      <w:i/>
      <w:iCs/>
      <w:szCs w:val="20"/>
    </w:rPr>
  </w:style>
  <w:style w:type="paragraph" w:customStyle="1" w:styleId="47">
    <w:name w:val="居中"/>
    <w:basedOn w:val="1"/>
    <w:uiPriority w:val="0"/>
    <w:pPr>
      <w:spacing w:line="0" w:lineRule="atLeast"/>
      <w:jc w:val="center"/>
    </w:pPr>
    <w:rPr>
      <w:rFonts w:ascii="Times New Roman" w:hAnsi="Times New Roman"/>
      <w:color w:val="000000"/>
      <w:szCs w:val="20"/>
    </w:rPr>
  </w:style>
  <w:style w:type="character" w:customStyle="1" w:styleId="48">
    <w:name w:val="Char Char3"/>
    <w:basedOn w:val="21"/>
    <w:locked/>
    <w:uiPriority w:val="0"/>
    <w:rPr>
      <w:rFonts w:ascii="Cambria" w:hAnsi="Cambria" w:eastAsia="宋体"/>
      <w:b/>
      <w:bCs/>
      <w:color w:val="365F91"/>
      <w:sz w:val="28"/>
      <w:szCs w:val="28"/>
      <w:lang w:val="en-US" w:eastAsia="zh-CN" w:bidi="ar-SA"/>
    </w:rPr>
  </w:style>
  <w:style w:type="paragraph" w:customStyle="1" w:styleId="49">
    <w:name w:val="Char3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50">
    <w:name w:val="Char Char1"/>
    <w:basedOn w:val="21"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paragraph" w:customStyle="1" w:styleId="51">
    <w:name w:val="简单回函地址"/>
    <w:basedOn w:val="1"/>
    <w:uiPriority w:val="0"/>
    <w:rPr>
      <w:rFonts w:ascii="Times New Roman" w:hAnsi="Times New Roman"/>
      <w:szCs w:val="20"/>
    </w:rPr>
  </w:style>
  <w:style w:type="paragraph" w:customStyle="1" w:styleId="52">
    <w:name w:val="样式 宋体 黑色 行距: 固定值 24 磅"/>
    <w:basedOn w:val="1"/>
    <w:uiPriority w:val="0"/>
    <w:pPr>
      <w:spacing w:line="480" w:lineRule="exact"/>
    </w:pPr>
    <w:rPr>
      <w:rFonts w:ascii="宋体" w:hAnsi="宋体"/>
      <w:color w:val="000000"/>
      <w:szCs w:val="20"/>
    </w:rPr>
  </w:style>
  <w:style w:type="character" w:customStyle="1" w:styleId="53">
    <w:name w:val="postcontent1"/>
    <w:basedOn w:val="21"/>
    <w:uiPriority w:val="0"/>
    <w:rPr>
      <w:color w:val="000000"/>
      <w:sz w:val="21"/>
      <w:szCs w:val="21"/>
    </w:rPr>
  </w:style>
  <w:style w:type="paragraph" w:customStyle="1" w:styleId="54">
    <w:name w:val="样式 首行缩进:  0 字符"/>
    <w:basedOn w:val="1"/>
    <w:uiPriority w:val="0"/>
    <w:pPr>
      <w:snapToGrid w:val="0"/>
      <w:spacing w:before="40" w:after="40" w:line="320" w:lineRule="exact"/>
      <w:ind w:firstLine="200" w:firstLineChars="200"/>
      <w:contextualSpacing/>
      <w:jc w:val="left"/>
    </w:pPr>
    <w:rPr>
      <w:rFonts w:ascii="Times New Roman" w:hAnsi="Times New Roman" w:eastAsia="方正书宋_GBK"/>
      <w:szCs w:val="20"/>
    </w:rPr>
  </w:style>
  <w:style w:type="paragraph" w:customStyle="1" w:styleId="55">
    <w:name w:val="样式 首行缩进:  3.5 字符"/>
    <w:basedOn w:val="1"/>
    <w:uiPriority w:val="0"/>
    <w:pPr>
      <w:snapToGrid w:val="0"/>
      <w:spacing w:before="40" w:after="40" w:line="320" w:lineRule="exact"/>
      <w:contextualSpacing/>
      <w:jc w:val="left"/>
    </w:pPr>
    <w:rPr>
      <w:rFonts w:ascii="Times New Roman" w:hAnsi="Times New Roman" w:eastAsia="方正书宋_GBK"/>
      <w:szCs w:val="20"/>
    </w:rPr>
  </w:style>
  <w:style w:type="paragraph" w:customStyle="1" w:styleId="5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57">
    <w:name w:val="EU-BX Char"/>
    <w:basedOn w:val="21"/>
    <w:uiPriority w:val="0"/>
    <w:rPr>
      <w:rFonts w:hint="eastAsia" w:ascii="EU-BX" w:eastAsia="EU-BX"/>
      <w:kern w:val="2"/>
      <w:sz w:val="21"/>
      <w:szCs w:val="21"/>
      <w:lang w:val="en-US" w:eastAsia="zh-CN" w:bidi="ar-SA"/>
    </w:rPr>
  </w:style>
  <w:style w:type="character" w:customStyle="1" w:styleId="58">
    <w:name w:val="纯文本 Char Char Char1"/>
    <w:basedOn w:val="21"/>
    <w:locked/>
    <w:uiPriority w:val="0"/>
    <w:rPr>
      <w:rFonts w:ascii="宋体" w:hAnsi="Courier New" w:eastAsia="宋体"/>
      <w:sz w:val="21"/>
      <w:lang w:val="en-US" w:eastAsia="zh-CN" w:bidi="ar-SA"/>
    </w:rPr>
  </w:style>
  <w:style w:type="paragraph" w:customStyle="1" w:styleId="5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0">
    <w:name w:val="qb-title"/>
    <w:basedOn w:val="21"/>
    <w:uiPriority w:val="0"/>
  </w:style>
  <w:style w:type="character" w:customStyle="1" w:styleId="61">
    <w:name w:val="qb-content"/>
    <w:basedOn w:val="21"/>
    <w:uiPriority w:val="0"/>
  </w:style>
  <w:style w:type="character" w:customStyle="1" w:styleId="62">
    <w:name w:val="apple-converted-space"/>
    <w:basedOn w:val="21"/>
    <w:uiPriority w:val="0"/>
  </w:style>
  <w:style w:type="paragraph" w:styleId="6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GIF"/><Relationship Id="rId14" Type="http://schemas.openxmlformats.org/officeDocument/2006/relationships/image" Target="media/image8.GIF"/><Relationship Id="rId13" Type="http://schemas.openxmlformats.org/officeDocument/2006/relationships/image" Target="media/image7.GIF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9010"/>
    <customShpInfo spid="_x0000_s9011"/>
    <customShpInfo spid="_x0000_s9018"/>
    <customShpInfo spid="_x0000_s901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A2AD53-F261-4600-836F-9E726B397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1</Pages>
  <Words>545</Words>
  <Characters>3109</Characters>
  <Lines>25</Lines>
  <Paragraphs>7</Paragraphs>
  <TotalTime>0</TotalTime>
  <ScaleCrop>false</ScaleCrop>
  <LinksUpToDate>false</LinksUpToDate>
  <CharactersWithSpaces>3647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2017-10-30T13:33:00Z</dcterms:created>
  <dc:creator>曹传涛</dc:creator>
  <cp:keywords>试卷、教案、课件、论文、素材</cp:keywords>
  <cp:lastModifiedBy>Administrator</cp:lastModifiedBy>
  <cp:lastPrinted>2010-12-28T02:29:00Z</cp:lastPrinted>
  <dcterms:modified xsi:type="dcterms:W3CDTF">2017-11-15T09:44:33Z</dcterms:modified>
  <dc:subject>吉林省长春市2009-2010学年高一上学期期末调研测试物理试题.doc</dc:subject>
  <dc:title>吉林省长春市2009-2010学年高一上学期期末调研测试物理试题.doc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2052-10.1.0.6930</vt:lpwstr>
  </property>
</Properties>
</file>