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2017-2018学年上学期期中原创卷A</w:t>
      </w:r>
      <w:r>
        <w:rPr>
          <w:rFonts w:hint="eastAsia" w:ascii="Times New Roman" w:hAnsi="Times New Roman" w:eastAsia="黑体"/>
          <w:sz w:val="32"/>
          <w:szCs w:val="32"/>
        </w:rPr>
        <w:t>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240" w:line="240" w:lineRule="auto"/>
        <w:ind w:right="0" w:rightChars="0"/>
        <w:jc w:val="center"/>
        <w:outlineLvl w:val="9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七年级数学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center"/>
        <w:textAlignment w:val="center"/>
        <w:outlineLvl w:val="9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100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left"/>
        <w:outlineLvl w:val="9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t>人教版第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softHyphen/>
      </w:r>
      <w:r>
        <w:rPr>
          <w:rFonts w:hint="eastAsia" w:ascii="Times New Roman" w:hAnsi="Times New Roman"/>
          <w:szCs w:val="21"/>
        </w:rPr>
        <w:t>~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2" w:right="0" w:rightChars="0" w:firstLine="0" w:firstLineChars="0"/>
        <w:outlineLvl w:val="9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选择题（本大题共10小题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共30分．在每小题给出的四个选项中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1．–2017的相反数是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A．–2017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B．2017</w:t>
      </w:r>
      <w:r>
        <w:rPr>
          <w:rFonts w:ascii="Times New Roman" w:hAnsi="Times New Roman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C．–</w:t>
      </w:r>
      <w:r>
        <w:rPr>
          <w:rFonts w:ascii="Times New Roman" w:hAnsi="Times New Roman"/>
          <w:position w:val="-22"/>
          <w:szCs w:val="24"/>
        </w:rPr>
        <w:object>
          <v:shape id="_x0000_i1025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</w:t>
      </w:r>
      <w:r>
        <w:rPr>
          <w:rFonts w:ascii="Times New Roman" w:hAnsi="Times New Roman"/>
          <w:position w:val="-22"/>
          <w:szCs w:val="24"/>
        </w:rPr>
        <w:object>
          <v:shape id="_x0000_i1026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2．有理数–</w:t>
      </w:r>
      <w:r>
        <w:rPr>
          <w:rFonts w:ascii="Times New Roman" w:hAnsi="Times New Roman"/>
          <w:position w:val="-22"/>
          <w:szCs w:val="24"/>
        </w:rPr>
        <w:object>
          <v:shape id="_x0000_i1027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szCs w:val="24"/>
        </w:rPr>
        <w:t>的倒数为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A．5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</w:t>
      </w:r>
      <w:r>
        <w:rPr>
          <w:rFonts w:ascii="Times New Roman" w:hAnsi="Times New Roman"/>
          <w:position w:val="-22"/>
          <w:szCs w:val="24"/>
        </w:rPr>
        <w:object>
          <v:shape id="_x0000_i1028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C．–</w:t>
      </w:r>
      <w:r>
        <w:rPr>
          <w:rFonts w:ascii="Times New Roman" w:hAnsi="Times New Roman"/>
          <w:position w:val="-22"/>
          <w:szCs w:val="24"/>
        </w:rPr>
        <w:object>
          <v:shape id="_x0000_i1029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D．–5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3．多项式</w:t>
      </w:r>
      <w:r>
        <w:rPr>
          <w:rFonts w:ascii="Times New Roman" w:hAnsi="Times New Roman"/>
          <w:position w:val="-22"/>
          <w:szCs w:val="24"/>
        </w:rPr>
        <w:object>
          <v:shape id="_x0000_i1030" o:spt="75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szCs w:val="24"/>
        </w:rPr>
        <w:t>的各项分别是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</w:t>
      </w:r>
      <w:r>
        <w:rPr>
          <w:rFonts w:ascii="Times New Roman" w:hAnsi="Times New Roman"/>
          <w:position w:val="-6"/>
          <w:szCs w:val="24"/>
        </w:rPr>
        <w:object>
          <v:shape id="_x0000_i1031" o:spt="75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  <w:szCs w:val="24"/>
        </w:rPr>
        <w:t>，</w:t>
      </w:r>
      <w:r>
        <w:rPr>
          <w:rFonts w:ascii="Times New Roman" w:hAnsi="Times New Roman"/>
          <w:position w:val="-22"/>
          <w:szCs w:val="24"/>
        </w:rPr>
        <w:object>
          <v:shape id="_x0000_i1032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szCs w:val="24"/>
        </w:rPr>
        <w:t>，</w:t>
      </w:r>
      <w:r>
        <w:rPr>
          <w:rFonts w:hint="eastAsia"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</w:t>
      </w:r>
      <w:r>
        <w:rPr>
          <w:rFonts w:ascii="Times New Roman" w:hAnsi="Times New Roman"/>
          <w:position w:val="-6"/>
          <w:szCs w:val="24"/>
        </w:rPr>
        <w:object>
          <v:shape id="_x0000_i1033" o:spt="75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  <w:szCs w:val="24"/>
        </w:rPr>
        <w:t>，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position w:val="-22"/>
          <w:szCs w:val="24"/>
        </w:rPr>
        <w:object>
          <v:shape id="_x0000_i1034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/>
          <w:szCs w:val="24"/>
        </w:rPr>
        <w:t>，–</w:t>
      </w:r>
      <w:r>
        <w:rPr>
          <w:rFonts w:hint="eastAsia" w:ascii="Times New Roman" w:hAnsi="Times New Roman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</w:t>
      </w:r>
      <w:r>
        <w:rPr>
          <w:rFonts w:ascii="Times New Roman" w:hAnsi="Times New Roman"/>
          <w:position w:val="-6"/>
          <w:szCs w:val="24"/>
        </w:rPr>
        <w:object>
          <v:shape id="_x0000_i1035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/>
          <w:szCs w:val="24"/>
        </w:rPr>
        <w:t>，</w:t>
      </w:r>
      <w:r>
        <w:rPr>
          <w:rFonts w:ascii="Times New Roman" w:hAnsi="Times New Roman"/>
          <w:position w:val="-22"/>
          <w:szCs w:val="24"/>
        </w:rPr>
        <w:object>
          <v:shape id="_x0000_i1036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/>
          <w:szCs w:val="24"/>
        </w:rPr>
        <w:t>，</w:t>
      </w:r>
      <w:r>
        <w:rPr>
          <w:rFonts w:hint="eastAsia"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</w:t>
      </w:r>
      <w:r>
        <w:rPr>
          <w:rFonts w:ascii="Times New Roman" w:hAnsi="Times New Roman"/>
          <w:position w:val="-6"/>
          <w:szCs w:val="24"/>
        </w:rPr>
        <w:object>
          <v:shape id="_x0000_i1037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/>
          <w:szCs w:val="24"/>
        </w:rPr>
        <w:t>，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position w:val="-22"/>
          <w:szCs w:val="24"/>
        </w:rPr>
        <w:object>
          <v:shape id="_x0000_i1038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Times New Roman" w:hAnsi="Times New Roman"/>
          <w:szCs w:val="24"/>
        </w:rPr>
        <w:t>，–</w:t>
      </w:r>
      <w:r>
        <w:rPr>
          <w:rFonts w:hint="eastAsia" w:ascii="Times New Roman" w:hAnsi="Times New Roman"/>
          <w:szCs w:val="24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4．单项式–3π</w:t>
      </w:r>
      <w:r>
        <w:rPr>
          <w:rFonts w:ascii="Times New Roman" w:hAnsi="Times New Roman"/>
          <w:i/>
          <w:szCs w:val="24"/>
        </w:rPr>
        <w:t>xy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i/>
          <w:szCs w:val="24"/>
        </w:rPr>
        <w:t>z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>的系数和次数分别是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A．–π，5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B．–1，6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C．–3π，6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D．–3，7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right="0" w:rightChars="0" w:hanging="315" w:hangingChars="15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5．大树的价值很多，可以吸收有毒气体，防止大气污染，增加土壤肥力，涵养水源，为鸟类及其他动物提供繁衍场所等价值，累计计算，一棵50年树龄的大树总计创造价值超过160万元，其中160万元用科学记数法表示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A．1.6×10</w:t>
      </w:r>
      <w:r>
        <w:rPr>
          <w:rFonts w:ascii="Times New Roman" w:hAnsi="Times New Roman"/>
          <w:szCs w:val="24"/>
          <w:vertAlign w:val="superscript"/>
        </w:rPr>
        <w:t>5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B．1.6×10</w:t>
      </w:r>
      <w:r>
        <w:rPr>
          <w:rFonts w:ascii="Times New Roman" w:hAnsi="Times New Roman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C．1.6×10</w:t>
      </w:r>
      <w:r>
        <w:rPr>
          <w:rFonts w:ascii="Times New Roman" w:hAnsi="Times New Roman"/>
          <w:szCs w:val="24"/>
          <w:vertAlign w:val="superscript"/>
        </w:rPr>
        <w:t>7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D．1.6×10</w:t>
      </w:r>
      <w:r>
        <w:rPr>
          <w:rFonts w:ascii="Times New Roman" w:hAnsi="Times New Roman"/>
          <w:szCs w:val="24"/>
          <w:vertAlign w:val="superscript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6．近似数5.0×10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精确到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A．十分位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B．个位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C．十位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D．百位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7．下列等式中，不是整式的是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</w:t>
      </w:r>
      <w:r>
        <w:rPr>
          <w:rFonts w:ascii="Times New Roman" w:hAnsi="Times New Roman"/>
          <w:position w:val="-22"/>
          <w:szCs w:val="24"/>
        </w:rPr>
        <w:object>
          <v:shape id="_x0000_i1039" o:spt="75" type="#_x0000_t75" style="height:27.75pt;width:3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</w:t>
      </w:r>
      <w:r>
        <w:rPr>
          <w:rFonts w:ascii="Times New Roman" w:hAnsi="Times New Roman"/>
          <w:position w:val="-22"/>
          <w:szCs w:val="24"/>
        </w:rPr>
        <w:object>
          <v:shape id="_x0000_i1040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</w:t>
      </w:r>
      <w:r>
        <w:rPr>
          <w:rFonts w:ascii="Times New Roman" w:hAnsi="Times New Roman"/>
          <w:position w:val="-22"/>
          <w:szCs w:val="24"/>
        </w:rPr>
        <w:object>
          <v:shape id="_x0000_i1041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8．若–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i/>
          <w:szCs w:val="24"/>
        </w:rPr>
        <w:t>y</w:t>
      </w:r>
      <w:r>
        <w:rPr>
          <w:rFonts w:ascii="Times New Roman" w:hAnsi="Times New Roman"/>
          <w:i/>
          <w:szCs w:val="24"/>
          <w:vertAlign w:val="superscript"/>
        </w:rPr>
        <w:t>a</w:t>
      </w:r>
      <w:r>
        <w:rPr>
          <w:rFonts w:ascii="Times New Roman" w:hAnsi="Times New Roman"/>
          <w:szCs w:val="24"/>
        </w:rPr>
        <w:t>与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i/>
          <w:szCs w:val="24"/>
          <w:vertAlign w:val="superscript"/>
        </w:rPr>
        <w:t>b</w:t>
      </w:r>
      <w:r>
        <w:rPr>
          <w:rFonts w:ascii="Times New Roman" w:hAnsi="Times New Roman"/>
          <w:i/>
          <w:szCs w:val="24"/>
        </w:rPr>
        <w:t>y</w:t>
      </w:r>
      <w:r>
        <w:rPr>
          <w:rFonts w:ascii="Times New Roman" w:hAnsi="Times New Roman"/>
          <w:szCs w:val="24"/>
        </w:rPr>
        <w:t>是同类项，则</w:t>
      </w:r>
      <w:r>
        <w:rPr>
          <w:rFonts w:ascii="Times New Roman" w:hAnsi="Times New Roman"/>
          <w:i/>
          <w:szCs w:val="24"/>
        </w:rPr>
        <w:t>a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i/>
          <w:szCs w:val="24"/>
        </w:rPr>
        <w:t>b</w:t>
      </w:r>
      <w:r>
        <w:rPr>
          <w:rFonts w:ascii="Times New Roman" w:hAnsi="Times New Roman"/>
          <w:szCs w:val="24"/>
        </w:rPr>
        <w:t>的值为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A．2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C．4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9．已知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i/>
          <w:szCs w:val="24"/>
        </w:rPr>
        <w:t>b</w:t>
      </w:r>
      <w:r>
        <w:rPr>
          <w:rFonts w:ascii="Times New Roman" w:hAnsi="Times New Roman"/>
          <w:szCs w:val="24"/>
        </w:rPr>
        <w:t>=–3，</w:t>
      </w:r>
      <w:r>
        <w:rPr>
          <w:rFonts w:ascii="Times New Roman" w:hAnsi="Times New Roman"/>
          <w:i/>
          <w:szCs w:val="24"/>
        </w:rPr>
        <w:t>c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i/>
          <w:szCs w:val="24"/>
        </w:rPr>
        <w:t>d</w:t>
      </w:r>
      <w:r>
        <w:rPr>
          <w:rFonts w:ascii="Times New Roman" w:hAnsi="Times New Roman"/>
          <w:szCs w:val="24"/>
        </w:rPr>
        <w:t>=2，则（</w:t>
      </w:r>
      <w:r>
        <w:rPr>
          <w:rFonts w:ascii="Times New Roman" w:hAnsi="Times New Roman"/>
          <w:i/>
          <w:szCs w:val="24"/>
        </w:rPr>
        <w:t>b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i/>
          <w:szCs w:val="24"/>
        </w:rPr>
        <w:t>c</w:t>
      </w:r>
      <w:r>
        <w:rPr>
          <w:rFonts w:ascii="Times New Roman" w:hAnsi="Times New Roman"/>
          <w:szCs w:val="24"/>
        </w:rPr>
        <w:t>）–（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i/>
          <w:szCs w:val="24"/>
        </w:rPr>
        <w:t>d</w:t>
      </w:r>
      <w:r>
        <w:rPr>
          <w:rFonts w:ascii="Times New Roman" w:hAnsi="Times New Roman"/>
          <w:szCs w:val="24"/>
        </w:rPr>
        <w:t>）的值为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A．1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C．–5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D．–1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10．下列运算正确的是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A．3</w:t>
      </w:r>
      <w:r>
        <w:rPr>
          <w:rFonts w:ascii="Times New Roman" w:hAnsi="Times New Roman"/>
          <w:i/>
          <w:szCs w:val="24"/>
        </w:rPr>
        <w:t>a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=5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B．3</w:t>
      </w:r>
      <w:r>
        <w:rPr>
          <w:rFonts w:ascii="Times New Roman" w:hAnsi="Times New Roman"/>
          <w:i/>
          <w:szCs w:val="24"/>
        </w:rPr>
        <w:t>a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i/>
          <w:szCs w:val="24"/>
        </w:rPr>
        <w:t>b</w:t>
      </w:r>
      <w:r>
        <w:rPr>
          <w:rFonts w:ascii="Times New Roman" w:hAnsi="Times New Roman"/>
          <w:szCs w:val="24"/>
        </w:rPr>
        <w:t>=3</w:t>
      </w:r>
      <w:r>
        <w:rPr>
          <w:rFonts w:ascii="Times New Roman" w:hAnsi="Times New Roman"/>
          <w:i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4" w:leftChars="202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C．2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i/>
          <w:szCs w:val="24"/>
        </w:rPr>
        <w:t>bc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i/>
          <w:szCs w:val="24"/>
        </w:rPr>
        <w:t>bc</w:t>
      </w:r>
      <w:r>
        <w:rPr>
          <w:rFonts w:ascii="Times New Roman" w:hAnsi="Times New Roman"/>
          <w:szCs w:val="24"/>
        </w:rPr>
        <w:t>=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i/>
          <w:szCs w:val="24"/>
        </w:rPr>
        <w:t>bc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D．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5</w: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=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hint="eastAsia" w:ascii="Times New Roman" w:hAnsi="Times New Roman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156" w:beforeLines="50" w:after="156" w:afterLines="50" w:line="240" w:lineRule="auto"/>
        <w:ind w:right="0" w:rightChars="0"/>
        <w:jc w:val="center"/>
        <w:outlineLvl w:val="9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二、填空题（本大题共6小题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4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11．黄山主峰一天早晨气温为–1°C，中午上升了8°C，夜间又下降了10°C，那么这天夜间黄山主峰的气温是</w:t>
      </w:r>
      <w:r>
        <w:rPr>
          <w:rFonts w:ascii="Times New Roman" w:hAnsi="Times New Roman"/>
          <w:szCs w:val="24"/>
        </w:rPr>
        <w:softHyphen/>
      </w:r>
      <w:r>
        <w:rPr>
          <w:rFonts w:ascii="Times New Roman" w:hAnsi="Times New Roman"/>
          <w:szCs w:val="24"/>
        </w:rPr>
        <w:softHyphen/>
      </w:r>
      <w:r>
        <w:rPr>
          <w:rFonts w:ascii="Times New Roman" w:hAnsi="Times New Roman"/>
          <w:szCs w:val="24"/>
        </w:rPr>
        <w:t>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12．若</w:t>
      </w:r>
      <w:r>
        <w:rPr>
          <w:rFonts w:ascii="Times New Roman" w:hAnsi="Times New Roman"/>
          <w:position w:val="-22"/>
          <w:szCs w:val="24"/>
        </w:rPr>
        <w:object>
          <v:shape id="_x0000_i1042" o:spt="75" type="#_x0000_t75" style="height:29.25pt;width:3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Fonts w:ascii="Times New Roman" w:hAnsi="Times New Roman"/>
          <w:szCs w:val="24"/>
        </w:rPr>
        <w:t>是四次单项式，则</w:t>
      </w:r>
      <w:r>
        <w:rPr>
          <w:rFonts w:ascii="Times New Roman" w:hAnsi="Times New Roman"/>
          <w:i/>
          <w:szCs w:val="24"/>
        </w:rPr>
        <w:t>m</w:t>
      </w:r>
      <w:r>
        <w:rPr>
          <w:rFonts w:ascii="Times New Roman" w:hAnsi="Times New Roman"/>
          <w:szCs w:val="24"/>
        </w:rPr>
        <w:t>的值是__________．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13．计算：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szCs w:val="24"/>
        </w:rPr>
        <w:t>–6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14．当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</w:rPr>
        <w:t>=10时，求值：0.08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  <w:vertAlign w:val="superscript"/>
        </w:rPr>
        <w:t>4</w:t>
      </w:r>
      <w:r>
        <w:rPr>
          <w:rFonts w:ascii="Times New Roman" w:hAnsi="Times New Roman"/>
          <w:szCs w:val="24"/>
        </w:rPr>
        <w:t>–0.12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  <w:vertAlign w:val="superscript"/>
        </w:rPr>
        <w:t>4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1.14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  <w:vertAlign w:val="superscript"/>
        </w:rPr>
        <w:t>4</w:t>
      </w:r>
      <w:r>
        <w:rPr>
          <w:rFonts w:ascii="Times New Roman" w:hAnsi="Times New Roman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15．计算：–</w:t>
      </w:r>
      <w:r>
        <w:rPr>
          <w:rFonts w:ascii="Times New Roman" w:hAnsi="Times New Roman"/>
          <w:i/>
          <w:szCs w:val="24"/>
        </w:rPr>
        <w:t>ab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–（–3</w:t>
      </w:r>
      <w:r>
        <w:rPr>
          <w:rFonts w:ascii="Times New Roman" w:hAnsi="Times New Roman"/>
          <w:i/>
          <w:szCs w:val="24"/>
        </w:rPr>
        <w:t>ab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）=__________．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16．去括号：–2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–</w:t>
      </w:r>
      <w:r>
        <w:rPr>
          <w:rFonts w:hint="eastAsia" w:ascii="Times New Roman" w:hAnsi="Times New Roman"/>
          <w:szCs w:val="24"/>
        </w:rPr>
        <w:t>[</w:t>
      </w:r>
      <w:r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  <w:vertAlign w:val="superscript"/>
        </w:rPr>
        <w:t>3</w:t>
      </w:r>
      <w:r>
        <w:rPr>
          <w:rFonts w:ascii="Times New Roman" w:hAnsi="Times New Roman"/>
          <w:szCs w:val="24"/>
        </w:rPr>
        <w:t>–（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–2）</w:t>
      </w:r>
      <w:r>
        <w:rPr>
          <w:rFonts w:hint="eastAsia" w:ascii="Times New Roman" w:hAnsi="Times New Roman"/>
          <w:szCs w:val="24"/>
        </w:rPr>
        <w:t>]</w:t>
      </w:r>
      <w:r>
        <w:rPr>
          <w:rFonts w:ascii="Times New Roman" w:hAnsi="Times New Roman"/>
          <w:szCs w:val="24"/>
        </w:rPr>
        <w:t>=__________．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三、解答题（本大题共9小题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共66分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17．（本小题满分6分）</w:t>
      </w:r>
      <w:r>
        <w:rPr>
          <w:rFonts w:ascii="Times New Roman" w:hAnsi="Times New Roman"/>
          <w:szCs w:val="24"/>
        </w:rPr>
        <w:t>某巡警骑摩托车在一条南北大道上巡逻，某天他从岗亭出发，晚上停留在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处，规定向北方向为正，当天行驶情况记录如下（单位：千米）：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10，–8，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7，–15，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6，–16，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4，–2．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（1）</w:t>
      </w:r>
      <w:r>
        <w:rPr>
          <w:rFonts w:ascii="Times New Roman" w:hAnsi="Times New Roman"/>
          <w:i/>
          <w:szCs w:val="24"/>
        </w:rPr>
        <w:t>A</w:t>
      </w:r>
      <w:r>
        <w:rPr>
          <w:rFonts w:ascii="Times New Roman" w:hAnsi="Times New Roman"/>
          <w:szCs w:val="24"/>
        </w:rPr>
        <w:t>处在岗亭何方？距离岗亭多远？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（2）若摩托车每行驶1千米耗油0.5升，这一天共耗油多少升？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18．（本小题满分6分）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i/>
          <w:szCs w:val="24"/>
        </w:rPr>
        <w:t>m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szCs w:val="24"/>
        </w:rPr>
        <w:t>=2，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i/>
          <w:szCs w:val="24"/>
        </w:rPr>
        <w:t>n</w:t>
      </w:r>
      <w:r>
        <w:rPr>
          <w:rFonts w:hint="eastAsia" w:ascii="Times New Roman" w:hAnsi="Times New Roman"/>
          <w:szCs w:val="24"/>
        </w:rPr>
        <w:t>|</w:t>
      </w:r>
      <w:r>
        <w:rPr>
          <w:rFonts w:ascii="Times New Roman" w:hAnsi="Times New Roman"/>
          <w:szCs w:val="24"/>
        </w:rPr>
        <w:t>=3，求</w:t>
      </w:r>
      <w:r>
        <w:rPr>
          <w:rFonts w:ascii="Times New Roman" w:hAnsi="Times New Roman"/>
          <w:i/>
          <w:szCs w:val="24"/>
        </w:rPr>
        <w:t>m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i/>
          <w:szCs w:val="24"/>
        </w:rPr>
        <w:t>n</w:t>
      </w:r>
      <w:r>
        <w:rPr>
          <w:rFonts w:ascii="Times New Roman" w:hAnsi="Times New Roman"/>
          <w:szCs w:val="24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19．（本小题满分6分）</w:t>
      </w:r>
      <w:r>
        <w:rPr>
          <w:rFonts w:ascii="Times New Roman" w:hAnsi="Times New Roman"/>
          <w:szCs w:val="24"/>
        </w:rPr>
        <w:t>计算：（–40）–（–28）–（–19）</w:t>
      </w:r>
      <w:r>
        <w:rPr>
          <w:rFonts w:hint="eastAsia"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（–24）．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20．（本小题满分7分）</w:t>
      </w:r>
      <w:r>
        <w:rPr>
          <w:rFonts w:ascii="Times New Roman" w:hAnsi="Times New Roman"/>
          <w:szCs w:val="24"/>
        </w:rPr>
        <w:t>计算：</w:t>
      </w:r>
      <w:r>
        <w:rPr>
          <w:rFonts w:ascii="Times New Roman" w:hAnsi="Times New Roman"/>
          <w:position w:val="-22"/>
          <w:szCs w:val="24"/>
        </w:rPr>
        <w:object>
          <v:shape id="_x0000_i1043" o:spt="75" type="#_x0000_t75" style="height:27.75pt;width:8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ascii="Times New Roman" w:hAnsi="Times New Roman"/>
          <w:szCs w:val="24"/>
        </w:rPr>
        <w:t xml:space="preserve"> 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21．（本小题满分7分）</w:t>
      </w:r>
      <w:r>
        <w:rPr>
          <w:rFonts w:ascii="Times New Roman" w:hAnsi="Times New Roman"/>
          <w:position w:val="-22"/>
        </w:rPr>
        <w:object>
          <v:shape id="_x0000_i1044" o:spt="75" type="#_x0000_t75" style="height:27.75pt;width:17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ascii="Times New Roman" w:hAnsi="Times New Roman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22．（本小题满分7分）</w:t>
      </w:r>
      <w:r>
        <w:rPr>
          <w:rFonts w:hint="eastAsia" w:ascii="Times New Roman" w:hAnsi="Times New Roman"/>
        </w:rPr>
        <w:t>若</w:t>
      </w:r>
      <w:r>
        <w:rPr>
          <w:rFonts w:ascii="Times New Roman" w:hAnsi="Times New Roman"/>
          <w:szCs w:val="24"/>
        </w:rPr>
        <w:t>代数式</w:t>
      </w:r>
      <w:r>
        <w:rPr>
          <w:rFonts w:ascii="Times New Roman" w:hAnsi="Times New Roman"/>
          <w:position w:val="-10"/>
          <w:szCs w:val="24"/>
        </w:rPr>
        <w:object>
          <v:shape id="_x0000_i1045" o:spt="75" type="#_x0000_t75" style="height:17.25pt;width:153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ascii="Times New Roman" w:hAnsi="Times New Roman"/>
          <w:szCs w:val="24"/>
        </w:rPr>
        <w:t xml:space="preserve"> 的值与字母</w:t>
      </w:r>
      <w:r>
        <w:rPr>
          <w:rFonts w:ascii="Times New Roman" w:hAnsi="Times New Roman"/>
          <w:i/>
          <w:szCs w:val="24"/>
        </w:rPr>
        <w:t>x</w:t>
      </w:r>
      <w:r>
        <w:rPr>
          <w:rFonts w:ascii="Times New Roman" w:hAnsi="Times New Roman"/>
          <w:szCs w:val="24"/>
        </w:rPr>
        <w:t>的取值无关，请求出代数式</w:t>
      </w:r>
      <w:r>
        <w:rPr>
          <w:rFonts w:ascii="Times New Roman" w:hAnsi="Times New Roman"/>
          <w:position w:val="-6"/>
          <w:szCs w:val="24"/>
        </w:rPr>
        <w:object>
          <v:shape id="_x0000_i1046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ascii="Times New Roman" w:hAnsi="Times New Roman"/>
          <w:szCs w:val="24"/>
        </w:rPr>
        <w:t xml:space="preserve"> 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right="0" w:rightChars="0" w:hanging="420" w:hangingChars="20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23．（本小题满分9分）</w:t>
      </w:r>
      <w:r>
        <w:rPr>
          <w:rFonts w:ascii="Times New Roman" w:hAnsi="Times New Roman"/>
          <w:szCs w:val="24"/>
        </w:rPr>
        <w:t>邮递员骑摩托车从邮局出发，先向东骑行2 km到达A村，继续向东骑行3 km到达B 村，然后向西骑行9 km到C村，最后回到邮局．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（1）以邮局为原点，以向东方向为正方向，用1个单位长度表示1 km，请你在数轴上表示出A、B、C三个村庄的位置</w:t>
      </w:r>
      <w:r>
        <w:rPr>
          <w:rFonts w:ascii="Times New Roman" w:hAnsi="Times New Roma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jc w:val="center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drawing>
          <wp:inline distT="0" distB="0" distL="0" distR="0">
            <wp:extent cx="3114675" cy="419100"/>
            <wp:effectExtent l="0" t="0" r="9525" b="0"/>
            <wp:docPr id="19" name="图片 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（2）C村离A村有多远？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（3）若摩托车每1 km耗油0.03升，这趟路共耗油多少升？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</w:rPr>
        <w:t>24．（本小题满分9分）</w:t>
      </w:r>
      <w:r>
        <w:rPr>
          <w:rFonts w:ascii="Times New Roman" w:hAnsi="Times New Roman"/>
          <w:szCs w:val="24"/>
        </w:rPr>
        <w:t>计算</w:t>
      </w:r>
      <w:r>
        <w:rPr>
          <w:rFonts w:hint="eastAsia" w:ascii="Times New Roman" w:hAnsi="Times New Roman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（1）</w:t>
      </w:r>
      <w:r>
        <w:rPr>
          <w:rFonts w:hint="eastAsia" w:ascii="Times New Roman" w:hAnsi="Times New Roman"/>
          <w:szCs w:val="24"/>
        </w:rPr>
        <w:t>[</w:t>
      </w:r>
      <w:r>
        <w:rPr>
          <w:rFonts w:ascii="Times New Roman" w:hAnsi="Times New Roman"/>
          <w:szCs w:val="24"/>
        </w:rPr>
        <w:t>2–5×（–</w:t>
      </w:r>
      <w:r>
        <w:rPr>
          <w:rFonts w:ascii="Times New Roman" w:hAnsi="Times New Roman"/>
          <w:position w:val="-22"/>
          <w:szCs w:val="24"/>
        </w:rPr>
        <w:object>
          <v:shape id="_x0000_i104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/>
          <w:szCs w:val="24"/>
        </w:rPr>
        <w:t>）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hint="eastAsia" w:ascii="Times New Roman" w:hAnsi="Times New Roman"/>
          <w:szCs w:val="24"/>
        </w:rPr>
        <w:t>]÷</w:t>
      </w:r>
      <w:r>
        <w:rPr>
          <w:rFonts w:ascii="Times New Roman" w:hAnsi="Times New Roman"/>
          <w:szCs w:val="24"/>
        </w:rPr>
        <w:t>（–</w:t>
      </w:r>
      <w:r>
        <w:rPr>
          <w:rFonts w:ascii="Times New Roman" w:hAnsi="Times New Roman"/>
          <w:position w:val="-22"/>
          <w:szCs w:val="24"/>
        </w:rPr>
        <w:object>
          <v:shape id="_x0000_i104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Times New Roman" w:hAnsi="Times New Roman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（2）（–24）×（</w:t>
      </w:r>
      <w:r>
        <w:rPr>
          <w:rFonts w:ascii="Times New Roman" w:hAnsi="Times New Roman"/>
          <w:position w:val="-22"/>
          <w:szCs w:val="24"/>
        </w:rPr>
        <w:object>
          <v:shape id="_x0000_i104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ascii="Times New Roman" w:hAnsi="Times New Roman"/>
          <w:szCs w:val="24"/>
        </w:rPr>
        <w:t>–1</w:t>
      </w:r>
      <w:r>
        <w:rPr>
          <w:rFonts w:ascii="Times New Roman" w:hAnsi="Times New Roman"/>
          <w:position w:val="-22"/>
          <w:szCs w:val="24"/>
        </w:rPr>
        <w:object>
          <v:shape id="_x0000_i105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position w:val="-22"/>
          <w:szCs w:val="24"/>
        </w:rPr>
        <w:object>
          <v:shape id="_x0000_i1051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ascii="Times New Roman" w:hAnsi="Times New Roman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outlineLvl w:val="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（3）–1</w:t>
      </w:r>
      <w:r>
        <w:rPr>
          <w:rFonts w:ascii="Times New Roman" w:hAnsi="Times New Roman"/>
          <w:szCs w:val="24"/>
          <w:vertAlign w:val="superscript"/>
        </w:rPr>
        <w:t>4</w:t>
      </w:r>
      <w:r>
        <w:rPr>
          <w:rFonts w:ascii="Times New Roman" w:hAnsi="Times New Roman"/>
          <w:szCs w:val="24"/>
        </w:rPr>
        <w:t>–（1–0.4）</w:t>
      </w:r>
      <w:r>
        <w:rPr>
          <w:rFonts w:hint="eastAsia" w:ascii="Times New Roman" w:hAnsi="Times New Roman"/>
          <w:szCs w:val="24"/>
        </w:rPr>
        <w:t>÷</w:t>
      </w:r>
      <w:r>
        <w:rPr>
          <w:rFonts w:ascii="Times New Roman" w:hAnsi="Times New Roman"/>
          <w:position w:val="-22"/>
          <w:szCs w:val="24"/>
        </w:rPr>
        <w:object>
          <v:shape id="_x0000_i1052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ascii="Times New Roman" w:hAnsi="Times New Roman"/>
          <w:szCs w:val="24"/>
        </w:rPr>
        <w:t>×</w:t>
      </w:r>
      <w:r>
        <w:rPr>
          <w:rFonts w:hint="eastAsia" w:ascii="Times New Roman" w:hAnsi="Times New Roman"/>
          <w:szCs w:val="24"/>
        </w:rPr>
        <w:t>[</w:t>
      </w:r>
      <w:r>
        <w:rPr>
          <w:rFonts w:ascii="Times New Roman" w:hAnsi="Times New Roman"/>
          <w:szCs w:val="24"/>
        </w:rPr>
        <w:t>（–2）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–6</w:t>
      </w:r>
      <w:r>
        <w:rPr>
          <w:rFonts w:hint="eastAsia" w:ascii="Times New Roman" w:hAnsi="Times New Roman"/>
          <w:szCs w:val="24"/>
        </w:rPr>
        <w:t>]</w:t>
      </w:r>
      <w:r>
        <w:rPr>
          <w:rFonts w:ascii="Times New Roman" w:hAnsi="Times New Roman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25．（本小题满分9分）</w:t>
      </w:r>
      <w:r>
        <w:rPr>
          <w:rFonts w:ascii="Times New Roman" w:hAnsi="Times New Roman"/>
          <w:kern w:val="0"/>
          <w:szCs w:val="24"/>
        </w:rPr>
        <w:t>对于多项式（</w:t>
      </w:r>
      <w:r>
        <w:rPr>
          <w:rFonts w:ascii="Times New Roman" w:hAnsi="Times New Roman"/>
          <w:i/>
          <w:kern w:val="0"/>
          <w:szCs w:val="24"/>
        </w:rPr>
        <w:t>n</w:t>
      </w:r>
      <w:r>
        <w:rPr>
          <w:rFonts w:ascii="Times New Roman" w:hAnsi="Times New Roman"/>
          <w:kern w:val="0"/>
          <w:szCs w:val="24"/>
        </w:rPr>
        <w:t>–1）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i/>
          <w:kern w:val="0"/>
          <w:szCs w:val="24"/>
          <w:vertAlign w:val="superscript"/>
        </w:rPr>
        <w:t>m</w:t>
      </w:r>
      <w:r>
        <w:rPr>
          <w:rFonts w:hint="eastAsia" w:ascii="Times New Roman" w:hAnsi="Times New Roman"/>
          <w:kern w:val="0"/>
          <w:szCs w:val="24"/>
          <w:vertAlign w:val="superscript"/>
        </w:rPr>
        <w:t>+</w:t>
      </w:r>
      <w:r>
        <w:rPr>
          <w:rFonts w:ascii="Times New Roman" w:hAnsi="Times New Roman"/>
          <w:kern w:val="0"/>
          <w:szCs w:val="24"/>
          <w:vertAlign w:val="superscript"/>
        </w:rPr>
        <w:t>2</w:t>
      </w:r>
      <w:r>
        <w:rPr>
          <w:rFonts w:ascii="Times New Roman" w:hAnsi="Times New Roman"/>
          <w:kern w:val="0"/>
          <w:szCs w:val="24"/>
        </w:rPr>
        <w:t>–3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kern w:val="0"/>
          <w:szCs w:val="24"/>
          <w:vertAlign w:val="superscript"/>
        </w:rPr>
        <w:t>2</w:t>
      </w:r>
      <w:r>
        <w:rPr>
          <w:rFonts w:hint="eastAsia" w:ascii="Times New Roman" w:hAnsi="Times New Roman"/>
          <w:kern w:val="0"/>
          <w:szCs w:val="24"/>
        </w:rPr>
        <w:t>+</w:t>
      </w:r>
      <w:r>
        <w:rPr>
          <w:rFonts w:ascii="Times New Roman" w:hAnsi="Times New Roman"/>
          <w:kern w:val="0"/>
          <w:szCs w:val="24"/>
        </w:rPr>
        <w:t>2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kern w:val="0"/>
          <w:szCs w:val="24"/>
        </w:rPr>
        <w:t>（其中</w:t>
      </w:r>
      <w:r>
        <w:rPr>
          <w:rFonts w:ascii="Times New Roman" w:hAnsi="Times New Roman"/>
          <w:i/>
          <w:kern w:val="0"/>
          <w:szCs w:val="24"/>
        </w:rPr>
        <w:t>m</w:t>
      </w:r>
      <w:r>
        <w:rPr>
          <w:rFonts w:ascii="Times New Roman" w:hAnsi="Times New Roman"/>
          <w:kern w:val="0"/>
          <w:szCs w:val="24"/>
        </w:rPr>
        <w:t>是大于–2的整数）．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contextualSpacing/>
        <w:outlineLvl w:val="9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4"/>
        </w:rPr>
        <w:t>（1）若</w:t>
      </w:r>
      <w:r>
        <w:rPr>
          <w:rFonts w:ascii="Times New Roman" w:hAnsi="Times New Roman"/>
          <w:i/>
          <w:kern w:val="0"/>
          <w:szCs w:val="24"/>
        </w:rPr>
        <w:t>n</w:t>
      </w:r>
      <w:r>
        <w:rPr>
          <w:rFonts w:ascii="Times New Roman" w:hAnsi="Times New Roman"/>
          <w:kern w:val="0"/>
          <w:szCs w:val="24"/>
        </w:rPr>
        <w:t>=2，且该多项式是关于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kern w:val="0"/>
          <w:szCs w:val="24"/>
        </w:rPr>
        <w:t>的三次三项式，求</w:t>
      </w:r>
      <w:r>
        <w:rPr>
          <w:rFonts w:ascii="Times New Roman" w:hAnsi="Times New Roman"/>
          <w:i/>
          <w:kern w:val="0"/>
          <w:szCs w:val="24"/>
        </w:rPr>
        <w:t>m</w:t>
      </w:r>
      <w:r>
        <w:rPr>
          <w:rFonts w:ascii="Times New Roman" w:hAnsi="Times New Roman"/>
          <w:kern w:val="0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contextualSpacing/>
        <w:outlineLvl w:val="9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4"/>
        </w:rPr>
        <w:t>（2）若该多项式是关于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kern w:val="0"/>
          <w:szCs w:val="24"/>
        </w:rPr>
        <w:t>的二次单项式，求</w:t>
      </w:r>
      <w:r>
        <w:rPr>
          <w:rFonts w:ascii="Times New Roman" w:hAnsi="Times New Roman"/>
          <w:i/>
          <w:kern w:val="0"/>
          <w:szCs w:val="24"/>
        </w:rPr>
        <w:t>m</w:t>
      </w:r>
      <w:r>
        <w:rPr>
          <w:rFonts w:ascii="Times New Roman" w:hAnsi="Times New Roman"/>
          <w:kern w:val="0"/>
          <w:szCs w:val="24"/>
        </w:rPr>
        <w:t>，</w:t>
      </w:r>
      <w:r>
        <w:rPr>
          <w:rFonts w:ascii="Times New Roman" w:hAnsi="Times New Roman"/>
          <w:i/>
          <w:kern w:val="0"/>
          <w:szCs w:val="24"/>
        </w:rPr>
        <w:t>n</w:t>
      </w:r>
      <w:r>
        <w:rPr>
          <w:rFonts w:ascii="Times New Roman" w:hAnsi="Times New Roman"/>
          <w:kern w:val="0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315" w:leftChars="150" w:right="0" w:rightChars="0"/>
        <w:contextualSpacing/>
        <w:outlineLvl w:val="9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  <w:szCs w:val="24"/>
        </w:rPr>
        <w:t>（3）若该多项式是关于</w:t>
      </w:r>
      <w:r>
        <w:rPr>
          <w:rFonts w:ascii="Times New Roman" w:hAnsi="Times New Roman"/>
          <w:i/>
          <w:kern w:val="0"/>
          <w:szCs w:val="24"/>
        </w:rPr>
        <w:t>x</w:t>
      </w:r>
      <w:r>
        <w:rPr>
          <w:rFonts w:ascii="Times New Roman" w:hAnsi="Times New Roman"/>
          <w:kern w:val="0"/>
          <w:szCs w:val="24"/>
        </w:rPr>
        <w:t>的二次二项式，则</w:t>
      </w:r>
      <w:r>
        <w:rPr>
          <w:rFonts w:ascii="Times New Roman" w:hAnsi="Times New Roman"/>
          <w:i/>
          <w:kern w:val="0"/>
          <w:szCs w:val="24"/>
        </w:rPr>
        <w:t>m</w:t>
      </w:r>
      <w:r>
        <w:rPr>
          <w:rFonts w:ascii="Times New Roman" w:hAnsi="Times New Roman"/>
          <w:kern w:val="0"/>
          <w:szCs w:val="24"/>
        </w:rPr>
        <w:t>，</w:t>
      </w:r>
      <w:r>
        <w:rPr>
          <w:rFonts w:ascii="Times New Roman" w:hAnsi="Times New Roman"/>
          <w:i/>
          <w:kern w:val="0"/>
          <w:szCs w:val="24"/>
        </w:rPr>
        <w:t>n</w:t>
      </w:r>
      <w:r>
        <w:rPr>
          <w:rFonts w:ascii="Times New Roman" w:hAnsi="Times New Roman"/>
          <w:kern w:val="0"/>
          <w:szCs w:val="24"/>
        </w:rPr>
        <w:t>要满足什么条件？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leftChars="200" w:right="0" w:rightChars="0"/>
        <w:outlineLvl w:val="9"/>
        <w:rPr>
          <w:rFonts w:ascii="Times New Roman" w:hAnsi="Times New Roman"/>
          <w:color w:val="000000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0" w:rightChars="0"/>
        <w:outlineLvl w:val="9"/>
        <w:rPr>
          <w:rFonts w:ascii="Times New Roman" w:hAnsi="Times New Roman"/>
          <w:color w:val="000000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850" w:h="16783"/>
      <w:pgMar w:top="720" w:right="720" w:bottom="720" w:left="720" w:header="340" w:footer="992" w:gutter="1418"/>
      <w:cols w:space="425" w:num="1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4140" w:firstLineChars="2300"/>
      <w:rPr>
        <w:rFonts w:ascii="Times New Roman" w:hAnsi="Times New Roman"/>
      </w:rPr>
    </w:pPr>
    <w:r>
      <w:rPr>
        <w:rFonts w:ascii="Times New Roman" w:hAnsi="Times New Roman"/>
        <w:lang w:val="en-US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-5715</wp:posOffset>
              </wp:positionV>
              <wp:extent cx="409575" cy="771525"/>
              <wp:effectExtent l="10795" t="13335" r="8255" b="5715"/>
              <wp:wrapNone/>
              <wp:docPr id="2" name="Text Box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77152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7" o:spid="_x0000_s1026" o:spt="202" type="#_x0000_t202" style="position:absolute;left:0pt;margin-left:1066.6pt;margin-top:-0.45pt;height:60.75pt;width:32.25pt;z-index:251657216;mso-width-relative:page;mso-height-relative:page;" fillcolor="#5A5A5A" filled="t" stroked="t" coordsize="21600,21600" o:gfxdata="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p8AKTcAAAACwEAAA8A&#10;AAAAAAAAAQAgAAAAIgAAAGRycy9kb3ducmV2LnhtbFBLAQIUABQAAAAIAIdO4kD350mmEwIAADgE&#10;AAAOAAAAAAAAAAEAIAAAACsBAABkcnMvZTJvRG9jLnhtbFBLBQYAAAAABgAGAFkBAACwBQAAAAA=&#10;">
              <v:fill on="t" focussize="0,0"/>
              <v:stroke color="#000000" miterlimit="8" joinstyle="miter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D8UNp3QAAAA4BAAAPAAAAAAAAAAEAIAAAACIA&#10;AABkcnMvZG93bnJldi54bWxQSwECFAAUAAAACACHTuJAXX3kJK8CAAASCAAADgAAAAAAAAABACAA&#10;AAAsAQAAZHJzL2Uyb0RvYy54bWxQSwUGAAAAAAYABgBZAQAATQYAAAAA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6jYcTL0AAADb&#10;AAAADwAAAGRycy9kb3ducmV2LnhtbEVPPW/CMBDdkfofrKvUBYFDB6gCJkNUJFqxAO3AdomPJE18&#10;jmKThH+PK1Xqdk/v8zbJaBrRU+cqywoW8wgEcW51xYWCr/Nu9gbCeWSNjWVScCcHyfZpssFY24GP&#10;1J98IUIIuxgVlN63sZQuL8mgm9uWOHBX2xn0AXaF1B0OIdw08jWKltJgxaGhxJbSkvL6dDMKvtNx&#10;n9Uf0+khfS8+h8vP6pz1mVIvz4toDcLT6P/Ff+69DvOX8PtLOEB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hxMvQAA&#10;ANs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1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PuTQneAAAADgEAAA8AAAAAAAAAAQAgAAAAIgAAAGRycy9k&#10;b3ducmV2LnhtbFBLAQIUABQAAAAIAIdO4kAepvd2bgIAAGkFAAAOAAAAAAAAAAEAIAAAAC0BAABk&#10;cnMvZTJvRG9jLnhtbFBLBQYAAAAABgAGAFkBAAANBgAAAAA=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kTWhWrsAAADb&#10;AAAADwAAAGRycy9kb3ducmV2LnhtbEVPS2sCMRC+F/ofwhR600QroqtRRLEsggcfeB4242bbzWTZ&#10;RN3+e1Mo9DYf33Pmy87V4k5tqDxrGPQVCOLCm4pLDefTtjcBESKywdozafihAMvF68scM+MffKD7&#10;MZYihXDIUIONscmkDIUlh6HvG+LEXX3rMCbYltK0+EjhrpZDpcbSYcWpwWJDa0vF9/HmNHxe9s2u&#10;u642cnTJlf3Kp6vNaK/1+9tAzUBE6uK/+M+dmzT/A35/S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WhWr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11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XxabMnMCAABu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CFJhKbsAAADb&#10;AAAADwAAAGRycy9kb3ducmV2LnhtbEVPTWsCMRC9F/ofwhR6q9m1ILIaPYgtXkqt7cXbsBk3qzuT&#10;JYm69tc3hUJv83ifM18O3KkLhdh6MVCOClAktbetNAa+Pl+epqBiQrHYeSEDN4qwXNzfzbGy/iof&#10;dNmlRuUQiRUacCn1ldaxdsQYR74nydzBB8aUYWi0DXjN4dzpcVFMNGMrucFhTytH9Wl3ZgP98+tt&#10;/81jnrpB1u/HVfPGYWvM40NZzEAlGtK/+M+9sXl+Cb+/5AP0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JhKb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052E"/>
    <w:rsid w:val="000315AF"/>
    <w:rsid w:val="000354A0"/>
    <w:rsid w:val="00037045"/>
    <w:rsid w:val="00040A7C"/>
    <w:rsid w:val="00042B53"/>
    <w:rsid w:val="00043A89"/>
    <w:rsid w:val="00046A02"/>
    <w:rsid w:val="00050772"/>
    <w:rsid w:val="000526D6"/>
    <w:rsid w:val="00052927"/>
    <w:rsid w:val="00053DD1"/>
    <w:rsid w:val="00054798"/>
    <w:rsid w:val="00054F56"/>
    <w:rsid w:val="00055227"/>
    <w:rsid w:val="000552AA"/>
    <w:rsid w:val="00062EC6"/>
    <w:rsid w:val="00063899"/>
    <w:rsid w:val="000638D4"/>
    <w:rsid w:val="0007705C"/>
    <w:rsid w:val="00081C8F"/>
    <w:rsid w:val="00097048"/>
    <w:rsid w:val="000A0F7F"/>
    <w:rsid w:val="000A4B44"/>
    <w:rsid w:val="000B00D2"/>
    <w:rsid w:val="000C2AA7"/>
    <w:rsid w:val="000C6DEF"/>
    <w:rsid w:val="000D2ABE"/>
    <w:rsid w:val="000D630E"/>
    <w:rsid w:val="000D70A5"/>
    <w:rsid w:val="000E05AC"/>
    <w:rsid w:val="000E3577"/>
    <w:rsid w:val="000E3780"/>
    <w:rsid w:val="000E4FF9"/>
    <w:rsid w:val="000E7A52"/>
    <w:rsid w:val="000F2C80"/>
    <w:rsid w:val="000F7954"/>
    <w:rsid w:val="001026E3"/>
    <w:rsid w:val="0010467B"/>
    <w:rsid w:val="00105832"/>
    <w:rsid w:val="001175AD"/>
    <w:rsid w:val="00117921"/>
    <w:rsid w:val="00117A63"/>
    <w:rsid w:val="00117AD1"/>
    <w:rsid w:val="0012462A"/>
    <w:rsid w:val="00130740"/>
    <w:rsid w:val="0013430D"/>
    <w:rsid w:val="00134334"/>
    <w:rsid w:val="001351B9"/>
    <w:rsid w:val="00135F12"/>
    <w:rsid w:val="00137E3F"/>
    <w:rsid w:val="0014188C"/>
    <w:rsid w:val="00142502"/>
    <w:rsid w:val="0014731E"/>
    <w:rsid w:val="001475B7"/>
    <w:rsid w:val="00152F66"/>
    <w:rsid w:val="001559CE"/>
    <w:rsid w:val="001700B1"/>
    <w:rsid w:val="00171FE9"/>
    <w:rsid w:val="001742BC"/>
    <w:rsid w:val="00175C6A"/>
    <w:rsid w:val="00182AFA"/>
    <w:rsid w:val="00183F20"/>
    <w:rsid w:val="00190054"/>
    <w:rsid w:val="00194774"/>
    <w:rsid w:val="00194F72"/>
    <w:rsid w:val="00196026"/>
    <w:rsid w:val="001A0393"/>
    <w:rsid w:val="001A03E5"/>
    <w:rsid w:val="001A6899"/>
    <w:rsid w:val="001A7B17"/>
    <w:rsid w:val="001B25F5"/>
    <w:rsid w:val="001B4068"/>
    <w:rsid w:val="001B48F3"/>
    <w:rsid w:val="001B4E4B"/>
    <w:rsid w:val="001B5906"/>
    <w:rsid w:val="001B7752"/>
    <w:rsid w:val="001C2774"/>
    <w:rsid w:val="001C72B1"/>
    <w:rsid w:val="001D7F6C"/>
    <w:rsid w:val="001E0D25"/>
    <w:rsid w:val="001E4B29"/>
    <w:rsid w:val="001E505A"/>
    <w:rsid w:val="001F10D4"/>
    <w:rsid w:val="001F69A8"/>
    <w:rsid w:val="001F6C12"/>
    <w:rsid w:val="00201D18"/>
    <w:rsid w:val="00206717"/>
    <w:rsid w:val="00207590"/>
    <w:rsid w:val="002119FE"/>
    <w:rsid w:val="00217036"/>
    <w:rsid w:val="002202F0"/>
    <w:rsid w:val="00223367"/>
    <w:rsid w:val="0023700A"/>
    <w:rsid w:val="002407A5"/>
    <w:rsid w:val="002418FB"/>
    <w:rsid w:val="00242236"/>
    <w:rsid w:val="00243CED"/>
    <w:rsid w:val="0024618F"/>
    <w:rsid w:val="0025123B"/>
    <w:rsid w:val="00252604"/>
    <w:rsid w:val="00252EB5"/>
    <w:rsid w:val="00263C6A"/>
    <w:rsid w:val="00270F65"/>
    <w:rsid w:val="002746A4"/>
    <w:rsid w:val="0027546C"/>
    <w:rsid w:val="00275561"/>
    <w:rsid w:val="0027755A"/>
    <w:rsid w:val="00286A61"/>
    <w:rsid w:val="002875EB"/>
    <w:rsid w:val="00290BD6"/>
    <w:rsid w:val="00292D29"/>
    <w:rsid w:val="0029379F"/>
    <w:rsid w:val="00294023"/>
    <w:rsid w:val="002B14BF"/>
    <w:rsid w:val="002C28B8"/>
    <w:rsid w:val="002C4E96"/>
    <w:rsid w:val="002D2228"/>
    <w:rsid w:val="002D63D5"/>
    <w:rsid w:val="002E00D5"/>
    <w:rsid w:val="002E081B"/>
    <w:rsid w:val="002F4720"/>
    <w:rsid w:val="00301066"/>
    <w:rsid w:val="003149D9"/>
    <w:rsid w:val="003152CF"/>
    <w:rsid w:val="003249AB"/>
    <w:rsid w:val="00327689"/>
    <w:rsid w:val="003333C7"/>
    <w:rsid w:val="0033510E"/>
    <w:rsid w:val="0033689C"/>
    <w:rsid w:val="00337440"/>
    <w:rsid w:val="0033778D"/>
    <w:rsid w:val="0034177D"/>
    <w:rsid w:val="00341BBA"/>
    <w:rsid w:val="0034683A"/>
    <w:rsid w:val="00355D57"/>
    <w:rsid w:val="00361682"/>
    <w:rsid w:val="00362CCB"/>
    <w:rsid w:val="00366E9E"/>
    <w:rsid w:val="00370659"/>
    <w:rsid w:val="00383A17"/>
    <w:rsid w:val="00392152"/>
    <w:rsid w:val="003B3B99"/>
    <w:rsid w:val="003B525E"/>
    <w:rsid w:val="003B5BB5"/>
    <w:rsid w:val="003B6848"/>
    <w:rsid w:val="003C365B"/>
    <w:rsid w:val="003C5080"/>
    <w:rsid w:val="003C5A5F"/>
    <w:rsid w:val="003D4378"/>
    <w:rsid w:val="003D5353"/>
    <w:rsid w:val="003D7354"/>
    <w:rsid w:val="003E46BD"/>
    <w:rsid w:val="003E6D96"/>
    <w:rsid w:val="003F0920"/>
    <w:rsid w:val="003F3203"/>
    <w:rsid w:val="0040225A"/>
    <w:rsid w:val="00405C6B"/>
    <w:rsid w:val="004114FA"/>
    <w:rsid w:val="00412CBC"/>
    <w:rsid w:val="00414A46"/>
    <w:rsid w:val="00414DC4"/>
    <w:rsid w:val="00415943"/>
    <w:rsid w:val="00420EA2"/>
    <w:rsid w:val="0042645B"/>
    <w:rsid w:val="00431AF0"/>
    <w:rsid w:val="00435AB4"/>
    <w:rsid w:val="00436FD3"/>
    <w:rsid w:val="00437F0F"/>
    <w:rsid w:val="004413A7"/>
    <w:rsid w:val="004433E0"/>
    <w:rsid w:val="00444C99"/>
    <w:rsid w:val="00447010"/>
    <w:rsid w:val="0045378B"/>
    <w:rsid w:val="00456ADC"/>
    <w:rsid w:val="004572D0"/>
    <w:rsid w:val="00470D20"/>
    <w:rsid w:val="004710CB"/>
    <w:rsid w:val="00471BC0"/>
    <w:rsid w:val="00471FCB"/>
    <w:rsid w:val="00472731"/>
    <w:rsid w:val="004739A1"/>
    <w:rsid w:val="004771DB"/>
    <w:rsid w:val="004774A7"/>
    <w:rsid w:val="004828B6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4F6BD3"/>
    <w:rsid w:val="005002CF"/>
    <w:rsid w:val="00500443"/>
    <w:rsid w:val="00501F4B"/>
    <w:rsid w:val="00507039"/>
    <w:rsid w:val="005079D2"/>
    <w:rsid w:val="005139DF"/>
    <w:rsid w:val="00514CA0"/>
    <w:rsid w:val="00514E88"/>
    <w:rsid w:val="00516D52"/>
    <w:rsid w:val="005202BC"/>
    <w:rsid w:val="00520AB1"/>
    <w:rsid w:val="0052157F"/>
    <w:rsid w:val="005269ED"/>
    <w:rsid w:val="005319B2"/>
    <w:rsid w:val="0053224B"/>
    <w:rsid w:val="005368D5"/>
    <w:rsid w:val="00540342"/>
    <w:rsid w:val="00544A8B"/>
    <w:rsid w:val="00545BDB"/>
    <w:rsid w:val="00551040"/>
    <w:rsid w:val="00552559"/>
    <w:rsid w:val="005538C6"/>
    <w:rsid w:val="005552C4"/>
    <w:rsid w:val="0055613F"/>
    <w:rsid w:val="0056172C"/>
    <w:rsid w:val="0056214D"/>
    <w:rsid w:val="00562F19"/>
    <w:rsid w:val="00563A12"/>
    <w:rsid w:val="00570B81"/>
    <w:rsid w:val="00572D5B"/>
    <w:rsid w:val="00575362"/>
    <w:rsid w:val="00582027"/>
    <w:rsid w:val="00582343"/>
    <w:rsid w:val="0058353C"/>
    <w:rsid w:val="005917D8"/>
    <w:rsid w:val="00593D23"/>
    <w:rsid w:val="00594F2E"/>
    <w:rsid w:val="005A5726"/>
    <w:rsid w:val="005A6165"/>
    <w:rsid w:val="005A66FA"/>
    <w:rsid w:val="005B05A3"/>
    <w:rsid w:val="005B3C2A"/>
    <w:rsid w:val="005B4D0A"/>
    <w:rsid w:val="005C3D4A"/>
    <w:rsid w:val="005C4023"/>
    <w:rsid w:val="005D2978"/>
    <w:rsid w:val="005D5221"/>
    <w:rsid w:val="005D5AFF"/>
    <w:rsid w:val="005D6978"/>
    <w:rsid w:val="005E2457"/>
    <w:rsid w:val="005F0CA4"/>
    <w:rsid w:val="005F0EEF"/>
    <w:rsid w:val="005F1EE1"/>
    <w:rsid w:val="005F32A4"/>
    <w:rsid w:val="005F5F5F"/>
    <w:rsid w:val="00601858"/>
    <w:rsid w:val="006067A1"/>
    <w:rsid w:val="00607C72"/>
    <w:rsid w:val="0061117E"/>
    <w:rsid w:val="00611F69"/>
    <w:rsid w:val="00612B60"/>
    <w:rsid w:val="00616C2B"/>
    <w:rsid w:val="00617771"/>
    <w:rsid w:val="00620387"/>
    <w:rsid w:val="006222C2"/>
    <w:rsid w:val="00623204"/>
    <w:rsid w:val="00624844"/>
    <w:rsid w:val="00631A03"/>
    <w:rsid w:val="00631BA1"/>
    <w:rsid w:val="00632E45"/>
    <w:rsid w:val="00661294"/>
    <w:rsid w:val="0066197B"/>
    <w:rsid w:val="00662F7D"/>
    <w:rsid w:val="0067494C"/>
    <w:rsid w:val="00674B0C"/>
    <w:rsid w:val="006757B5"/>
    <w:rsid w:val="00676AFA"/>
    <w:rsid w:val="00683D45"/>
    <w:rsid w:val="006876D9"/>
    <w:rsid w:val="00693B4B"/>
    <w:rsid w:val="00695EFF"/>
    <w:rsid w:val="006A0464"/>
    <w:rsid w:val="006A678E"/>
    <w:rsid w:val="006B5192"/>
    <w:rsid w:val="006B616D"/>
    <w:rsid w:val="006C3FE0"/>
    <w:rsid w:val="006C5CD4"/>
    <w:rsid w:val="006D294A"/>
    <w:rsid w:val="006D3B2D"/>
    <w:rsid w:val="006D3E5E"/>
    <w:rsid w:val="006D3E9F"/>
    <w:rsid w:val="006D5A48"/>
    <w:rsid w:val="006D62E4"/>
    <w:rsid w:val="006E0143"/>
    <w:rsid w:val="006E101C"/>
    <w:rsid w:val="006E343E"/>
    <w:rsid w:val="006E3A31"/>
    <w:rsid w:val="006E524D"/>
    <w:rsid w:val="006E6672"/>
    <w:rsid w:val="00701A4B"/>
    <w:rsid w:val="0070770A"/>
    <w:rsid w:val="007110EB"/>
    <w:rsid w:val="0071353E"/>
    <w:rsid w:val="00724E08"/>
    <w:rsid w:val="00731610"/>
    <w:rsid w:val="00740D04"/>
    <w:rsid w:val="007455BF"/>
    <w:rsid w:val="00746081"/>
    <w:rsid w:val="0074623A"/>
    <w:rsid w:val="00747721"/>
    <w:rsid w:val="00753479"/>
    <w:rsid w:val="00756662"/>
    <w:rsid w:val="00756E70"/>
    <w:rsid w:val="007576DB"/>
    <w:rsid w:val="007614A5"/>
    <w:rsid w:val="007703DB"/>
    <w:rsid w:val="00770E9C"/>
    <w:rsid w:val="007720F1"/>
    <w:rsid w:val="007720F3"/>
    <w:rsid w:val="007775D3"/>
    <w:rsid w:val="00777B57"/>
    <w:rsid w:val="00777DA7"/>
    <w:rsid w:val="00780A22"/>
    <w:rsid w:val="0078269A"/>
    <w:rsid w:val="00785154"/>
    <w:rsid w:val="00787C6A"/>
    <w:rsid w:val="00790EF3"/>
    <w:rsid w:val="00793203"/>
    <w:rsid w:val="007947D6"/>
    <w:rsid w:val="007967F0"/>
    <w:rsid w:val="00796C5F"/>
    <w:rsid w:val="007A0467"/>
    <w:rsid w:val="007A623F"/>
    <w:rsid w:val="007B16A0"/>
    <w:rsid w:val="007B16C8"/>
    <w:rsid w:val="007B1775"/>
    <w:rsid w:val="007B3780"/>
    <w:rsid w:val="007B6EDB"/>
    <w:rsid w:val="007C0F2C"/>
    <w:rsid w:val="007C56B1"/>
    <w:rsid w:val="007C6777"/>
    <w:rsid w:val="007D33A8"/>
    <w:rsid w:val="007E434D"/>
    <w:rsid w:val="007F0F7D"/>
    <w:rsid w:val="007F347E"/>
    <w:rsid w:val="007F573A"/>
    <w:rsid w:val="007F5C79"/>
    <w:rsid w:val="00801F09"/>
    <w:rsid w:val="00803071"/>
    <w:rsid w:val="00812E5D"/>
    <w:rsid w:val="00817572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64A46"/>
    <w:rsid w:val="00871579"/>
    <w:rsid w:val="00874434"/>
    <w:rsid w:val="00877661"/>
    <w:rsid w:val="00890477"/>
    <w:rsid w:val="00892065"/>
    <w:rsid w:val="00896990"/>
    <w:rsid w:val="008A1A8A"/>
    <w:rsid w:val="008A305E"/>
    <w:rsid w:val="008A66CB"/>
    <w:rsid w:val="008B539E"/>
    <w:rsid w:val="008B61CE"/>
    <w:rsid w:val="008B77A9"/>
    <w:rsid w:val="008C20D6"/>
    <w:rsid w:val="008C2304"/>
    <w:rsid w:val="008E2AA7"/>
    <w:rsid w:val="008E6F6C"/>
    <w:rsid w:val="008E7AE4"/>
    <w:rsid w:val="008F09C8"/>
    <w:rsid w:val="008F5A2A"/>
    <w:rsid w:val="008F659C"/>
    <w:rsid w:val="008F6E80"/>
    <w:rsid w:val="008F7AA7"/>
    <w:rsid w:val="00915796"/>
    <w:rsid w:val="00915854"/>
    <w:rsid w:val="009175F2"/>
    <w:rsid w:val="009209C5"/>
    <w:rsid w:val="009221B7"/>
    <w:rsid w:val="00923708"/>
    <w:rsid w:val="0092496A"/>
    <w:rsid w:val="009278D4"/>
    <w:rsid w:val="00934F4E"/>
    <w:rsid w:val="00943CB2"/>
    <w:rsid w:val="00950CFE"/>
    <w:rsid w:val="00951413"/>
    <w:rsid w:val="0096261E"/>
    <w:rsid w:val="00962656"/>
    <w:rsid w:val="00966E13"/>
    <w:rsid w:val="00967FD0"/>
    <w:rsid w:val="00971438"/>
    <w:rsid w:val="00975565"/>
    <w:rsid w:val="00976C1F"/>
    <w:rsid w:val="009812D4"/>
    <w:rsid w:val="00981B07"/>
    <w:rsid w:val="00984A18"/>
    <w:rsid w:val="00985B40"/>
    <w:rsid w:val="009877CA"/>
    <w:rsid w:val="009911C5"/>
    <w:rsid w:val="00991260"/>
    <w:rsid w:val="009933BC"/>
    <w:rsid w:val="00994A32"/>
    <w:rsid w:val="0099520C"/>
    <w:rsid w:val="00997074"/>
    <w:rsid w:val="009A185C"/>
    <w:rsid w:val="009A3280"/>
    <w:rsid w:val="009A3412"/>
    <w:rsid w:val="009A614A"/>
    <w:rsid w:val="009B1F64"/>
    <w:rsid w:val="009B63DD"/>
    <w:rsid w:val="009C4986"/>
    <w:rsid w:val="009C4C34"/>
    <w:rsid w:val="009C76C0"/>
    <w:rsid w:val="009D0CA1"/>
    <w:rsid w:val="009D3612"/>
    <w:rsid w:val="009D6DFD"/>
    <w:rsid w:val="009F1266"/>
    <w:rsid w:val="009F6AF8"/>
    <w:rsid w:val="00A02ED9"/>
    <w:rsid w:val="00A06F2E"/>
    <w:rsid w:val="00A06FCF"/>
    <w:rsid w:val="00A157B7"/>
    <w:rsid w:val="00A15B0C"/>
    <w:rsid w:val="00A15EA9"/>
    <w:rsid w:val="00A22418"/>
    <w:rsid w:val="00A301D1"/>
    <w:rsid w:val="00A35905"/>
    <w:rsid w:val="00A409B5"/>
    <w:rsid w:val="00A40A56"/>
    <w:rsid w:val="00A40DF6"/>
    <w:rsid w:val="00A440B2"/>
    <w:rsid w:val="00A4666F"/>
    <w:rsid w:val="00A47A73"/>
    <w:rsid w:val="00A52184"/>
    <w:rsid w:val="00A54DF9"/>
    <w:rsid w:val="00A5651A"/>
    <w:rsid w:val="00A578CF"/>
    <w:rsid w:val="00A57A9A"/>
    <w:rsid w:val="00A61B90"/>
    <w:rsid w:val="00A61E80"/>
    <w:rsid w:val="00A62F8C"/>
    <w:rsid w:val="00A71296"/>
    <w:rsid w:val="00A760C3"/>
    <w:rsid w:val="00A805FF"/>
    <w:rsid w:val="00A955C8"/>
    <w:rsid w:val="00A96F9F"/>
    <w:rsid w:val="00AA4227"/>
    <w:rsid w:val="00AA5F40"/>
    <w:rsid w:val="00AA6823"/>
    <w:rsid w:val="00AA6D27"/>
    <w:rsid w:val="00AB7E4F"/>
    <w:rsid w:val="00AC0BC0"/>
    <w:rsid w:val="00AC132B"/>
    <w:rsid w:val="00AC4E24"/>
    <w:rsid w:val="00AC5B21"/>
    <w:rsid w:val="00AC77CA"/>
    <w:rsid w:val="00AD26DB"/>
    <w:rsid w:val="00AD372B"/>
    <w:rsid w:val="00AD7CEA"/>
    <w:rsid w:val="00AE319E"/>
    <w:rsid w:val="00AE76BA"/>
    <w:rsid w:val="00AE7EB9"/>
    <w:rsid w:val="00AF367B"/>
    <w:rsid w:val="00B05E00"/>
    <w:rsid w:val="00B12B9B"/>
    <w:rsid w:val="00B15E59"/>
    <w:rsid w:val="00B160C8"/>
    <w:rsid w:val="00B23998"/>
    <w:rsid w:val="00B25744"/>
    <w:rsid w:val="00B265AC"/>
    <w:rsid w:val="00B27DD6"/>
    <w:rsid w:val="00B32BB8"/>
    <w:rsid w:val="00B40793"/>
    <w:rsid w:val="00B43334"/>
    <w:rsid w:val="00B43E7E"/>
    <w:rsid w:val="00B47264"/>
    <w:rsid w:val="00B658D5"/>
    <w:rsid w:val="00B70F87"/>
    <w:rsid w:val="00B74148"/>
    <w:rsid w:val="00B770F6"/>
    <w:rsid w:val="00B85E42"/>
    <w:rsid w:val="00B92B49"/>
    <w:rsid w:val="00B95920"/>
    <w:rsid w:val="00BB09EA"/>
    <w:rsid w:val="00BB1570"/>
    <w:rsid w:val="00BB1C0E"/>
    <w:rsid w:val="00BB76AA"/>
    <w:rsid w:val="00BC1C03"/>
    <w:rsid w:val="00BC3376"/>
    <w:rsid w:val="00BC5EB8"/>
    <w:rsid w:val="00BC6941"/>
    <w:rsid w:val="00BC70E9"/>
    <w:rsid w:val="00BC76A0"/>
    <w:rsid w:val="00BC7C7F"/>
    <w:rsid w:val="00BC7E41"/>
    <w:rsid w:val="00BD11E0"/>
    <w:rsid w:val="00BD3779"/>
    <w:rsid w:val="00BE138A"/>
    <w:rsid w:val="00BE6306"/>
    <w:rsid w:val="00BE792B"/>
    <w:rsid w:val="00BF206F"/>
    <w:rsid w:val="00BF2CBE"/>
    <w:rsid w:val="00BF3C3F"/>
    <w:rsid w:val="00C0175A"/>
    <w:rsid w:val="00C03EF5"/>
    <w:rsid w:val="00C04A55"/>
    <w:rsid w:val="00C06BF6"/>
    <w:rsid w:val="00C06CEA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7A74"/>
    <w:rsid w:val="00C61A1A"/>
    <w:rsid w:val="00C62507"/>
    <w:rsid w:val="00C6626E"/>
    <w:rsid w:val="00C7110B"/>
    <w:rsid w:val="00C74FC3"/>
    <w:rsid w:val="00C75236"/>
    <w:rsid w:val="00C77645"/>
    <w:rsid w:val="00C802CD"/>
    <w:rsid w:val="00C83BC7"/>
    <w:rsid w:val="00C85D7B"/>
    <w:rsid w:val="00C90AD3"/>
    <w:rsid w:val="00C91271"/>
    <w:rsid w:val="00C926E3"/>
    <w:rsid w:val="00C93F45"/>
    <w:rsid w:val="00C94D2D"/>
    <w:rsid w:val="00CA33A3"/>
    <w:rsid w:val="00CA36E1"/>
    <w:rsid w:val="00CA6726"/>
    <w:rsid w:val="00CB30E3"/>
    <w:rsid w:val="00CB4B21"/>
    <w:rsid w:val="00CB6063"/>
    <w:rsid w:val="00CC01F9"/>
    <w:rsid w:val="00CC40ED"/>
    <w:rsid w:val="00CC571C"/>
    <w:rsid w:val="00CD1759"/>
    <w:rsid w:val="00CD2FF1"/>
    <w:rsid w:val="00CD5482"/>
    <w:rsid w:val="00CD6401"/>
    <w:rsid w:val="00CD735F"/>
    <w:rsid w:val="00CE0958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1E51"/>
    <w:rsid w:val="00D122EE"/>
    <w:rsid w:val="00D1308C"/>
    <w:rsid w:val="00D14B0C"/>
    <w:rsid w:val="00D16208"/>
    <w:rsid w:val="00D215E4"/>
    <w:rsid w:val="00D2559B"/>
    <w:rsid w:val="00D3435C"/>
    <w:rsid w:val="00D37786"/>
    <w:rsid w:val="00D50960"/>
    <w:rsid w:val="00D50AA6"/>
    <w:rsid w:val="00D50E9E"/>
    <w:rsid w:val="00D52746"/>
    <w:rsid w:val="00D52AB3"/>
    <w:rsid w:val="00D52AE8"/>
    <w:rsid w:val="00D606B1"/>
    <w:rsid w:val="00D63AED"/>
    <w:rsid w:val="00D66F58"/>
    <w:rsid w:val="00D678DE"/>
    <w:rsid w:val="00D71381"/>
    <w:rsid w:val="00D721EB"/>
    <w:rsid w:val="00D77EF4"/>
    <w:rsid w:val="00D82162"/>
    <w:rsid w:val="00D83412"/>
    <w:rsid w:val="00D854B2"/>
    <w:rsid w:val="00D8666B"/>
    <w:rsid w:val="00D947A1"/>
    <w:rsid w:val="00D959E9"/>
    <w:rsid w:val="00D970C3"/>
    <w:rsid w:val="00DA2982"/>
    <w:rsid w:val="00DA4668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03F44"/>
    <w:rsid w:val="00E13A85"/>
    <w:rsid w:val="00E15D57"/>
    <w:rsid w:val="00E3363C"/>
    <w:rsid w:val="00E3684E"/>
    <w:rsid w:val="00E36EC7"/>
    <w:rsid w:val="00E44649"/>
    <w:rsid w:val="00E47F01"/>
    <w:rsid w:val="00E50035"/>
    <w:rsid w:val="00E528E0"/>
    <w:rsid w:val="00E63BAD"/>
    <w:rsid w:val="00E646D5"/>
    <w:rsid w:val="00E64B44"/>
    <w:rsid w:val="00E6614B"/>
    <w:rsid w:val="00E66BA1"/>
    <w:rsid w:val="00E66F64"/>
    <w:rsid w:val="00E752F3"/>
    <w:rsid w:val="00E75428"/>
    <w:rsid w:val="00E77CFA"/>
    <w:rsid w:val="00E8091D"/>
    <w:rsid w:val="00E85200"/>
    <w:rsid w:val="00E87C1C"/>
    <w:rsid w:val="00E914B9"/>
    <w:rsid w:val="00E960D5"/>
    <w:rsid w:val="00EA1302"/>
    <w:rsid w:val="00EA51FF"/>
    <w:rsid w:val="00EB039F"/>
    <w:rsid w:val="00EB2761"/>
    <w:rsid w:val="00EB7CC6"/>
    <w:rsid w:val="00EC2219"/>
    <w:rsid w:val="00EC316F"/>
    <w:rsid w:val="00EC3B5A"/>
    <w:rsid w:val="00ED1475"/>
    <w:rsid w:val="00ED35F1"/>
    <w:rsid w:val="00ED6D47"/>
    <w:rsid w:val="00ED7CB3"/>
    <w:rsid w:val="00EE1E94"/>
    <w:rsid w:val="00EF05C3"/>
    <w:rsid w:val="00EF0AF3"/>
    <w:rsid w:val="00EF50CA"/>
    <w:rsid w:val="00F01674"/>
    <w:rsid w:val="00F036C1"/>
    <w:rsid w:val="00F05E62"/>
    <w:rsid w:val="00F07DFE"/>
    <w:rsid w:val="00F11DD6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7B72"/>
    <w:rsid w:val="00F82FFF"/>
    <w:rsid w:val="00F90F9E"/>
    <w:rsid w:val="00F91080"/>
    <w:rsid w:val="00F97027"/>
    <w:rsid w:val="00FA3DB5"/>
    <w:rsid w:val="00FA42B6"/>
    <w:rsid w:val="00FA5132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1000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unhideWhenUsed/>
    <w:qFormat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6">
    <w:name w:val="Balloon Text"/>
    <w:basedOn w:val="1"/>
    <w:link w:val="18"/>
    <w:unhideWhenUsed/>
    <w:uiPriority w:val="99"/>
    <w:rPr>
      <w:kern w:val="0"/>
      <w:sz w:val="18"/>
      <w:szCs w:val="18"/>
      <w:lang w:val="zh-CN" w:eastAsia="zh-CN"/>
    </w:r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table" w:styleId="15">
    <w:name w:val="Table Grid"/>
    <w:basedOn w:val="14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uiPriority w:val="0"/>
  </w:style>
  <w:style w:type="paragraph" w:customStyle="1" w:styleId="22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29">
    <w:name w:val="标题1 Char1"/>
    <w:link w:val="28"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34">
    <w:name w:val="普通(网站)_0 Char"/>
    <w:link w:val="33"/>
    <w:qFormat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35">
    <w:name w:val="正文_0 Char"/>
    <w:link w:val="36"/>
    <w:qFormat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qFormat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qFormat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qFormat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21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0.wmf"/><Relationship Id="rId53" Type="http://schemas.openxmlformats.org/officeDocument/2006/relationships/oleObject" Target="embeddings/oleObject27.bin"/><Relationship Id="rId52" Type="http://schemas.openxmlformats.org/officeDocument/2006/relationships/image" Target="media/image19.wmf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footer" Target="footer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6.png"/><Relationship Id="rId44" Type="http://schemas.openxmlformats.org/officeDocument/2006/relationships/image" Target="media/image15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4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3.wmf"/><Relationship Id="rId4" Type="http://schemas.openxmlformats.org/officeDocument/2006/relationships/header" Target="head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2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0.wmf"/><Relationship Id="rId33" Type="http://schemas.openxmlformats.org/officeDocument/2006/relationships/oleObject" Target="embeddings/oleObject17.bin"/><Relationship Id="rId32" Type="http://schemas.openxmlformats.org/officeDocument/2006/relationships/image" Target="media/image9.wmf"/><Relationship Id="rId31" Type="http://schemas.openxmlformats.org/officeDocument/2006/relationships/oleObject" Target="embeddings/oleObject16.bin"/><Relationship Id="rId30" Type="http://schemas.openxmlformats.org/officeDocument/2006/relationships/image" Target="media/image8.wmf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7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6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7.bin"/><Relationship Id="rId17" Type="http://schemas.openxmlformats.org/officeDocument/2006/relationships/image" Target="media/image4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2343</Characters>
  <Lines>19</Lines>
  <Paragraphs>5</Paragraphs>
  <ScaleCrop>false</ScaleCrop>
  <LinksUpToDate>false</LinksUpToDate>
  <CharactersWithSpaces>2748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2017-04-08T09:39:00Z</dcterms:created>
  <dcterms:modified xsi:type="dcterms:W3CDTF">2017-11-21T06:00:09Z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2052-10.1.0.6929</vt:lpwstr>
  </property>
</Properties>
</file>