
<file path=[Content_Types].xml><?xml version="1.0" encoding="utf-8"?>
<Types xmlns="http://schemas.openxmlformats.org/package/2006/content-types">
  <Default Extension="xml" ContentType="application/xml"/>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eastAsia="宋体" w:cs="Times New Roman"/>
          <w:b/>
          <w:szCs w:val="21"/>
        </w:rPr>
      </w:pPr>
      <w:r>
        <w:rPr>
          <w:rFonts w:hint="eastAsia" w:ascii="Times New Roman" w:hAnsi="Times New Roman" w:eastAsia="宋体" w:cs="Times New Roman"/>
          <w:b/>
          <w:szCs w:val="21"/>
        </w:rPr>
        <w:t>绍兴市建功教育集团</w:t>
      </w:r>
      <w:r>
        <w:rPr>
          <w:rFonts w:ascii="Times New Roman" w:hAnsi="Times New Roman" w:eastAsia="宋体" w:cs="Times New Roman"/>
          <w:b/>
          <w:szCs w:val="21"/>
        </w:rPr>
        <w:t>2017</w:t>
      </w:r>
      <w:r>
        <w:rPr>
          <w:rFonts w:hint="eastAsia" w:ascii="Times New Roman" w:hAnsi="Times New Roman" w:eastAsia="宋体" w:cs="Times New Roman"/>
          <w:b/>
          <w:szCs w:val="21"/>
        </w:rPr>
        <w:t>-2018</w:t>
      </w:r>
      <w:r>
        <w:rPr>
          <w:rFonts w:ascii="Times New Roman" w:hAnsi="Times New Roman" w:eastAsia="宋体" w:cs="Times New Roman"/>
          <w:b/>
          <w:szCs w:val="21"/>
        </w:rPr>
        <w:t>学年第一学期期中</w:t>
      </w:r>
      <w:r>
        <w:rPr>
          <w:rFonts w:hint="eastAsia" w:ascii="Times New Roman" w:hAnsi="Times New Roman" w:eastAsia="宋体" w:cs="Times New Roman"/>
          <w:b/>
          <w:szCs w:val="21"/>
        </w:rPr>
        <w:t>教学质量检测九年级语文</w:t>
      </w:r>
      <w:r>
        <w:rPr>
          <w:rFonts w:ascii="Times New Roman" w:hAnsi="Times New Roman" w:eastAsia="宋体" w:cs="Times New Roman"/>
          <w:b/>
          <w:szCs w:val="21"/>
        </w:rPr>
        <w:t>试卷</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书写（5分）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·请你在答题时努力做到书写正确、工整、美观。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二、积累运用（30分）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1.根据拼音写出相应汉字（4分）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宋体" w:cs="Times New Roman"/>
          <w:szCs w:val="21"/>
        </w:rPr>
      </w:pPr>
      <w:r>
        <w:rPr>
          <w:rFonts w:ascii="Times New Roman" w:hAnsi="Times New Roman" w:eastAsia="宋体" w:cs="Times New Roman"/>
          <w:szCs w:val="21"/>
        </w:rPr>
        <w:t>读书是一次灵魂的壮游，一卷在手，日月山川，悲欢离合，兴衰更替，便如沿途的风景扑面而来。读《沁园春</w:t>
      </w:r>
      <w:r>
        <w:rPr>
          <w:rFonts w:hint="eastAsia" w:ascii="宋体" w:hAnsi="宋体" w:eastAsia="宋体" w:cs="宋体"/>
          <w:szCs w:val="21"/>
        </w:rPr>
        <w:t>.</w:t>
      </w:r>
      <w:r>
        <w:rPr>
          <w:rFonts w:ascii="Times New Roman" w:hAnsi="Times New Roman" w:eastAsia="宋体" w:cs="Times New Roman"/>
          <w:szCs w:val="21"/>
        </w:rPr>
        <w:t>雪》，我们能感受无限江山的妖r</w:t>
      </w:r>
      <w:r>
        <w:rPr>
          <w:rFonts w:hint="eastAsia" w:ascii="Times New Roman" w:hAnsi="Times New Roman" w:eastAsia="宋体" w:cs="Times New Roman"/>
          <w:szCs w:val="21"/>
        </w:rPr>
        <w:t>a</w:t>
      </w:r>
      <w:r>
        <w:rPr>
          <w:rFonts w:ascii="Times New Roman" w:hAnsi="Times New Roman" w:eastAsia="宋体" w:cs="Times New Roman"/>
          <w:szCs w:val="21"/>
        </w:rPr>
        <w:t>o</w:t>
      </w:r>
      <w:r>
        <w:rPr>
          <w:rFonts w:ascii="Times New Roman" w:hAnsi="Times New Roman" w:eastAsia="宋体" w:cs="Times New Roman"/>
          <w:szCs w:val="21"/>
          <w:u w:val="single"/>
        </w:rPr>
        <w:t>①</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美好；读《星星变奏曲》我们能明白诗人在静mi</w:t>
      </w:r>
      <w:r>
        <w:rPr>
          <w:rFonts w:ascii="Times New Roman" w:hAnsi="Times New Roman" w:eastAsia="宋体" w:cs="Times New Roman"/>
          <w:szCs w:val="21"/>
          <w:u w:val="single"/>
        </w:rPr>
        <w:t>②</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的深夜遥望星空而勾起的温情与憧憬；读《敬业与乐业》我们能感悟做事要心无旁</w:t>
      </w:r>
      <w:r>
        <w:rPr>
          <w:rFonts w:hint="eastAsia" w:ascii="Times New Roman" w:hAnsi="Times New Roman" w:eastAsia="宋体" w:cs="Times New Roman"/>
          <w:szCs w:val="21"/>
        </w:rPr>
        <w:t>wu</w:t>
      </w:r>
      <w:r>
        <w:rPr>
          <w:rFonts w:ascii="Times New Roman" w:hAnsi="Times New Roman" w:eastAsia="宋体" w:cs="Times New Roman"/>
          <w:szCs w:val="21"/>
          <w:u w:val="single"/>
        </w:rPr>
        <w:t>③</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，专心致志并从中发现乐趣；读《纪念伏尔泰逝世一百年的演说》我们能体会雨果对于伏尔泰rui</w:t>
      </w:r>
      <w:r>
        <w:rPr>
          <w:rFonts w:ascii="Times New Roman" w:hAnsi="Times New Roman" w:eastAsia="宋体" w:cs="Times New Roman"/>
          <w:szCs w:val="21"/>
          <w:u w:val="single"/>
        </w:rPr>
        <w:t>④</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智地微笑的高度礼赞。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2.古诗文名句填空（10分）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，虫声新透绿窗纱。（刘方平《夜》）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（2）军听了军愁，民听了民怕。</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?（王磐《朝天子.咏喇叭》）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（3）池上碧苔三四点，</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。（晏殊《破阵子》）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，只有香如故。（陆游《卜算子.咏梅》）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u w:val="single"/>
        </w:rPr>
      </w:pPr>
      <w:r>
        <w:rPr>
          <w:rFonts w:ascii="Times New Roman" w:hAnsi="Times New Roman" w:eastAsia="宋体" w:cs="Times New Roman"/>
          <w:szCs w:val="21"/>
        </w:rPr>
        <w:t>（5）“田家四月闲人少，采了蚕桑又插田”写出了农民劳动的艰辛、繁忙。《观刘麦》中与此意相似的诗句是</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（6）李清照《武陵春》中将不可见的哀愁形象化的句子是</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u w:val="single"/>
        </w:rPr>
      </w:pPr>
      <w:r>
        <w:rPr>
          <w:rFonts w:ascii="Times New Roman" w:hAnsi="Times New Roman" w:eastAsia="宋体" w:cs="Times New Roman"/>
          <w:szCs w:val="21"/>
        </w:rPr>
        <w:t>（7）范仲淹《渔家做·秋思》中表现征人矛盾心理的句子是</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3.下列各句中，语言表达得体的一句是（</w:t>
      </w:r>
      <w:r>
        <w:rPr>
          <w:rFonts w:hint="eastAsia" w:ascii="Times New Roman" w:hAnsi="Times New Roman" w:eastAsia="宋体" w:cs="Times New Roman"/>
          <w:szCs w:val="21"/>
        </w:rPr>
        <w:t xml:space="preserve">   </w:t>
      </w:r>
      <w:r>
        <w:rPr>
          <w:rFonts w:ascii="Times New Roman" w:hAnsi="Times New Roman" w:eastAsia="宋体" w:cs="Times New Roman"/>
          <w:szCs w:val="21"/>
        </w:rPr>
        <w:t>）（3分）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A.小明同学对老师说：“可能是一时疏忽，您的稿子有几个不大通畅的语句，我斗胆作了斧正。”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B.小明同学在草拟“失物启事”，他写道：“昨天我在教室丢失了一本《汉代汉语词典》，如有拾获，请从速交还。”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C.王老师捧着一幅字画凑到李老师跟前：“区区草字，不成敬意，请您笑纳。”“如此盛情，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却之不恭，那就恭敬不如从命了。”李老师脸上堆满了笑容。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D.中央电视台综艺节目主持人说：“最后，感谢嘉宾和我们一起度过了这段欢乐的时光，也祝贺他荣幸地加入我们综艺之友俱乐部！”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4.名著阅读。（6分）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（1）真诚是第一把艺术的钥匙。知之为知之，不知为不知。真诚的“不懂”，比不真诚的“懂”，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还叫人好受些。最可厌的莫如自以为是，自作解人。有了真诚，才会有虚心，有了虚心，才肯丢开自己去了解别人，也才能放下虚伪的自尊心去了解自己。建筑在了解自己了解别人上面的爱，才不是盲目的爱。（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文段选自①《</w:t>
      </w:r>
      <w:r>
        <w:rPr>
          <w:rFonts w:hint="eastAsia" w:ascii="Times New Roman" w:hAnsi="Times New Roman" w:eastAsia="宋体" w:cs="Times New Roman"/>
          <w:szCs w:val="21"/>
        </w:rPr>
        <w:t xml:space="preserve">                     》</w:t>
      </w:r>
      <w:r>
        <w:rPr>
          <w:rFonts w:ascii="Times New Roman" w:hAnsi="Times New Roman" w:eastAsia="宋体" w:cs="Times New Roman"/>
          <w:szCs w:val="21"/>
        </w:rPr>
        <w:t>（书名）。此文的内容由②</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（人名）乐曲的特点谈起，论及了艺术家要有一颗赤子之心，要真诚。文中作者还要③</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（人名）在做一切小菲时，要养成一种干净的习惯。长野草，所以让他适时地给前者浇水，将后者铲除。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（2）阅读《水浒传》，回答问题（3分）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①“万卷经书曾读过，平生机巧心灵，六稻三略究来精。胸中藏战将，腹内隐雄兵。谋略敢欺诸葛亮，陈平岂敌才能，略施小计鬼神惊。”这首诗赞美的是哪位好汉?</w:t>
      </w:r>
      <w:r>
        <w:rPr>
          <w:rFonts w:hint="eastAsia" w:ascii="Times New Roman" w:hAnsi="Times New Roman" w:eastAsia="宋体" w:cs="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u w:val="single"/>
        </w:rPr>
      </w:pPr>
      <w:r>
        <w:rPr>
          <w:rFonts w:ascii="Times New Roman" w:hAnsi="Times New Roman" w:eastAsia="宋体" w:cs="Times New Roman"/>
          <w:szCs w:val="21"/>
        </w:rPr>
        <w:t>②眼如丹风，眉似卧蚕。大耳垂珠，唇口方正。额阔顶平，年及三句，有养济万人度量。身躯六尺，怀扫除四海心机。志宇轩昂，胸襟秀丽。</w:t>
      </w:r>
      <w:r>
        <w:rPr>
          <w:rFonts w:hint="eastAsia" w:ascii="Times New Roman" w:hAnsi="Times New Roman" w:eastAsia="宋体" w:cs="Times New Roman"/>
          <w:szCs w:val="21"/>
        </w:rPr>
        <w:t>这</w:t>
      </w:r>
      <w:r>
        <w:rPr>
          <w:rFonts w:ascii="Times New Roman" w:hAnsi="Times New Roman" w:eastAsia="宋体" w:cs="Times New Roman"/>
          <w:szCs w:val="21"/>
        </w:rPr>
        <w:t>段话描写的是谁？</w:t>
      </w:r>
      <w:r>
        <w:rPr>
          <w:rFonts w:hint="eastAsia" w:ascii="Times New Roman" w:hAnsi="Times New Roman" w:eastAsia="宋体" w:cs="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③“一个是沂水县成精异物，一个是小狐山作怪妖魔，这个是酥团结就肌肤，那个如碳屑凑成皮肉。一个是马灵官白蛇托化，一个是赵元帅黑虎投胎。那个学华光藏教主，向碧波深处显形骸；这个像黑煞天神，在雪浪中呈真面目。是玉龙搅暗天边日，黑鬼掀开水底天。”这段说的是哪一个情</w:t>
      </w:r>
      <w:r>
        <w:rPr>
          <w:rFonts w:hint="eastAsia" w:ascii="Times New Roman" w:hAnsi="Times New Roman" w:eastAsia="宋体" w:cs="Times New Roman"/>
          <w:szCs w:val="21"/>
        </w:rPr>
        <w:t>节？</w:t>
      </w:r>
      <w:r>
        <w:rPr>
          <w:rFonts w:hint="eastAsia" w:ascii="Times New Roman" w:hAnsi="Times New Roman" w:eastAsia="宋体" w:cs="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5.综合性学习（7分）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宋体" w:cs="Times New Roman"/>
          <w:szCs w:val="21"/>
        </w:rPr>
      </w:pPr>
      <w:r>
        <w:rPr>
          <w:rFonts w:ascii="Times New Roman" w:hAnsi="Times New Roman" w:eastAsia="宋体" w:cs="Times New Roman"/>
          <w:szCs w:val="21"/>
        </w:rPr>
        <w:t>.材料一：公共自行车，存在于公共自行车系统的服务站点。每个站点配置20~50辆左右的公共自行车，通过公共自行车管理系统可以管理租赁站服务点的公共自行车，以方便市民。</w:t>
      </w:r>
      <w:r>
        <w:rPr>
          <w:rFonts w:hint="eastAsia" w:ascii="Times New Roman" w:hAnsi="Times New Roman" w:eastAsia="宋体" w:cs="Times New Roman"/>
          <w:szCs w:val="21"/>
        </w:rPr>
        <w:t xml:space="preserve">          </w:t>
      </w:r>
      <w:r>
        <w:rPr>
          <w:rFonts w:ascii="Times New Roman" w:hAnsi="Times New Roman" w:eastAsia="宋体" w:cs="Times New Roman"/>
          <w:szCs w:val="21"/>
        </w:rPr>
        <w:t>一摘自《百度百科》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宋体" w:cs="Times New Roman"/>
          <w:szCs w:val="21"/>
        </w:rPr>
      </w:pPr>
      <w:r>
        <w:rPr>
          <w:rFonts w:ascii="Times New Roman" w:hAnsi="Times New Roman" w:eastAsia="宋体" w:cs="Times New Roman"/>
          <w:szCs w:val="21"/>
        </w:rPr>
        <w:t>材料二：从去年9月22日宁波首</w:t>
      </w:r>
      <w:r>
        <w:rPr>
          <w:rFonts w:hint="eastAsia" w:ascii="Times New Roman" w:hAnsi="Times New Roman" w:eastAsia="宋体" w:cs="Times New Roman"/>
          <w:szCs w:val="21"/>
        </w:rPr>
        <w:t>批</w:t>
      </w:r>
      <w:r>
        <w:rPr>
          <w:rFonts w:ascii="Times New Roman" w:hAnsi="Times New Roman" w:eastAsia="宋体" w:cs="Times New Roman"/>
          <w:szCs w:val="21"/>
        </w:rPr>
        <w:t>32个网点800辆公共自行车正式启用，到现在市区公共自行车网点650个网点，总租车量近1800万余次，日最高租车量近12万次，日均租车量近8.6万次，累计办理租赁IC卡30方张。如今，宁波已初步建成网点布局合理、配套设施完善、服务水平优良的公共自行车系统。（摘自《中国宁波网》2016.9.21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textAlignment w:val="auto"/>
        <w:outlineLvl w:val="9"/>
        <w:rPr>
          <w:rFonts w:ascii="宋体" w:hAnsi="宋体" w:eastAsia="宋体" w:cs="宋体"/>
          <w:sz w:val="24"/>
        </w:rPr>
      </w:pPr>
      <w:r>
        <w:rPr>
          <w:rFonts w:ascii="宋体" w:hAnsi="宋体" w:eastAsia="宋体" w:cs="宋体"/>
          <w:sz w:val="24"/>
        </w:rPr>
        <w:drawing>
          <wp:inline distT="0" distB="0" distL="114300" distR="114300">
            <wp:extent cx="4458335" cy="1901190"/>
            <wp:effectExtent l="19050" t="0" r="0" b="0"/>
            <wp:docPr id="5"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 "/>
                    <pic:cNvPicPr>
                      <a:picLocks noChangeAspect="1"/>
                    </pic:cNvPicPr>
                  </pic:nvPicPr>
                  <pic:blipFill>
                    <a:blip r:embed="rId4" cstate="print"/>
                    <a:stretch>
                      <a:fillRect/>
                    </a:stretch>
                  </pic:blipFill>
                  <pic:spPr>
                    <a:xfrm>
                      <a:off x="0" y="0"/>
                      <a:ext cx="4458335" cy="190119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textAlignment w:val="auto"/>
        <w:outlineLvl w:val="9"/>
        <w:rPr>
          <w:rFonts w:ascii="宋体" w:hAnsi="宋体" w:eastAsia="宋体" w:cs="宋体"/>
          <w:sz w:val="24"/>
        </w:rPr>
      </w:pPr>
      <w:r>
        <w:rPr>
          <w:rFonts w:ascii="宋体" w:hAnsi="宋体" w:eastAsia="宋体" w:cs="宋体"/>
          <w:sz w:val="24"/>
        </w:rPr>
        <w:drawing>
          <wp:inline distT="0" distB="0" distL="114300" distR="114300">
            <wp:extent cx="4467225" cy="1730375"/>
            <wp:effectExtent l="19050" t="0" r="9525" b="0"/>
            <wp:docPr id="6"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 "/>
                    <pic:cNvPicPr>
                      <a:picLocks noChangeAspect="1"/>
                    </pic:cNvPicPr>
                  </pic:nvPicPr>
                  <pic:blipFill>
                    <a:blip r:embed="rId5" cstate="print"/>
                    <a:stretch>
                      <a:fillRect/>
                    </a:stretch>
                  </pic:blipFill>
                  <pic:spPr>
                    <a:xfrm>
                      <a:off x="0" y="0"/>
                      <a:ext cx="4467225" cy="17303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宋体" w:hAnsi="宋体" w:eastAsia="宋体" w:cs="宋体"/>
          <w:szCs w:val="21"/>
        </w:rPr>
      </w:pPr>
      <w:r>
        <w:rPr>
          <w:rFonts w:ascii="宋体" w:hAnsi="宋体" w:eastAsia="宋体" w:cs="宋体"/>
          <w:szCs w:val="21"/>
        </w:rPr>
        <w:t>材料三：201</w:t>
      </w:r>
      <w:r>
        <w:rPr>
          <w:rFonts w:hint="eastAsia" w:ascii="宋体" w:hAnsi="宋体" w:eastAsia="宋体" w:cs="宋体"/>
          <w:szCs w:val="21"/>
        </w:rPr>
        <w:t>5</w:t>
      </w:r>
      <w:r>
        <w:rPr>
          <w:rFonts w:ascii="宋体" w:hAnsi="宋体" w:eastAsia="宋体" w:cs="宋体"/>
          <w:szCs w:val="21"/>
        </w:rPr>
        <w:t>年12月2日，公共自行车的日租车量首次突破万次大关，同年12月31日，日租车量突破2万次。201</w:t>
      </w:r>
      <w:r>
        <w:rPr>
          <w:rFonts w:hint="eastAsia" w:ascii="宋体" w:hAnsi="宋体" w:eastAsia="宋体" w:cs="宋体"/>
          <w:szCs w:val="21"/>
        </w:rPr>
        <w:t>6</w:t>
      </w:r>
      <w:r>
        <w:rPr>
          <w:rFonts w:ascii="宋体" w:hAnsi="宋体" w:eastAsia="宋体" w:cs="宋体"/>
          <w:szCs w:val="21"/>
        </w:rPr>
        <w:t>年1月，从15日的3万次跨越到27日的4万次。春节之后，租车量出现井喷，2月27日，租车量达5.8万次。3月份，一举从6万次上升到了8万次。5月15日，公共自行车租车量迈上10万次大关。6月10日，租车量突破11万次。9月4日，租车量创历史新高，达11.2万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宋体" w:hAnsi="宋体" w:eastAsia="宋体" w:cs="宋体"/>
          <w:szCs w:val="21"/>
        </w:rPr>
      </w:pPr>
      <w:r>
        <w:rPr>
          <w:rFonts w:ascii="宋体" w:hAnsi="宋体" w:eastAsia="宋体" w:cs="宋体"/>
          <w:szCs w:val="21"/>
        </w:rPr>
        <w:t>——摘自《宁波新闻》201</w:t>
      </w:r>
      <w:r>
        <w:rPr>
          <w:rFonts w:hint="eastAsia" w:ascii="宋体" w:hAnsi="宋体" w:eastAsia="宋体" w:cs="宋体"/>
          <w:szCs w:val="21"/>
        </w:rPr>
        <w:t>6</w:t>
      </w:r>
      <w:r>
        <w:rPr>
          <w:rFonts w:ascii="宋体" w:hAnsi="宋体" w:eastAsia="宋体" w:cs="宋体"/>
          <w:szCs w:val="21"/>
        </w:rPr>
        <w:t>.9.22</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请你紧扣“绿色出行”的主题，为公共自行车站点拟一条宣传语。（2分）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u w:val="single"/>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hint="eastAsia" w:ascii="宋体" w:hAnsi="宋体" w:eastAsia="宋体" w:cs="宋体"/>
          <w:szCs w:val="21"/>
        </w:rPr>
        <w:t>材料三的数据显示，公共自行车推出后深受广大市民的欢迎，请你结合“绿色出行”的主题，探究公共自行车为什么受市民欢迎的原因。（2分）（不少于两点）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hint="eastAsia" w:ascii="宋体" w:hAnsi="宋体" w:eastAsia="宋体" w:cs="宋体"/>
          <w:szCs w:val="21"/>
        </w:rPr>
        <w:t>（3）你在公共自行车站点借车时，正好遇到一位刚办好租车卡的老大爷，他不会租车（还车），向你寻求帮助，请你根据材料二图上所示流程，用简洁的语言清晰地向他介绍租车或还车的步骤方法。（3分）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hint="eastAsia" w:ascii="宋体" w:hAnsi="宋体" w:eastAsia="宋体" w:cs="宋体"/>
          <w:szCs w:val="21"/>
        </w:rPr>
        <w:t>我选（ ）</w:t>
      </w:r>
      <w:r>
        <w:rPr>
          <w:rFonts w:hint="eastAsia" w:ascii="Times New Roman" w:hAnsi="Times New Roman" w:eastAsia="宋体" w:cs="Times New Roman"/>
          <w:szCs w:val="21"/>
          <w:u w:val="single"/>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hint="eastAsia" w:ascii="宋体" w:hAnsi="宋体" w:eastAsia="宋体" w:cs="宋体"/>
          <w:szCs w:val="21"/>
        </w:rPr>
        <w:t>现代文阅读（31分）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宋体" w:hAnsi="宋体" w:eastAsia="宋体" w:cs="宋体"/>
          <w:szCs w:val="21"/>
        </w:rPr>
      </w:pPr>
      <w:r>
        <w:rPr>
          <w:rFonts w:ascii="宋体" w:hAnsi="宋体" w:eastAsia="宋体" w:cs="宋体"/>
          <w:szCs w:val="21"/>
        </w:rPr>
        <w:t>（一）热点点击：“毒舌”之现象（13分）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【“毒舌”定义】所谓“毒舌”，或许等同于“吐槽”，通过各种方式表达自己对人或事物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的不潮、抱怨等否定性的评论，这种评论是建立在个人道德修养之上的。“毒舌”应该是一种更高级的运用智商让人受到羞辱却无法反击，只能“吐血”的讲话方式。只图一时的骂人之用不叫“毒舌”。“毒舌”贯穿生活，是一种有个性的说话方式</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【直击】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1）马丁，著名主持人、资深媒体评论员，中央人民广播电台特约新闻评论员，虽“自嘲”为非科班出身男主持，却创造中国电视界火速癣红的“马丁速度”；2011年荣获《中国电视榜》最受欢迎电视人物奖，被媒体称为“油锅型”主持人，以原利毒否轧出水分，去伪存真，马丁说“我是温情”毒舌”，被称为“毒舌”是因为自己坚持讲真话。</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（2）在前段时间黄晓明、Angelababy在上海举行婚礼，被网友戏称“请出半个娱乐圈”。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面对黄晓明baby的高调婚礼，却引来了金星的怒斥，不仅指出，“中宣部一批，全傻X！”，</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还回复网友评论，“杰伦给是凌一个婚礼，晓明给媒体一个婚礼。还有哈可说?”由此，也引发了一场网友的大论战。“如果将这一场怒骂放置于“郑义门“家规中的话，作为长辈的金星可以看作是家中的“监视”，“对年幼下辈，教以人伦大义，怎样做人，如不听则加以斥责，又不从则用鞭打”。而作为“下蒙”的黄晓明与Angelababy则要谨记不可炫富，因为在《郑氏规范》中第一百二十八条写到，“子孙不得与人眩奇斗胜两不相下，彼以其奢，我以吾检，吾何害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3）史航是“70后”，生于吉林，曾混迹西祠期同和天涯社区。十几年米，他创作了几十部影视作品，其中包括胎炙人口的《铁齿钢牙纪晓岚》和《新敌后武工队》。因为喜欢与网友斗嘴，为一个话题动氧发上千条微博，史航被人送了“铁嘴小喷壶”、“毒舌”的外号。不少网友发私信跑求拜师，求学骂人不带脏字的艺术，而史航自己的态度是希望做一个“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意义的毒舌、有情怀的毒否、有尊严的毒舌”。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4）“摩的跑得快，.倒王最喜爱。”、“天紫之路，有一种便车叫摩的。”最近，两条颜具个性的安全教育标语在光明新区居民中引起“关注”，它被大家称为光明新区建区以来最“狠”安全教育标语，深圳光明区的这种标语确实让人难以接受，但如此“雷人”标语也并不是深圳首创，西安市曾拉出“尊敬的西安市民，请管住您的裤精”的横幅来劝阻市民不要随地小便，贵阳六盘水市公交车厢内张贴“乱扔垃圾者畜生”来禁止随地乱扔垃圾的行为，看了种种号称文明宣传的标语实在让人无所适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【网友热议】橙色火焰：我摆喜欢“毒舌”人的，第一人家有能力；第二：不做作，敢说实话！就凭这两点我非常喜欢！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安闭端尔：我很敬佩“毒舌”的老师，胆大心细，捕提转换思谁敏捷，文化底面和生活经验丰厚，有情意有担当，抛出来的话铮争的响，看到听到都过痛，你就是一个人字立在哪里。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布鲁斯纯爷们：是不是过分毒舌不重要，重要的是大家在看到这些话的时候要警醒自己，有没有成为她语录中“被骂”的对象。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路人甲：“毒舌”来了，不仅来的快，而且多，从《金星脱口秀)到《奇德说》，曾经人人厌弃的“毒舌”，如今成了网红，成了诸多综艺节目的卖点。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牛二：我们生活在虚伪中太久，人们普遍患上了人际关系真相既乏症。励志书、温情的电视剧、人与人之间过多的客套……这些很有必要，但多到让人富息，就需要毒</w:t>
      </w:r>
      <w:r>
        <w:rPr>
          <w:rFonts w:hint="eastAsia" w:ascii="宋体" w:hAnsi="宋体" w:eastAsia="宋体" w:cs="宋体"/>
          <w:szCs w:val="21"/>
        </w:rPr>
        <w:t>舌来</w:t>
      </w:r>
      <w:r>
        <w:rPr>
          <w:rFonts w:ascii="宋体" w:hAnsi="宋体" w:eastAsia="宋体" w:cs="宋体"/>
          <w:szCs w:val="21"/>
        </w:rPr>
        <w:t>刺破沉闷的空气，打开一</w:t>
      </w:r>
      <w:r>
        <w:rPr>
          <w:rFonts w:hint="eastAsia" w:ascii="宋体" w:hAnsi="宋体" w:eastAsia="宋体" w:cs="宋体"/>
          <w:szCs w:val="21"/>
        </w:rPr>
        <w:t>扇</w:t>
      </w:r>
      <w:r>
        <w:rPr>
          <w:rFonts w:ascii="宋体" w:hAnsi="宋体" w:eastAsia="宋体" w:cs="宋体"/>
          <w:szCs w:val="21"/>
        </w:rPr>
        <w:t>窗子。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你的跟钻（网名）</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【专家评论】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心理学专家：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网友们热束于传播“毒舌”语录，是基于什么样的心理呢?重庆师范大学心理学专家周小然认对网友们的心理暗示起到了很大作用。中国传统文化中有着“退一步海阑天空”“影语伤人六月寒”、“祸从口出”等观念。因此，人们在生活中都是谨言镇行，对于各种不讲理的人和事都忍气吞声，但“毒舌”帮他们把这些不快都宣泄了出来，“言人想言而不可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使墙学专家：“毒舌”为何如此火爆?重庆工商大学文学与新间学院院长蔡敏认为，“满舌”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所减到的都是一些社会焦点话题，再加上其作者的说利观点，使得“毒舌”一反社会常规思维，从众多网络语宫中“跳”了出来，受到网友们的关注。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对于一些过于毒辣，蔡敏认为，对于这些观点需要网友们个人去正确理解。这些过于毒辣的观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点，都是对社会中一些人固疾的吐槽，不是常态的表达。.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“在不能保证他人的表达完全正确和精准时，网友们的正确理解就很重要了。”蔡敏说。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6.有人认为，“直击四”不属于“毒舌”现象，请说说你的看法和理由。（3分）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7.网上对“毒舌”现象议论甚是火爆，请你也跟帖，谈谈你对“毒舌”现象的看法，注意写上你的网名，网名可要有诗意度。（3分）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8.请你用一句话概括【专家评论】中“传播学专家”的观点。（3分）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9.请你分条概括“毒舌”走红的原因。（至少4点）（4分）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宋体" w:hAnsi="宋体" w:eastAsia="宋体" w:cs="宋体"/>
          <w:szCs w:val="21"/>
        </w:rPr>
      </w:pPr>
      <w:r>
        <w:rPr>
          <w:rFonts w:ascii="宋体" w:hAnsi="宋体" w:eastAsia="宋体" w:cs="宋体"/>
          <w:szCs w:val="21"/>
        </w:rPr>
        <w:t>（二）跨越地平线</w:t>
      </w:r>
      <w:r>
        <w:rPr>
          <w:rFonts w:hint="eastAsia" w:ascii="宋体" w:hAnsi="宋体" w:eastAsia="宋体" w:cs="宋体"/>
          <w:szCs w:val="21"/>
        </w:rPr>
        <w:t xml:space="preserve">    </w:t>
      </w:r>
      <w:r>
        <w:rPr>
          <w:rFonts w:ascii="宋体" w:hAnsi="宋体" w:eastAsia="宋体" w:cs="宋体"/>
          <w:szCs w:val="21"/>
        </w:rPr>
        <w:t>高尔泰（18分）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①</w:t>
      </w:r>
      <w:r>
        <w:rPr>
          <w:rFonts w:ascii="宋体" w:hAnsi="宋体" w:eastAsia="宋体" w:cs="宋体"/>
          <w:szCs w:val="21"/>
          <w:u w:val="double"/>
        </w:rPr>
        <w:t>小时候，我常坐在山坡上，望着天地交界处那一抹似有似无的蓝色发呆。</w:t>
      </w:r>
      <w:r>
        <w:rPr>
          <w:rFonts w:ascii="宋体" w:hAnsi="宋体" w:eastAsia="宋体" w:cs="宋体"/>
          <w:szCs w:val="21"/>
        </w:rPr>
        <w:t>梦想着有朝一日，能越过那蓝色的边界，踏上未知与未来的起点。我想象那跨越将不是跨越，而是飞翔。直到有一天，不知不觉越过了它。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②那年我十四岁，要到苏州美专上学。先坐轮船后坐火车，路上要走三天。初出远门，家里的一切，都是为我上路作准备。父亲筹钱，母亲打点行装：裁衣服、做鞋子、缝被子、熏鱼、晒虾、腌菜、泡蒜、炒米花、做芝麻糖、花生糖和各种蜜饯……边做边给我说各种事情：天冷了要自己知道多穿衣服，热了要知道脱；</w:t>
      </w:r>
      <w:r>
        <w:rPr>
          <w:rFonts w:hint="eastAsia" w:ascii="宋体" w:hAnsi="宋体" w:eastAsia="宋体" w:cs="宋体"/>
          <w:szCs w:val="21"/>
          <w:u w:val="single"/>
        </w:rPr>
        <w:t>（1）</w:t>
      </w:r>
      <w:r>
        <w:rPr>
          <w:rFonts w:ascii="宋体" w:hAnsi="宋体" w:eastAsia="宋体" w:cs="宋体"/>
          <w:szCs w:val="21"/>
          <w:u w:val="single"/>
        </w:rPr>
        <w:t>下雨天出门，要穿胶鞋，别穿布鞋，布鞋子泡了水，几天都晒不干，你就没鞋穿</w:t>
      </w:r>
      <w:r>
        <w:rPr>
          <w:rFonts w:ascii="宋体" w:hAnsi="宋体" w:eastAsia="宋体" w:cs="宋体"/>
          <w:szCs w:val="21"/>
        </w:rPr>
        <w:t>；睡觉要直着睡，别横着睡，把别人踢醒了，要骂你；别忘了剃头洗澡，衣服脏了就要换，换下来的衣服要马上洗，洗衣服要先抹上肥皂，泡一会儿再搓，要挨着搓，别东搓一把西搓一把……我常常听着听着就走了神，不知道还说了些什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③准备的东西，多得没法拿，</w:t>
      </w:r>
      <w:r>
        <w:rPr>
          <w:rFonts w:hint="eastAsia" w:ascii="宋体" w:hAnsi="宋体" w:eastAsia="宋体" w:cs="宋体"/>
          <w:szCs w:val="21"/>
          <w:u w:val="single"/>
        </w:rPr>
        <w:t>（2）</w:t>
      </w:r>
      <w:r>
        <w:rPr>
          <w:rFonts w:ascii="宋体" w:hAnsi="宋体" w:eastAsia="宋体" w:cs="宋体"/>
          <w:szCs w:val="21"/>
          <w:u w:val="single"/>
        </w:rPr>
        <w:t>母亲一股劲儿往包包里塞，塞得我背不动了，又往外拿，拿掉一些，掂掂分量，又拿掉一些，</w:t>
      </w:r>
      <w:r>
        <w:rPr>
          <w:rFonts w:ascii="宋体" w:hAnsi="宋体" w:eastAsia="宋体" w:cs="宋体"/>
          <w:szCs w:val="21"/>
        </w:rPr>
        <w:t>让我一次一次试背。总觉得东西太少包包太重。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④后来父亲对她说，行了，让他吃点苦锻炼锻炼也好。又对我说，只怪我们穷，有钱我送你去了。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⑤上轮船的那天，父亲交给我一份备忘录，里面写着我在路上可能遇到的困难和解决办法。出了轮船码头找不到去火车站的路怎么办，下了火车如果是半夜里怎么办……这样的十几条，都是讲过了的，我觉得都不是问题。在码头上，他们拜托一个同船去当涂的熟人陈师傅照顾我，叫我要服他管。母亲给他说，这孩子海得很，别让他在船帮子上乱跑。又给我说，船上风大得很，别到舱外面去，窗子里一样看景。又对陈师傅说，这孩子爱看景，你就带他坐在窗边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⑥汽笛响了，跳板撤了，母亲隔着水喊：多写点信来，一到那边就写个信来。我也想大喊一声知道了，但好像泪水已涌上了眼睛，一喊就会掉下来似的，只能点点头。船员来赶乘客进舱，下到里面，从舷窗再伸出头来望时，码头已隔得很远，但还可以看到，父亲和母亲在向我挥手。不知不觉，泪水又涌上了眼睛。船在马达声中抖动，河岸缓缓后退。不久，平时到过的最远的地方都过去了。风物依旧，新世界不新，好像旧世界的延伸，只是没有了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⑦黄昏时分，船在石臼湖上航行。千里水天一色，上下是新月。回首来路，落日殷红。我靠着舷窗，想家想得厉害，计算起还有几个月放寒假来了。在家里想出去，想不到一出门就想回家，更想不到，从此漂泊天涯，欲归无计，万里西风瀚海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 xml:space="preserve">                                                       （选自《寻找家园》）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【注释】万里西风瀚海沙：这几句词意思为：谢道规是著名的脉雪才女，在她死后已无人怜借雪花了，只落得</w:t>
      </w:r>
      <w:r>
        <w:rPr>
          <w:rFonts w:hint="eastAsia" w:ascii="宋体" w:hAnsi="宋体" w:eastAsia="宋体" w:cs="宋体"/>
          <w:szCs w:val="21"/>
        </w:rPr>
        <w:t>漂泊</w:t>
      </w:r>
      <w:r>
        <w:rPr>
          <w:rFonts w:ascii="宋体" w:hAnsi="宋体" w:eastAsia="宋体" w:cs="宋体"/>
          <w:szCs w:val="21"/>
        </w:rPr>
        <w:t>天涯，在寒冷的月光和悲</w:t>
      </w:r>
      <w:r>
        <w:rPr>
          <w:rFonts w:hint="eastAsia" w:ascii="宋体" w:hAnsi="宋体" w:eastAsia="宋体" w:cs="宋体"/>
          <w:szCs w:val="21"/>
        </w:rPr>
        <w:t>笳</w:t>
      </w:r>
      <w:r>
        <w:rPr>
          <w:rFonts w:ascii="宋体" w:hAnsi="宋体" w:eastAsia="宋体" w:cs="宋体"/>
          <w:szCs w:val="21"/>
        </w:rPr>
        <w:t>声中任西风吹向无际的大</w:t>
      </w:r>
      <w:r>
        <w:rPr>
          <w:rFonts w:hint="eastAsia" w:ascii="宋体" w:hAnsi="宋体" w:eastAsia="宋体" w:cs="宋体"/>
          <w:szCs w:val="21"/>
        </w:rPr>
        <w:t>漠</w:t>
      </w:r>
      <w:r>
        <w:rPr>
          <w:rFonts w:ascii="宋体" w:hAnsi="宋体" w:eastAsia="宋体" w:cs="宋体"/>
          <w:szCs w:val="21"/>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10.根据作者行文的思路简要填空。（3分）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宋体" w:hAnsi="宋体" w:eastAsia="宋体" w:cs="宋体"/>
          <w:szCs w:val="21"/>
        </w:rPr>
      </w:pPr>
      <w:r>
        <w:rPr>
          <w:rFonts w:ascii="宋体" w:hAnsi="宋体" w:eastAsia="宋体" w:cs="宋体"/>
          <w:szCs w:val="21"/>
        </w:rPr>
        <w:t>小时候，我梦想越过地平线。14岁的那年，我</w:t>
      </w:r>
      <w:r>
        <w:rPr>
          <w:rFonts w:hint="eastAsia" w:ascii="Times New Roman" w:hAnsi="Times New Roman" w:eastAsia="宋体" w:cs="Times New Roman"/>
          <w:szCs w:val="21"/>
          <w:u w:val="single"/>
        </w:rPr>
        <w:t xml:space="preserve">            </w:t>
      </w:r>
      <w:r>
        <w:rPr>
          <w:rFonts w:hint="eastAsia" w:ascii="宋体" w:hAnsi="宋体" w:eastAsia="宋体" w:cs="宋体"/>
          <w:szCs w:val="21"/>
        </w:rPr>
        <w:t xml:space="preserve"> </w:t>
      </w:r>
      <w:r>
        <w:rPr>
          <w:rFonts w:ascii="宋体" w:hAnsi="宋体" w:eastAsia="宋体" w:cs="宋体"/>
          <w:szCs w:val="21"/>
        </w:rPr>
        <w:t>，父母</w:t>
      </w:r>
      <w:r>
        <w:rPr>
          <w:rFonts w:hint="eastAsia" w:ascii="Times New Roman" w:hAnsi="Times New Roman" w:eastAsia="宋体" w:cs="Times New Roman"/>
          <w:szCs w:val="21"/>
          <w:u w:val="single"/>
        </w:rPr>
        <w:t xml:space="preserve">            </w:t>
      </w:r>
      <w:r>
        <w:rPr>
          <w:rFonts w:ascii="宋体" w:hAnsi="宋体" w:eastAsia="宋体" w:cs="宋体"/>
          <w:szCs w:val="21"/>
        </w:rPr>
        <w:t>，我跨越了地平线；此时，我发现憧憬已久的</w:t>
      </w:r>
      <w:r>
        <w:rPr>
          <w:rFonts w:hint="eastAsia" w:ascii="Times New Roman" w:hAnsi="Times New Roman" w:eastAsia="宋体" w:cs="Times New Roman"/>
          <w:szCs w:val="21"/>
          <w:u w:val="single"/>
        </w:rPr>
        <w:t xml:space="preserve">            </w:t>
      </w:r>
      <w:r>
        <w:rPr>
          <w:rFonts w:ascii="宋体" w:hAnsi="宋体" w:eastAsia="宋体" w:cs="宋体"/>
          <w:szCs w:val="21"/>
        </w:rPr>
        <w:t>，“一出门就想回家”。但现实是，从此漂泊天涯，欲归无计。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11.联系上下文，品味下面句子，回答问题。（6分）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宋体" w:hAnsi="宋体" w:eastAsia="宋体" w:cs="宋体"/>
          <w:szCs w:val="21"/>
        </w:rPr>
      </w:pPr>
      <w:r>
        <w:rPr>
          <w:rFonts w:ascii="宋体" w:hAnsi="宋体" w:eastAsia="宋体" w:cs="宋体"/>
          <w:szCs w:val="21"/>
        </w:rPr>
        <w:t>（1）下雨天出门，要穿胶鞋，别穿布鞋，布鞋子泡了水，几天都晒不干，你就没鞋穿。（这句话简洁的说就是“下雨天要穿胶鞋”，但原文却更复杂。试分析这样写的行文特点与效果。）</w:t>
      </w:r>
      <w:r>
        <w:rPr>
          <w:rFonts w:hint="eastAsia" w:ascii="Times New Roman" w:hAnsi="Times New Roman" w:eastAsia="宋体" w:cs="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u w:val="single"/>
        </w:rPr>
      </w:pPr>
      <w:r>
        <w:rPr>
          <w:rFonts w:ascii="宋体" w:hAnsi="宋体" w:eastAsia="宋体" w:cs="宋体"/>
          <w:szCs w:val="21"/>
        </w:rPr>
        <w:t>（2）母亲一般劲儿往包包里塞，塞得我背不动了，又往外拿，拿掉一些，据据分量，又拿掉一些。（重点</w:t>
      </w:r>
      <w:r>
        <w:rPr>
          <w:rFonts w:hint="eastAsia" w:ascii="宋体" w:hAnsi="宋体" w:eastAsia="宋体" w:cs="宋体"/>
          <w:szCs w:val="21"/>
        </w:rPr>
        <w:t>揣</w:t>
      </w:r>
      <w:r>
        <w:rPr>
          <w:rFonts w:ascii="宋体" w:hAnsi="宋体" w:eastAsia="宋体" w:cs="宋体"/>
          <w:szCs w:val="21"/>
        </w:rPr>
        <w:t>摩加点词，简要分析这句描写</w:t>
      </w:r>
      <w:r>
        <w:rPr>
          <w:rFonts w:hint="eastAsia" w:ascii="宋体" w:hAnsi="宋体" w:eastAsia="宋体" w:cs="宋体"/>
          <w:szCs w:val="21"/>
        </w:rPr>
        <w:t>体</w:t>
      </w:r>
      <w:r>
        <w:rPr>
          <w:rFonts w:ascii="宋体" w:hAnsi="宋体" w:eastAsia="宋体" w:cs="宋体"/>
          <w:szCs w:val="21"/>
        </w:rPr>
        <w:t>现了母亲怎样的心理。)</w:t>
      </w:r>
      <w:r>
        <w:rPr>
          <w:rFonts w:hint="eastAsia" w:ascii="Times New Roman" w:hAnsi="Times New Roman" w:eastAsia="宋体" w:cs="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12.分析第①段画双横线句子在全文中的作用，（3分）</w:t>
      </w:r>
      <w:r>
        <w:rPr>
          <w:rFonts w:hint="eastAsia" w:ascii="Times New Roman" w:hAnsi="Times New Roman" w:eastAsia="宋体" w:cs="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13.“在家里想出去，想不到一出门就想回家。更想不到，从此漂泊天涯，欲归无计，万里西风瀚海沙，“这两句话道出了“我”跨越地平线前后的复杂感情，请联系全文，写出你的理解。（6分）</w:t>
      </w:r>
      <w:r>
        <w:rPr>
          <w:rFonts w:hint="eastAsia" w:ascii="Times New Roman" w:hAnsi="Times New Roman" w:eastAsia="宋体" w:cs="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四、古诗文阅读（24分）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（一）课内文言文积累（8分）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14.解释下列句中加点的词（6分）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Calibri" w:hAnsi="Calibri" w:eastAsia="宋体" w:cs="Calibri"/>
          <w:szCs w:val="21"/>
        </w:rPr>
        <w:t>①</w:t>
      </w:r>
      <w:r>
        <w:rPr>
          <w:rFonts w:ascii="Times New Roman" w:hAnsi="Times New Roman" w:eastAsia="宋体" w:cs="Times New Roman"/>
          <w:szCs w:val="21"/>
        </w:rPr>
        <w:t>将军身被坚执</w:t>
      </w:r>
      <w:r>
        <w:rPr>
          <w:rFonts w:hint="eastAsia" w:ascii="Times New Roman" w:hAnsi="Times New Roman" w:eastAsia="宋体" w:cs="Times New Roman"/>
          <w:szCs w:val="21"/>
        </w:rPr>
        <w:t>锐</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ascii="Calibri" w:hAnsi="Calibri" w:eastAsia="宋体" w:cs="Calibri"/>
          <w:szCs w:val="21"/>
        </w:rPr>
        <w:t>②</w:t>
      </w:r>
      <w:r>
        <w:rPr>
          <w:rFonts w:hint="eastAsia" w:ascii="Times New Roman" w:hAnsi="Times New Roman" w:eastAsia="宋体" w:cs="Times New Roman"/>
          <w:szCs w:val="21"/>
        </w:rPr>
        <w:t>尉</w:t>
      </w:r>
      <w:r>
        <w:rPr>
          <w:rFonts w:ascii="Times New Roman" w:hAnsi="Times New Roman" w:eastAsia="宋体" w:cs="Times New Roman"/>
          <w:szCs w:val="21"/>
        </w:rPr>
        <w:t>果</w:t>
      </w:r>
      <w:r>
        <w:rPr>
          <w:rFonts w:ascii="Arial" w:hAnsi="Arial" w:eastAsia="宋体" w:cs="Arial"/>
          <w:color w:val="333333"/>
          <w:sz w:val="19"/>
          <w:szCs w:val="19"/>
          <w:shd w:val="clear" w:color="auto" w:fill="FFFFFF"/>
        </w:rPr>
        <w:t>笞</w:t>
      </w:r>
      <w:r>
        <w:rPr>
          <w:rFonts w:ascii="Times New Roman" w:hAnsi="Times New Roman" w:eastAsia="宋体" w:cs="Times New Roman"/>
          <w:szCs w:val="21"/>
        </w:rPr>
        <w:t>广（</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ascii="Calibri" w:hAnsi="Calibri" w:eastAsia="宋体" w:cs="Calibri"/>
          <w:szCs w:val="21"/>
        </w:rPr>
        <w:t>③</w:t>
      </w:r>
      <w:r>
        <w:rPr>
          <w:rFonts w:ascii="Times New Roman" w:hAnsi="Times New Roman" w:eastAsia="宋体" w:cs="Times New Roman"/>
          <w:szCs w:val="21"/>
        </w:rPr>
        <w:t>长</w:t>
      </w:r>
      <w:r>
        <w:rPr>
          <w:rFonts w:hint="eastAsia" w:ascii="Times New Roman" w:hAnsi="Times New Roman" w:eastAsia="宋体" w:cs="Times New Roman"/>
          <w:szCs w:val="21"/>
        </w:rPr>
        <w:t>跪</w:t>
      </w:r>
      <w:r>
        <w:rPr>
          <w:rFonts w:ascii="Times New Roman" w:hAnsi="Times New Roman" w:eastAsia="宋体" w:cs="Times New Roman"/>
          <w:szCs w:val="21"/>
        </w:rPr>
        <w:t>而</w:t>
      </w:r>
      <w:r>
        <w:rPr>
          <w:rFonts w:hint="eastAsia" w:ascii="Times New Roman" w:hAnsi="Times New Roman" w:eastAsia="宋体" w:cs="Times New Roman"/>
          <w:szCs w:val="21"/>
        </w:rPr>
        <w:t>谢</w:t>
      </w:r>
      <w:r>
        <w:rPr>
          <w:rFonts w:ascii="Times New Roman" w:hAnsi="Times New Roman" w:eastAsia="宋体" w:cs="Times New Roman"/>
          <w:szCs w:val="21"/>
        </w:rPr>
        <w:t>之（</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④将军</w:t>
      </w:r>
      <w:r>
        <w:rPr>
          <w:rFonts w:hint="eastAsia" w:ascii="Times New Roman" w:hAnsi="Times New Roman" w:eastAsia="宋体" w:cs="Times New Roman"/>
          <w:szCs w:val="21"/>
        </w:rPr>
        <w:t>宜枉</w:t>
      </w:r>
      <w:r>
        <w:rPr>
          <w:rFonts w:ascii="Times New Roman" w:hAnsi="Times New Roman" w:eastAsia="宋体" w:cs="Times New Roman"/>
          <w:szCs w:val="21"/>
        </w:rPr>
        <w:t>驾</w:t>
      </w:r>
      <w:r>
        <w:rPr>
          <w:rFonts w:hint="eastAsia" w:ascii="Times New Roman" w:hAnsi="Times New Roman" w:eastAsia="宋体" w:cs="Times New Roman"/>
          <w:szCs w:val="21"/>
        </w:rPr>
        <w:t>顾</w:t>
      </w:r>
      <w:r>
        <w:rPr>
          <w:rFonts w:ascii="Times New Roman" w:hAnsi="Times New Roman" w:eastAsia="宋体" w:cs="Times New Roman"/>
          <w:szCs w:val="21"/>
        </w:rPr>
        <w:t>之（</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 xml:space="preserve">    5.</w:t>
      </w:r>
      <w:r>
        <w:rPr>
          <w:rFonts w:ascii="Times New Roman" w:hAnsi="Times New Roman" w:eastAsia="宋体" w:cs="Times New Roman"/>
          <w:szCs w:val="21"/>
        </w:rPr>
        <w:t>当立者乃公子扶苏（</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ascii="Times New Roman" w:hAnsi="Times New Roman" w:eastAsia="宋体" w:cs="Times New Roman"/>
          <w:szCs w:val="21"/>
        </w:rPr>
        <w:t>⑥等死，死国可乎（</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15.选出下列加点词意思相同的一项（</w:t>
      </w:r>
      <w:r>
        <w:rPr>
          <w:rFonts w:hint="eastAsia" w:ascii="Times New Roman" w:hAnsi="Times New Roman" w:eastAsia="宋体" w:cs="Times New Roman"/>
          <w:szCs w:val="21"/>
        </w:rPr>
        <w:t xml:space="preserve">   </w:t>
      </w:r>
      <w:r>
        <w:rPr>
          <w:rFonts w:ascii="Times New Roman" w:hAnsi="Times New Roman" w:eastAsia="宋体" w:cs="Times New Roman"/>
          <w:szCs w:val="21"/>
        </w:rPr>
        <w:t>）（2分）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辍</w:t>
      </w:r>
      <w:r>
        <w:rPr>
          <w:rFonts w:ascii="Times New Roman" w:hAnsi="Times New Roman" w:eastAsia="宋体" w:cs="Times New Roman"/>
          <w:szCs w:val="21"/>
        </w:rPr>
        <w:t>耕之</w:t>
      </w:r>
      <w:r>
        <w:rPr>
          <w:rFonts w:hint="eastAsia" w:ascii="Times New Roman" w:hAnsi="Times New Roman" w:eastAsia="宋体" w:cs="Times New Roman"/>
          <w:szCs w:val="21"/>
        </w:rPr>
        <w:t>垄</w:t>
      </w:r>
      <w:r>
        <w:rPr>
          <w:rFonts w:ascii="Times New Roman" w:hAnsi="Times New Roman" w:eastAsia="宋体" w:cs="Times New Roman"/>
          <w:szCs w:val="21"/>
        </w:rPr>
        <w:t>上</w:t>
      </w:r>
      <w:r>
        <w:rPr>
          <w:rFonts w:hint="eastAsia" w:ascii="Times New Roman" w:hAnsi="Times New Roman" w:eastAsia="宋体" w:cs="Times New Roman"/>
          <w:szCs w:val="21"/>
        </w:rPr>
        <w:t xml:space="preserve">      怅恨</w:t>
      </w:r>
      <w:r>
        <w:rPr>
          <w:rFonts w:ascii="Times New Roman" w:hAnsi="Times New Roman" w:eastAsia="宋体" w:cs="Times New Roman"/>
          <w:szCs w:val="21"/>
        </w:rPr>
        <w:t>久之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B.徒以有先生矣</w:t>
      </w:r>
      <w:r>
        <w:rPr>
          <w:rFonts w:hint="eastAsia" w:ascii="Times New Roman" w:hAnsi="Times New Roman" w:eastAsia="宋体" w:cs="Times New Roman"/>
          <w:szCs w:val="21"/>
        </w:rPr>
        <w:t xml:space="preserve">    </w:t>
      </w:r>
      <w:r>
        <w:rPr>
          <w:rFonts w:ascii="Times New Roman" w:hAnsi="Times New Roman" w:eastAsia="宋体" w:cs="Times New Roman"/>
          <w:szCs w:val="21"/>
        </w:rPr>
        <w:t>今诚以吾众诈自称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C.此</w:t>
      </w:r>
      <w:r>
        <w:rPr>
          <w:rFonts w:hint="eastAsia" w:ascii="Times New Roman" w:hAnsi="Times New Roman" w:eastAsia="宋体" w:cs="Times New Roman"/>
          <w:szCs w:val="21"/>
        </w:rPr>
        <w:t>殆</w:t>
      </w:r>
      <w:r>
        <w:rPr>
          <w:rFonts w:ascii="Times New Roman" w:hAnsi="Times New Roman" w:eastAsia="宋体" w:cs="Times New Roman"/>
          <w:szCs w:val="21"/>
        </w:rPr>
        <w:t>天所以资将军</w:t>
      </w:r>
      <w:r>
        <w:rPr>
          <w:rFonts w:hint="eastAsia" w:ascii="Times New Roman" w:hAnsi="Times New Roman" w:eastAsia="宋体" w:cs="Times New Roman"/>
          <w:szCs w:val="21"/>
        </w:rPr>
        <w:t xml:space="preserve">     </w:t>
      </w:r>
      <w:r>
        <w:rPr>
          <w:rFonts w:ascii="Times New Roman" w:hAnsi="Times New Roman" w:eastAsia="宋体" w:cs="Times New Roman"/>
          <w:szCs w:val="21"/>
        </w:rPr>
        <w:t>此臣所以报先帝而</w:t>
      </w:r>
      <w:r>
        <w:rPr>
          <w:rFonts w:hint="eastAsia" w:ascii="Times New Roman" w:hAnsi="Times New Roman" w:eastAsia="宋体" w:cs="Times New Roman"/>
          <w:szCs w:val="21"/>
        </w:rPr>
        <w:t>忠</w:t>
      </w:r>
      <w:r>
        <w:rPr>
          <w:rFonts w:ascii="Times New Roman" w:hAnsi="Times New Roman" w:eastAsia="宋体" w:cs="Times New Roman"/>
          <w:szCs w:val="21"/>
        </w:rPr>
        <w:t>陛下之职分也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D.高祖因之以成帝业</w:t>
      </w:r>
      <w:r>
        <w:rPr>
          <w:rFonts w:hint="eastAsia" w:ascii="Times New Roman" w:hAnsi="Times New Roman" w:eastAsia="宋体" w:cs="Times New Roman"/>
          <w:szCs w:val="21"/>
        </w:rPr>
        <w:t xml:space="preserve">      </w:t>
      </w:r>
      <w:r>
        <w:rPr>
          <w:rFonts w:ascii="Times New Roman" w:hAnsi="Times New Roman" w:eastAsia="宋体" w:cs="Times New Roman"/>
          <w:szCs w:val="21"/>
        </w:rPr>
        <w:t>安</w:t>
      </w:r>
      <w:r>
        <w:rPr>
          <w:rFonts w:hint="eastAsia" w:ascii="Times New Roman" w:hAnsi="Times New Roman" w:eastAsia="宋体" w:cs="Times New Roman"/>
          <w:szCs w:val="21"/>
        </w:rPr>
        <w:t>陵</w:t>
      </w:r>
      <w:r>
        <w:rPr>
          <w:rFonts w:ascii="Times New Roman" w:hAnsi="Times New Roman" w:eastAsia="宋体" w:cs="Times New Roman"/>
          <w:szCs w:val="21"/>
        </w:rPr>
        <w:t>君因使唐</w:t>
      </w:r>
      <w:r>
        <w:rPr>
          <w:rFonts w:hint="eastAsia" w:ascii="Times New Roman" w:hAnsi="Times New Roman" w:eastAsia="宋体" w:cs="Times New Roman"/>
          <w:szCs w:val="21"/>
        </w:rPr>
        <w:t>雎</w:t>
      </w:r>
      <w:r>
        <w:rPr>
          <w:rFonts w:ascii="Times New Roman" w:hAnsi="Times New Roman" w:eastAsia="宋体" w:cs="Times New Roman"/>
          <w:szCs w:val="21"/>
        </w:rPr>
        <w:t>使于秦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（二）课外文言文（10分）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裴琰之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裴琰之作同州司户①，年才弱冠，但以行乐为事，略不为案牍。刺史谯国公李崇义怪之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问户佐。佐曰：“司户达官儿郎，恐不闲②书判。”既数日，崇义谓琰之曰：“同州事物固系③，司户尤甚，公何不别求京官，无为滞此司也。”琰之唯诺。复数日，曹事委积，诸窃议以为琰之不知书，</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遨游耳。他日，崇义召之，厉色形言，将奏免之。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琰之出，谓其佐曰：“文案几何？”对曰：“遽者④二百余。”琰之曰：“有何多，如此逼人。”命每案后连纸十张，仍命五六人</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供研墨点笔。左右勉唯⑤而已。琰之不之听，语主案者略言事意，倚柱而断之，词理纵横，文华灿烂，手不停辍，落纸如飞。倾州官僚，观者如堵墙，惊叹之声不已也。案达于崇义，崇义初曰：“司户解判邪？”户佐曰：“司户太高手笔。”仍未之奇也，比四五十案，词彩弥精。崇义悚怍，召琰之，降阶谢曰：</w:t>
      </w:r>
      <w:r>
        <w:rPr>
          <w:rFonts w:hint="eastAsia" w:ascii="Times New Roman" w:hAnsi="Times New Roman" w:eastAsia="宋体" w:cs="Times New Roman"/>
          <w:szCs w:val="21"/>
          <w:u w:val="single"/>
        </w:rPr>
        <w:t>“公之词翰⑥若此，何忍藏锋，成鄙夫之过。</w:t>
      </w:r>
      <w:r>
        <w:rPr>
          <w:rFonts w:hint="eastAsia" w:ascii="Times New Roman" w:hAnsi="Times New Roman" w:eastAsia="宋体" w:cs="Times New Roman"/>
          <w:szCs w:val="21"/>
        </w:rPr>
        <w:t>”是日名动一州。   (选自《太平广记》)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【注释】①司户：官名，主管户籍。②闲：熟习。③系：继，连接，这里引申为繁多。④遽者：这里指需紧急办理的案件。⑤勉唯：勉强答应。⑥翰：毛笔，引申为文辞。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16.用“/”给文中画线的句子断句（限断两处）（2分）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宋体"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宋体"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宋体" w:cs="Times New Roman"/>
          <w:szCs w:val="21"/>
        </w:rPr>
      </w:pPr>
      <w:bookmarkStart w:id="0" w:name="_GoBack"/>
      <w:bookmarkEnd w:id="0"/>
      <w:r>
        <w:rPr>
          <w:rFonts w:ascii="Times New Roman" w:hAnsi="Times New Roman" w:eastAsia="宋体" w:cs="Times New Roman"/>
          <w:szCs w:val="21"/>
        </w:rPr>
        <w:t>公</w:t>
      </w:r>
      <w:r>
        <w:rPr>
          <w:rFonts w:hint="eastAsia" w:ascii="Times New Roman" w:hAnsi="Times New Roman" w:eastAsia="宋体" w:cs="Times New Roman"/>
          <w:szCs w:val="21"/>
        </w:rPr>
        <w:t xml:space="preserve"> </w:t>
      </w:r>
      <w:r>
        <w:rPr>
          <w:rFonts w:ascii="Times New Roman" w:hAnsi="Times New Roman" w:eastAsia="宋体" w:cs="Times New Roman"/>
          <w:szCs w:val="21"/>
        </w:rPr>
        <w:t>之</w:t>
      </w:r>
      <w:r>
        <w:rPr>
          <w:rFonts w:hint="eastAsia" w:ascii="Times New Roman" w:hAnsi="Times New Roman" w:eastAsia="宋体" w:cs="Times New Roman"/>
          <w:szCs w:val="21"/>
        </w:rPr>
        <w:t xml:space="preserve"> </w:t>
      </w:r>
      <w:r>
        <w:rPr>
          <w:rFonts w:ascii="Times New Roman" w:hAnsi="Times New Roman" w:eastAsia="宋体" w:cs="Times New Roman"/>
          <w:szCs w:val="21"/>
        </w:rPr>
        <w:t>词</w:t>
      </w:r>
      <w:r>
        <w:rPr>
          <w:rFonts w:hint="eastAsia" w:ascii="Times New Roman" w:hAnsi="Times New Roman" w:eastAsia="宋体" w:cs="Times New Roman"/>
          <w:szCs w:val="21"/>
        </w:rPr>
        <w:t xml:space="preserve"> 翰 若 </w:t>
      </w:r>
      <w:r>
        <w:rPr>
          <w:rFonts w:ascii="Times New Roman" w:hAnsi="Times New Roman" w:eastAsia="宋体" w:cs="Times New Roman"/>
          <w:szCs w:val="21"/>
        </w:rPr>
        <w:t>此</w:t>
      </w:r>
      <w:r>
        <w:rPr>
          <w:rFonts w:hint="eastAsia" w:ascii="Times New Roman" w:hAnsi="Times New Roman" w:eastAsia="宋体" w:cs="Times New Roman"/>
          <w:szCs w:val="21"/>
        </w:rPr>
        <w:t xml:space="preserve"> </w:t>
      </w:r>
      <w:r>
        <w:rPr>
          <w:rFonts w:ascii="Times New Roman" w:hAnsi="Times New Roman" w:eastAsia="宋体" w:cs="Times New Roman"/>
          <w:szCs w:val="21"/>
        </w:rPr>
        <w:t>何</w:t>
      </w:r>
      <w:r>
        <w:rPr>
          <w:rFonts w:hint="eastAsia" w:ascii="Times New Roman" w:hAnsi="Times New Roman" w:eastAsia="宋体" w:cs="Times New Roman"/>
          <w:szCs w:val="21"/>
        </w:rPr>
        <w:t xml:space="preserve"> </w:t>
      </w:r>
      <w:r>
        <w:rPr>
          <w:rFonts w:ascii="Times New Roman" w:hAnsi="Times New Roman" w:eastAsia="宋体" w:cs="Times New Roman"/>
          <w:szCs w:val="21"/>
        </w:rPr>
        <w:t>忍</w:t>
      </w:r>
      <w:r>
        <w:rPr>
          <w:rFonts w:hint="eastAsia" w:ascii="Times New Roman" w:hAnsi="Times New Roman" w:eastAsia="宋体" w:cs="Times New Roman"/>
          <w:szCs w:val="21"/>
        </w:rPr>
        <w:t xml:space="preserve"> </w:t>
      </w:r>
      <w:r>
        <w:rPr>
          <w:rFonts w:ascii="Times New Roman" w:hAnsi="Times New Roman" w:eastAsia="宋体" w:cs="Times New Roman"/>
          <w:szCs w:val="21"/>
        </w:rPr>
        <w:t>藏</w:t>
      </w:r>
      <w:r>
        <w:rPr>
          <w:rFonts w:hint="eastAsia" w:ascii="Times New Roman" w:hAnsi="Times New Roman" w:eastAsia="宋体" w:cs="Times New Roman"/>
          <w:szCs w:val="21"/>
        </w:rPr>
        <w:t xml:space="preserve"> </w:t>
      </w:r>
      <w:r>
        <w:rPr>
          <w:rFonts w:ascii="Times New Roman" w:hAnsi="Times New Roman" w:eastAsia="宋体" w:cs="Times New Roman"/>
          <w:szCs w:val="21"/>
        </w:rPr>
        <w:t>锋</w:t>
      </w:r>
      <w:r>
        <w:rPr>
          <w:rFonts w:hint="eastAsia" w:ascii="Times New Roman" w:hAnsi="Times New Roman" w:eastAsia="宋体" w:cs="Times New Roman"/>
          <w:szCs w:val="21"/>
        </w:rPr>
        <w:t xml:space="preserve"> </w:t>
      </w:r>
      <w:r>
        <w:rPr>
          <w:rFonts w:ascii="Times New Roman" w:hAnsi="Times New Roman" w:eastAsia="宋体" w:cs="Times New Roman"/>
          <w:szCs w:val="21"/>
        </w:rPr>
        <w:t>成</w:t>
      </w:r>
      <w:r>
        <w:rPr>
          <w:rFonts w:hint="eastAsia" w:ascii="Times New Roman" w:hAnsi="Times New Roman" w:eastAsia="宋体" w:cs="Times New Roman"/>
          <w:szCs w:val="21"/>
        </w:rPr>
        <w:t xml:space="preserve"> 鄙 </w:t>
      </w:r>
      <w:r>
        <w:rPr>
          <w:rFonts w:ascii="Times New Roman" w:hAnsi="Times New Roman" w:eastAsia="宋体" w:cs="Times New Roman"/>
          <w:szCs w:val="21"/>
        </w:rPr>
        <w:t>夫</w:t>
      </w:r>
      <w:r>
        <w:rPr>
          <w:rFonts w:hint="eastAsia" w:ascii="Times New Roman" w:hAnsi="Times New Roman" w:eastAsia="宋体" w:cs="Times New Roman"/>
          <w:szCs w:val="21"/>
        </w:rPr>
        <w:t xml:space="preserve"> </w:t>
      </w:r>
      <w:r>
        <w:rPr>
          <w:rFonts w:ascii="Times New Roman" w:hAnsi="Times New Roman" w:eastAsia="宋体" w:cs="Times New Roman"/>
          <w:szCs w:val="21"/>
        </w:rPr>
        <w:t>之</w:t>
      </w:r>
      <w:r>
        <w:rPr>
          <w:rFonts w:hint="eastAsia" w:ascii="Times New Roman" w:hAnsi="Times New Roman" w:eastAsia="宋体" w:cs="Times New Roman"/>
          <w:szCs w:val="21"/>
        </w:rPr>
        <w:t xml:space="preserve"> </w:t>
      </w:r>
      <w:r>
        <w:rPr>
          <w:rFonts w:ascii="Times New Roman" w:hAnsi="Times New Roman" w:eastAsia="宋体" w:cs="Times New Roman"/>
          <w:szCs w:val="21"/>
        </w:rPr>
        <w:t>过</w:t>
      </w:r>
      <w:r>
        <w:rPr>
          <w:rFonts w:hint="eastAsia" w:ascii="Times New Roman" w:hAnsi="Times New Roman" w:eastAsia="宋体" w:cs="Times New Roman"/>
          <w:szCs w:val="21"/>
        </w:rPr>
        <w:t>。</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翻译：（2分）</w:t>
      </w:r>
      <w:r>
        <w:rPr>
          <w:rFonts w:hint="eastAsia" w:ascii="Times New Roman" w:hAnsi="Times New Roman" w:eastAsia="宋体" w:cs="Times New Roman"/>
          <w:szCs w:val="21"/>
        </w:rPr>
        <w:t>琰</w:t>
      </w:r>
      <w:r>
        <w:rPr>
          <w:rFonts w:ascii="Times New Roman" w:hAnsi="Times New Roman" w:eastAsia="宋体" w:cs="Times New Roman"/>
          <w:szCs w:val="21"/>
        </w:rPr>
        <w:t>之不之听，语主案者</w:t>
      </w:r>
      <w:r>
        <w:rPr>
          <w:rFonts w:hint="eastAsia" w:ascii="Times New Roman" w:hAnsi="Times New Roman" w:eastAsia="宋体" w:cs="Times New Roman"/>
          <w:szCs w:val="21"/>
        </w:rPr>
        <w:t>略</w:t>
      </w:r>
      <w:r>
        <w:rPr>
          <w:rFonts w:ascii="Times New Roman" w:hAnsi="Times New Roman" w:eastAsia="宋体" w:cs="Times New Roman"/>
          <w:szCs w:val="21"/>
        </w:rPr>
        <w:t>言事意</w:t>
      </w:r>
      <w:r>
        <w:rPr>
          <w:rFonts w:hint="eastAsia" w:ascii="Times New Roman" w:hAnsi="Times New Roman" w:eastAsia="宋体" w:cs="Times New Roman"/>
          <w:szCs w:val="21"/>
        </w:rPr>
        <w:t>。</w:t>
      </w:r>
      <w:r>
        <w:rPr>
          <w:rFonts w:hint="eastAsia" w:ascii="Times New Roman" w:hAnsi="Times New Roman" w:eastAsia="宋体" w:cs="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18.根据文意，入下列句子“</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“处的词，最检当的一项是（</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(3</w:t>
      </w:r>
      <w:r>
        <w:rPr>
          <w:rFonts w:ascii="Times New Roman" w:hAnsi="Times New Roman" w:eastAsia="宋体" w:cs="Times New Roman"/>
          <w:szCs w:val="21"/>
        </w:rPr>
        <w:t>分</w:t>
      </w:r>
      <w:r>
        <w:rPr>
          <w:rFonts w:hint="eastAsia" w:ascii="Times New Roman" w:hAnsi="Times New Roman" w:eastAsia="宋体"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Calibri" w:hAnsi="Calibri" w:eastAsia="宋体" w:cs="Calibri"/>
          <w:szCs w:val="21"/>
        </w:rPr>
        <w:t>①</w:t>
      </w:r>
      <w:r>
        <w:rPr>
          <w:rFonts w:hint="eastAsia" w:ascii="Times New Roman" w:hAnsi="Times New Roman" w:eastAsia="宋体" w:cs="Times New Roman"/>
          <w:szCs w:val="21"/>
        </w:rPr>
        <w:t>刺史谯国公李崇义怪之</w:t>
      </w:r>
      <w:r>
        <w:rPr>
          <w:rFonts w:hint="eastAsia" w:ascii="Times New Roman" w:hAnsi="Times New Roman" w:eastAsia="宋体" w:cs="Times New Roman"/>
          <w:szCs w:val="21"/>
          <w:u w:val="single"/>
        </w:rPr>
        <w:t xml:space="preserve">     问</w:t>
      </w:r>
      <w:r>
        <w:rPr>
          <w:rFonts w:ascii="Times New Roman" w:hAnsi="Times New Roman" w:eastAsia="宋体" w:cs="Times New Roman"/>
          <w:szCs w:val="21"/>
        </w:rPr>
        <w:t>户佐。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②</w:t>
      </w:r>
      <w:r>
        <w:rPr>
          <w:rFonts w:hint="eastAsia" w:ascii="Times New Roman" w:hAnsi="Times New Roman" w:eastAsia="宋体" w:cs="Times New Roman"/>
          <w:szCs w:val="21"/>
        </w:rPr>
        <w:t>诸窃议以为琰之不知书，</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遨游耳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③</w:t>
      </w:r>
      <w:r>
        <w:rPr>
          <w:rFonts w:hint="eastAsia" w:ascii="Times New Roman" w:hAnsi="Times New Roman" w:eastAsia="宋体" w:cs="Times New Roman"/>
          <w:szCs w:val="21"/>
        </w:rPr>
        <w:t>命每案后连纸十张，仍命五六人</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供研墨点笔。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 xml:space="preserve">  </w:t>
      </w:r>
      <w:r>
        <w:rPr>
          <w:rFonts w:ascii="Times New Roman" w:hAnsi="Times New Roman" w:eastAsia="宋体" w:cs="Times New Roman"/>
          <w:szCs w:val="21"/>
        </w:rPr>
        <w:t>但</w:t>
      </w:r>
      <w:r>
        <w:rPr>
          <w:rFonts w:hint="eastAsia" w:ascii="Times New Roman" w:hAnsi="Times New Roman" w:eastAsia="宋体" w:cs="Times New Roman"/>
          <w:szCs w:val="21"/>
        </w:rPr>
        <w:t xml:space="preserve">    且   </w:t>
      </w:r>
      <w:r>
        <w:rPr>
          <w:rFonts w:ascii="Times New Roman" w:hAnsi="Times New Roman" w:eastAsia="宋体" w:cs="Times New Roman"/>
          <w:szCs w:val="21"/>
        </w:rPr>
        <w:t>以</w:t>
      </w:r>
      <w:r>
        <w:rPr>
          <w:rFonts w:hint="eastAsia" w:ascii="Times New Roman" w:hAnsi="Times New Roman" w:eastAsia="宋体" w:cs="Times New Roman"/>
          <w:szCs w:val="21"/>
        </w:rPr>
        <w:t xml:space="preserve">                </w:t>
      </w:r>
      <w:r>
        <w:rPr>
          <w:rFonts w:ascii="Times New Roman" w:hAnsi="Times New Roman" w:eastAsia="宋体" w:cs="Times New Roman"/>
          <w:szCs w:val="21"/>
        </w:rPr>
        <w:t>B.且</w:t>
      </w:r>
      <w:r>
        <w:rPr>
          <w:rFonts w:hint="eastAsia" w:ascii="Times New Roman" w:hAnsi="Times New Roman" w:eastAsia="宋体" w:cs="Times New Roman"/>
          <w:szCs w:val="21"/>
        </w:rPr>
        <w:t xml:space="preserve">     </w:t>
      </w:r>
      <w:r>
        <w:rPr>
          <w:rFonts w:ascii="Times New Roman" w:hAnsi="Times New Roman" w:eastAsia="宋体" w:cs="Times New Roman"/>
          <w:szCs w:val="21"/>
        </w:rPr>
        <w:t>为</w:t>
      </w:r>
      <w:r>
        <w:rPr>
          <w:rFonts w:hint="eastAsia" w:ascii="Times New Roman" w:hAnsi="Times New Roman" w:eastAsia="宋体" w:cs="Times New Roman"/>
          <w:szCs w:val="21"/>
        </w:rPr>
        <w:t xml:space="preserve">      </w:t>
      </w:r>
      <w:r>
        <w:rPr>
          <w:rFonts w:ascii="Times New Roman" w:hAnsi="Times New Roman" w:eastAsia="宋体" w:cs="Times New Roman"/>
          <w:szCs w:val="21"/>
        </w:rPr>
        <w:t>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xml:space="preserve">C.  </w:t>
      </w:r>
      <w:r>
        <w:rPr>
          <w:rFonts w:ascii="Times New Roman" w:hAnsi="Times New Roman" w:eastAsia="宋体" w:cs="Times New Roman"/>
          <w:szCs w:val="21"/>
        </w:rPr>
        <w:t>以</w:t>
      </w:r>
      <w:r>
        <w:rPr>
          <w:rFonts w:hint="eastAsia" w:ascii="Times New Roman" w:hAnsi="Times New Roman" w:eastAsia="宋体" w:cs="Times New Roman"/>
          <w:szCs w:val="21"/>
        </w:rPr>
        <w:t xml:space="preserve">    </w:t>
      </w:r>
      <w:r>
        <w:rPr>
          <w:rFonts w:ascii="Times New Roman" w:hAnsi="Times New Roman" w:eastAsia="宋体" w:cs="Times New Roman"/>
          <w:szCs w:val="21"/>
        </w:rPr>
        <w:t>但</w:t>
      </w:r>
      <w:r>
        <w:rPr>
          <w:rFonts w:hint="eastAsia" w:ascii="Times New Roman" w:hAnsi="Times New Roman" w:eastAsia="宋体" w:cs="Times New Roman"/>
          <w:szCs w:val="21"/>
        </w:rPr>
        <w:t xml:space="preserve">   </w:t>
      </w:r>
      <w:r>
        <w:rPr>
          <w:rFonts w:ascii="Times New Roman" w:hAnsi="Times New Roman" w:eastAsia="宋体" w:cs="Times New Roman"/>
          <w:szCs w:val="21"/>
        </w:rPr>
        <w:t>为</w:t>
      </w:r>
      <w:r>
        <w:rPr>
          <w:rFonts w:hint="eastAsia" w:ascii="Times New Roman" w:hAnsi="Times New Roman" w:eastAsia="宋体" w:cs="Times New Roman"/>
          <w:szCs w:val="21"/>
        </w:rPr>
        <w:t xml:space="preserve">                </w:t>
      </w:r>
      <w:r>
        <w:rPr>
          <w:rFonts w:ascii="Times New Roman" w:hAnsi="Times New Roman" w:eastAsia="宋体" w:cs="Times New Roman"/>
          <w:szCs w:val="21"/>
        </w:rPr>
        <w:t>D.而</w:t>
      </w:r>
      <w:r>
        <w:rPr>
          <w:rFonts w:hint="eastAsia" w:ascii="Times New Roman" w:hAnsi="Times New Roman" w:eastAsia="宋体" w:cs="Times New Roman"/>
          <w:szCs w:val="21"/>
        </w:rPr>
        <w:t xml:space="preserve">    </w:t>
      </w:r>
      <w:r>
        <w:rPr>
          <w:rFonts w:ascii="Times New Roman" w:hAnsi="Times New Roman" w:eastAsia="宋体" w:cs="Times New Roman"/>
          <w:szCs w:val="21"/>
        </w:rPr>
        <w:t>但</w:t>
      </w:r>
      <w:r>
        <w:rPr>
          <w:rFonts w:hint="eastAsia" w:ascii="Times New Roman" w:hAnsi="Times New Roman" w:eastAsia="宋体" w:cs="Times New Roman"/>
          <w:szCs w:val="21"/>
        </w:rPr>
        <w:t xml:space="preserve">       </w:t>
      </w:r>
      <w:r>
        <w:rPr>
          <w:rFonts w:ascii="Times New Roman" w:hAnsi="Times New Roman" w:eastAsia="宋体" w:cs="Times New Roman"/>
          <w:szCs w:val="21"/>
        </w:rPr>
        <w:t>以</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u w:val="single"/>
        </w:rPr>
      </w:pPr>
      <w:r>
        <w:rPr>
          <w:rFonts w:hint="eastAsia" w:ascii="Times New Roman" w:hAnsi="Times New Roman" w:eastAsia="宋体" w:cs="Times New Roman"/>
          <w:szCs w:val="21"/>
        </w:rPr>
        <w:t>裴琰之出身名门才华横溢，但据史料记载其官位并不显赫，请根据选文，推断原因。（3分）（不少于3点）</w:t>
      </w:r>
      <w:r>
        <w:rPr>
          <w:rFonts w:hint="eastAsia" w:ascii="Times New Roman" w:hAnsi="Times New Roman" w:eastAsia="宋体" w:cs="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（三）课外诗歌鉴赏（6分）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100" w:firstLineChars="1000"/>
        <w:textAlignment w:val="auto"/>
        <w:outlineLvl w:val="9"/>
        <w:rPr>
          <w:rFonts w:ascii="Times New Roman" w:hAnsi="Times New Roman" w:eastAsia="宋体" w:cs="Times New Roman"/>
          <w:szCs w:val="21"/>
        </w:rPr>
      </w:pPr>
      <w:r>
        <w:rPr>
          <w:rFonts w:ascii="Times New Roman" w:hAnsi="Times New Roman" w:eastAsia="宋体" w:cs="Times New Roman"/>
          <w:szCs w:val="21"/>
        </w:rPr>
        <w:t>定林</w:t>
      </w:r>
      <w:r>
        <w:rPr>
          <w:rFonts w:ascii="Calibri" w:hAnsi="Calibri" w:eastAsia="宋体" w:cs="Calibri"/>
          <w:szCs w:val="21"/>
        </w:rPr>
        <w:t>①</w:t>
      </w:r>
      <w:r>
        <w:rPr>
          <w:rFonts w:ascii="Times New Roman" w:hAnsi="Times New Roman" w:eastAsia="宋体" w:cs="Times New Roman"/>
          <w:szCs w:val="21"/>
        </w:rPr>
        <w:t>所居</w:t>
      </w:r>
      <w:r>
        <w:rPr>
          <w:rFonts w:hint="eastAsia" w:ascii="Times New Roman" w:hAnsi="Times New Roman" w:eastAsia="宋体" w:cs="Times New Roman"/>
          <w:szCs w:val="21"/>
        </w:rPr>
        <w:t xml:space="preserve">                      </w:t>
      </w:r>
      <w:r>
        <w:rPr>
          <w:rFonts w:ascii="Times New Roman" w:hAnsi="Times New Roman" w:eastAsia="宋体" w:cs="Times New Roman"/>
          <w:szCs w:val="21"/>
        </w:rPr>
        <w:t>二月四日作</w:t>
      </w:r>
      <w:r>
        <w:rPr>
          <w:rFonts w:ascii="Calibri" w:hAnsi="Calibri" w:eastAsia="宋体" w:cs="Calibri"/>
          <w:szCs w:val="21"/>
        </w:rPr>
        <w:t>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310" w:firstLineChars="110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宋 王安石                      宋 陆游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890" w:firstLineChars="900"/>
        <w:textAlignment w:val="auto"/>
        <w:outlineLvl w:val="9"/>
        <w:rPr>
          <w:rFonts w:ascii="Times New Roman" w:hAnsi="Times New Roman" w:eastAsia="宋体" w:cs="Times New Roman"/>
          <w:szCs w:val="21"/>
        </w:rPr>
      </w:pPr>
      <w:r>
        <w:rPr>
          <w:rFonts w:ascii="Times New Roman" w:hAnsi="Times New Roman" w:eastAsia="宋体" w:cs="Times New Roman"/>
          <w:szCs w:val="21"/>
        </w:rPr>
        <w:t>屋绕湾溪竹绕山，</w:t>
      </w:r>
      <w:r>
        <w:rPr>
          <w:rFonts w:hint="eastAsia" w:ascii="Times New Roman" w:hAnsi="Times New Roman" w:eastAsia="宋体" w:cs="Times New Roman"/>
          <w:szCs w:val="21"/>
        </w:rPr>
        <w:t xml:space="preserve">                 </w:t>
      </w:r>
      <w:r>
        <w:rPr>
          <w:rFonts w:ascii="Times New Roman" w:hAnsi="Times New Roman" w:eastAsia="宋体" w:cs="Times New Roman"/>
          <w:szCs w:val="21"/>
        </w:rPr>
        <w:t>早春风力已轻柔，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890" w:firstLineChars="900"/>
        <w:textAlignment w:val="auto"/>
        <w:outlineLvl w:val="9"/>
        <w:rPr>
          <w:rFonts w:ascii="Times New Roman" w:hAnsi="Times New Roman" w:eastAsia="宋体" w:cs="Times New Roman"/>
          <w:szCs w:val="21"/>
        </w:rPr>
      </w:pPr>
      <w:r>
        <w:rPr>
          <w:rFonts w:ascii="Times New Roman" w:hAnsi="Times New Roman" w:eastAsia="宋体" w:cs="Times New Roman"/>
          <w:szCs w:val="21"/>
        </w:rPr>
        <w:t>溪山却在白云间。</w:t>
      </w:r>
      <w:r>
        <w:rPr>
          <w:rFonts w:hint="eastAsia" w:ascii="Times New Roman" w:hAnsi="Times New Roman" w:eastAsia="宋体" w:cs="Times New Roman"/>
          <w:szCs w:val="21"/>
        </w:rPr>
        <w:t xml:space="preserve">                 </w:t>
      </w:r>
      <w:r>
        <w:rPr>
          <w:rFonts w:ascii="Times New Roman" w:hAnsi="Times New Roman" w:eastAsia="宋体" w:cs="Times New Roman"/>
          <w:szCs w:val="21"/>
        </w:rPr>
        <w:t>瓦雪消残玉满沟。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890" w:firstLineChars="900"/>
        <w:textAlignment w:val="auto"/>
        <w:outlineLvl w:val="9"/>
        <w:rPr>
          <w:rFonts w:ascii="Times New Roman" w:hAnsi="Times New Roman" w:eastAsia="宋体" w:cs="Times New Roman"/>
          <w:szCs w:val="21"/>
        </w:rPr>
      </w:pPr>
      <w:r>
        <w:rPr>
          <w:rFonts w:ascii="Times New Roman" w:hAnsi="Times New Roman" w:eastAsia="宋体" w:cs="Times New Roman"/>
          <w:szCs w:val="21"/>
        </w:rPr>
        <w:t>临溪放杖依山坐，</w:t>
      </w:r>
      <w:r>
        <w:rPr>
          <w:rFonts w:hint="eastAsia" w:ascii="Times New Roman" w:hAnsi="Times New Roman" w:eastAsia="宋体" w:cs="Times New Roman"/>
          <w:szCs w:val="21"/>
        </w:rPr>
        <w:t xml:space="preserve">                 </w:t>
      </w:r>
      <w:r>
        <w:rPr>
          <w:rFonts w:ascii="Times New Roman" w:hAnsi="Times New Roman" w:eastAsia="宋体" w:cs="Times New Roman"/>
          <w:szCs w:val="21"/>
        </w:rPr>
        <w:t>飞蝶鸣</w:t>
      </w:r>
      <w:r>
        <w:rPr>
          <w:rFonts w:hint="eastAsia" w:ascii="Times New Roman" w:hAnsi="Times New Roman" w:eastAsia="宋体" w:cs="Times New Roman"/>
          <w:szCs w:val="21"/>
        </w:rPr>
        <w:t>鸠</w:t>
      </w:r>
      <w:r>
        <w:rPr>
          <w:rFonts w:ascii="Times New Roman" w:hAnsi="Times New Roman" w:eastAsia="宋体" w:cs="Times New Roman"/>
          <w:szCs w:val="21"/>
        </w:rPr>
        <w:t>俱得意，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890" w:firstLineChars="900"/>
        <w:textAlignment w:val="auto"/>
        <w:outlineLvl w:val="9"/>
        <w:rPr>
          <w:rFonts w:ascii="Times New Roman" w:hAnsi="Times New Roman" w:eastAsia="宋体" w:cs="Times New Roman"/>
          <w:szCs w:val="21"/>
        </w:rPr>
      </w:pPr>
      <w:r>
        <w:rPr>
          <w:rFonts w:ascii="Times New Roman" w:hAnsi="Times New Roman" w:eastAsia="宋体" w:cs="Times New Roman"/>
          <w:szCs w:val="21"/>
        </w:rPr>
        <w:t>溪鸟山花共我闲。</w:t>
      </w:r>
      <w:r>
        <w:rPr>
          <w:rFonts w:hint="eastAsia" w:ascii="Times New Roman" w:hAnsi="Times New Roman" w:eastAsia="宋体" w:cs="Times New Roman"/>
          <w:szCs w:val="21"/>
        </w:rPr>
        <w:t xml:space="preserve">                 </w:t>
      </w:r>
      <w:r>
        <w:rPr>
          <w:rFonts w:ascii="Times New Roman" w:hAnsi="Times New Roman" w:eastAsia="宋体" w:cs="Times New Roman"/>
          <w:szCs w:val="21"/>
        </w:rPr>
        <w:t>东风应笑我闲愁。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【注释】①定林，地名，为名胜之地。②此诗作于</w:t>
      </w:r>
      <w:r>
        <w:rPr>
          <w:rFonts w:hint="eastAsia" w:ascii="Times New Roman" w:hAnsi="Times New Roman" w:eastAsia="宋体" w:cs="Times New Roman"/>
          <w:szCs w:val="21"/>
        </w:rPr>
        <w:t>淳熙</w:t>
      </w:r>
      <w:r>
        <w:rPr>
          <w:rFonts w:ascii="Times New Roman" w:hAnsi="Times New Roman" w:eastAsia="宋体" w:cs="Times New Roman"/>
          <w:szCs w:val="21"/>
        </w:rPr>
        <w:t>八年（1181年），作者落职</w:t>
      </w:r>
      <w:r>
        <w:rPr>
          <w:rFonts w:hint="eastAsia" w:ascii="Times New Roman" w:hAnsi="Times New Roman" w:eastAsia="宋体" w:cs="Times New Roman"/>
          <w:szCs w:val="21"/>
        </w:rPr>
        <w:t>闲</w:t>
      </w:r>
      <w:r>
        <w:rPr>
          <w:rFonts w:ascii="Times New Roman" w:hAnsi="Times New Roman" w:eastAsia="宋体" w:cs="Times New Roman"/>
          <w:szCs w:val="21"/>
        </w:rPr>
        <w:t>居家乡。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20.《定林所居》中的“溪”、“山”分别具有</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的特点；《二月四日作》通过</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和消残之雪来描写早春的景色。（3分）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21.尽管两首诗都有“闲”字</w:t>
      </w:r>
      <w:r>
        <w:rPr>
          <w:rFonts w:hint="eastAsia" w:ascii="Times New Roman" w:hAnsi="Times New Roman" w:eastAsia="宋体" w:cs="Times New Roman"/>
          <w:szCs w:val="21"/>
        </w:rPr>
        <w:t>，诗</w:t>
      </w:r>
      <w:r>
        <w:rPr>
          <w:rFonts w:ascii="Times New Roman" w:hAnsi="Times New Roman" w:eastAsia="宋体" w:cs="Times New Roman"/>
          <w:szCs w:val="21"/>
        </w:rPr>
        <w:t>人心境却不一样，请作具体分析。（3分）</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五、作文（60分）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宋体" w:cs="Times New Roman"/>
          <w:szCs w:val="21"/>
        </w:rPr>
      </w:pPr>
      <w:r>
        <w:rPr>
          <w:rFonts w:ascii="Times New Roman" w:hAnsi="Times New Roman" w:eastAsia="宋体" w:cs="Times New Roman"/>
          <w:szCs w:val="21"/>
        </w:rPr>
        <w:t>电脑上有许多键，如：回车键、删除键、后退键、重启键、暂停键等等，人生也是如此，请以“今天，我要按下</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键”为题，写一篇作文。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要求：①把题目补充完整；②文题不限（诗歌除外），字数不少于600字；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textAlignment w:val="auto"/>
        <w:outlineLvl w:val="9"/>
        <w:rPr>
          <w:rFonts w:ascii="Times New Roman" w:hAnsi="Times New Roman" w:eastAsia="宋体" w:cs="Times New Roman"/>
          <w:szCs w:val="21"/>
        </w:rPr>
      </w:pPr>
      <w:r>
        <w:rPr>
          <w:rFonts w:ascii="Times New Roman" w:hAnsi="Times New Roman" w:eastAsia="宋体" w:cs="Times New Roman"/>
          <w:szCs w:val="21"/>
        </w:rPr>
        <w:t>③文中不得出现真实的校名、人名。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六、附加题（5分）（提示，建议你先写作文，时间有余，可以选做）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1.请写出下列成语，与哪个历史人物有关（(3分）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（1）前</w:t>
      </w:r>
      <w:r>
        <w:rPr>
          <w:rFonts w:hint="eastAsia" w:ascii="Times New Roman" w:hAnsi="Times New Roman" w:eastAsia="宋体" w:cs="Times New Roman"/>
          <w:szCs w:val="21"/>
        </w:rPr>
        <w:t>倨后恭</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ascii="Times New Roman" w:hAnsi="Times New Roman" w:eastAsia="宋体" w:cs="Times New Roman"/>
          <w:szCs w:val="21"/>
        </w:rPr>
        <w:t>）（2）投笔从</w:t>
      </w:r>
      <w:r>
        <w:rPr>
          <w:rFonts w:hint="eastAsia" w:ascii="Times New Roman" w:hAnsi="Times New Roman" w:eastAsia="宋体" w:cs="Times New Roman"/>
          <w:szCs w:val="21"/>
        </w:rPr>
        <w:t>戎</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ascii="Times New Roman" w:hAnsi="Times New Roman" w:eastAsia="宋体" w:cs="Times New Roman"/>
          <w:szCs w:val="21"/>
        </w:rPr>
        <w:t>）（3）枕戈待旦（</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2.猜谜（2分）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Cs w:val="21"/>
        </w:rPr>
      </w:pPr>
      <w:r>
        <w:rPr>
          <w:rFonts w:ascii="Times New Roman" w:hAnsi="Times New Roman" w:eastAsia="宋体" w:cs="Times New Roman"/>
          <w:szCs w:val="21"/>
        </w:rPr>
        <w:t>（1）零售白酒（打一古代诗体）</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(2）</w:t>
      </w:r>
      <w:r>
        <w:rPr>
          <w:rFonts w:hint="eastAsia" w:ascii="Times New Roman" w:hAnsi="Times New Roman" w:eastAsia="宋体" w:cs="Times New Roman"/>
          <w:szCs w:val="21"/>
        </w:rPr>
        <w:t>约</w:t>
      </w:r>
      <w:r>
        <w:rPr>
          <w:rFonts w:ascii="Times New Roman" w:hAnsi="Times New Roman" w:eastAsia="宋体" w:cs="Times New Roman"/>
          <w:szCs w:val="21"/>
        </w:rPr>
        <w:t>见于珠峰（打杜</w:t>
      </w:r>
      <w:r>
        <w:rPr>
          <w:rFonts w:hint="eastAsia" w:ascii="Times New Roman" w:hAnsi="Times New Roman" w:eastAsia="宋体" w:cs="Times New Roman"/>
          <w:szCs w:val="21"/>
        </w:rPr>
        <w:t>甫</w:t>
      </w:r>
      <w:r>
        <w:rPr>
          <w:rFonts w:ascii="Times New Roman" w:hAnsi="Times New Roman" w:eastAsia="宋体" w:cs="Times New Roman"/>
          <w:szCs w:val="21"/>
        </w:rPr>
        <w:t>诗一句）</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0F899"/>
    <w:multiLevelType w:val="singleLevel"/>
    <w:tmpl w:val="5A20F899"/>
    <w:lvl w:ilvl="0" w:tentative="0">
      <w:start w:val="1"/>
      <w:numFmt w:val="chineseCounting"/>
      <w:suff w:val="nothing"/>
      <w:lvlText w:val="%1、"/>
      <w:lvlJc w:val="left"/>
    </w:lvl>
  </w:abstractNum>
  <w:abstractNum w:abstractNumId="1">
    <w:nsid w:val="5A20FC05"/>
    <w:multiLevelType w:val="singleLevel"/>
    <w:tmpl w:val="5A20FC05"/>
    <w:lvl w:ilvl="0" w:tentative="0">
      <w:start w:val="1"/>
      <w:numFmt w:val="decimal"/>
      <w:suff w:val="nothing"/>
      <w:lvlText w:val="（%1）"/>
      <w:lvlJc w:val="left"/>
    </w:lvl>
  </w:abstractNum>
  <w:abstractNum w:abstractNumId="2">
    <w:nsid w:val="5A20FD24"/>
    <w:multiLevelType w:val="singleLevel"/>
    <w:tmpl w:val="5A20FD24"/>
    <w:lvl w:ilvl="0" w:tentative="0">
      <w:start w:val="3"/>
      <w:numFmt w:val="chineseCounting"/>
      <w:suff w:val="nothing"/>
      <w:lvlText w:val="%1、"/>
      <w:lvlJc w:val="left"/>
    </w:lvl>
  </w:abstractNum>
  <w:abstractNum w:abstractNumId="3">
    <w:nsid w:val="5A2103B9"/>
    <w:multiLevelType w:val="singleLevel"/>
    <w:tmpl w:val="5A2103B9"/>
    <w:lvl w:ilvl="0" w:tentative="0">
      <w:start w:val="17"/>
      <w:numFmt w:val="decimal"/>
      <w:lvlText w:val="%1."/>
      <w:lvlJc w:val="left"/>
      <w:pPr>
        <w:tabs>
          <w:tab w:val="left" w:pos="312"/>
        </w:tabs>
      </w:pPr>
    </w:lvl>
  </w:abstractNum>
  <w:abstractNum w:abstractNumId="4">
    <w:nsid w:val="5A21059C"/>
    <w:multiLevelType w:val="singleLevel"/>
    <w:tmpl w:val="5A21059C"/>
    <w:lvl w:ilvl="0" w:tentative="0">
      <w:start w:val="19"/>
      <w:numFmt w:val="decimal"/>
      <w:lvlText w:val="%1."/>
      <w:lvlJc w:val="left"/>
      <w:pPr>
        <w:tabs>
          <w:tab w:val="left" w:pos="312"/>
        </w:tabs>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D574E"/>
    <w:rsid w:val="0091322B"/>
    <w:rsid w:val="00AD574E"/>
    <w:rsid w:val="2B5D4897"/>
    <w:rsid w:val="5B4E5602"/>
    <w:rsid w:val="5E20698F"/>
    <w:rsid w:val="67595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1227</Words>
  <Characters>7000</Characters>
  <Lines>58</Lines>
  <Paragraphs>16</Paragraphs>
  <TotalTime>0</TotalTime>
  <ScaleCrop>false</ScaleCrop>
  <LinksUpToDate>false</LinksUpToDate>
  <CharactersWithSpaces>8211</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2017-12-02T01:57:00Z</dcterms:created>
  <dc:creator>Administrator</dc:creator>
  <cp:lastModifiedBy>老倪膏药(招代理)</cp:lastModifiedBy>
  <dcterms:modified xsi:type="dcterms:W3CDTF">2018-01-06T10:23:38Z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