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仿宋_GB2312"/>
          <w:color w:val="000000"/>
          <w:sz w:val="24"/>
          <w:szCs w:val="24"/>
        </w:rPr>
        <w:t>2015-2016</w:t>
      </w:r>
      <w:r>
        <w:rPr>
          <w:rFonts w:hint="eastAsia" w:ascii="宋体" w:hAnsi="宋体" w:cs="仿宋_GB2312"/>
          <w:color w:val="000000"/>
          <w:sz w:val="24"/>
          <w:szCs w:val="24"/>
        </w:rPr>
        <w:t>学年第一学期期末</w:t>
      </w:r>
    </w:p>
    <w:p>
      <w:pPr>
        <w:jc w:val="center"/>
        <w:rPr>
          <w:rFonts w:ascii="宋体" w:hAnsi="宋体" w:cs="Times New Roman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三年级英语试题</w:t>
      </w:r>
    </w:p>
    <w:p>
      <w:pPr>
        <w:spacing w:line="360" w:lineRule="auto"/>
        <w:ind w:firstLine="5760" w:firstLineChars="240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</w:p>
    <w:tbl>
      <w:tblPr>
        <w:tblStyle w:val="6"/>
        <w:tblW w:w="792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73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题号</w:t>
            </w: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</w:t>
            </w: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二</w:t>
            </w: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三</w:t>
            </w: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四</w:t>
            </w: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五</w:t>
            </w: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六</w:t>
            </w: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七</w:t>
            </w: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八</w:t>
            </w: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九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十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7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</w:tr>
    </w:tbl>
    <w:p>
      <w:pPr>
        <w:rPr>
          <w:rFonts w:ascii="宋体" w:hAnsi="宋体" w:cs="Times New Roman"/>
          <w:sz w:val="24"/>
          <w:szCs w:val="24"/>
        </w:rPr>
      </w:pPr>
    </w:p>
    <w:p>
      <w:pPr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一、听一听，圈一圈。圈出每组中符合录音内容的图片。（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1027" o:spid="_x0000_s1027" o:spt="75" type="#_x0000_t75" style="position:absolute;left:0pt;margin-left:270pt;margin-top:3.9pt;height:69pt;width:113.25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宋体" w:hAnsi="宋体"/>
          <w:sz w:val="24"/>
          <w:szCs w:val="24"/>
        </w:rPr>
        <w:pict>
          <v:shape id="_x0000_s1028" o:spid="_x0000_s1028" o:spt="75" type="#_x0000_t75" style="position:absolute;left:0pt;margin-left:126pt;margin-top:3.9pt;height:66pt;width:134.25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宋体" w:hAnsi="宋体"/>
          <w:sz w:val="24"/>
          <w:szCs w:val="24"/>
        </w:rPr>
        <w:pict>
          <v:shape id="_x0000_s1029" o:spid="_x0000_s1029" o:spt="75" type="#_x0000_t75" style="position:absolute;left:0pt;margin-left:9pt;margin-top:3.9pt;height:65.25pt;width:107.25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宋体" w:hAnsi="宋体"/>
          <w:sz w:val="24"/>
          <w:szCs w:val="24"/>
        </w:rPr>
        <w:t>1.                     2.                          3.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1030" o:spid="_x0000_s1030" o:spt="75" type="#_x0000_t75" style="position:absolute;left:0pt;margin-left:198pt;margin-top:3.9pt;height:69pt;width:138.75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宋体" w:hAnsi="宋体"/>
          <w:sz w:val="24"/>
          <w:szCs w:val="24"/>
        </w:rPr>
        <w:pict>
          <v:shape id="_x0000_s1031" o:spid="_x0000_s1031" o:spt="75" type="#_x0000_t75" style="position:absolute;left:0pt;margin-left:45pt;margin-top:3.9pt;height:74.55pt;width:117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宋体" w:hAnsi="宋体"/>
          <w:sz w:val="24"/>
          <w:szCs w:val="24"/>
        </w:rPr>
        <w:t xml:space="preserve">      4.                           5.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1440" w:firstLineChars="600"/>
        <w:rPr>
          <w:rFonts w:ascii="宋体" w:hAnsi="宋体" w:cs="Times New Roman"/>
          <w:sz w:val="24"/>
          <w:szCs w:val="24"/>
        </w:rPr>
      </w:pPr>
    </w:p>
    <w:p>
      <w:pPr>
        <w:spacing w:line="360" w:lineRule="exact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1032" o:spid="_x0000_s1032" o:spt="75" type="#_x0000_t75" style="position:absolute;left:0pt;margin-left:9pt;margin-top:42.9pt;height:80.25pt;width:381.75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 w:val="24"/>
          <w:szCs w:val="24"/>
        </w:rPr>
        <w:t>二、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听一听，辨一辨。辨别下面各图片的内容是否与录音内容相符，相符的打“√”，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不符的打“╳”。（１０分）</w:t>
      </w:r>
    </w:p>
    <w:p>
      <w:pPr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　　　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　　　　（　　）　　　　（　　）　　（　　）</w:t>
      </w:r>
    </w:p>
    <w:p>
      <w:pPr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三、听一听，圈一圈。根据录音内容，将下面有关的图片用圆圈圈住。（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group id="_x0000_s1033" o:spid="_x0000_s1033" o:spt="203" style="position:absolute;left:0pt;margin-left:45pt;margin-top:5.55pt;height:113.4pt;width:321.75pt;z-index:1024;mso-width-relative:page;mso-height-relative:page;" coordorigin="2034,10778" coordsize="6435,2268">
            <o:lock v:ext="edit"/>
            <v:shape id="_x0000_s1034" o:spid="_x0000_s1034" o:spt="75" type="#_x0000_t75" style="position:absolute;left:2394;top:10778;height:1155;width:1185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_x0000_s1035" o:spid="_x0000_s1035" o:spt="75" type="#_x0000_t75" style="position:absolute;left:4554;top:10778;height:1050;width:1125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36" o:spid="_x0000_s1036" o:spt="75" type="#_x0000_t75" style="position:absolute;left:6714;top:10934;height:615;width:1755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37" o:spid="_x0000_s1037" o:spt="75" type="#_x0000_t75" style="position:absolute;left:6894;top:11714;height:1110;width:1500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38" o:spid="_x0000_s1038" o:spt="75" type="#_x0000_t75" style="position:absolute;left:4374;top:12026;height:1005;width:1800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_x0000_s1039" o:spid="_x0000_s1039" o:spt="75" type="#_x0000_t75" style="position:absolute;left:2034;top:12026;height:1020;width:1800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</v:group>
        </w:pict>
      </w:r>
      <w:r>
        <w:rPr>
          <w:rFonts w:ascii="宋体" w:hAnsi="宋体" w:cs="宋体"/>
          <w:sz w:val="24"/>
          <w:szCs w:val="24"/>
        </w:rPr>
        <w:t xml:space="preserve">                     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四、听一听，选一选。选出与录音内容相符的图片，在下列相应的表格中打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“√”。（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分）</w:t>
      </w:r>
    </w:p>
    <w:tbl>
      <w:tblPr>
        <w:tblStyle w:val="6"/>
        <w:tblW w:w="732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1265"/>
        <w:gridCol w:w="1260"/>
        <w:gridCol w:w="1260"/>
        <w:gridCol w:w="12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61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pict>
                <v:shape id="_x0000_i1025" o:spt="75" type="#_x0000_t75" style="height:33.75pt;width:39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pict>
                <v:shape id="_x0000_i1026" o:spt="75" type="#_x0000_t75" style="height:39pt;width:39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pict>
                <v:shape id="_x0000_i1027" o:spt="75" type="#_x0000_t75" style="height:43.5pt;width:35.25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pict>
                <v:shape id="_x0000_i1028" o:spt="75" type="#_x0000_t75" style="height:42pt;width:35.25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pict>
                <v:shape id="_x0000_i1029" o:spt="75" type="#_x0000_t75" style="height:32.25pt;width:57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6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265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6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265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6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265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66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1265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66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1265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五、听一听，选一选。根据你在录音中听到的单词，将其字母标号填在题前的括号里。（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1. A. French fries      B. bread          C. chicken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2. A. hot dog          B. hamburger      C. bread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3. A. juice            B. tea            C. coffee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4. A. milk            B. cake           C. water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5. A. have some tea     B. have some water     C. have some coffee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6. A. Can I have some milk?          B. Can I have some tea?  </w:t>
      </w:r>
    </w:p>
    <w:p>
      <w:pPr>
        <w:spacing w:line="360" w:lineRule="auto"/>
        <w:ind w:firstLine="1200" w:firstLineChars="5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C. Can I have some bread?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7. A. black coffee      B. yellow bread      C. yellow chicken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8. A. white milk        B. pink cake        C. white cake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9. A. yellow juice      B. orange juice      C. green juice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10. A. Here you are.     B. Here you are     C. Here are you.</w:t>
      </w:r>
    </w:p>
    <w:p>
      <w:pPr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六、从</w:t>
      </w:r>
      <w:r>
        <w:rPr>
          <w:rFonts w:ascii="宋体" w:hAnsi="宋体" w:cs="宋体"/>
          <w:sz w:val="24"/>
          <w:szCs w:val="24"/>
        </w:rPr>
        <w:t>A.B.C.D</w:t>
      </w:r>
      <w:r>
        <w:rPr>
          <w:rFonts w:hint="eastAsia" w:ascii="宋体" w:hAnsi="宋体" w:cs="宋体"/>
          <w:sz w:val="24"/>
          <w:szCs w:val="24"/>
        </w:rPr>
        <w:t>四个选项中选出最恰当的一项，将其标号填入括号内。（</w:t>
      </w:r>
      <w:r>
        <w:rPr>
          <w:rFonts w:ascii="宋体" w:hAnsi="宋体" w:cs="宋体"/>
          <w:sz w:val="24"/>
          <w:szCs w:val="24"/>
        </w:rPr>
        <w:t>18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1.Chenjie: Can I have some water?    Sarah: </w:t>
      </w:r>
      <w:r>
        <w:rPr>
          <w:rFonts w:ascii="宋体" w:hAnsi="宋体"/>
          <w:sz w:val="24"/>
          <w:szCs w:val="24"/>
          <w:u w:val="single"/>
        </w:rPr>
        <w:t xml:space="preserve">  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A. Yes.  B. Sure, here you are   C. Thank you.   D. You’re welcome.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3.Wu Yifan: Have some coke.    Sarah: </w:t>
      </w:r>
      <w:r>
        <w:rPr>
          <w:rFonts w:ascii="宋体" w:hAnsi="宋体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A. Yes.  B. Here you are   C. No, thank you.   D. You’re welcome.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4.John: </w:t>
      </w:r>
      <w:r>
        <w:rPr>
          <w:rFonts w:ascii="宋体" w:hAnsi="宋体"/>
          <w:sz w:val="24"/>
          <w:szCs w:val="24"/>
          <w:u w:val="single"/>
        </w:rPr>
        <w:t xml:space="preserve">                 </w:t>
      </w:r>
      <w:r>
        <w:rPr>
          <w:rFonts w:ascii="宋体" w:hAnsi="宋体"/>
          <w:sz w:val="24"/>
          <w:szCs w:val="24"/>
        </w:rPr>
        <w:t xml:space="preserve"> .    Mike: Fine, thank you.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A. Good morning.  B. Here you are  C. Nice to meet you. D. How are you?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5.John:  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  <w:r>
        <w:rPr>
          <w:rFonts w:ascii="宋体" w:hAnsi="宋体"/>
          <w:sz w:val="24"/>
          <w:szCs w:val="24"/>
        </w:rPr>
        <w:t>, please?    Sarah: My name is Sarah.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A. Nice to meet you         B. What’s your name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C. How are you             D. Where is it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7. Sarah: How old are you?      Chen jie: </w:t>
      </w:r>
      <w:r>
        <w:rPr>
          <w:rFonts w:ascii="宋体" w:hAnsi="宋体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A. I’m fine, thank you.  B. Thank you.  C. I’m 9.  D. How old are you?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8. Zoom: How many gifts?     Zip:   </w:t>
      </w:r>
      <w:r>
        <w:rPr>
          <w:rFonts w:ascii="宋体" w:hAnsi="宋体"/>
          <w:sz w:val="24"/>
          <w:szCs w:val="24"/>
          <w:u w:val="single"/>
        </w:rPr>
        <w:t xml:space="preserve">  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A. Great     B. 7.    C. Here you are.   D. Very well.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9. Chen jie: May I have a look?   John:  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  <w:r>
        <w:rPr>
          <w:rFonts w:ascii="宋体" w:hAnsi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A. Sure, here you are.  B. You’re welcome. C. Thank you.  D. Here are you.</w:t>
      </w:r>
    </w:p>
    <w:p>
      <w:pPr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七、情景选择（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1. </w:t>
      </w:r>
      <w:r>
        <w:rPr>
          <w:rFonts w:hint="eastAsia" w:ascii="宋体" w:hAnsi="宋体" w:cs="宋体"/>
          <w:sz w:val="24"/>
          <w:szCs w:val="24"/>
        </w:rPr>
        <w:t>当你告诉别人你有一只鸭子时，说：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A. I have a duck.  B. I like a duck. C. Look at my duck.  D. I am a duck.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2. </w:t>
      </w:r>
      <w:r>
        <w:rPr>
          <w:rFonts w:hint="eastAsia" w:ascii="宋体" w:hAnsi="宋体" w:cs="宋体"/>
          <w:sz w:val="24"/>
          <w:szCs w:val="24"/>
        </w:rPr>
        <w:t>当你想看一看别人的东西时，说：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A. Have a look.  B. Look!   C. Let’s look.   D. May I have a look</w:t>
      </w:r>
      <w:r>
        <w:rPr>
          <w:rFonts w:hint="eastAsia" w:ascii="宋体" w:hAnsi="宋体" w:cs="宋体"/>
          <w:sz w:val="24"/>
          <w:szCs w:val="24"/>
        </w:rPr>
        <w:t>？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3. </w:t>
      </w:r>
      <w:r>
        <w:rPr>
          <w:rFonts w:hint="eastAsia" w:ascii="宋体" w:hAnsi="宋体" w:cs="宋体"/>
          <w:sz w:val="24"/>
          <w:szCs w:val="24"/>
        </w:rPr>
        <w:t>当你让别人看看你的玩具熊时，说：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A. Have a look my bear.             B. Look at my bear.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C. May I have a look?               D. Let me look.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4. </w:t>
      </w:r>
      <w:r>
        <w:rPr>
          <w:rFonts w:hint="eastAsia" w:ascii="宋体" w:hAnsi="宋体" w:cs="宋体"/>
          <w:sz w:val="24"/>
          <w:szCs w:val="24"/>
        </w:rPr>
        <w:t>当你同意别人看你的东西说时，说：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A. Cool.   </w:t>
      </w:r>
      <w:r>
        <w:rPr>
          <w:rFonts w:hint="eastAsia" w:ascii="宋体" w:hAnsi="宋体" w:cs="宋体"/>
          <w:sz w:val="24"/>
          <w:szCs w:val="24"/>
        </w:rPr>
        <w:t>　</w:t>
      </w:r>
      <w:r>
        <w:rPr>
          <w:rFonts w:ascii="宋体" w:hAnsi="宋体"/>
          <w:sz w:val="24"/>
          <w:szCs w:val="24"/>
        </w:rPr>
        <w:t xml:space="preserve">B. Great.    C. Sure.  </w:t>
      </w:r>
      <w:r>
        <w:rPr>
          <w:rFonts w:hint="eastAsia" w:ascii="宋体" w:hAnsi="宋体" w:cs="宋体"/>
          <w:sz w:val="24"/>
          <w:szCs w:val="24"/>
        </w:rPr>
        <w:t>　</w:t>
      </w:r>
      <w:r>
        <w:rPr>
          <w:rFonts w:ascii="宋体" w:hAnsi="宋体"/>
          <w:sz w:val="24"/>
          <w:szCs w:val="24"/>
        </w:rPr>
        <w:t>D. Super.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5. </w:t>
      </w:r>
      <w:r>
        <w:rPr>
          <w:rFonts w:hint="eastAsia" w:ascii="宋体" w:hAnsi="宋体" w:cs="宋体"/>
          <w:sz w:val="24"/>
          <w:szCs w:val="24"/>
        </w:rPr>
        <w:t>当新年来临时，可以说：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A. Happy new year!.              B. Happy teacher Day!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C. Happy Hollowen!              D. Happy birthday!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6.</w:t>
      </w:r>
      <w:r>
        <w:rPr>
          <w:rFonts w:hint="eastAsia" w:ascii="宋体" w:hAnsi="宋体" w:cs="宋体"/>
          <w:sz w:val="24"/>
          <w:szCs w:val="24"/>
        </w:rPr>
        <w:t>当你迎接新同学到来时，你应说：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 Good morning  B. Good afternoon  C. Welcome  D. Nice to meet you</w:t>
      </w:r>
    </w:p>
    <w:p>
      <w:pPr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八、从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栏中找出</w:t>
      </w: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栏的答语。（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1. Nice to meet you.            A. Very well, thanks.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2. How are you?               B. Great.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3. I have a cat.                 C. Sure.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4. What’s your name?           D. Nice to meet you, too.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5. May I have look?             E. My name’s Mike.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九、按提示给下列各图涂上颜色。</w:t>
      </w:r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>８分</w:t>
      </w:r>
      <w:r>
        <w:rPr>
          <w:rFonts w:ascii="宋体" w:hAnsi="宋体"/>
          <w:sz w:val="24"/>
          <w:szCs w:val="24"/>
        </w:rPr>
        <w:t>)</w:t>
      </w:r>
    </w:p>
    <w:p>
      <w:pPr>
        <w:spacing w:line="360" w:lineRule="auto"/>
        <w:ind w:firstLine="480" w:firstLineChars="20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1. white and black panda  2. brown cat 3. purple sharpener 4. blue bird 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5. pink squirrel  6. orange Coke  7. white plane  8. yellow kite 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group id="_x0000_s1040" o:spid="_x0000_s1040" o:spt="203" style="position:absolute;left:0pt;margin-left:9pt;margin-top:13.8pt;height:118.8pt;width:351pt;z-index:1024;mso-width-relative:page;mso-height-relative:page;" coordorigin="1314,4190" coordsize="7380,3312">
            <o:lock v:ext="edit"/>
            <v:shape id="_x0000_s1041" o:spid="_x0000_s1041" o:spt="75" type="#_x0000_t75" style="position:absolute;left:3294;top:4226;height:1404;width:1207;" filled="f" o:preferrelative="t" stroked="f" coordsize="21600,21600">
              <v:path/>
              <v:fill on="f" focussize="0,0"/>
              <v:stroke on="f" joinstyle="miter"/>
              <v:imagedata r:id="rId21" blacklevel="1966f" o:title=""/>
              <o:lock v:ext="edit" aspectratio="t"/>
            </v:shape>
            <v:shape id="_x0000_s1042" o:spid="_x0000_s1042" o:spt="75" type="#_x0000_t75" style="position:absolute;left:1314;top:5942;height:1560;width:1310;" filled="f" o:preferrelative="t" stroked="f" coordsize="21600,21600">
              <v:path/>
              <v:fill on="f" focussize="0,0"/>
              <v:stroke on="f" joinstyle="miter"/>
              <v:imagedata r:id="rId22" blacklevel="1966f" o:title=""/>
              <o:lock v:ext="edit" aspectratio="t"/>
            </v:shape>
            <v:shape id="_x0000_s1043" o:spid="_x0000_s1043" o:spt="75" type="#_x0000_t75" style="position:absolute;left:3114;top:6098;height:1241;width:1672;" filled="f" o:preferrelative="t" stroked="f" coordsize="21600,21600">
              <v:path/>
              <v:fill on="f" focussize="0,0"/>
              <v:stroke on="f" joinstyle="miter"/>
              <v:imagedata r:id="rId23" blacklevel="1966f" o:title=""/>
              <o:lock v:ext="edit" aspectratio="t"/>
            </v:shape>
            <v:shape id="_x0000_s1044" o:spid="_x0000_s1044" o:spt="75" type="#_x0000_t75" style="position:absolute;left:5634;top:5942;height:1404;width:1080;" filled="f" o:preferrelative="t" stroked="f" coordsize="21600,21600">
              <v:path/>
              <v:fill on="f" focussize="0,0"/>
              <v:stroke on="f" joinstyle="miter"/>
              <v:imagedata r:id="rId24" blacklevel="1966f" o:title=""/>
              <o:lock v:ext="edit" aspectratio="t"/>
            </v:shape>
            <v:shape id="_x0000_s1045" o:spid="_x0000_s1045" o:spt="75" type="#_x0000_t75" style="position:absolute;left:7074;top:5942;height:1371;width:1492;" filled="f" o:preferrelative="t" stroked="f" coordsize="21600,21600">
              <v:path/>
              <v:fill on="f" focussize="0,0"/>
              <v:stroke on="f" joinstyle="miter"/>
              <v:imagedata r:id="rId25" blacklevel="1966f" o:title=""/>
              <o:lock v:ext="edit" aspectratio="t"/>
            </v:shape>
            <v:shape id="_x0000_s1046" o:spid="_x0000_s1046" o:spt="75" type="#_x0000_t75" style="position:absolute;left:1536;top:4190;height:1440;width:880;" filled="f" o:preferrelative="t" stroked="f" coordsize="21600,21600">
              <v:path/>
              <v:fill on="f" focussize="0,0"/>
              <v:stroke on="f" joinstyle="miter"/>
              <v:imagedata r:id="rId26" blacklevel="1966f" o:title=""/>
              <o:lock v:ext="edit" aspectratio="t"/>
            </v:shape>
            <v:shape id="_x0000_s1047" o:spid="_x0000_s1047" o:spt="75" type="#_x0000_t75" style="position:absolute;left:7074;top:4226;height:1136;width:1620;" filled="f" o:preferrelative="t" stroked="f" coordsize="21600,21600">
              <v:path/>
              <v:fill on="f" focussize="0,0"/>
              <v:stroke on="f" joinstyle="miter"/>
              <v:imagedata r:id="rId27" blacklevel="1966f" o:title=""/>
              <o:lock v:ext="edit" aspectratio="t"/>
            </v:shape>
            <v:shape id="_x0000_s1048" o:spid="_x0000_s1048" o:spt="75" type="#_x0000_t75" style="position:absolute;left:4914;top:4382;height:996;width:1764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</v:group>
        </w:pic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十、根据下列句子的意思，将图画和人物用直线连接起来。（８分）</w:t>
      </w:r>
    </w:p>
    <w:p>
      <w:pPr>
        <w:spacing w:line="360" w:lineRule="auto"/>
        <w:ind w:firstLine="600" w:firstLineChars="250"/>
        <w:jc w:val="left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宋体" w:hAnsi="宋体"/>
          <w:sz w:val="24"/>
          <w:szCs w:val="24"/>
        </w:rPr>
        <w:t xml:space="preserve"> John likes bread.        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宋体" w:hAnsi="宋体"/>
          <w:sz w:val="24"/>
          <w:szCs w:val="24"/>
        </w:rPr>
        <w:t xml:space="preserve"> Sarah likes juice. 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宋体" w:hAnsi="宋体"/>
          <w:sz w:val="24"/>
          <w:szCs w:val="24"/>
        </w:rPr>
        <w:t xml:space="preserve"> WuYifan likes tea.       </w:t>
      </w: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宋体" w:hAnsi="宋体"/>
          <w:sz w:val="24"/>
          <w:szCs w:val="24"/>
        </w:rPr>
        <w:t xml:space="preserve"> Mike likes French fries.</w:t>
      </w: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group id="_x0000_s1049" o:spid="_x0000_s1049" o:spt="203" style="position:absolute;left:0pt;margin-left:27pt;margin-top:7.8pt;height:46.8pt;width:342pt;z-index:1024;mso-width-relative:page;mso-height-relative:page;" coordorigin="1674,8750" coordsize="7200,1248">
            <o:lock v:ext="edit"/>
            <v:shape id="_x0000_s1050" o:spid="_x0000_s1050" o:spt="75" type="#_x0000_t75" style="position:absolute;left:1674;top:8906;height:938;width:1025;" filled="f" o:preferrelative="t" stroked="f" coordsize="21600,21600">
              <v:path/>
              <v:fill on="f" focussize="0,0"/>
              <v:stroke on="f" joinstyle="miter"/>
              <v:imagedata r:id="rId29" blacklevel="1966f" o:title=""/>
              <o:lock v:ext="edit" aspectratio="t"/>
            </v:shape>
            <v:shape id="_x0000_s1051" o:spid="_x0000_s1051" o:spt="75" type="#_x0000_t75" style="position:absolute;left:3582;top:8849;height:1082;width:1515;" filled="f" o:preferrelative="t" stroked="f" coordsize="21600,21600">
              <v:path/>
              <v:fill on="f" focussize="0,0"/>
              <v:stroke on="f" joinstyle="miter"/>
              <v:imagedata r:id="rId30" blacklevel="1966f" o:title=""/>
              <o:lock v:ext="edit" aspectratio="t"/>
            </v:shape>
            <v:shape id="_x0000_s1052" o:spid="_x0000_s1052" o:spt="75" type="#_x0000_t75" style="position:absolute;left:5634;top:8750;height:1248;width:1183;" filled="f" o:preferrelative="t" stroked="f" coordsize="21600,21600">
              <v:path/>
              <v:fill on="f" focussize="0,0"/>
              <v:stroke on="f" joinstyle="miter"/>
              <v:imagedata r:id="rId31" blacklevel="1966f" o:title=""/>
              <o:lock v:ext="edit" aspectratio="t"/>
            </v:shape>
            <v:shape id="_x0000_s1053" o:spid="_x0000_s1053" o:spt="75" type="#_x0000_t75" style="position:absolute;left:7434;top:8750;height:1091;width:1440;" filled="f" o:preferrelative="t" stroked="f" coordsize="21600,21600">
              <v:path/>
              <v:fill on="f" focussize="0,0"/>
              <v:stroke on="f" joinstyle="miter"/>
              <v:imagedata r:id="rId32" blacklevel="1966f" o:title=""/>
              <o:lock v:ext="edit" aspectratio="t"/>
            </v:shape>
          </v:group>
        </w:pict>
      </w: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group id="_x0000_s1054" o:spid="_x0000_s1054" o:spt="203" style="position:absolute;left:0pt;margin-left:27pt;margin-top:0pt;height:54.6pt;width:360pt;z-index:1024;mso-width-relative:page;mso-height-relative:page;" coordorigin="1542,10268" coordsize="7476,1338">
            <o:lock v:ext="edit"/>
            <v:shape id="_x0000_s1055" o:spid="_x0000_s1055" o:spt="75" type="#_x0000_t75" style="position:absolute;left:1542;top:10268;height:1073;width:1245;" filled="f" o:preferrelative="t" stroked="f" coordsize="21600,21600">
              <v:path/>
              <v:fill on="f" focussize="0,0"/>
              <v:stroke on="f" joinstyle="miter"/>
              <v:imagedata r:id="rId33" blacklevel="1966f" grayscale="t" o:title=""/>
              <o:lock v:ext="edit" aspectratio="t"/>
            </v:shape>
            <v:shape id="_x0000_s1056" o:spid="_x0000_s1056" o:spt="75" type="#_x0000_t75" style="position:absolute;left:3474;top:10310;height:1157;width:1255;" filled="f" o:preferrelative="t" stroked="f" coordsize="21600,21600">
              <v:path/>
              <v:fill on="f" focussize="0,0"/>
              <v:stroke on="f" joinstyle="miter"/>
              <v:imagedata r:id="rId34" blacklevel="3932f" grayscale="t" o:title=""/>
              <o:lock v:ext="edit" aspectratio="t"/>
            </v:shape>
            <v:shape id="_x0000_s1057" o:spid="_x0000_s1057" o:spt="75" type="#_x0000_t75" style="position:absolute;left:5454;top:10310;height:1296;width:1533;" filled="f" o:preferrelative="t" stroked="f" coordsize="21600,21600">
              <v:path/>
              <v:fill on="f" focussize="0,0"/>
              <v:stroke on="f" joinstyle="miter"/>
              <v:imagedata r:id="rId35" blacklevel="1966f" grayscale="t" o:title=""/>
              <o:lock v:ext="edit" aspectratio="t"/>
            </v:shape>
            <v:shape id="_x0000_s1058" o:spid="_x0000_s1058" o:spt="75" type="#_x0000_t75" style="position:absolute;left:7794;top:10310;height:1111;width:1224;" filled="f" o:preferrelative="t" stroked="f" coordsize="21600,21600">
              <v:path/>
              <v:fill on="f" focussize="0,0"/>
              <v:stroke on="f" joinstyle="miter"/>
              <v:imagedata r:id="rId36" blacklevel="1966f" grayscale="t" o:title=""/>
              <o:lock v:ext="edit" aspectratio="t"/>
            </v:shape>
          </v:group>
        </w:pict>
      </w: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一、听一听，圈一圈。将下面每组中符合录音内容的图片下面的字母圈住。（１０分）</w:t>
      </w:r>
      <w:r>
        <w:rPr>
          <w:rFonts w:ascii="宋体" w:hAnsi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1. Show me your ruler.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2. Goodbye! Miss White!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3. Touch your face.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4. Let’s go to school.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5. ----Hello! I’m Wu Yifan.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----Hi! I’m Sarah.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二、听一听，辨一辨。辨别下面各图片的内容是否与录音内容相符，相符的打“√”，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不符的打“╳”。（１０分）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1. I have a book.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2. Carry your bag.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3. Touch your nose.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4. Cross your legs.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5. White, white, turn around.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三、听一听，圈一圈。根据录音中的内容，将下面有关的图片用圆圈圈住。（１０分）</w:t>
      </w:r>
      <w:r>
        <w:rPr>
          <w:rFonts w:ascii="宋体" w:hAnsi="宋体"/>
          <w:sz w:val="24"/>
          <w:szCs w:val="24"/>
        </w:rPr>
        <w:t xml:space="preserve">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Hello! I’m Zoom. I have a pen, a pencil, a ruler, a book and a bag.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四、听一听，选一选。选出与录音内容相符的图片，在下列相应的表格中打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“√”。（１０分）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1. I’m No.1. This is my eye.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2.I’m No.2. This is my ear.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3.I’m No.3. This is my hand.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4.I’m No.4. This is my nose.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5. I’m No.5. This is my leg.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五、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听一听，选一选。根据你在录音中听到的单词，将其字母标号填在题前的括号里。（１０分）</w:t>
      </w:r>
    </w:p>
    <w:p>
      <w:pPr>
        <w:spacing w:line="360" w:lineRule="auto"/>
        <w:ind w:firstLine="720" w:firstLine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1. bread  2. hamburger  3. juice  4. water </w:t>
      </w:r>
    </w:p>
    <w:p>
      <w:pPr>
        <w:spacing w:line="360" w:lineRule="auto"/>
        <w:ind w:firstLine="720" w:firstLine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5. have some coffee   6.Can I have some milk?   </w:t>
      </w:r>
    </w:p>
    <w:p>
      <w:pPr>
        <w:spacing w:line="360" w:lineRule="auto"/>
        <w:ind w:firstLine="720" w:firstLine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7. yellow chicken   8. pink cake</w:t>
      </w:r>
    </w:p>
    <w:p>
      <w:pPr>
        <w:spacing w:line="360" w:lineRule="auto"/>
        <w:ind w:firstLine="720" w:firstLineChars="30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9. green juice   10. Here you are.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参考答案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</w:t>
      </w:r>
      <w:r>
        <w:rPr>
          <w:rFonts w:ascii="宋体" w:hAnsi="宋体"/>
          <w:sz w:val="24"/>
          <w:szCs w:val="24"/>
        </w:rPr>
        <w:t>B A B B A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二、√×××√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三、略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四、</w:t>
      </w:r>
    </w:p>
    <w:tbl>
      <w:tblPr>
        <w:tblStyle w:val="6"/>
        <w:tblW w:w="554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"/>
        <w:gridCol w:w="996"/>
        <w:gridCol w:w="998"/>
        <w:gridCol w:w="923"/>
        <w:gridCol w:w="922"/>
        <w:gridCol w:w="1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36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pict>
                <v:shape id="_x0000_i1030" o:spt="75" type="#_x0000_t75" style="height:33.75pt;width:39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98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pict>
                <v:shape id="_x0000_i1031" o:spt="75" type="#_x0000_t75" style="height:39pt;width:39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23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pict>
                <v:shape id="_x0000_i1032" o:spt="75" type="#_x0000_t75" style="height:43.5pt;width:35.25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22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pict>
                <v:shape id="_x0000_i1033" o:spt="75" type="#_x0000_t75" style="height:42pt;width:35.25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371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pict>
                <v:shape id="_x0000_i1034" o:spt="75" type="#_x0000_t75" style="height:32.25pt;width:57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36" w:type="dxa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√</w:t>
            </w:r>
          </w:p>
        </w:tc>
        <w:tc>
          <w:tcPr>
            <w:tcW w:w="998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336" w:type="dxa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√</w:t>
            </w:r>
          </w:p>
        </w:tc>
        <w:tc>
          <w:tcPr>
            <w:tcW w:w="922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36" w:type="dxa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√</w:t>
            </w:r>
          </w:p>
        </w:tc>
        <w:tc>
          <w:tcPr>
            <w:tcW w:w="1371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336" w:type="dxa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√</w:t>
            </w:r>
          </w:p>
        </w:tc>
        <w:tc>
          <w:tcPr>
            <w:tcW w:w="923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36" w:type="dxa"/>
          </w:tcPr>
          <w:p>
            <w:pPr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>
            <w:pPr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√</w:t>
            </w:r>
          </w:p>
        </w:tc>
      </w:tr>
    </w:tbl>
    <w:p>
      <w:pPr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五、</w:t>
      </w:r>
      <w:r>
        <w:rPr>
          <w:rFonts w:ascii="宋体" w:hAnsi="宋体"/>
          <w:b/>
          <w:bCs/>
          <w:sz w:val="24"/>
          <w:szCs w:val="24"/>
        </w:rPr>
        <w:t>BBACC  ACBCA</w:t>
      </w:r>
    </w:p>
    <w:p>
      <w:pPr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六、</w:t>
      </w:r>
      <w:r>
        <w:rPr>
          <w:rFonts w:ascii="宋体" w:hAnsi="宋体"/>
          <w:b/>
          <w:bCs/>
          <w:sz w:val="24"/>
          <w:szCs w:val="24"/>
        </w:rPr>
        <w:t>BCDBC  BA</w:t>
      </w:r>
    </w:p>
    <w:p>
      <w:pPr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七、</w:t>
      </w:r>
      <w:r>
        <w:rPr>
          <w:rFonts w:ascii="宋体" w:hAnsi="宋体"/>
          <w:b/>
          <w:bCs/>
          <w:sz w:val="24"/>
          <w:szCs w:val="24"/>
        </w:rPr>
        <w:t>ADBCA C</w:t>
      </w:r>
    </w:p>
    <w:p>
      <w:pPr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八、</w:t>
      </w:r>
      <w:r>
        <w:rPr>
          <w:rFonts w:ascii="宋体" w:hAnsi="宋体"/>
          <w:b/>
          <w:bCs/>
          <w:sz w:val="24"/>
          <w:szCs w:val="24"/>
        </w:rPr>
        <w:t>DABEC</w:t>
      </w: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九、略</w:t>
      </w:r>
    </w:p>
    <w:p>
      <w:pPr>
        <w:spacing w:line="360" w:lineRule="auto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十、略</w:t>
      </w:r>
    </w:p>
    <w:p>
      <w:pPr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</w:p>
    <w:p>
      <w:pPr>
        <w:jc w:val="center"/>
        <w:rPr>
          <w:rFonts w:ascii="宋体" w:hAnsi="宋体" w:cs="Times New Roman"/>
          <w:sz w:val="24"/>
          <w:szCs w:val="24"/>
        </w:rPr>
      </w:pPr>
    </w:p>
    <w:p>
      <w:pPr>
        <w:rPr>
          <w:rFonts w:ascii="宋体" w:hAnsi="宋体" w:cs="Times New Roman"/>
          <w:sz w:val="24"/>
          <w:szCs w:val="24"/>
        </w:rPr>
      </w:pP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C2B"/>
    <w:rsid w:val="00000A02"/>
    <w:rsid w:val="00004B2E"/>
    <w:rsid w:val="00034243"/>
    <w:rsid w:val="00035AE3"/>
    <w:rsid w:val="000670ED"/>
    <w:rsid w:val="000E25AA"/>
    <w:rsid w:val="000E3325"/>
    <w:rsid w:val="000E484B"/>
    <w:rsid w:val="001130BD"/>
    <w:rsid w:val="00185AD2"/>
    <w:rsid w:val="001A4EB3"/>
    <w:rsid w:val="001B4ABA"/>
    <w:rsid w:val="001C6219"/>
    <w:rsid w:val="002125B3"/>
    <w:rsid w:val="00223D25"/>
    <w:rsid w:val="002822B4"/>
    <w:rsid w:val="002A4738"/>
    <w:rsid w:val="002A6BFD"/>
    <w:rsid w:val="002F68E1"/>
    <w:rsid w:val="002F7A9F"/>
    <w:rsid w:val="003017BE"/>
    <w:rsid w:val="00312B3D"/>
    <w:rsid w:val="00380ED7"/>
    <w:rsid w:val="003B14C8"/>
    <w:rsid w:val="003B254E"/>
    <w:rsid w:val="004F5645"/>
    <w:rsid w:val="00503C2B"/>
    <w:rsid w:val="00574999"/>
    <w:rsid w:val="00580A91"/>
    <w:rsid w:val="005933A1"/>
    <w:rsid w:val="005C6961"/>
    <w:rsid w:val="005D5304"/>
    <w:rsid w:val="005D58CD"/>
    <w:rsid w:val="006216C8"/>
    <w:rsid w:val="00640489"/>
    <w:rsid w:val="00655F7C"/>
    <w:rsid w:val="006724E6"/>
    <w:rsid w:val="006A1E9B"/>
    <w:rsid w:val="006E5308"/>
    <w:rsid w:val="006E6E99"/>
    <w:rsid w:val="0077561C"/>
    <w:rsid w:val="007B50CA"/>
    <w:rsid w:val="007B7205"/>
    <w:rsid w:val="007C6106"/>
    <w:rsid w:val="008011BC"/>
    <w:rsid w:val="00801AB8"/>
    <w:rsid w:val="00802F99"/>
    <w:rsid w:val="0083582D"/>
    <w:rsid w:val="00844B9E"/>
    <w:rsid w:val="008C2E7B"/>
    <w:rsid w:val="008D45C8"/>
    <w:rsid w:val="008F30A4"/>
    <w:rsid w:val="0090536F"/>
    <w:rsid w:val="0091716C"/>
    <w:rsid w:val="00930DE5"/>
    <w:rsid w:val="009339B9"/>
    <w:rsid w:val="00982232"/>
    <w:rsid w:val="009C2440"/>
    <w:rsid w:val="009D3C5F"/>
    <w:rsid w:val="009D6797"/>
    <w:rsid w:val="009F1B81"/>
    <w:rsid w:val="00A639B9"/>
    <w:rsid w:val="00A77A16"/>
    <w:rsid w:val="00A9070C"/>
    <w:rsid w:val="00AB284F"/>
    <w:rsid w:val="00BB0738"/>
    <w:rsid w:val="00BE59FD"/>
    <w:rsid w:val="00C22D8A"/>
    <w:rsid w:val="00C24C14"/>
    <w:rsid w:val="00C64CE8"/>
    <w:rsid w:val="00C77605"/>
    <w:rsid w:val="00D35A02"/>
    <w:rsid w:val="00D83F37"/>
    <w:rsid w:val="00DE16E0"/>
    <w:rsid w:val="00E174B1"/>
    <w:rsid w:val="00E20265"/>
    <w:rsid w:val="00E31AD5"/>
    <w:rsid w:val="00E61A4C"/>
    <w:rsid w:val="00E85004"/>
    <w:rsid w:val="00E9336C"/>
    <w:rsid w:val="00EC4331"/>
    <w:rsid w:val="00ED09B1"/>
    <w:rsid w:val="00ED5346"/>
    <w:rsid w:val="00F82B0A"/>
    <w:rsid w:val="00FA4439"/>
    <w:rsid w:val="00FD0DB3"/>
    <w:rsid w:val="00FF68DA"/>
    <w:rsid w:val="00FF6E76"/>
    <w:rsid w:val="45FE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link w:val="4"/>
    <w:semiHidden/>
    <w:qFormat/>
    <w:locked/>
    <w:uiPriority w:val="99"/>
    <w:rPr>
      <w:sz w:val="18"/>
      <w:szCs w:val="18"/>
    </w:rPr>
  </w:style>
  <w:style w:type="character" w:customStyle="1" w:styleId="9">
    <w:name w:val="页脚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批注框文本 字符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33.jpeg"/><Relationship Id="rId35" Type="http://schemas.openxmlformats.org/officeDocument/2006/relationships/image" Target="media/image32.jpeg"/><Relationship Id="rId34" Type="http://schemas.openxmlformats.org/officeDocument/2006/relationships/image" Target="media/image31.jpe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33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0"/>
    <customShpInfo spid="_x0000_s1050"/>
    <customShpInfo spid="_x0000_s1051"/>
    <customShpInfo spid="_x0000_s1052"/>
    <customShpInfo spid="_x0000_s1053"/>
    <customShpInfo spid="_x0000_s1049"/>
    <customShpInfo spid="_x0000_s1055"/>
    <customShpInfo spid="_x0000_s1056"/>
    <customShpInfo spid="_x0000_s1057"/>
    <customShpInfo spid="_x0000_s1058"/>
    <customShpInfo spid="_x0000_s1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6</Pages>
  <Words>688</Words>
  <Characters>3922</Characters>
  <Lines>32</Lines>
  <Paragraphs>9</Paragraphs>
  <TotalTime>0</TotalTime>
  <ScaleCrop>false</ScaleCrop>
  <LinksUpToDate>false</LinksUpToDate>
  <CharactersWithSpaces>4601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2016-05-19T06:51:00Z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2018-01-16T09:54:07Z</dcterms:modified>
  <dc:subject>新建 Microsoft Office Word 文档.docx</dc:subject>
  <dc:title>新建 Microsoft Office Word 文档.docx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2052-10.1.0.7022</vt:lpwstr>
  </property>
</Properties>
</file>