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新闻两则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 xml:space="preserve">教学目标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一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了解新闻的特点和结构。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二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体会本文语言简明、准确的特点。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48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三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了解渡江战役的经过，接受革命教育。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 xml:space="preserve">教学重点/难点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一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了解新闻的特点和结构。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二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体会本文语言简明、准确的特点。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 xml:space="preserve">教学用具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 xml:space="preserve">   教学过程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一、导入新课。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出示教学目标，导入新课。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二、朗读课文，或听朗读录音。对照书上的示意图，进一步了解三路大军渡江战役的经过。提出要求：对照示意图，能够复述渡江战役的大致过程。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三、两位学生一组，彼此照着示意图复述渡江战役的经过。教师巡视，注意发现复述较好的同学，准备请他（她）上黑板前面复述。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四、教师出示一张较大些的渡江战役示意图（照教材绘制即可），请刚才发现的复述较好的一位同学指图复述，其他同学静听。然后，指出其复述的不确之处。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［说明］利用复述这一方法，引导学生理清三路大军渡江的情况，从而认清本则新闻主体部分的内容。学生指图复述时，教师可随之板书如下：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中路军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西路军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东路军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增强学生认识本文内容的条理性。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五、借助问题，传授新闻结构的知识。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1.文中哪两句话概括了同学们刚才复述的内容？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［参考答案］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（第1句、第2句）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2.有没有哪一句能够概括全文主要内容？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［参考答案］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（标题：人民解放军百万大军横渡长江）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教师讲知识：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1.这则新闻的前两句是“导语”（板书），它一般是对事件或事件中心的概述。导语在新闻的开头，一般不长，往往是一两句话，有时也用一段话。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2.新闻报道的主要内容，称为“主体”，刚才同学们复述内容就是这则新闻的“主体”。评述三路大军渡江战斗的经过，指出我军胜利渡江的重大意义。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3.新闻还要有“标题”。“人民解放军百万大军横渡长江”就是本文标题。标题以凝炼的语言，概述全篇的要旨，醒目有力。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标题、导语、主体是一则新闻不可缺少的三个部分（如有条件，教师可适当增加些知识给学生，如副标题、结语等）。一则新闻，往往由这三部分构成。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［说明］教师随着讲解，板书：标题、导语、主体。这是传授知识的环节。作为学生新接触的一种体裁，讲些必要的知识是有用的，不能忽视。在学生对本文内容和构成有了初步感知的基础上传授有关知识，显得自然，学生接受起来也不太困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六、通过比较，传授新闻特点的知识。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1.这则新闻起始，括号里的内容表明这则新闻报道的单位、时间。这些内容去掉与保留有没有不同？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［参考答案］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（括号及其中的内容属于新闻的“电头”──学生答题后教师再讲，这些内容表明所报道的材料的真实性，报道的及时。“预习提示”介绍“22日夜，毛泽东同志又撰写了这一则全面报道前线最新战况的新闻稿”，证明了报道的及时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2.从这里我们能看出“新闻”具有怎样的一个特点？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［参考答案］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（材料真实，报道及时）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3.主体部分中，有两处写到“至发电时止”。这样写说明了什么？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［参考答案］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（报道准确）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教师板书：真实、及时、准确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这是新闻的三个特点。此外，简明也是新闻的一个重要特点（板书“简明”）。渡江战役头绪多，战线广，但这则新闻却写得简明扼要，并及时报道，使广大人民群众尽快了解到战役的进展。关于简明扼要问题，课后有短文专门讲解，课下阅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［说明］以上完成了教学的第一个内容，即了解新闻的特点和结构。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七、体会本文语言表达的一些特点。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1.题目是“百万大军横渡长江”。这“百万”是实数，还是虚数？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［参考答案］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（是实数。中路军30万人；西路军35万人；东路军35万人）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人数的确切，更体现了报道的真实、准确、严密。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2.“西起九江（不含），东至江阴，均是人民解放军的渡江区域。”其中，“不含”有什么作用？去掉它，行不行？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［参考答案］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（“不含”在这个表明地点的句子里，准确反映了当时的情况，因为九江尚未解放）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3.本文是一则新闻，客观、真实地报道渡江战役的经过，但是，字里行间流露出作者的感情。请你找出一两处带有较强感情色彩的语句，读一读。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［说明］以上是体会本文语言上的一些特点。鉴于学生实际情况，条件好的，教师还可以将练习四的部分练习题在课上讨论。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八、正音、正字。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教师出示已制好的字词卡片（或写好词语的小黑板），正音、正字。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荻港锐不可当歼灭要塞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［说明］可同时进行字音、字形的比较。如：荻获歼阡纤（要）塞（阻）塞（堵）塞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 xml:space="preserve">   课后习题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一、课后练习二、三。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</w:rPr>
        <w:t>　　二、课后练习六。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exact"/>
        <w:ind w:left="0" w:leftChars="0" w:right="0" w:rightChars="0" w:firstLine="463" w:firstLineChars="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kern w:val="2"/>
          <w:sz w:val="24"/>
          <w:szCs w:val="24"/>
          <w:lang w:val="en-US" w:eastAsia="zh-CN" w:bidi="ar-SA"/>
        </w:rPr>
        <w:t>教后反思：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405BE"/>
    <w:rsid w:val="71555A82"/>
    <w:rsid w:val="72E405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2016-04-16T13:49:00Z</dcterms:created>
  <dc:creator>lenovo</dc:creator>
  <cp:lastModifiedBy>老倪膏药(招代理)</cp:lastModifiedBy>
  <dcterms:modified xsi:type="dcterms:W3CDTF">2018-02-17T06:42:17Z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