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03pt;margin-top:941pt;height:34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2017—2018(下)学期69中学三月阶段测试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初二学年语文学科不试题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积累与运用(25分)(1-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题各3分,第</w:t>
      </w:r>
      <w:r>
        <w:rPr>
          <w:rFonts w:hint="eastAsia" w:asciiTheme="minorEastAsia" w:hAnsi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题每空1分)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1、下列词语中加点字注音完全正确的一项是(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A.咳</w:t>
      </w:r>
      <w:r>
        <w:rPr>
          <w:rFonts w:hint="eastAsia" w:asciiTheme="minorEastAsia" w:hAnsiTheme="minorEastAsia" w:eastAsiaTheme="minorEastAsia" w:cstheme="minorEastAsia"/>
          <w:em w:val="dot"/>
        </w:rPr>
        <w:t>嗽</w:t>
      </w:r>
      <w:r>
        <w:rPr>
          <w:rFonts w:hint="eastAsia" w:asciiTheme="minorEastAsia" w:hAnsiTheme="minorEastAsia" w:cstheme="minorEastAsia"/>
          <w:lang w:val="en-US" w:eastAsia="zh-CN"/>
        </w:rPr>
        <w:t xml:space="preserve">(sóu)    </w:t>
      </w:r>
      <w:r>
        <w:rPr>
          <w:rFonts w:hint="eastAsia" w:asciiTheme="minorEastAsia" w:hAnsiTheme="minorEastAsia" w:eastAsiaTheme="minorEastAsia" w:cstheme="minorEastAsia"/>
          <w:em w:val="dot"/>
        </w:rPr>
        <w:t>亘</w:t>
      </w:r>
      <w:r>
        <w:rPr>
          <w:rFonts w:hint="eastAsia" w:asciiTheme="minorEastAsia" w:hAnsiTheme="minorEastAsia" w:eastAsiaTheme="minorEastAsia" w:cstheme="minorEastAsia"/>
        </w:rPr>
        <w:t>古(gèn)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马革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裹</w:t>
      </w:r>
      <w:r>
        <w:rPr>
          <w:rFonts w:hint="eastAsia" w:asciiTheme="minorEastAsia" w:hAnsiTheme="minorEastAsia" w:eastAsiaTheme="minorEastAsia" w:cstheme="minorEastAsia"/>
        </w:rPr>
        <w:t>尸(gě)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em w:val="dot"/>
        </w:rPr>
        <w:t>召</w:t>
      </w:r>
      <w:r>
        <w:rPr>
          <w:rFonts w:hint="eastAsia" w:asciiTheme="minorEastAsia" w:hAnsiTheme="minorEastAsia" w:eastAsiaTheme="minorEastAsia" w:cstheme="minorEastAsia"/>
        </w:rPr>
        <w:t>唤(zhào)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em w:val="dot"/>
        </w:rPr>
        <w:t>强</w:t>
      </w:r>
      <w:r>
        <w:rPr>
          <w:rFonts w:hint="eastAsia" w:asciiTheme="minorEastAsia" w:hAnsiTheme="minorEastAsia" w:eastAsiaTheme="minorEastAsia" w:cstheme="minorEastAsia"/>
        </w:rPr>
        <w:t>占(qiǎng)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深</w:t>
      </w:r>
      <w:r>
        <w:rPr>
          <w:rFonts w:hint="eastAsia" w:asciiTheme="minorEastAsia" w:hAnsiTheme="minorEastAsia" w:eastAsiaTheme="minorEastAsia" w:cstheme="minorEastAsia"/>
          <w:em w:val="dot"/>
        </w:rPr>
        <w:t>恶</w:t>
      </w:r>
      <w:r>
        <w:rPr>
          <w:rFonts w:hint="eastAsia" w:asciiTheme="minorEastAsia" w:hAnsiTheme="minorEastAsia" w:eastAsiaTheme="minorEastAsia" w:cstheme="minorEastAsia"/>
        </w:rPr>
        <w:t>痛绝(wù)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抹</w:t>
      </w:r>
      <w:r>
        <w:rPr>
          <w:rFonts w:hint="eastAsia" w:asciiTheme="minorEastAsia" w:hAnsiTheme="minorEastAsia" w:eastAsiaTheme="minorEastAsia" w:cstheme="minorEastAsia"/>
        </w:rPr>
        <w:t>杀(mǒ)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em w:val="dot"/>
        </w:rPr>
        <w:t>校</w:t>
      </w:r>
      <w:r>
        <w:rPr>
          <w:rFonts w:hint="eastAsia" w:asciiTheme="minorEastAsia" w:hAnsiTheme="minorEastAsia" w:eastAsiaTheme="minorEastAsia" w:cstheme="minorEastAsia"/>
        </w:rPr>
        <w:t>对(jiào)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燕然</w:t>
      </w:r>
      <w:r>
        <w:rPr>
          <w:rFonts w:hint="eastAsia" w:asciiTheme="minorEastAsia" w:hAnsiTheme="minorEastAsia" w:eastAsiaTheme="minorEastAsia" w:cstheme="minorEastAsia"/>
          <w:em w:val="dot"/>
        </w:rPr>
        <w:t>勒</w:t>
      </w:r>
      <w:r>
        <w:rPr>
          <w:rFonts w:hint="eastAsia" w:asciiTheme="minorEastAsia" w:hAnsiTheme="minorEastAsia" w:eastAsiaTheme="minorEastAsia" w:cstheme="minorEastAsia"/>
        </w:rPr>
        <w:t>攻(1è)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D.参</w:t>
      </w:r>
      <w:r>
        <w:rPr>
          <w:rFonts w:hint="eastAsia" w:asciiTheme="minorEastAsia" w:hAnsiTheme="minorEastAsia" w:eastAsiaTheme="minorEastAsia" w:cstheme="minorEastAsia"/>
          <w:em w:val="dot"/>
        </w:rPr>
        <w:t>与</w:t>
      </w:r>
      <w:r>
        <w:rPr>
          <w:rFonts w:hint="eastAsia" w:asciiTheme="minorEastAsia" w:hAnsiTheme="minorEastAsia" w:eastAsiaTheme="minorEastAsia" w:cstheme="minorEastAsia"/>
        </w:rPr>
        <w:t>(yǔ)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em w:val="dot"/>
        </w:rPr>
        <w:t>惩</w:t>
      </w:r>
      <w:r>
        <w:rPr>
          <w:rFonts w:hint="eastAsia" w:asciiTheme="minorEastAsia" w:hAnsiTheme="minorEastAsia" w:eastAsiaTheme="minorEastAsia" w:cstheme="minorEastAsia"/>
        </w:rPr>
        <w:t>罚(chéng)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九</w:t>
      </w:r>
      <w:r>
        <w:rPr>
          <w:rFonts w:hint="eastAsia" w:asciiTheme="minorEastAsia" w:hAnsiTheme="minorEastAsia" w:eastAsiaTheme="minorEastAsia" w:cstheme="minorEastAsia"/>
          <w:em w:val="dot"/>
        </w:rPr>
        <w:t>曲</w:t>
      </w:r>
      <w:r>
        <w:rPr>
          <w:rFonts w:hint="eastAsia" w:asciiTheme="minorEastAsia" w:hAnsiTheme="minorEastAsia" w:eastAsiaTheme="minorEastAsia" w:cstheme="minorEastAsia"/>
        </w:rPr>
        <w:t>连环(qū)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2、下列词语中没有错别字的一项是(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A.屏障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斑斓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锋芒必露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B.污秽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丰饶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气冲斗牛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C.摇篮</w:t>
      </w:r>
      <w:r>
        <w:rPr>
          <w:rFonts w:hint="eastAsia" w:asciiTheme="minorEastAsia" w:hAnsiTheme="minorEastAsia" w:cstheme="minorEastAsia"/>
          <w:lang w:val="en-US" w:eastAsia="zh-CN"/>
        </w:rPr>
        <w:t xml:space="preserve">   奥悔    </w:t>
      </w:r>
      <w:r>
        <w:rPr>
          <w:rFonts w:hint="eastAsia" w:asciiTheme="minorEastAsia" w:hAnsiTheme="minorEastAsia" w:eastAsiaTheme="minorEastAsia" w:cstheme="minorEastAsia"/>
        </w:rPr>
        <w:t>锲而不舍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D.高梁   </w:t>
      </w:r>
      <w:r>
        <w:rPr>
          <w:rFonts w:hint="eastAsia" w:asciiTheme="minorEastAsia" w:hAnsiTheme="minorEastAsia" w:eastAsiaTheme="minorEastAsia" w:cstheme="minorEastAsia"/>
        </w:rPr>
        <w:t>调羹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群蚁排衙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3、下列对病句的修改不正确的一项是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A.一个人能取得卓越的成就,并不在于他就读的学校是重点还是普通,而在于他是否具备成功的要素。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(在“一个人能”后面加“否”。)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B.通过学习雷锋精神,使我们进一步树立了全心全意为人民服务的思想。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(删去“通过”或“使”。)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C.《虎妈猫爸》这部电视剧之所以受到广大学生家长的热捧,其原因是因为剧中反映的孩子的教育问题很接地气。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(删去“其原因”或“因为”。)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D.我们必须提高认真阅读的习惯。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(将“提高”改为“加强”。.)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4、下面中国古典四大名著中的人物和情节搭配不正确的一项是(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A.诸葛</w:t>
      </w:r>
      <w:r>
        <w:rPr>
          <w:rFonts w:hint="eastAsia" w:asciiTheme="minorEastAsia" w:hAnsiTheme="minorEastAsia" w:cstheme="minorEastAsia"/>
          <w:lang w:val="en-US" w:eastAsia="zh-CN"/>
        </w:rPr>
        <w:t>亮----</w:t>
      </w:r>
      <w:r>
        <w:rPr>
          <w:rFonts w:hint="eastAsia" w:asciiTheme="minorEastAsia" w:hAnsiTheme="minorEastAsia" w:eastAsiaTheme="minorEastAsia" w:cstheme="minorEastAsia"/>
        </w:rPr>
        <w:t>三顾茅庐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B.宋江</w:t>
      </w:r>
      <w:r>
        <w:rPr>
          <w:rFonts w:hint="eastAsia" w:asciiTheme="minorEastAsia" w:hAnsiTheme="minorEastAsia" w:cstheme="minorEastAsia"/>
          <w:lang w:val="en-US" w:eastAsia="zh-CN"/>
        </w:rPr>
        <w:t>----</w:t>
      </w:r>
      <w:r>
        <w:rPr>
          <w:rFonts w:hint="eastAsia" w:asciiTheme="minorEastAsia" w:hAnsiTheme="minorEastAsia" w:eastAsiaTheme="minorEastAsia" w:cstheme="minorEastAsia"/>
        </w:rPr>
        <w:t>夜打曾头市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C.孙行者</w:t>
      </w:r>
      <w:r>
        <w:rPr>
          <w:rFonts w:hint="eastAsia" w:asciiTheme="minorEastAsia" w:hAnsiTheme="minorEastAsia" w:cstheme="minorEastAsia"/>
          <w:lang w:val="en-US" w:eastAsia="zh-CN"/>
        </w:rPr>
        <w:t>-----</w:t>
      </w:r>
      <w:r>
        <w:rPr>
          <w:rFonts w:hint="eastAsia" w:asciiTheme="minorEastAsia" w:hAnsiTheme="minorEastAsia" w:eastAsiaTheme="minorEastAsia" w:cstheme="minorEastAsia"/>
        </w:rPr>
        <w:t>大战二郎神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cstheme="minorEastAsia"/>
          <w:lang w:val="en-US" w:eastAsia="zh-CN"/>
        </w:rPr>
        <w:t>薛宝钗----</w:t>
      </w:r>
      <w:r>
        <w:rPr>
          <w:rFonts w:hint="eastAsia" w:asciiTheme="minorEastAsia" w:hAnsiTheme="minorEastAsia" w:eastAsiaTheme="minorEastAsia" w:cstheme="minorEastAsia"/>
        </w:rPr>
        <w:t>杨妃戏彩蝶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5、某中学正开展“无烟校园”活动。假如你是该校学生,在校园内遇见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位家长正在吸烟,你该怎么劝阻?下列语言表述最得体的一项是(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A.喂,你不知道我们学校正在开展“无烟校园”活动吗?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B.吸烟污染环境,损害健康,请你马上停止吸烟!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C.掐死,抽烟的!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D.您好!我们学校正在开展“无烟校园”活动,为了大家的身体健康,请您不要在这里吸烟,好吗?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6、下文横线处选填哪项最恰当(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卢梅坡的诗句“梅须逊雪三分白,雪却输梅-段香”,常被人引用,借此说明</w:t>
      </w:r>
      <w:r>
        <w:rPr>
          <w:rFonts w:hint="eastAsia" w:asciiTheme="minorEastAsia" w:hAnsiTheme="minorEastAsia" w:cstheme="minorEastAsia"/>
          <w:lang w:val="en-US" w:eastAsia="zh-CN"/>
        </w:rPr>
        <w:t>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任何人和事物都各有缺憾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B.任何人和事物都各有千秋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C.任何人和事物都各有短长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D.任何人和事物各有优势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7、按原文填空。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(1)___________________，</w:t>
      </w:r>
      <w:r>
        <w:rPr>
          <w:rFonts w:hint="eastAsia" w:asciiTheme="minorEastAsia" w:hAnsiTheme="minorEastAsia" w:eastAsiaTheme="minorEastAsia" w:cstheme="minorEastAsia"/>
        </w:rPr>
        <w:t>明月来相照。王维《竹里馆》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(2)马上相逢无纸笔,</w:t>
      </w:r>
      <w:r>
        <w:rPr>
          <w:rFonts w:hint="eastAsia" w:asciiTheme="minorEastAsia" w:hAnsiTheme="minorEastAsia" w:cstheme="minorEastAsia"/>
          <w:lang w:val="en-US" w:eastAsia="zh-CN"/>
        </w:rPr>
        <w:t>___________________。</w:t>
      </w:r>
      <w:r>
        <w:rPr>
          <w:rFonts w:hint="eastAsia" w:asciiTheme="minorEastAsia" w:hAnsiTheme="minorEastAsia" w:eastAsiaTheme="minorEastAsia" w:cstheme="minorEastAsia"/>
        </w:rPr>
        <w:t>岑参《逢入京使》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(3)_______________________</w:t>
      </w:r>
      <w:r>
        <w:rPr>
          <w:rFonts w:hint="eastAsia" w:asciiTheme="minorEastAsia" w:hAnsiTheme="minorEastAsia" w:eastAsiaTheme="minorEastAsia" w:cstheme="minorEastAsia"/>
        </w:rPr>
        <w:t>,散入春风满洛城。李白《春夜洛城闻笛》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(4)当窗理云鬓,</w:t>
      </w:r>
      <w:r>
        <w:rPr>
          <w:rFonts w:hint="eastAsia" w:asciiTheme="minorEastAsia" w:hAnsiTheme="minorEastAsia" w:cstheme="minorEastAsia"/>
          <w:lang w:val="en-US" w:eastAsia="zh-CN"/>
        </w:rPr>
        <w:t>_______________。</w:t>
      </w:r>
      <w:r>
        <w:rPr>
          <w:rFonts w:hint="eastAsia" w:asciiTheme="minorEastAsia" w:hAnsiTheme="minorEastAsia" w:eastAsiaTheme="minorEastAsia" w:cstheme="minorEastAsia"/>
        </w:rPr>
        <w:t>《木兰诗》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(5)杨花榆荚无才思,</w:t>
      </w:r>
      <w:r>
        <w:rPr>
          <w:rFonts w:hint="eastAsia" w:asciiTheme="minorEastAsia" w:hAnsiTheme="minorEastAsia" w:cstheme="minorEastAsia"/>
          <w:lang w:val="en-US" w:eastAsia="zh-CN"/>
        </w:rPr>
        <w:t>_____________________。</w:t>
      </w:r>
      <w:r>
        <w:rPr>
          <w:rFonts w:hint="eastAsia" w:asciiTheme="minorEastAsia" w:hAnsiTheme="minorEastAsia" w:eastAsiaTheme="minorEastAsia" w:cstheme="minorEastAsia"/>
        </w:rPr>
        <w:t>韩愈《晚春》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(6)体现木兰从军坚定决心的诗句是</w:t>
      </w:r>
      <w:r>
        <w:rPr>
          <w:rFonts w:hint="eastAsia" w:asciiTheme="minorEastAsia" w:hAnsiTheme="minorEastAsia" w:cstheme="minorEastAsia"/>
          <w:lang w:val="en-US" w:eastAsia="zh-CN"/>
        </w:rPr>
        <w:t>____________,_______________。</w:t>
      </w:r>
      <w:r>
        <w:rPr>
          <w:rFonts w:hint="eastAsia" w:asciiTheme="minorEastAsia" w:hAnsiTheme="minorEastAsia" w:eastAsiaTheme="minorEastAsia" w:cstheme="minorEastAsia"/>
        </w:rPr>
        <w:t>《木兰诗》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二、阅读(45分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)阅读《孙权劝学》,回答8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10题(10分)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初,权谓吕蒙曰:“卿今当涂掌事,不可不学!”蒙</w:t>
      </w:r>
      <w:r>
        <w:rPr>
          <w:rFonts w:hint="eastAsia" w:asciiTheme="minorEastAsia" w:hAnsiTheme="minorEastAsia" w:eastAsiaTheme="minorEastAsia" w:cstheme="minorEastAsia"/>
          <w:em w:val="dot"/>
        </w:rPr>
        <w:t>辞</w:t>
      </w:r>
      <w:r>
        <w:rPr>
          <w:rFonts w:hint="eastAsia" w:asciiTheme="minorEastAsia" w:hAnsiTheme="minorEastAsia" w:eastAsiaTheme="minorEastAsia" w:cstheme="minorEastAsia"/>
        </w:rPr>
        <w:t>以军中多务。权曰:“孤岂欲卿</w:t>
      </w:r>
      <w:r>
        <w:rPr>
          <w:rFonts w:hint="eastAsia" w:asciiTheme="minorEastAsia" w:hAnsiTheme="minorEastAsia" w:eastAsiaTheme="minorEastAsia" w:cstheme="minorEastAsia"/>
          <w:em w:val="dot"/>
        </w:rPr>
        <w:t>治</w:t>
      </w:r>
      <w:r>
        <w:rPr>
          <w:rFonts w:hint="eastAsia" w:asciiTheme="minorEastAsia" w:hAnsiTheme="minorEastAsia" w:eastAsiaTheme="minorEastAsia" w:cstheme="minorEastAsia"/>
        </w:rPr>
        <w:t>经为博士邪!但当涉猎,</w:t>
      </w:r>
      <w:r>
        <w:rPr>
          <w:rFonts w:hint="eastAsia" w:asciiTheme="minorEastAsia" w:hAnsiTheme="minorEastAsia" w:eastAsiaTheme="minorEastAsia" w:cstheme="minorEastAsia"/>
          <w:em w:val="dot"/>
        </w:rPr>
        <w:t>见</w:t>
      </w:r>
      <w:r>
        <w:rPr>
          <w:rFonts w:hint="eastAsia" w:asciiTheme="minorEastAsia" w:hAnsiTheme="minorEastAsia" w:eastAsiaTheme="minorEastAsia" w:cstheme="minorEastAsia"/>
        </w:rPr>
        <w:t>往事耳。卿言多务,孰若孤?孤常读书,自以为大有所益。”蒙乃始就学。及鲁肃过寻阳,与蒙论议,大惊曰:“卿今者才略,非复吴下阿蒙!”蒙曰:“士别三日,即更</w:t>
      </w:r>
      <w:r>
        <w:rPr>
          <w:rFonts w:hint="eastAsia" w:asciiTheme="minorEastAsia" w:hAnsiTheme="minorEastAsia" w:eastAsiaTheme="minorEastAsia" w:cstheme="minorEastAsia"/>
          <w:em w:val="dot"/>
        </w:rPr>
        <w:t>刮</w:t>
      </w:r>
      <w:r>
        <w:rPr>
          <w:rFonts w:hint="eastAsia" w:asciiTheme="minorEastAsia" w:hAnsiTheme="minorEastAsia" w:eastAsiaTheme="minorEastAsia" w:cstheme="minorEastAsia"/>
        </w:rPr>
        <w:t>目相待,大兄何见事之晚乎!”肃遂拜蒙母,结友而别。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8、(4分)解释文中加点的词语。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(1)辞: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(2)治: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(3)见: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(4)刮: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9、(4分)把下面两句话翻译成现代汉语。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(1)孤常读书,自以为大有所益。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(2)蒙乃始就学。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10、(2分)从选文中找出吕蒙完成了孙权劝学目的的语句。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(二)阅读《云计算》,回答11-14题(10分)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云计算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钟华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云是网络、互联网的一种比喻说法，云计算是基于互联网的相关服务的增加、使用和交付模式。云计算被视为未来新一代信息技术变革的核心，将带来工作方式和商业模式的根本性改变，已成为全社会关注的焦点和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云计算提供了最可靠、最安全的数据存储中心，用户不用再担心数据丢失、病毒入侵等麻烦。很多人觉得数据只有保存在自己的电脑里才最安全，其实不然。你的电脑可能会因为自己不小心而被损坏，或者被病毒攻击导致硬盘数据无法恢复，不法之徒则可能利用接触你电脑的机会窃取你的数据。据报道日本核能机构电脑因为感染病毒，导致大量数据外泄。反之，当你的文档保存在类似Google Docs的网络服务上，你就再也不用担心数据的丢失或损坏。因为在“云”的另一端，有全世界最先进的数据中心来帮你保存数据，有全世界最专业的团队来帮你管理信息。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云计算对用户端的设备要求最低，使用起来也最方便。你只要有一台可以上网的电脑，有一个你喜欢的浏览器，你要做的就是在浏览器中键入URL，然后尽情享受云计算带给你的无限乐趣。你可以在浏览器中直接编辑存储在“云”的另一端的文档，可以随时与朋友分享信息。因为在“云”的另一端，有专业人员帮你维护硬件，帮你安装和升级软件，帮你防范病毒和各类网络攻击，帮你做你以前在个人电脑上所做的一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④云计算可以轻松实现不同设备间的数据与应用共享。不同设备的数据同步方法种类繁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多，操作复杂，要在这许多不同的设备之间保存和维护最新的一份联系人信息，你必须为此付出难以计数的时间和精力。这时，你使用云计算就会让一切变得简单。在云计算的网络应用模式中，数据只有一份，保存在“云”的另一端，你的所有电子设备只需要连接互联网，就可以同时访问和使用同一份数据。</w:t>
      </w:r>
      <w:r>
        <w:rPr>
          <w:rFonts w:hint="eastAsia" w:asciiTheme="minorEastAsia" w:hAnsiTheme="minorEastAsia" w:eastAsiaTheme="minorEastAsia" w:cstheme="minorEastAsia"/>
          <w:u w:val="single"/>
        </w:rPr>
        <w:t>你可以在任何地方用任何一台电脑找到某个朋友的电子邮件地址，可以在任何一部手机上直接拨通朋友的电话号码。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⑤云计算为我们使用网络提供了无限的可能，作为一种最能体现互联网精神的计算模型，云计算必将在不远的将来展示出强大的生命力，并将从多个方面改变我们的工作和生活。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      （选自《语文报》，有删改）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11、(3分)请简要概括云计算具备的优点。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12、(2分)指出第②段中运用的两种说明方法。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13、(2分)指出当人们的文档保存在网络服务上,就再也不用担心数据的丢失或损坏的原因。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14、(3分)概括第④段横线句中“任何”去掉不好的原因。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(三)阅读《阿长与&lt;山海经&gt;》选段,回答15-19题(12分)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890" w:firstLineChars="9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阿长与《山海经》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(1)然而我有一时也对她发生过空前的敬意。她常常对我讲“长毛”……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(2)“我们就没有用么?我们也要被掳去。城外有兵来攻的时候,长毛就叫我们脱下裤子,一排一排地站在城墙上,外面的大炮就放不出来；再要放,就炸了!”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(3)这实在是出于我意想之外的,不能不惊异。我一向只以为她满肚子是麻烦的礼节罢了,却不料她还有这样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伟大的神力</w:t>
      </w:r>
      <w:r>
        <w:rPr>
          <w:rFonts w:hint="eastAsia" w:asciiTheme="minorEastAsia" w:hAnsiTheme="minorEastAsia" w:cstheme="minorEastAsia"/>
          <w:lang w:val="en-US" w:eastAsia="zh-CN"/>
        </w:rPr>
        <w:t>。从此对于她就有了特别的敬意,似乎实在深不可测：夜间的伸开手脚,占领全床,那当然是情有可原的了,倒应该我退让。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(4这种敬意,虽然也逐渐淡薄起来,但完全(A),大概是在知道她谋害了我的隐鼠之后。那时就极严重地诘问,而且当面叫她阿长。我想我又不真做小长毛,不去攻城,也不放炮,更不怕炮炸,我惧惮她什么呢!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(5)但当我哀悼隐鼠,给它复仇的时候,一面又在渴慕着绘图的《山海经》了。这渴慕是从一个远房的叔祖惹起来的。……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(6)(我)很愿意看看这样的图画,但不好意思力逼他去寻找,他(叔祖)是很疏懒的。问别人呢,谁也不肯真实地回答我。压岁钱还有几百文,买罢,又没有好机会。有书买的大街离我家远得很,我一年中只能在正月间去玩一趟,那时候,两家书店都紧紧地关着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(7)玩的时候倒是没有什么的,但一坐下,我就记得绘图的《山海经》。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(8)大概是太过于念念不忘了,连阿长也来问《山海经》是怎么一回事。这是我向来没有和她说过的,我知道她并非学者,说了也无益：但既然来问,也就都对她说了。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(9)过了十多天,或者一个月罢,我还记得,是她告假回家以后的四五天,她穿着新的蓝布衫回来了,一见面,就将一包书递给我,高兴地说道: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(10)“哥儿,有画儿的‘三哼经’,我给你买来了!”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(11)我似乎遇着了一个霹雳,全体都震悚起来:赶紧去接过来,打开纸包,是四本小小的书,略略一翻,人面的兽,九头的蛇,……果然都在内.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(12)这又使我发生新的敬意了,别人不肯做,或不能做的事,她却能够做成功。她确有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伟大的神力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谋害隐鼠的怨恨,从此完全(B)了。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(13)这四本书,乃是我最初得到,最为心爱的宝书。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(14)书的模样,到现在还在眼前。可是从还在眼前的模样来说,却是一部刻印都十分粗拙的本子。纸张很黄;图象也很坏,甚至于几乎全用直线凑合,连动物的眼睛也都是长方形的。但那是我最为心爱的宝书,看起来,确是人面的兽；九头的蛇;一脚的牛；袋子似的帝江；没有头而“以乳为目,以脐为口”,还要“执干戚而舞”的刑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15、(2分)概括选段两次“伟大神力”分别所指内容。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16、(2分)结合选文内容,品读第(4)段和第（12）段横线句子,选择正确的词语填入括号中。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备选词语:消亡 消灭  消释  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17、(3分)联系选文内容回答:交代“叔祖的‘疏懒’”“别人都不肯真实地回答‘我”和塑造阿长形象的作用。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18、(2分)为什么“我”明明知道她并非学者,说了也无益,但还是对说了对《山海经》的渴慕之情?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19、(3分)作者为什么说“这四本书,乃是我最初得到,最为心爱的宝书。”?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(四)阅读《谢谢你,盛装莅临我的成长》,回答20-23题(13分)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谢谢你,盛装莅临我的成长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(1)小学二年级时的班主任,是个不怒自威的退伍军人。平日里话不多,习惯用眼神制止并解决纷争与事端。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(2)对男生,他实行军事化管理。课间十分钟,其他班的男生疯的东倒西歪,我们班的男生则挺拔地站立着,有序地排队,轮流着立定跳远,玩得像上课一样规规矩矩又有力。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(3)对女生,他力推淑女教育。说话要不疾不徐,微笑要张弛有度；裙子要过膝,不许撩起下摆擦汗,不能光脚穿凉鞋;坐不能弯腰驼背,站不能含胸低头；课外少看电视多读书,每天练习毛笔字……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乡村的孩子平时散养惯了,一个个野的像泼洒一地的阳光,哪里收得住?</w:t>
      </w:r>
      <w:r>
        <w:rPr>
          <w:rFonts w:hint="eastAsia" w:asciiTheme="minorEastAsia" w:hAnsiTheme="minorEastAsia" w:cstheme="minorEastAsia"/>
          <w:lang w:val="en-US" w:eastAsia="zh-CN"/>
        </w:rPr>
        <w:t>一学期过去,没几个能真正坚持下来的。做的最好的,是和我们同班的他的女儿。我们既同情她的别无选择,又钦佩她的与众不同。她不是班上最漂亮的女孩,却自有一种说不出的美,眼中闪烁着看得见摸得着的柔软和善意。连最捣蛋的男生路过她身边时,都会不由自主地屏声敛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(5)多年后,在家乡的街头,她穿一袭蓝底白花的连衣裙,绾着低低的发髻,静静地站在那里。嘈杂如水,流到她身边,却自觉地绕道而行。有人和她打招呼,她轻轻地点头,微笑致意,温婉得既优雅高贵又接地气。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(6)原来,她被打磨出来的与众不同的美,过去叫教养,现在叫气质。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(7)初一时的语文老师,是个有着慢条斯理智慧的老头儿,他惩戒我们的惯用伎俩是写检讨。检讨的内容直接照搬作文要求:文笔要好,感情要真,题材不限,风格却要自成一家,字数不能少于800字。最可怕的是,要一式54份-班上共54个人,人手一份。字迹要沿用书法课上的工整与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(8)有一回上课,他迟到了几分钟。不待他道歉并解释原因,台下一片亢奋的叫喊声,大家一起喊:“54,54,54!”他也不恼,乐呵呵地看着我们,眼里的宠溺能湮没掉每个人。从此,他再也没有却要求大家记日记。算算,一天不过就一篇,我们胜者为王居高临下地同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(9)毕业后和一干人去看望他,说起这段往事,他笑:小小少年是一块块璞玉,但雕琢要讲究方式和技巧。写检讨是假,练笔练字才是真。然后他转过头,对我说:“你的字,有蝇头小楷的功底;你的日记,也最好看。”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(10)原来,我们最终学会的,是不要错过自己。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(11)高二时的语文老师,是个忧郁的诗人。他为人低调又不羁,平时见他背影的机会比正面还要多。有一次上课讲诗歌的结构与特点,他找来了几本自己以前写的诗集。讲台上的他,眼神干净明亮,有一种未经世事的洁白,像正在做梦的少年。他一字字念,一句句写,一段段讲其间饱满的感情、丰富的想象、和谐的音韵,以及写诗的心境和曾经沉睡的梦想。讲到动情处，他会停下来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一言不发地看向窗外，眼神比远方还远。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(12)课后很久,我心心里仍蓬勃得静不下来。那是我第一次感受到了诗歌的美,它干净清洁,美好亲切,散发着梦想的味道。最难得的是,它离我这样近,一声轻唤便足以叫醒我,而不只是远远地隔空感动我。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(13)后来,我开始偷偷写诗,不在乎写得好不好,不去想有没有用,也不在意是否有人懂,愿意写下去并能很好地写出来,对自己而言己经足够。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(14)原来,梦想是一种让你觉得坚持就是幸福的东西。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(15)正如德国哲学家雅斯贝尔斯说过:教育意味着一棵树摇动另一棵树,一朵云推动另一朵云,一个灵魂唤醒另一个灵魂。谢谢你,盛装莅临我的成长……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20、(3分)阅读相关段落,看看三位老师对“我们”有怎样不同的希望。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(1)小学二年级的班主任希望我们: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(2)初一时语文老师希望我们: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(3)高二时语文老师希望我们: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21、(3分)结合文章内容,说说标题“谢谢你,盛装莅临我的成长”的作用?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22、(4分)赏析下列语句,说说其表达作用。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(1)乡村的孩子平时散养惯了,一个个野的像泼洒一地的阳光,哪里收得住?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(2)一言不发地看向窗外,眼神比远方还远。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23、(3分)说说本文结尾段的好处。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三、(50分)作文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24、认清自己,正视自己,每个人都有自己的光芒。认清自己,不可好高骛远,亦不可妄自菲薄,要发现自己的光芒,发挥自己的优点,以弥补自己的缺点。请以《我有属于自己的光芒》为题,写一篇作文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要求: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(1)不少于600字。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(2)除诗歌、戏剧外,文体不限。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(3)文中不要出现真实姓名、校名、附近的地名。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u w:val="none"/>
          <w:lang w:val="en-US" w:eastAsia="zh-CN"/>
        </w:rPr>
        <w:t>(4)书写工整,卷面整洁。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772F8"/>
    <w:multiLevelType w:val="singleLevel"/>
    <w:tmpl w:val="982772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9E75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2018-04-10T11:15:10Z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