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D4395F" w:rsidP="00D14010">
      <w:pPr>
        <w:spacing w:line="360" w:lineRule="auto"/>
        <w:jc w:val="center"/>
        <w:rPr>
          <w:rFonts w:cs="Times New Roman"/>
          <w:b/>
          <w:sz w:val="28"/>
          <w:szCs w:val="28"/>
        </w:rPr>
      </w:pPr>
      <w:r>
        <w:rPr>
          <w:rFonts w:cs="Times New Roman" w:hint="eastAsia"/>
          <w:b/>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8pt;margin-left:902pt;margin-top:987pt;mso-position-horizontal-relative:page;mso-position-vertical-relative:top-margin-area;position:absolute;width:30pt;z-index:251658240">
            <v:imagedata r:id="rId5" o:title=""/>
          </v:shape>
        </w:pict>
      </w:r>
      <w:r w:rsidRPr="00D4395F">
        <w:rPr>
          <w:rFonts w:cs="Times New Roman" w:hint="eastAsia"/>
          <w:b/>
          <w:sz w:val="28"/>
          <w:szCs w:val="28"/>
        </w:rPr>
        <w:t>2017</w:t>
      </w:r>
      <w:r w:rsidR="00857C0A">
        <w:rPr>
          <w:rFonts w:cs="Times New Roman" w:hint="eastAsia"/>
          <w:b/>
          <w:sz w:val="28"/>
          <w:szCs w:val="28"/>
        </w:rPr>
        <w:t>~2018</w:t>
      </w:r>
      <w:r w:rsidR="00857C0A">
        <w:rPr>
          <w:rFonts w:cs="Times New Roman" w:hint="eastAsia"/>
          <w:b/>
          <w:sz w:val="28"/>
          <w:szCs w:val="28"/>
        </w:rPr>
        <w:t>学年城关中学九年级（下）第二次限时训练</w:t>
      </w:r>
    </w:p>
    <w:p w:rsidR="00AC2184" w:rsidRPr="00CC50FE" w:rsidP="00D14010">
      <w:pPr>
        <w:spacing w:line="360" w:lineRule="auto"/>
        <w:jc w:val="center"/>
        <w:rPr>
          <w:rFonts w:cs="Times New Roman"/>
          <w:b/>
          <w:sz w:val="28"/>
          <w:szCs w:val="28"/>
        </w:rPr>
      </w:pPr>
      <w:r w:rsidRPr="00CC50FE">
        <w:rPr>
          <w:rFonts w:hAnsi="宋体" w:cs="Times New Roman"/>
          <w:b/>
          <w:sz w:val="28"/>
          <w:szCs w:val="28"/>
        </w:rPr>
        <w:t>化学试卷</w:t>
      </w:r>
    </w:p>
    <w:p w:rsidR="00AC2184" w:rsidRPr="00CC50FE" w:rsidP="00D14010">
      <w:pPr>
        <w:spacing w:line="360" w:lineRule="auto"/>
        <w:jc w:val="center"/>
        <w:rPr>
          <w:rFonts w:cs="Times New Roman"/>
          <w:szCs w:val="21"/>
        </w:rPr>
      </w:pPr>
      <w:r w:rsidRPr="00CC50FE">
        <w:rPr>
          <w:rFonts w:hAnsi="宋体" w:cs="Times New Roman"/>
          <w:szCs w:val="21"/>
        </w:rPr>
        <w:t>（考试时间：</w:t>
      </w:r>
      <w:r w:rsidR="00533A05">
        <w:rPr>
          <w:rFonts w:cs="Times New Roman"/>
          <w:szCs w:val="21"/>
        </w:rPr>
        <w:t>60</w:t>
      </w:r>
      <w:r w:rsidRPr="00CC50FE">
        <w:rPr>
          <w:rFonts w:hAnsi="宋体" w:cs="Times New Roman"/>
          <w:szCs w:val="21"/>
        </w:rPr>
        <w:t>分钟</w:t>
      </w:r>
      <w:r w:rsidRPr="00CC50FE">
        <w:rPr>
          <w:rFonts w:cs="Times New Roman"/>
          <w:szCs w:val="21"/>
        </w:rPr>
        <w:t xml:space="preserve">   </w:t>
      </w:r>
      <w:r w:rsidRPr="00CC50FE">
        <w:rPr>
          <w:rFonts w:hAnsi="宋体" w:cs="Times New Roman"/>
          <w:szCs w:val="21"/>
        </w:rPr>
        <w:t>满分：</w:t>
      </w:r>
      <w:r w:rsidR="00533A05">
        <w:rPr>
          <w:rFonts w:cs="Times New Roman"/>
          <w:szCs w:val="21"/>
        </w:rPr>
        <w:t>100</w:t>
      </w:r>
      <w:r w:rsidRPr="00CC50FE">
        <w:rPr>
          <w:rFonts w:hAnsi="宋体" w:cs="Times New Roman"/>
          <w:szCs w:val="21"/>
        </w:rPr>
        <w:t>分）</w:t>
      </w:r>
      <w:r w:rsidRPr="00CC50FE">
        <w:rPr>
          <w:rFonts w:cs="Times New Roman"/>
          <w:szCs w:val="21"/>
        </w:rPr>
        <w:t xml:space="preserve">  </w:t>
      </w:r>
    </w:p>
    <w:p w:rsidR="00AC2184" w:rsidRPr="00CC50FE" w:rsidP="00D14010">
      <w:pPr>
        <w:spacing w:line="360" w:lineRule="auto"/>
        <w:rPr>
          <w:rFonts w:cs="Times New Roman"/>
          <w:szCs w:val="21"/>
          <w:u w:val="single"/>
        </w:rPr>
      </w:pPr>
      <w:r w:rsidRPr="00CC50FE">
        <w:rPr>
          <w:rFonts w:hAnsi="宋体" w:cs="Times New Roman"/>
          <w:szCs w:val="21"/>
          <w:u w:val="single"/>
        </w:rPr>
        <w:t>友情提示：所有答案都必须填涂在答题卡相应的位置上，答在本试卷上一律无效。</w:t>
      </w:r>
    </w:p>
    <w:p w:rsidR="00AC2184" w:rsidRPr="00CC50FE" w:rsidP="00D14010">
      <w:pPr>
        <w:spacing w:line="360" w:lineRule="auto"/>
        <w:rPr>
          <w:rFonts w:cs="Times New Roman"/>
          <w:bCs/>
          <w:szCs w:val="21"/>
        </w:rPr>
      </w:pPr>
      <w:r w:rsidRPr="00CC50FE">
        <w:rPr>
          <w:rFonts w:hAnsi="宋体" w:cs="Times New Roman"/>
          <w:bCs/>
          <w:szCs w:val="21"/>
        </w:rPr>
        <w:t>可能用到的相对原子质量：</w:t>
      </w:r>
      <w:r w:rsidRPr="00CC50FE">
        <w:rPr>
          <w:rFonts w:cs="Times New Roman"/>
          <w:bCs/>
          <w:szCs w:val="21"/>
        </w:rPr>
        <w:t>H-1</w:t>
      </w:r>
      <w:r w:rsidRPr="00CC50FE">
        <w:rPr>
          <w:rFonts w:cs="Times New Roman" w:hint="eastAsia"/>
          <w:bCs/>
          <w:szCs w:val="21"/>
        </w:rPr>
        <w:t xml:space="preserve">  </w:t>
      </w:r>
      <w:r w:rsidRPr="00CC50FE">
        <w:rPr>
          <w:rFonts w:cs="Times New Roman"/>
          <w:bCs/>
          <w:szCs w:val="21"/>
        </w:rPr>
        <w:t xml:space="preserve">  </w:t>
      </w:r>
      <w:r w:rsidRPr="00CC50FE">
        <w:rPr>
          <w:rFonts w:cs="Times New Roman" w:hint="eastAsia"/>
          <w:bCs/>
          <w:szCs w:val="21"/>
        </w:rPr>
        <w:t xml:space="preserve">  </w:t>
      </w:r>
      <w:r w:rsidRPr="00CC50FE">
        <w:rPr>
          <w:rFonts w:cs="Times New Roman"/>
          <w:bCs/>
          <w:szCs w:val="21"/>
        </w:rPr>
        <w:t xml:space="preserve">O-16 </w:t>
      </w:r>
      <w:r w:rsidRPr="00CC50FE">
        <w:rPr>
          <w:rFonts w:cs="Times New Roman" w:hint="eastAsia"/>
          <w:bCs/>
          <w:szCs w:val="21"/>
        </w:rPr>
        <w:t xml:space="preserve"> </w:t>
      </w:r>
      <w:r w:rsidRPr="00CC50FE">
        <w:rPr>
          <w:rFonts w:ascii="Arial" w:hAnsi="Arial" w:cs="Arial"/>
          <w:bCs/>
          <w:szCs w:val="21"/>
        </w:rPr>
        <w:t xml:space="preserve">   </w:t>
      </w:r>
    </w:p>
    <w:p w:rsidR="00AC2184" w:rsidRPr="00CC50FE" w:rsidP="00D14010">
      <w:pPr>
        <w:spacing w:line="360" w:lineRule="auto"/>
        <w:jc w:val="center"/>
        <w:rPr>
          <w:rFonts w:cs="Times New Roman"/>
          <w:b/>
          <w:szCs w:val="21"/>
        </w:rPr>
      </w:pPr>
      <w:r w:rsidRPr="00CC50FE">
        <w:rPr>
          <w:rFonts w:hAnsi="宋体" w:cs="Times New Roman"/>
          <w:b/>
          <w:szCs w:val="21"/>
        </w:rPr>
        <w:t>第Ⅰ卷</w:t>
      </w:r>
      <w:r w:rsidRPr="00CC50FE">
        <w:rPr>
          <w:rFonts w:cs="Times New Roman"/>
          <w:b/>
          <w:szCs w:val="21"/>
        </w:rPr>
        <w:t xml:space="preserve">   </w:t>
      </w:r>
      <w:r w:rsidRPr="00CC50FE">
        <w:rPr>
          <w:rFonts w:hAnsi="宋体" w:cs="Times New Roman"/>
          <w:b/>
          <w:szCs w:val="21"/>
        </w:rPr>
        <w:t>选择题（共</w:t>
      </w:r>
      <w:r w:rsidRPr="00CC50FE">
        <w:rPr>
          <w:rFonts w:cs="Times New Roman"/>
          <w:b/>
          <w:szCs w:val="21"/>
        </w:rPr>
        <w:t>3</w:t>
      </w:r>
      <w:r w:rsidRPr="00CC50FE">
        <w:rPr>
          <w:rFonts w:cs="Times New Roman" w:hint="eastAsia"/>
          <w:b/>
          <w:szCs w:val="21"/>
        </w:rPr>
        <w:t>0</w:t>
      </w:r>
      <w:r w:rsidRPr="00CC50FE">
        <w:rPr>
          <w:rFonts w:hAnsi="宋体" w:cs="Times New Roman"/>
          <w:b/>
          <w:szCs w:val="21"/>
        </w:rPr>
        <w:t>分）</w:t>
      </w:r>
    </w:p>
    <w:p w:rsidR="00307861" w:rsidRPr="00CC50FE" w:rsidP="00D14010">
      <w:pPr>
        <w:spacing w:line="360" w:lineRule="auto"/>
        <w:rPr>
          <w:rFonts w:cs="Times New Roman"/>
          <w:szCs w:val="21"/>
        </w:rPr>
      </w:pPr>
      <w:r w:rsidRPr="00CC50FE">
        <w:rPr>
          <w:rFonts w:cs="Times New Roman"/>
          <w:szCs w:val="21"/>
        </w:rPr>
        <w:t xml:space="preserve">  </w:t>
      </w:r>
      <w:r w:rsidRPr="00CC50FE">
        <w:rPr>
          <w:rFonts w:cs="Times New Roman" w:hint="eastAsia"/>
          <w:szCs w:val="21"/>
        </w:rPr>
        <w:t xml:space="preserve">  </w:t>
      </w:r>
      <w:r w:rsidRPr="00CC50FE">
        <w:rPr>
          <w:rFonts w:hAnsi="宋体" w:cs="Times New Roman"/>
          <w:szCs w:val="21"/>
        </w:rPr>
        <w:t>第Ⅰ卷包含</w:t>
      </w:r>
      <w:r w:rsidRPr="00CC50FE">
        <w:rPr>
          <w:rFonts w:cs="Times New Roman"/>
          <w:szCs w:val="21"/>
        </w:rPr>
        <w:t>1</w:t>
      </w:r>
      <w:r w:rsidRPr="00CC50FE">
        <w:rPr>
          <w:rFonts w:cs="Times New Roman" w:hint="eastAsia"/>
          <w:szCs w:val="21"/>
        </w:rPr>
        <w:t>0</w:t>
      </w:r>
      <w:r w:rsidRPr="00CC50FE">
        <w:rPr>
          <w:rFonts w:hAnsi="宋体" w:cs="Times New Roman"/>
          <w:szCs w:val="21"/>
        </w:rPr>
        <w:t>题，每题</w:t>
      </w:r>
      <w:r w:rsidRPr="00CC50FE">
        <w:rPr>
          <w:rFonts w:cs="Times New Roman"/>
          <w:szCs w:val="21"/>
        </w:rPr>
        <w:t>3</w:t>
      </w:r>
      <w:r w:rsidRPr="00CC50FE">
        <w:rPr>
          <w:rFonts w:hAnsi="宋体" w:cs="Times New Roman"/>
          <w:szCs w:val="21"/>
        </w:rPr>
        <w:t>分，共</w:t>
      </w:r>
      <w:r w:rsidRPr="00CC50FE">
        <w:rPr>
          <w:rFonts w:cs="Times New Roman"/>
          <w:szCs w:val="21"/>
        </w:rPr>
        <w:t>3</w:t>
      </w:r>
      <w:r w:rsidRPr="00CC50FE">
        <w:rPr>
          <w:rFonts w:cs="Times New Roman" w:hint="eastAsia"/>
          <w:szCs w:val="21"/>
        </w:rPr>
        <w:t>0</w:t>
      </w:r>
      <w:r w:rsidRPr="00CC50FE">
        <w:rPr>
          <w:rFonts w:hAnsi="宋体" w:cs="Times New Roman"/>
          <w:szCs w:val="21"/>
        </w:rPr>
        <w:t>分。每题只有一个选项符合题目要求，请在答题卡选择题栏内用</w:t>
      </w:r>
      <w:r w:rsidRPr="00CC50FE">
        <w:rPr>
          <w:rFonts w:cs="Times New Roman"/>
          <w:szCs w:val="21"/>
        </w:rPr>
        <w:t>2B</w:t>
      </w:r>
      <w:r w:rsidRPr="00CC50FE">
        <w:rPr>
          <w:rFonts w:hAnsi="宋体" w:cs="Times New Roman"/>
          <w:szCs w:val="21"/>
        </w:rPr>
        <w:t>铅笔将正确选项涂黑。</w:t>
      </w:r>
    </w:p>
    <w:p w:rsidR="00221694" w:rsidRPr="00221694" w:rsidP="00221694">
      <w:pPr>
        <w:spacing w:line="360" w:lineRule="auto"/>
        <w:rPr>
          <w:rFonts w:hAnsi="宋体"/>
          <w:szCs w:val="21"/>
        </w:rPr>
      </w:pPr>
      <w:r w:rsidRPr="00CC50FE">
        <w:rPr>
          <w:rFonts w:hint="eastAsia"/>
          <w:szCs w:val="21"/>
        </w:rPr>
        <w:t>1.</w:t>
      </w:r>
      <w:r w:rsidRPr="00CC50FE" w:rsidR="003C3F52">
        <w:rPr>
          <w:rFonts w:hint="eastAsia"/>
          <w:szCs w:val="21"/>
        </w:rPr>
        <w:t xml:space="preserve"> </w:t>
      </w:r>
      <w:r w:rsidRPr="00221694">
        <w:rPr>
          <w:rFonts w:hAnsi="宋体" w:hint="eastAsia"/>
          <w:szCs w:val="21"/>
        </w:rPr>
        <w:t>下列说法正确的是（　　）</w:t>
      </w:r>
    </w:p>
    <w:p w:rsidR="00221694" w:rsidRPr="00221694" w:rsidP="00221694">
      <w:pPr>
        <w:spacing w:line="360" w:lineRule="auto"/>
        <w:ind w:firstLine="210" w:firstLineChars="100"/>
        <w:rPr>
          <w:rFonts w:hAnsi="宋体"/>
          <w:szCs w:val="21"/>
        </w:rPr>
      </w:pPr>
      <w:r w:rsidRPr="00221694">
        <w:rPr>
          <w:rFonts w:hAnsi="宋体" w:hint="eastAsia"/>
          <w:szCs w:val="21"/>
        </w:rPr>
        <w:t>A</w:t>
      </w:r>
      <w:r w:rsidRPr="00221694">
        <w:rPr>
          <w:rFonts w:hAnsi="宋体" w:hint="eastAsia"/>
          <w:szCs w:val="21"/>
        </w:rPr>
        <w:t>．合金、合成材料、合成橡胶等都是重要的有机合成材料</w:t>
      </w:r>
    </w:p>
    <w:p w:rsidR="00221694" w:rsidRPr="00221694" w:rsidP="00221694">
      <w:pPr>
        <w:spacing w:line="360" w:lineRule="auto"/>
        <w:ind w:firstLine="210" w:firstLineChars="100"/>
        <w:rPr>
          <w:rFonts w:hAnsi="宋体"/>
          <w:szCs w:val="21"/>
        </w:rPr>
      </w:pPr>
      <w:r w:rsidRPr="00221694">
        <w:rPr>
          <w:rFonts w:hAnsi="宋体" w:hint="eastAsia"/>
          <w:szCs w:val="21"/>
        </w:rPr>
        <w:t>B</w:t>
      </w:r>
      <w:r w:rsidRPr="00221694">
        <w:rPr>
          <w:rFonts w:hAnsi="宋体" w:hint="eastAsia"/>
          <w:szCs w:val="21"/>
        </w:rPr>
        <w:t>．“白色污染”是指白色塑料袋造成的污染</w:t>
      </w:r>
    </w:p>
    <w:p w:rsidR="00221694" w:rsidRPr="00221694" w:rsidP="00221694">
      <w:pPr>
        <w:spacing w:line="360" w:lineRule="auto"/>
        <w:ind w:firstLine="210" w:firstLineChars="100"/>
        <w:rPr>
          <w:rFonts w:hAnsi="宋体"/>
          <w:szCs w:val="21"/>
        </w:rPr>
      </w:pPr>
      <w:r w:rsidRPr="00221694">
        <w:rPr>
          <w:rFonts w:hAnsi="宋体" w:hint="eastAsia"/>
          <w:szCs w:val="21"/>
        </w:rPr>
        <w:t>C</w:t>
      </w:r>
      <w:r w:rsidRPr="00221694">
        <w:rPr>
          <w:rFonts w:hAnsi="宋体" w:hint="eastAsia"/>
          <w:szCs w:val="21"/>
        </w:rPr>
        <w:t>．用甲醛浸泡水产品以达到保鲜的目的</w:t>
      </w:r>
    </w:p>
    <w:p w:rsidR="000666EB" w:rsidRPr="00CC50FE" w:rsidP="00221694">
      <w:pPr>
        <w:spacing w:line="360" w:lineRule="auto"/>
        <w:ind w:firstLine="210" w:firstLineChars="100"/>
        <w:rPr>
          <w:szCs w:val="21"/>
        </w:rPr>
      </w:pPr>
      <w:r w:rsidRPr="00221694">
        <w:rPr>
          <w:rFonts w:hAnsi="宋体" w:hint="eastAsia"/>
          <w:szCs w:val="21"/>
        </w:rPr>
        <w:t>D</w:t>
      </w:r>
      <w:r w:rsidRPr="00221694">
        <w:rPr>
          <w:rFonts w:hAnsi="宋体" w:hint="eastAsia"/>
          <w:szCs w:val="21"/>
        </w:rPr>
        <w:t>．</w:t>
      </w:r>
      <w:r>
        <w:rPr>
          <w:rFonts w:hAnsi="宋体" w:hint="eastAsia"/>
          <w:szCs w:val="21"/>
        </w:rPr>
        <w:t>化纤和羊毛可以用燃烧法区别</w:t>
      </w:r>
    </w:p>
    <w:p w:rsidR="00375A0B" w:rsidRPr="00375A0B" w:rsidP="00375A0B">
      <w:pPr>
        <w:pStyle w:val="DefaultParagraph"/>
        <w:spacing w:line="360" w:lineRule="auto"/>
        <w:textAlignment w:val="center"/>
        <w:rPr>
          <w:szCs w:val="21"/>
        </w:rPr>
      </w:pPr>
      <w:r w:rsidRPr="00CC50FE">
        <w:rPr>
          <w:rFonts w:hAnsi="Times New Roman" w:cs="Latha" w:hint="eastAsia"/>
          <w:szCs w:val="21"/>
          <w:lang w:bidi="ta-IN"/>
        </w:rPr>
        <w:t>2.</w:t>
      </w:r>
      <w:r w:rsidRPr="00CC50FE" w:rsidR="003C3F52">
        <w:rPr>
          <w:rFonts w:hAnsi="Times New Roman" w:cs="Latha" w:hint="eastAsia"/>
          <w:szCs w:val="21"/>
          <w:lang w:bidi="ta-IN"/>
        </w:rPr>
        <w:t xml:space="preserve"> </w:t>
      </w:r>
      <w:r w:rsidRPr="00375A0B">
        <w:rPr>
          <w:rFonts w:hint="eastAsia"/>
          <w:szCs w:val="21"/>
        </w:rPr>
        <w:t>下列物质属于复合肥的是（　　）</w:t>
      </w:r>
    </w:p>
    <w:p w:rsidR="00840596" w:rsidRPr="00CC50FE" w:rsidP="00375A0B">
      <w:pPr>
        <w:pStyle w:val="DefaultParagraph"/>
        <w:spacing w:line="360" w:lineRule="auto"/>
        <w:ind w:firstLine="315" w:firstLineChars="150"/>
        <w:textAlignment w:val="center"/>
        <w:rPr>
          <w:szCs w:val="21"/>
        </w:rPr>
      </w:pPr>
      <w:r w:rsidRPr="00375A0B">
        <w:rPr>
          <w:rFonts w:hint="eastAsia"/>
          <w:szCs w:val="21"/>
        </w:rPr>
        <w:t>A</w:t>
      </w:r>
      <w:r w:rsidRPr="00375A0B">
        <w:rPr>
          <w:rFonts w:hint="eastAsia"/>
          <w:szCs w:val="21"/>
        </w:rPr>
        <w:t>．</w:t>
      </w:r>
      <w:r w:rsidRPr="00375A0B">
        <w:rPr>
          <w:rFonts w:hint="eastAsia"/>
          <w:szCs w:val="21"/>
        </w:rPr>
        <w:t>Ca</w:t>
      </w:r>
      <w:r>
        <w:rPr>
          <w:rFonts w:hint="eastAsia"/>
          <w:szCs w:val="21"/>
        </w:rPr>
        <w:t>(</w:t>
      </w:r>
      <w:r w:rsidRPr="00375A0B">
        <w:rPr>
          <w:rFonts w:hint="eastAsia"/>
          <w:szCs w:val="21"/>
        </w:rPr>
        <w:t>NO</w:t>
      </w:r>
      <w:r w:rsidRPr="00375A0B">
        <w:rPr>
          <w:rFonts w:hint="eastAsia"/>
          <w:szCs w:val="21"/>
          <w:vertAlign w:val="subscript"/>
        </w:rPr>
        <w:t>3</w:t>
      </w:r>
      <w:r>
        <w:rPr>
          <w:rFonts w:hint="eastAsia"/>
          <w:szCs w:val="21"/>
        </w:rPr>
        <w:t>)</w:t>
      </w:r>
      <w:r w:rsidRPr="00375A0B">
        <w:rPr>
          <w:rFonts w:hint="eastAsia"/>
          <w:szCs w:val="21"/>
          <w:vertAlign w:val="subscript"/>
        </w:rPr>
        <w:t>2</w:t>
      </w:r>
      <w:r w:rsidRPr="00375A0B">
        <w:rPr>
          <w:rFonts w:hint="eastAsia"/>
          <w:szCs w:val="21"/>
        </w:rPr>
        <w:tab/>
      </w:r>
      <w:r>
        <w:rPr>
          <w:szCs w:val="21"/>
        </w:rPr>
        <w:t xml:space="preserve">  </w:t>
      </w:r>
      <w:r w:rsidRPr="00375A0B">
        <w:rPr>
          <w:rFonts w:hint="eastAsia"/>
          <w:szCs w:val="21"/>
        </w:rPr>
        <w:t>B</w:t>
      </w:r>
      <w:r w:rsidRPr="00375A0B">
        <w:rPr>
          <w:rFonts w:hint="eastAsia"/>
          <w:szCs w:val="21"/>
        </w:rPr>
        <w:t>．</w:t>
      </w:r>
      <w:r w:rsidRPr="00375A0B">
        <w:rPr>
          <w:rFonts w:hint="eastAsia"/>
          <w:szCs w:val="21"/>
        </w:rPr>
        <w:t>KCl</w:t>
      </w:r>
      <w:r w:rsidRPr="00375A0B">
        <w:rPr>
          <w:rFonts w:hint="eastAsia"/>
          <w:szCs w:val="21"/>
        </w:rPr>
        <w:tab/>
      </w:r>
      <w:r>
        <w:rPr>
          <w:szCs w:val="21"/>
        </w:rPr>
        <w:t xml:space="preserve">  </w:t>
      </w:r>
      <w:r w:rsidRPr="00375A0B">
        <w:rPr>
          <w:rFonts w:hint="eastAsia"/>
          <w:szCs w:val="21"/>
        </w:rPr>
        <w:t>C</w:t>
      </w:r>
      <w:r w:rsidRPr="00375A0B">
        <w:rPr>
          <w:rFonts w:hint="eastAsia"/>
          <w:szCs w:val="21"/>
        </w:rPr>
        <w:t>．</w:t>
      </w:r>
      <w:r w:rsidRPr="00375A0B">
        <w:rPr>
          <w:rFonts w:hint="eastAsia"/>
          <w:szCs w:val="21"/>
        </w:rPr>
        <w:t>KH</w:t>
      </w:r>
      <w:r w:rsidRPr="00375A0B">
        <w:rPr>
          <w:rFonts w:hint="eastAsia"/>
          <w:szCs w:val="21"/>
          <w:vertAlign w:val="subscript"/>
        </w:rPr>
        <w:t>2</w:t>
      </w:r>
      <w:r w:rsidRPr="00375A0B">
        <w:rPr>
          <w:rFonts w:hint="eastAsia"/>
          <w:szCs w:val="21"/>
        </w:rPr>
        <w:t>PO</w:t>
      </w:r>
      <w:r w:rsidRPr="00375A0B">
        <w:rPr>
          <w:rFonts w:hint="eastAsia"/>
          <w:szCs w:val="21"/>
          <w:vertAlign w:val="subscript"/>
        </w:rPr>
        <w:t>4</w:t>
      </w:r>
      <w:r w:rsidRPr="00375A0B">
        <w:rPr>
          <w:rFonts w:hint="eastAsia"/>
          <w:szCs w:val="21"/>
        </w:rPr>
        <w:tab/>
      </w:r>
      <w:r>
        <w:rPr>
          <w:szCs w:val="21"/>
        </w:rPr>
        <w:t xml:space="preserve">  </w:t>
      </w:r>
      <w:r w:rsidRPr="00375A0B">
        <w:rPr>
          <w:rFonts w:hint="eastAsia"/>
          <w:szCs w:val="21"/>
        </w:rPr>
        <w:t>D</w:t>
      </w:r>
      <w:r w:rsidRPr="00375A0B">
        <w:rPr>
          <w:rFonts w:hint="eastAsia"/>
          <w:szCs w:val="21"/>
        </w:rPr>
        <w:t>．</w:t>
      </w:r>
      <w:r w:rsidRPr="00375A0B">
        <w:rPr>
          <w:rFonts w:hint="eastAsia"/>
          <w:szCs w:val="21"/>
        </w:rPr>
        <w:t>K</w:t>
      </w:r>
      <w:r w:rsidRPr="00375A0B">
        <w:rPr>
          <w:rFonts w:hint="eastAsia"/>
          <w:szCs w:val="21"/>
          <w:vertAlign w:val="subscript"/>
        </w:rPr>
        <w:t>2</w:t>
      </w:r>
      <w:r w:rsidRPr="00375A0B">
        <w:rPr>
          <w:rFonts w:hint="eastAsia"/>
          <w:szCs w:val="21"/>
        </w:rPr>
        <w:t>SO</w:t>
      </w:r>
      <w:r w:rsidRPr="00375A0B">
        <w:rPr>
          <w:rFonts w:hint="eastAsia"/>
          <w:szCs w:val="21"/>
          <w:vertAlign w:val="subscript"/>
        </w:rPr>
        <w:t>4</w:t>
      </w:r>
    </w:p>
    <w:p w:rsidR="00375A0B" w:rsidRPr="00375A0B" w:rsidP="00375A0B">
      <w:pPr>
        <w:pStyle w:val="DefaultParagraph"/>
        <w:spacing w:line="360" w:lineRule="auto"/>
        <w:textAlignment w:val="center"/>
        <w:rPr>
          <w:rFonts w:hAnsi="宋体"/>
          <w:szCs w:val="21"/>
        </w:rPr>
      </w:pPr>
      <w:r w:rsidRPr="00CC50FE">
        <w:rPr>
          <w:rFonts w:hAnsi="Times New Roman" w:cs="Latha" w:hint="eastAsia"/>
          <w:szCs w:val="21"/>
          <w:lang w:bidi="ta-IN"/>
        </w:rPr>
        <w:t>3.</w:t>
      </w:r>
      <w:r w:rsidRPr="00CC50FE">
        <w:rPr>
          <w:rFonts w:hAnsi="Times New Roman" w:cs="Latha"/>
          <w:szCs w:val="21"/>
          <w:lang w:bidi="ta-IN"/>
        </w:rPr>
        <w:t xml:space="preserve"> </w:t>
      </w:r>
      <w:r w:rsidRPr="00375A0B">
        <w:rPr>
          <w:rFonts w:hAnsi="宋体" w:hint="eastAsia"/>
          <w:szCs w:val="21"/>
        </w:rPr>
        <w:t>下列各组物质中按酸、碱、盐、单质、氧化物的顺序排列的是（　　）</w:t>
      </w:r>
    </w:p>
    <w:p w:rsidR="00375A0B" w:rsidRPr="00375A0B" w:rsidP="00375A0B">
      <w:pPr>
        <w:pStyle w:val="DefaultParagraph"/>
        <w:spacing w:line="360" w:lineRule="auto"/>
        <w:ind w:firstLine="210" w:firstLineChars="100"/>
        <w:textAlignment w:val="center"/>
        <w:rPr>
          <w:rFonts w:hAnsi="宋体"/>
          <w:szCs w:val="21"/>
        </w:rPr>
      </w:pPr>
      <w:r w:rsidRPr="00375A0B">
        <w:rPr>
          <w:rFonts w:hAnsi="宋体" w:hint="eastAsia"/>
          <w:szCs w:val="21"/>
        </w:rPr>
        <w:t>A</w:t>
      </w:r>
      <w:r w:rsidRPr="00375A0B">
        <w:rPr>
          <w:rFonts w:hAnsi="宋体" w:hint="eastAsia"/>
          <w:szCs w:val="21"/>
        </w:rPr>
        <w:t>．</w:t>
      </w:r>
      <w:r w:rsidRPr="00375A0B">
        <w:rPr>
          <w:rFonts w:hAnsi="宋体" w:hint="eastAsia"/>
          <w:szCs w:val="21"/>
        </w:rPr>
        <w:t>H</w:t>
      </w:r>
      <w:r w:rsidRPr="00375A0B">
        <w:rPr>
          <w:rFonts w:hAnsi="宋体" w:hint="eastAsia"/>
          <w:szCs w:val="21"/>
          <w:vertAlign w:val="subscript"/>
        </w:rPr>
        <w:t>2</w:t>
      </w:r>
      <w:r w:rsidRPr="00375A0B">
        <w:rPr>
          <w:rFonts w:hAnsi="宋体" w:hint="eastAsia"/>
          <w:szCs w:val="21"/>
        </w:rPr>
        <w:t>SO</w:t>
      </w:r>
      <w:r w:rsidRPr="00375A0B">
        <w:rPr>
          <w:rFonts w:hAnsi="宋体" w:hint="eastAsia"/>
          <w:szCs w:val="21"/>
          <w:vertAlign w:val="subscript"/>
        </w:rPr>
        <w:t>4</w:t>
      </w:r>
      <w:r w:rsidRPr="00375A0B">
        <w:rPr>
          <w:rFonts w:hAnsi="宋体" w:hint="eastAsia"/>
          <w:szCs w:val="21"/>
        </w:rPr>
        <w:t xml:space="preserve">  </w:t>
      </w:r>
      <w:r>
        <w:rPr>
          <w:rFonts w:hAnsi="宋体"/>
          <w:szCs w:val="21"/>
        </w:rPr>
        <w:t xml:space="preserve">  </w:t>
      </w:r>
      <w:r w:rsidRPr="00375A0B">
        <w:rPr>
          <w:rFonts w:hAnsi="宋体" w:hint="eastAsia"/>
          <w:szCs w:val="21"/>
        </w:rPr>
        <w:t>Na</w:t>
      </w:r>
      <w:r w:rsidRPr="00375A0B">
        <w:rPr>
          <w:rFonts w:hAnsi="宋体" w:hint="eastAsia"/>
          <w:szCs w:val="21"/>
          <w:vertAlign w:val="subscript"/>
        </w:rPr>
        <w:t>2</w:t>
      </w:r>
      <w:r w:rsidRPr="00375A0B">
        <w:rPr>
          <w:rFonts w:hAnsi="宋体" w:hint="eastAsia"/>
          <w:szCs w:val="21"/>
        </w:rPr>
        <w:t xml:space="preserve">O  </w:t>
      </w:r>
      <w:r>
        <w:rPr>
          <w:rFonts w:hAnsi="宋体"/>
          <w:szCs w:val="21"/>
        </w:rPr>
        <w:t xml:space="preserve">    </w:t>
      </w:r>
      <w:r w:rsidRPr="00375A0B">
        <w:rPr>
          <w:rFonts w:hAnsi="宋体" w:hint="eastAsia"/>
          <w:szCs w:val="21"/>
        </w:rPr>
        <w:t xml:space="preserve">KCl </w:t>
      </w:r>
      <w:r>
        <w:rPr>
          <w:rFonts w:hAnsi="宋体"/>
          <w:szCs w:val="21"/>
        </w:rPr>
        <w:t xml:space="preserve">   </w:t>
      </w:r>
      <w:r w:rsidRPr="00375A0B">
        <w:rPr>
          <w:rFonts w:hAnsi="宋体" w:hint="eastAsia"/>
          <w:szCs w:val="21"/>
        </w:rPr>
        <w:t xml:space="preserve"> </w:t>
      </w:r>
      <w:r>
        <w:rPr>
          <w:rFonts w:hAnsi="宋体"/>
          <w:szCs w:val="21"/>
        </w:rPr>
        <w:t xml:space="preserve">  </w:t>
      </w:r>
      <w:r w:rsidRPr="00375A0B">
        <w:rPr>
          <w:rFonts w:hAnsi="宋体" w:hint="eastAsia"/>
          <w:szCs w:val="21"/>
        </w:rPr>
        <w:t xml:space="preserve">C </w:t>
      </w:r>
      <w:r>
        <w:rPr>
          <w:rFonts w:hAnsi="宋体"/>
          <w:szCs w:val="21"/>
        </w:rPr>
        <w:t xml:space="preserve">  </w:t>
      </w:r>
      <w:r w:rsidRPr="00375A0B">
        <w:rPr>
          <w:rFonts w:hAnsi="宋体" w:hint="eastAsia"/>
          <w:szCs w:val="21"/>
        </w:rPr>
        <w:t xml:space="preserve"> </w:t>
      </w:r>
      <w:r>
        <w:rPr>
          <w:rFonts w:hAnsi="宋体"/>
          <w:szCs w:val="21"/>
        </w:rPr>
        <w:t xml:space="preserve"> </w:t>
      </w:r>
      <w:r w:rsidRPr="00375A0B">
        <w:rPr>
          <w:rFonts w:hAnsi="宋体" w:hint="eastAsia"/>
          <w:szCs w:val="21"/>
        </w:rPr>
        <w:t>CO</w:t>
      </w:r>
    </w:p>
    <w:p w:rsidR="00375A0B" w:rsidRPr="00375A0B" w:rsidP="00375A0B">
      <w:pPr>
        <w:pStyle w:val="DefaultParagraph"/>
        <w:spacing w:line="360" w:lineRule="auto"/>
        <w:ind w:firstLine="210" w:firstLineChars="100"/>
        <w:textAlignment w:val="center"/>
        <w:rPr>
          <w:rFonts w:hAnsi="宋体"/>
          <w:szCs w:val="21"/>
        </w:rPr>
      </w:pPr>
      <w:r w:rsidRPr="00375A0B">
        <w:rPr>
          <w:rFonts w:hAnsi="宋体" w:hint="eastAsia"/>
          <w:szCs w:val="21"/>
        </w:rPr>
        <w:t>B</w:t>
      </w:r>
      <w:r w:rsidRPr="00375A0B">
        <w:rPr>
          <w:rFonts w:hAnsi="宋体" w:hint="eastAsia"/>
          <w:szCs w:val="21"/>
        </w:rPr>
        <w:t>．</w:t>
      </w:r>
      <w:r w:rsidRPr="00375A0B">
        <w:rPr>
          <w:rFonts w:hAnsi="宋体" w:hint="eastAsia"/>
          <w:szCs w:val="21"/>
        </w:rPr>
        <w:t>NaH</w:t>
      </w:r>
      <w:r>
        <w:rPr>
          <w:rFonts w:hAnsi="宋体"/>
          <w:szCs w:val="21"/>
        </w:rPr>
        <w:t>C</w:t>
      </w:r>
      <w:r w:rsidRPr="00375A0B">
        <w:rPr>
          <w:rFonts w:hAnsi="宋体" w:hint="eastAsia"/>
          <w:szCs w:val="21"/>
        </w:rPr>
        <w:t>O</w:t>
      </w:r>
      <w:r>
        <w:rPr>
          <w:rFonts w:hAnsi="宋体"/>
          <w:szCs w:val="21"/>
          <w:vertAlign w:val="subscript"/>
        </w:rPr>
        <w:t>3</w:t>
      </w:r>
      <w:r w:rsidRPr="00375A0B">
        <w:rPr>
          <w:rFonts w:hAnsi="宋体" w:hint="eastAsia"/>
          <w:szCs w:val="21"/>
        </w:rPr>
        <w:t xml:space="preserve">  Mg</w:t>
      </w:r>
      <w:r>
        <w:rPr>
          <w:rFonts w:hAnsi="宋体" w:hint="eastAsia"/>
          <w:szCs w:val="21"/>
        </w:rPr>
        <w:t>(</w:t>
      </w:r>
      <w:r w:rsidRPr="00375A0B">
        <w:rPr>
          <w:rFonts w:hAnsi="宋体" w:hint="eastAsia"/>
          <w:szCs w:val="21"/>
        </w:rPr>
        <w:t>OH</w:t>
      </w:r>
      <w:r>
        <w:rPr>
          <w:rFonts w:hAnsi="宋体" w:hint="eastAsia"/>
          <w:szCs w:val="21"/>
        </w:rPr>
        <w:t>)</w:t>
      </w:r>
      <w:r w:rsidRPr="00375A0B">
        <w:rPr>
          <w:rFonts w:hAnsi="宋体" w:hint="eastAsia"/>
          <w:szCs w:val="21"/>
          <w:vertAlign w:val="subscript"/>
        </w:rPr>
        <w:t>2</w:t>
      </w:r>
      <w:r w:rsidRPr="00375A0B">
        <w:rPr>
          <w:rFonts w:hAnsi="宋体" w:hint="eastAsia"/>
          <w:szCs w:val="21"/>
        </w:rPr>
        <w:t xml:space="preserve"> </w:t>
      </w:r>
      <w:r>
        <w:rPr>
          <w:rFonts w:hAnsi="宋体"/>
          <w:szCs w:val="21"/>
        </w:rPr>
        <w:t xml:space="preserve"> </w:t>
      </w:r>
      <w:r w:rsidRPr="00375A0B">
        <w:rPr>
          <w:rFonts w:hAnsi="宋体" w:hint="eastAsia"/>
          <w:szCs w:val="21"/>
        </w:rPr>
        <w:t xml:space="preserve"> CuSO</w:t>
      </w:r>
      <w:r w:rsidRPr="00375A0B">
        <w:rPr>
          <w:rFonts w:hAnsi="宋体" w:hint="eastAsia"/>
          <w:szCs w:val="21"/>
          <w:vertAlign w:val="subscript"/>
        </w:rPr>
        <w:t>4</w:t>
      </w:r>
      <w:r w:rsidRPr="00375A0B">
        <w:rPr>
          <w:rFonts w:hAnsi="宋体" w:hint="eastAsia"/>
          <w:szCs w:val="21"/>
        </w:rPr>
        <w:t xml:space="preserve">  </w:t>
      </w:r>
      <w:r>
        <w:rPr>
          <w:rFonts w:hAnsi="宋体"/>
          <w:szCs w:val="21"/>
        </w:rPr>
        <w:t xml:space="preserve">  </w:t>
      </w:r>
      <w:r w:rsidRPr="00375A0B">
        <w:rPr>
          <w:rFonts w:hAnsi="宋体" w:hint="eastAsia"/>
          <w:szCs w:val="21"/>
        </w:rPr>
        <w:t>C</w:t>
      </w:r>
      <w:r>
        <w:rPr>
          <w:rFonts w:hAnsi="宋体"/>
          <w:szCs w:val="21"/>
        </w:rPr>
        <w:t>u</w:t>
      </w:r>
      <w:r w:rsidRPr="00375A0B">
        <w:rPr>
          <w:rFonts w:hAnsi="宋体" w:hint="eastAsia"/>
          <w:szCs w:val="21"/>
        </w:rPr>
        <w:t xml:space="preserve"> </w:t>
      </w:r>
      <w:r>
        <w:rPr>
          <w:rFonts w:hAnsi="宋体"/>
          <w:szCs w:val="21"/>
        </w:rPr>
        <w:t xml:space="preserve">  </w:t>
      </w:r>
      <w:r w:rsidRPr="00375A0B">
        <w:rPr>
          <w:rFonts w:hAnsi="宋体" w:hint="eastAsia"/>
          <w:szCs w:val="21"/>
        </w:rPr>
        <w:t xml:space="preserve"> </w:t>
      </w:r>
      <w:r>
        <w:rPr>
          <w:rFonts w:hAnsi="宋体"/>
          <w:szCs w:val="21"/>
        </w:rPr>
        <w:t xml:space="preserve"> </w:t>
      </w:r>
      <w:r w:rsidRPr="00375A0B">
        <w:rPr>
          <w:rFonts w:hAnsi="宋体" w:hint="eastAsia"/>
          <w:szCs w:val="21"/>
        </w:rPr>
        <w:t>CO</w:t>
      </w:r>
      <w:r w:rsidRPr="00375A0B">
        <w:rPr>
          <w:rFonts w:hAnsi="宋体" w:hint="eastAsia"/>
          <w:szCs w:val="21"/>
          <w:vertAlign w:val="subscript"/>
        </w:rPr>
        <w:t>2</w:t>
      </w:r>
    </w:p>
    <w:p w:rsidR="00375A0B" w:rsidRPr="00375A0B" w:rsidP="00375A0B">
      <w:pPr>
        <w:pStyle w:val="DefaultParagraph"/>
        <w:spacing w:line="360" w:lineRule="auto"/>
        <w:ind w:firstLine="210" w:firstLineChars="100"/>
        <w:textAlignment w:val="center"/>
        <w:rPr>
          <w:rFonts w:hAnsi="宋体"/>
          <w:szCs w:val="21"/>
        </w:rPr>
      </w:pPr>
      <w:r w:rsidRPr="00375A0B">
        <w:rPr>
          <w:rFonts w:hAnsi="宋体" w:hint="eastAsia"/>
          <w:szCs w:val="21"/>
        </w:rPr>
        <w:t>C</w:t>
      </w:r>
      <w:r w:rsidRPr="00375A0B">
        <w:rPr>
          <w:rFonts w:hAnsi="宋体" w:hint="eastAsia"/>
          <w:szCs w:val="21"/>
        </w:rPr>
        <w:t>．</w:t>
      </w:r>
      <w:r w:rsidRPr="00375A0B">
        <w:rPr>
          <w:rFonts w:hAnsi="宋体" w:hint="eastAsia"/>
          <w:szCs w:val="21"/>
        </w:rPr>
        <w:t>HNO</w:t>
      </w:r>
      <w:r w:rsidRPr="00375A0B">
        <w:rPr>
          <w:rFonts w:hAnsi="宋体" w:hint="eastAsia"/>
          <w:szCs w:val="21"/>
          <w:vertAlign w:val="subscript"/>
        </w:rPr>
        <w:t>3</w:t>
      </w:r>
      <w:r w:rsidRPr="00375A0B">
        <w:rPr>
          <w:rFonts w:hAnsi="宋体" w:hint="eastAsia"/>
          <w:szCs w:val="21"/>
        </w:rPr>
        <w:t xml:space="preserve">  </w:t>
      </w:r>
      <w:r>
        <w:rPr>
          <w:rFonts w:hAnsi="宋体"/>
          <w:szCs w:val="21"/>
        </w:rPr>
        <w:t xml:space="preserve">  </w:t>
      </w:r>
      <w:r w:rsidRPr="00375A0B">
        <w:rPr>
          <w:rFonts w:hAnsi="宋体" w:hint="eastAsia"/>
          <w:szCs w:val="21"/>
        </w:rPr>
        <w:t xml:space="preserve">KOH  </w:t>
      </w:r>
      <w:r>
        <w:rPr>
          <w:rFonts w:hAnsi="宋体"/>
          <w:szCs w:val="21"/>
        </w:rPr>
        <w:t xml:space="preserve">    </w:t>
      </w:r>
      <w:r w:rsidRPr="00375A0B">
        <w:rPr>
          <w:rFonts w:hAnsi="宋体" w:hint="eastAsia"/>
          <w:szCs w:val="21"/>
        </w:rPr>
        <w:t>Na</w:t>
      </w:r>
      <w:r w:rsidRPr="00375A0B">
        <w:rPr>
          <w:rFonts w:hAnsi="宋体" w:hint="eastAsia"/>
          <w:szCs w:val="21"/>
          <w:vertAlign w:val="subscript"/>
        </w:rPr>
        <w:t>2</w:t>
      </w:r>
      <w:r w:rsidRPr="00375A0B">
        <w:rPr>
          <w:rFonts w:hAnsi="宋体" w:hint="eastAsia"/>
          <w:szCs w:val="21"/>
        </w:rPr>
        <w:t>CO</w:t>
      </w:r>
      <w:r w:rsidRPr="00375A0B">
        <w:rPr>
          <w:rFonts w:hAnsi="宋体" w:hint="eastAsia"/>
          <w:szCs w:val="21"/>
          <w:vertAlign w:val="subscript"/>
        </w:rPr>
        <w:t>3</w:t>
      </w:r>
      <w:r w:rsidRPr="00375A0B">
        <w:rPr>
          <w:rFonts w:hAnsi="宋体" w:hint="eastAsia"/>
          <w:szCs w:val="21"/>
        </w:rPr>
        <w:t xml:space="preserve">  </w:t>
      </w:r>
      <w:r>
        <w:rPr>
          <w:rFonts w:hAnsi="宋体"/>
          <w:szCs w:val="21"/>
        </w:rPr>
        <w:t xml:space="preserve">  </w:t>
      </w:r>
      <w:r w:rsidRPr="00375A0B">
        <w:rPr>
          <w:rFonts w:hAnsi="宋体" w:hint="eastAsia"/>
          <w:szCs w:val="21"/>
        </w:rPr>
        <w:t>O</w:t>
      </w:r>
      <w:r w:rsidRPr="00375A0B">
        <w:rPr>
          <w:rFonts w:hAnsi="宋体" w:hint="eastAsia"/>
          <w:szCs w:val="21"/>
          <w:vertAlign w:val="subscript"/>
        </w:rPr>
        <w:t>2</w:t>
      </w:r>
      <w:r w:rsidRPr="00375A0B">
        <w:rPr>
          <w:rFonts w:hAnsi="宋体" w:hint="eastAsia"/>
          <w:szCs w:val="21"/>
        </w:rPr>
        <w:t xml:space="preserve">  </w:t>
      </w:r>
      <w:r>
        <w:rPr>
          <w:rFonts w:hAnsi="宋体"/>
          <w:szCs w:val="21"/>
        </w:rPr>
        <w:t xml:space="preserve">  </w:t>
      </w:r>
      <w:r w:rsidRPr="00375A0B">
        <w:rPr>
          <w:rFonts w:hAnsi="宋体" w:hint="eastAsia"/>
          <w:szCs w:val="21"/>
        </w:rPr>
        <w:t>SO</w:t>
      </w:r>
      <w:r w:rsidRPr="00375A0B">
        <w:rPr>
          <w:rFonts w:hAnsi="宋体" w:hint="eastAsia"/>
          <w:szCs w:val="21"/>
          <w:vertAlign w:val="subscript"/>
        </w:rPr>
        <w:t>3</w:t>
      </w:r>
    </w:p>
    <w:p w:rsidR="00675A4D" w:rsidRPr="00CC50FE" w:rsidP="00375A0B">
      <w:pPr>
        <w:pStyle w:val="DefaultParagraph"/>
        <w:spacing w:line="360" w:lineRule="auto"/>
        <w:ind w:firstLine="210" w:firstLineChars="100"/>
        <w:textAlignment w:val="center"/>
        <w:rPr>
          <w:rFonts w:hAnsi="Times New Roman"/>
          <w:szCs w:val="21"/>
        </w:rPr>
      </w:pPr>
      <w:r w:rsidRPr="00375A0B">
        <w:rPr>
          <w:rFonts w:hAnsi="宋体" w:hint="eastAsia"/>
          <w:szCs w:val="21"/>
        </w:rPr>
        <w:t>D</w:t>
      </w:r>
      <w:r w:rsidRPr="00375A0B">
        <w:rPr>
          <w:rFonts w:hAnsi="宋体" w:hint="eastAsia"/>
          <w:szCs w:val="21"/>
        </w:rPr>
        <w:t>．</w:t>
      </w:r>
      <w:r w:rsidRPr="00375A0B">
        <w:rPr>
          <w:rFonts w:hAnsi="宋体" w:hint="eastAsia"/>
          <w:szCs w:val="21"/>
        </w:rPr>
        <w:t xml:space="preserve">HCl  </w:t>
      </w:r>
      <w:r>
        <w:rPr>
          <w:rFonts w:hAnsi="宋体"/>
          <w:szCs w:val="21"/>
        </w:rPr>
        <w:t xml:space="preserve">   </w:t>
      </w:r>
      <w:r w:rsidRPr="00375A0B">
        <w:rPr>
          <w:rFonts w:hAnsi="宋体" w:hint="eastAsia"/>
          <w:szCs w:val="21"/>
        </w:rPr>
        <w:t xml:space="preserve">NaOH  </w:t>
      </w:r>
      <w:r>
        <w:rPr>
          <w:rFonts w:hAnsi="宋体"/>
          <w:szCs w:val="21"/>
        </w:rPr>
        <w:t xml:space="preserve">    </w:t>
      </w:r>
      <w:r w:rsidRPr="00375A0B">
        <w:rPr>
          <w:rFonts w:hAnsi="宋体" w:hint="eastAsia"/>
          <w:szCs w:val="21"/>
        </w:rPr>
        <w:t>Na</w:t>
      </w:r>
      <w:r w:rsidRPr="00375A0B">
        <w:rPr>
          <w:rFonts w:hAnsi="宋体" w:hint="eastAsia"/>
          <w:szCs w:val="21"/>
          <w:vertAlign w:val="subscript"/>
        </w:rPr>
        <w:t>2</w:t>
      </w:r>
      <w:r w:rsidRPr="00375A0B">
        <w:rPr>
          <w:rFonts w:hAnsi="宋体" w:hint="eastAsia"/>
          <w:szCs w:val="21"/>
        </w:rPr>
        <w:t>CO</w:t>
      </w:r>
      <w:r w:rsidRPr="00375A0B">
        <w:rPr>
          <w:rFonts w:hAnsi="宋体" w:hint="eastAsia"/>
          <w:szCs w:val="21"/>
          <w:vertAlign w:val="subscript"/>
        </w:rPr>
        <w:t>3</w:t>
      </w:r>
      <w:r w:rsidRPr="00375A0B">
        <w:rPr>
          <w:rFonts w:hAnsi="宋体" w:hint="eastAsia"/>
          <w:szCs w:val="21"/>
        </w:rPr>
        <w:t xml:space="preserve">  </w:t>
      </w:r>
      <w:r>
        <w:rPr>
          <w:rFonts w:hAnsi="宋体"/>
          <w:szCs w:val="21"/>
        </w:rPr>
        <w:t xml:space="preserve"> </w:t>
      </w:r>
      <w:r w:rsidRPr="00375A0B">
        <w:rPr>
          <w:rFonts w:hAnsi="宋体" w:hint="eastAsia"/>
          <w:szCs w:val="21"/>
        </w:rPr>
        <w:t>P</w:t>
      </w:r>
      <w:r w:rsidRPr="00375A0B">
        <w:rPr>
          <w:rFonts w:hAnsi="宋体" w:hint="eastAsia"/>
          <w:szCs w:val="21"/>
          <w:vertAlign w:val="subscript"/>
        </w:rPr>
        <w:t>2</w:t>
      </w:r>
      <w:r w:rsidRPr="00375A0B">
        <w:rPr>
          <w:rFonts w:hAnsi="宋体" w:hint="eastAsia"/>
          <w:szCs w:val="21"/>
        </w:rPr>
        <w:t>O</w:t>
      </w:r>
      <w:r w:rsidRPr="00375A0B">
        <w:rPr>
          <w:rFonts w:hAnsi="宋体" w:hint="eastAsia"/>
          <w:szCs w:val="21"/>
          <w:vertAlign w:val="subscript"/>
        </w:rPr>
        <w:t>5</w:t>
      </w:r>
      <w:r w:rsidRPr="00375A0B">
        <w:rPr>
          <w:rFonts w:hAnsi="宋体" w:hint="eastAsia"/>
          <w:szCs w:val="21"/>
        </w:rPr>
        <w:t xml:space="preserve"> </w:t>
      </w:r>
      <w:r>
        <w:rPr>
          <w:rFonts w:hAnsi="宋体"/>
          <w:szCs w:val="21"/>
        </w:rPr>
        <w:t xml:space="preserve">  </w:t>
      </w:r>
      <w:r w:rsidRPr="00375A0B">
        <w:rPr>
          <w:rFonts w:hAnsi="宋体" w:hint="eastAsia"/>
          <w:szCs w:val="21"/>
        </w:rPr>
        <w:t>Fe</w:t>
      </w:r>
    </w:p>
    <w:p w:rsidR="00110A2B" w:rsidP="00110A2B">
      <w:pPr>
        <w:spacing w:line="360" w:lineRule="auto"/>
        <w:jc w:val="left"/>
        <w:rPr>
          <w:rFonts w:hAnsi="宋体"/>
          <w:szCs w:val="21"/>
        </w:rPr>
      </w:pPr>
      <w:r>
        <w:rPr>
          <w:noProof/>
          <w:lang w:bidi="ar-SA"/>
        </w:rPr>
        <w:drawing>
          <wp:anchor distT="0" distB="0" distL="114300" distR="114300" simplePos="0" relativeHeight="251666432" behindDoc="0" locked="0" layoutInCell="1" allowOverlap="1">
            <wp:simplePos x="0" y="0"/>
            <wp:positionH relativeFrom="column">
              <wp:posOffset>2972782</wp:posOffset>
            </wp:positionH>
            <wp:positionV relativeFrom="paragraph">
              <wp:posOffset>527469</wp:posOffset>
            </wp:positionV>
            <wp:extent cx="1695600" cy="1191600"/>
            <wp:effectExtent l="0" t="0" r="0" b="8890"/>
            <wp:wrapNone/>
            <wp:docPr id="17" name="图片 17" descr="http://thumb.1010pic.com/pic1/2011/12/30/14/2011123014191930407879.files/image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thumb.1010pic.com/pic1/2011/12/30/14/2011123014191930407879.files/image009.jpg"/>
                    <pic:cNvPicPr>
                      <a:picLocks noChangeAspect="1" noChangeArrowheads="1"/>
                    </pic:cNvPicPr>
                  </pic:nvPicPr>
                  <pic:blipFill>
                    <a:blip xmlns:r="http://schemas.openxmlformats.org/officeDocument/2006/relationships"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95600" cy="1191600"/>
                    </a:xfrm>
                    <a:prstGeom prst="rect">
                      <a:avLst/>
                    </a:prstGeom>
                    <a:noFill/>
                    <a:ln>
                      <a:noFill/>
                    </a:ln>
                  </pic:spPr>
                </pic:pic>
              </a:graphicData>
            </a:graphic>
          </wp:anchor>
        </w:drawing>
      </w:r>
      <w:r w:rsidRPr="00CC50FE" w:rsidR="0001212D">
        <w:rPr>
          <w:rFonts w:hint="eastAsia"/>
          <w:szCs w:val="21"/>
        </w:rPr>
        <w:t>4.</w:t>
      </w:r>
      <w:r w:rsidRPr="00CC50FE" w:rsidR="00151C78">
        <w:rPr>
          <w:rFonts w:hint="eastAsia"/>
          <w:szCs w:val="21"/>
        </w:rPr>
        <w:t xml:space="preserve"> </w:t>
      </w:r>
      <w:r>
        <w:rPr>
          <w:rFonts w:hint="eastAsia"/>
          <w:szCs w:val="21"/>
        </w:rPr>
        <w:t>下</w:t>
      </w:r>
      <w:r w:rsidRPr="00110A2B">
        <w:rPr>
          <w:rFonts w:hAnsi="宋体" w:hint="eastAsia"/>
          <w:szCs w:val="21"/>
        </w:rPr>
        <w:t>图是甲、乙、丙、丁四种物质的溶解度曲线，温度为</w:t>
      </w:r>
      <w:r w:rsidRPr="00110A2B">
        <w:rPr>
          <w:rFonts w:hAnsi="宋体" w:hint="eastAsia"/>
          <w:szCs w:val="21"/>
        </w:rPr>
        <w:t>t</w:t>
      </w:r>
      <w:r w:rsidRPr="00110A2B">
        <w:rPr>
          <w:rFonts w:hAnsi="宋体" w:hint="eastAsia"/>
          <w:szCs w:val="21"/>
        </w:rPr>
        <w:t>℃时，将等质量甲、乙、丙、丁四种物质分别加到</w:t>
      </w:r>
      <w:r w:rsidRPr="00110A2B">
        <w:rPr>
          <w:rFonts w:hAnsi="宋体" w:hint="eastAsia"/>
          <w:szCs w:val="21"/>
        </w:rPr>
        <w:t>100g</w:t>
      </w:r>
      <w:r w:rsidRPr="00110A2B">
        <w:rPr>
          <w:rFonts w:hAnsi="宋体" w:hint="eastAsia"/>
          <w:szCs w:val="21"/>
        </w:rPr>
        <w:t>水中，充分搅拌后只得到一种饱和溶液，该饱和溶液中的溶质是</w:t>
      </w:r>
    </w:p>
    <w:p w:rsidR="003F6796" w:rsidP="00284976">
      <w:pPr>
        <w:spacing w:line="360" w:lineRule="auto"/>
        <w:ind w:firstLine="840" w:firstLineChars="400"/>
        <w:jc w:val="left"/>
        <w:rPr>
          <w:rFonts w:hAnsi="宋体"/>
          <w:szCs w:val="21"/>
        </w:rPr>
      </w:pPr>
    </w:p>
    <w:p w:rsidR="00110A2B" w:rsidP="00284976">
      <w:pPr>
        <w:spacing w:line="360" w:lineRule="auto"/>
        <w:ind w:firstLine="840" w:firstLineChars="400"/>
        <w:jc w:val="left"/>
        <w:rPr>
          <w:rFonts w:hAnsi="宋体"/>
          <w:szCs w:val="21"/>
        </w:rPr>
      </w:pPr>
      <w:r w:rsidRPr="00110A2B">
        <w:rPr>
          <w:rFonts w:hAnsi="宋体" w:hint="eastAsia"/>
          <w:szCs w:val="21"/>
        </w:rPr>
        <w:t>A</w:t>
      </w:r>
      <w:r w:rsidRPr="00110A2B">
        <w:rPr>
          <w:rFonts w:hAnsi="宋体" w:hint="eastAsia"/>
          <w:szCs w:val="21"/>
        </w:rPr>
        <w:t>．甲</w:t>
      </w:r>
      <w:r w:rsidRPr="00110A2B">
        <w:rPr>
          <w:rFonts w:hAnsi="宋体" w:hint="eastAsia"/>
          <w:szCs w:val="21"/>
        </w:rPr>
        <w:t xml:space="preserve"> </w:t>
      </w:r>
      <w:r>
        <w:rPr>
          <w:rFonts w:hAnsi="宋体"/>
          <w:szCs w:val="21"/>
        </w:rPr>
        <w:t xml:space="preserve">  </w:t>
      </w:r>
      <w:r w:rsidRPr="00110A2B">
        <w:rPr>
          <w:rFonts w:hAnsi="宋体" w:hint="eastAsia"/>
          <w:szCs w:val="21"/>
        </w:rPr>
        <w:t>B</w:t>
      </w:r>
      <w:r w:rsidRPr="00110A2B">
        <w:rPr>
          <w:rFonts w:hAnsi="宋体" w:hint="eastAsia"/>
          <w:szCs w:val="21"/>
        </w:rPr>
        <w:t>．乙</w:t>
      </w:r>
      <w:r w:rsidRPr="00110A2B">
        <w:rPr>
          <w:rFonts w:hAnsi="宋体" w:hint="eastAsia"/>
          <w:szCs w:val="21"/>
        </w:rPr>
        <w:t xml:space="preserve"> </w:t>
      </w:r>
      <w:r>
        <w:rPr>
          <w:rFonts w:hAnsi="宋体"/>
          <w:szCs w:val="21"/>
        </w:rPr>
        <w:t xml:space="preserve">  </w:t>
      </w:r>
      <w:r w:rsidRPr="00110A2B">
        <w:rPr>
          <w:rFonts w:hAnsi="宋体" w:hint="eastAsia"/>
          <w:szCs w:val="21"/>
        </w:rPr>
        <w:t>C</w:t>
      </w:r>
      <w:r w:rsidRPr="00110A2B">
        <w:rPr>
          <w:rFonts w:hAnsi="宋体" w:hint="eastAsia"/>
          <w:szCs w:val="21"/>
        </w:rPr>
        <w:t>．丙</w:t>
      </w:r>
      <w:r w:rsidRPr="00110A2B">
        <w:rPr>
          <w:rFonts w:hAnsi="宋体" w:hint="eastAsia"/>
          <w:szCs w:val="21"/>
        </w:rPr>
        <w:t xml:space="preserve"> </w:t>
      </w:r>
      <w:r>
        <w:rPr>
          <w:rFonts w:hAnsi="宋体"/>
          <w:szCs w:val="21"/>
        </w:rPr>
        <w:t xml:space="preserve"> </w:t>
      </w:r>
      <w:r w:rsidRPr="00110A2B">
        <w:rPr>
          <w:rFonts w:hAnsi="宋体" w:hint="eastAsia"/>
          <w:szCs w:val="21"/>
        </w:rPr>
        <w:t>D</w:t>
      </w:r>
      <w:r w:rsidRPr="00110A2B">
        <w:rPr>
          <w:rFonts w:hAnsi="宋体" w:hint="eastAsia"/>
          <w:szCs w:val="21"/>
        </w:rPr>
        <w:t>．丁</w:t>
      </w:r>
    </w:p>
    <w:p w:rsidR="003F6796" w:rsidP="00110A2B">
      <w:pPr>
        <w:spacing w:line="360" w:lineRule="auto"/>
        <w:jc w:val="left"/>
        <w:rPr>
          <w:rFonts w:hAnsi="宋体"/>
          <w:szCs w:val="21"/>
        </w:rPr>
      </w:pPr>
    </w:p>
    <w:p w:rsidR="000271AC" w:rsidP="00110A2B">
      <w:pPr>
        <w:spacing w:line="360" w:lineRule="auto"/>
        <w:jc w:val="left"/>
        <w:rPr>
          <w:rFonts w:hAnsi="宋体"/>
          <w:szCs w:val="21"/>
        </w:rPr>
      </w:pPr>
      <w:bookmarkStart w:id="0" w:name="_GoBack"/>
      <w:bookmarkEnd w:id="0"/>
    </w:p>
    <w:p w:rsidR="003037A5" w:rsidRPr="003037A5" w:rsidP="003037A5">
      <w:pPr>
        <w:pStyle w:val="DefaultParagraph"/>
        <w:snapToGrid w:val="0"/>
        <w:spacing w:line="360" w:lineRule="auto"/>
        <w:textAlignment w:val="center"/>
        <w:rPr>
          <w:rFonts w:hAnsi="宋体"/>
          <w:kern w:val="0"/>
          <w:szCs w:val="21"/>
        </w:rPr>
      </w:pPr>
      <w:r w:rsidRPr="003037A5">
        <w:rPr>
          <w:rFonts w:hAnsi="宋体" w:hint="eastAsia"/>
          <w:kern w:val="0"/>
          <w:szCs w:val="21"/>
        </w:rPr>
        <w:t>5.</w:t>
      </w:r>
      <w:r w:rsidRPr="003037A5" w:rsidR="009D08B1">
        <w:rPr>
          <w:rFonts w:hAnsi="宋体" w:hint="eastAsia"/>
          <w:kern w:val="0"/>
          <w:szCs w:val="21"/>
        </w:rPr>
        <w:t xml:space="preserve"> </w:t>
      </w:r>
      <w:r w:rsidRPr="003037A5">
        <w:rPr>
          <w:rFonts w:hAnsi="宋体" w:hint="eastAsia"/>
          <w:kern w:val="0"/>
          <w:szCs w:val="21"/>
        </w:rPr>
        <w:t>下列各组气体都能用浓</w:t>
      </w:r>
      <w:r w:rsidRPr="003037A5">
        <w:rPr>
          <w:rFonts w:hAnsi="宋体" w:hint="eastAsia"/>
          <w:kern w:val="0"/>
          <w:szCs w:val="21"/>
        </w:rPr>
        <w:t>H</w:t>
      </w:r>
      <w:r w:rsidRPr="006626FB">
        <w:rPr>
          <w:rFonts w:hAnsi="宋体" w:hint="eastAsia"/>
          <w:kern w:val="0"/>
          <w:szCs w:val="21"/>
          <w:vertAlign w:val="subscript"/>
        </w:rPr>
        <w:t>2</w:t>
      </w:r>
      <w:r w:rsidRPr="003037A5">
        <w:rPr>
          <w:rFonts w:hAnsi="宋体" w:hint="eastAsia"/>
          <w:kern w:val="0"/>
          <w:szCs w:val="21"/>
        </w:rPr>
        <w:t>SO</w:t>
      </w:r>
      <w:r w:rsidRPr="006626FB">
        <w:rPr>
          <w:rFonts w:hAnsi="宋体" w:hint="eastAsia"/>
          <w:kern w:val="0"/>
          <w:szCs w:val="21"/>
          <w:vertAlign w:val="subscript"/>
        </w:rPr>
        <w:t>4</w:t>
      </w:r>
      <w:r w:rsidRPr="003037A5">
        <w:rPr>
          <w:rFonts w:hAnsi="宋体" w:hint="eastAsia"/>
          <w:kern w:val="0"/>
          <w:szCs w:val="21"/>
        </w:rPr>
        <w:t>和固体</w:t>
      </w:r>
      <w:r w:rsidRPr="003037A5">
        <w:rPr>
          <w:rFonts w:hAnsi="宋体" w:hint="eastAsia"/>
          <w:kern w:val="0"/>
          <w:szCs w:val="21"/>
        </w:rPr>
        <w:t>NaOH</w:t>
      </w:r>
      <w:r w:rsidRPr="003037A5">
        <w:rPr>
          <w:rFonts w:hAnsi="宋体" w:hint="eastAsia"/>
          <w:kern w:val="0"/>
          <w:szCs w:val="21"/>
        </w:rPr>
        <w:t>干燥的是（</w:t>
      </w:r>
      <w:r w:rsidRPr="003037A5">
        <w:rPr>
          <w:rFonts w:hAnsi="宋体" w:hint="eastAsia"/>
          <w:kern w:val="0"/>
          <w:szCs w:val="21"/>
        </w:rPr>
        <w:t xml:space="preserve"> </w:t>
      </w:r>
      <w:r w:rsidRPr="003037A5">
        <w:rPr>
          <w:rFonts w:hAnsi="宋体" w:hint="eastAsia"/>
          <w:kern w:val="0"/>
          <w:szCs w:val="21"/>
        </w:rPr>
        <w:t>）</w:t>
      </w:r>
    </w:p>
    <w:p w:rsidR="00D66209" w:rsidRPr="003037A5" w:rsidP="003037A5">
      <w:pPr>
        <w:pStyle w:val="DefaultParagraph"/>
        <w:snapToGrid w:val="0"/>
        <w:spacing w:line="360" w:lineRule="auto"/>
        <w:ind w:firstLine="420"/>
        <w:textAlignment w:val="center"/>
        <w:rPr>
          <w:rFonts w:hAnsi="宋体"/>
          <w:kern w:val="0"/>
          <w:szCs w:val="21"/>
        </w:rPr>
      </w:pPr>
      <w:r w:rsidRPr="003037A5">
        <w:rPr>
          <w:rFonts w:hAnsi="宋体" w:hint="eastAsia"/>
          <w:kern w:val="0"/>
          <w:szCs w:val="21"/>
        </w:rPr>
        <w:t>A.</w:t>
      </w:r>
      <w:r w:rsidR="00881613">
        <w:rPr>
          <w:rFonts w:hAnsi="宋体"/>
          <w:kern w:val="0"/>
          <w:szCs w:val="21"/>
        </w:rPr>
        <w:t xml:space="preserve"> </w:t>
      </w:r>
      <w:r w:rsidRPr="003037A5">
        <w:rPr>
          <w:rFonts w:hAnsi="宋体" w:hint="eastAsia"/>
          <w:kern w:val="0"/>
          <w:szCs w:val="21"/>
        </w:rPr>
        <w:t>O</w:t>
      </w:r>
      <w:r w:rsidRPr="003037A5">
        <w:rPr>
          <w:rFonts w:hAnsi="宋体" w:hint="eastAsia"/>
          <w:kern w:val="0"/>
          <w:szCs w:val="21"/>
          <w:vertAlign w:val="subscript"/>
        </w:rPr>
        <w:t>2</w:t>
      </w:r>
      <w:r w:rsidRPr="003037A5">
        <w:rPr>
          <w:rFonts w:hAnsi="宋体" w:hint="eastAsia"/>
          <w:kern w:val="0"/>
          <w:szCs w:val="21"/>
        </w:rPr>
        <w:t>、</w:t>
      </w:r>
      <w:r w:rsidRPr="003037A5">
        <w:rPr>
          <w:rFonts w:hAnsi="宋体" w:hint="eastAsia"/>
          <w:kern w:val="0"/>
          <w:szCs w:val="21"/>
        </w:rPr>
        <w:t>H</w:t>
      </w:r>
      <w:r w:rsidRPr="003037A5">
        <w:rPr>
          <w:rFonts w:hAnsi="宋体" w:hint="eastAsia"/>
          <w:kern w:val="0"/>
          <w:szCs w:val="21"/>
          <w:vertAlign w:val="subscript"/>
        </w:rPr>
        <w:t>2</w:t>
      </w:r>
      <w:r w:rsidRPr="003037A5">
        <w:rPr>
          <w:rFonts w:hAnsi="宋体" w:hint="eastAsia"/>
          <w:kern w:val="0"/>
          <w:szCs w:val="21"/>
        </w:rPr>
        <w:t>、</w:t>
      </w:r>
      <w:r w:rsidRPr="003037A5">
        <w:rPr>
          <w:rFonts w:hAnsi="宋体" w:hint="eastAsia"/>
          <w:kern w:val="0"/>
          <w:szCs w:val="21"/>
        </w:rPr>
        <w:t>CO</w:t>
      </w:r>
      <w:r w:rsidRPr="003037A5">
        <w:rPr>
          <w:rFonts w:hAnsi="宋体" w:hint="eastAsia"/>
          <w:kern w:val="0"/>
          <w:szCs w:val="21"/>
          <w:vertAlign w:val="subscript"/>
        </w:rPr>
        <w:t>2</w:t>
      </w:r>
      <w:r w:rsidRPr="003037A5">
        <w:rPr>
          <w:rFonts w:hAnsi="宋体" w:hint="eastAsia"/>
          <w:kern w:val="0"/>
          <w:szCs w:val="21"/>
        </w:rPr>
        <w:t xml:space="preserve"> </w:t>
      </w:r>
      <w:r>
        <w:rPr>
          <w:rFonts w:hAnsi="宋体"/>
          <w:kern w:val="0"/>
          <w:szCs w:val="21"/>
        </w:rPr>
        <w:t xml:space="preserve">   </w:t>
      </w:r>
      <w:r w:rsidRPr="003037A5">
        <w:rPr>
          <w:rFonts w:hAnsi="宋体" w:hint="eastAsia"/>
          <w:kern w:val="0"/>
          <w:szCs w:val="21"/>
        </w:rPr>
        <w:t>B.</w:t>
      </w:r>
      <w:r w:rsidR="00881613">
        <w:rPr>
          <w:rFonts w:hAnsi="宋体"/>
          <w:kern w:val="0"/>
          <w:szCs w:val="21"/>
        </w:rPr>
        <w:t xml:space="preserve"> </w:t>
      </w:r>
      <w:r w:rsidRPr="003037A5">
        <w:rPr>
          <w:rFonts w:hAnsi="宋体" w:hint="eastAsia"/>
          <w:kern w:val="0"/>
          <w:szCs w:val="21"/>
        </w:rPr>
        <w:t>CO</w:t>
      </w:r>
      <w:r w:rsidRPr="003037A5">
        <w:rPr>
          <w:rFonts w:hAnsi="宋体" w:hint="eastAsia"/>
          <w:kern w:val="0"/>
          <w:szCs w:val="21"/>
        </w:rPr>
        <w:t>、</w:t>
      </w:r>
      <w:r w:rsidRPr="003037A5">
        <w:rPr>
          <w:rFonts w:hAnsi="宋体" w:hint="eastAsia"/>
          <w:kern w:val="0"/>
          <w:szCs w:val="21"/>
        </w:rPr>
        <w:t>CO</w:t>
      </w:r>
      <w:r w:rsidRPr="003037A5">
        <w:rPr>
          <w:rFonts w:hAnsi="宋体" w:hint="eastAsia"/>
          <w:kern w:val="0"/>
          <w:szCs w:val="21"/>
          <w:vertAlign w:val="subscript"/>
        </w:rPr>
        <w:t>2</w:t>
      </w:r>
      <w:r w:rsidRPr="003037A5">
        <w:rPr>
          <w:rFonts w:hAnsi="宋体" w:hint="eastAsia"/>
          <w:kern w:val="0"/>
          <w:szCs w:val="21"/>
        </w:rPr>
        <w:t>、</w:t>
      </w:r>
      <w:r w:rsidRPr="003037A5">
        <w:rPr>
          <w:rFonts w:hAnsi="宋体" w:hint="eastAsia"/>
          <w:kern w:val="0"/>
          <w:szCs w:val="21"/>
        </w:rPr>
        <w:t>NH</w:t>
      </w:r>
      <w:r w:rsidRPr="00881613">
        <w:rPr>
          <w:rFonts w:hAnsi="宋体" w:hint="eastAsia"/>
          <w:kern w:val="0"/>
          <w:szCs w:val="21"/>
          <w:vertAlign w:val="subscript"/>
        </w:rPr>
        <w:t>3</w:t>
      </w:r>
      <w:r w:rsidRPr="003037A5">
        <w:rPr>
          <w:rFonts w:hAnsi="宋体" w:hint="eastAsia"/>
          <w:kern w:val="0"/>
          <w:szCs w:val="21"/>
        </w:rPr>
        <w:t xml:space="preserve"> </w:t>
      </w:r>
      <w:r>
        <w:rPr>
          <w:rFonts w:hAnsi="宋体"/>
          <w:kern w:val="0"/>
          <w:szCs w:val="21"/>
        </w:rPr>
        <w:t xml:space="preserve">  </w:t>
      </w:r>
      <w:r w:rsidRPr="003037A5">
        <w:rPr>
          <w:rFonts w:hAnsi="宋体" w:hint="eastAsia"/>
          <w:kern w:val="0"/>
          <w:szCs w:val="21"/>
        </w:rPr>
        <w:t>C.</w:t>
      </w:r>
      <w:r w:rsidR="00881613">
        <w:rPr>
          <w:rFonts w:hAnsi="宋体"/>
          <w:kern w:val="0"/>
          <w:szCs w:val="21"/>
        </w:rPr>
        <w:t xml:space="preserve"> </w:t>
      </w:r>
      <w:r w:rsidRPr="003037A5">
        <w:rPr>
          <w:rFonts w:hAnsi="宋体" w:hint="eastAsia"/>
          <w:kern w:val="0"/>
          <w:szCs w:val="21"/>
        </w:rPr>
        <w:t>H</w:t>
      </w:r>
      <w:r w:rsidRPr="003037A5">
        <w:rPr>
          <w:rFonts w:hAnsi="宋体" w:hint="eastAsia"/>
          <w:kern w:val="0"/>
          <w:szCs w:val="21"/>
          <w:vertAlign w:val="subscript"/>
        </w:rPr>
        <w:t>2</w:t>
      </w:r>
      <w:r w:rsidRPr="003037A5">
        <w:rPr>
          <w:rFonts w:hAnsi="宋体" w:hint="eastAsia"/>
          <w:kern w:val="0"/>
          <w:szCs w:val="21"/>
        </w:rPr>
        <w:t>、</w:t>
      </w:r>
      <w:r w:rsidRPr="003037A5">
        <w:rPr>
          <w:rFonts w:hAnsi="宋体" w:hint="eastAsia"/>
          <w:kern w:val="0"/>
          <w:szCs w:val="21"/>
        </w:rPr>
        <w:t>O</w:t>
      </w:r>
      <w:r w:rsidRPr="003037A5">
        <w:rPr>
          <w:rFonts w:hAnsi="宋体" w:hint="eastAsia"/>
          <w:kern w:val="0"/>
          <w:szCs w:val="21"/>
          <w:vertAlign w:val="subscript"/>
        </w:rPr>
        <w:t>2</w:t>
      </w:r>
      <w:r w:rsidRPr="003037A5">
        <w:rPr>
          <w:rFonts w:hAnsi="宋体" w:hint="eastAsia"/>
          <w:kern w:val="0"/>
          <w:szCs w:val="21"/>
        </w:rPr>
        <w:t>、</w:t>
      </w:r>
      <w:r w:rsidRPr="003037A5">
        <w:rPr>
          <w:rFonts w:hAnsi="宋体" w:hint="eastAsia"/>
          <w:kern w:val="0"/>
          <w:szCs w:val="21"/>
        </w:rPr>
        <w:t>N</w:t>
      </w:r>
      <w:r w:rsidRPr="003037A5">
        <w:rPr>
          <w:rFonts w:hAnsi="宋体" w:hint="eastAsia"/>
          <w:kern w:val="0"/>
          <w:szCs w:val="21"/>
          <w:vertAlign w:val="subscript"/>
        </w:rPr>
        <w:t>2</w:t>
      </w:r>
      <w:r w:rsidRPr="003037A5">
        <w:rPr>
          <w:rFonts w:hAnsi="宋体" w:hint="eastAsia"/>
          <w:kern w:val="0"/>
          <w:szCs w:val="21"/>
        </w:rPr>
        <w:t xml:space="preserve"> </w:t>
      </w:r>
      <w:r>
        <w:rPr>
          <w:rFonts w:hAnsi="宋体"/>
          <w:kern w:val="0"/>
          <w:szCs w:val="21"/>
        </w:rPr>
        <w:t xml:space="preserve">   </w:t>
      </w:r>
      <w:r w:rsidRPr="003037A5">
        <w:rPr>
          <w:rFonts w:hAnsi="宋体" w:hint="eastAsia"/>
          <w:kern w:val="0"/>
          <w:szCs w:val="21"/>
        </w:rPr>
        <w:t>D.</w:t>
      </w:r>
      <w:r w:rsidR="00881613">
        <w:rPr>
          <w:rFonts w:hAnsi="宋体"/>
          <w:kern w:val="0"/>
          <w:szCs w:val="21"/>
        </w:rPr>
        <w:t xml:space="preserve"> </w:t>
      </w:r>
      <w:r w:rsidRPr="003037A5">
        <w:rPr>
          <w:rFonts w:hAnsi="宋体" w:hint="eastAsia"/>
          <w:kern w:val="0"/>
          <w:szCs w:val="21"/>
        </w:rPr>
        <w:t>HCl</w:t>
      </w:r>
      <w:r w:rsidRPr="003037A5">
        <w:rPr>
          <w:rFonts w:hAnsi="宋体" w:hint="eastAsia"/>
          <w:kern w:val="0"/>
          <w:szCs w:val="21"/>
        </w:rPr>
        <w:t>、</w:t>
      </w:r>
      <w:r w:rsidRPr="003037A5">
        <w:rPr>
          <w:rFonts w:hAnsi="宋体" w:hint="eastAsia"/>
          <w:kern w:val="0"/>
          <w:szCs w:val="21"/>
        </w:rPr>
        <w:t>SO</w:t>
      </w:r>
      <w:r>
        <w:rPr>
          <w:rFonts w:hAnsi="宋体"/>
          <w:kern w:val="0"/>
          <w:szCs w:val="21"/>
          <w:vertAlign w:val="subscript"/>
        </w:rPr>
        <w:t>2</w:t>
      </w:r>
      <w:r w:rsidRPr="003037A5">
        <w:rPr>
          <w:rFonts w:hAnsi="宋体" w:hint="eastAsia"/>
          <w:kern w:val="0"/>
          <w:szCs w:val="21"/>
        </w:rPr>
        <w:t>、</w:t>
      </w:r>
      <w:r w:rsidRPr="003037A5">
        <w:rPr>
          <w:rFonts w:hAnsi="宋体" w:hint="eastAsia"/>
          <w:kern w:val="0"/>
          <w:szCs w:val="21"/>
        </w:rPr>
        <w:t>CO</w:t>
      </w:r>
      <w:r w:rsidRPr="003037A5">
        <w:rPr>
          <w:rFonts w:hAnsi="宋体" w:hint="eastAsia"/>
          <w:kern w:val="0"/>
          <w:szCs w:val="21"/>
          <w:vertAlign w:val="subscript"/>
        </w:rPr>
        <w:t>2</w:t>
      </w:r>
      <w:r w:rsidRPr="003037A5">
        <w:rPr>
          <w:rFonts w:hAnsi="宋体"/>
          <w:kern w:val="0"/>
          <w:szCs w:val="21"/>
        </w:rPr>
        <w:t xml:space="preserve">  </w:t>
      </w:r>
    </w:p>
    <w:p w:rsidR="00284976" w:rsidRPr="00284976" w:rsidP="00284976">
      <w:pPr>
        <w:tabs>
          <w:tab w:val="left" w:pos="2438"/>
          <w:tab w:val="left" w:pos="4876"/>
          <w:tab w:val="left" w:pos="7314"/>
        </w:tabs>
        <w:spacing w:line="360" w:lineRule="auto"/>
        <w:ind w:left="210" w:hanging="210" w:hangingChars="100"/>
        <w:jc w:val="left"/>
        <w:rPr>
          <w:rFonts w:hAnsi="宋体"/>
          <w:kern w:val="0"/>
          <w:szCs w:val="21"/>
        </w:rPr>
      </w:pPr>
      <w:r w:rsidRPr="00CC50FE">
        <w:rPr>
          <w:rFonts w:hint="eastAsia"/>
          <w:szCs w:val="21"/>
        </w:rPr>
        <w:t>6.</w:t>
      </w:r>
      <w:r w:rsidRPr="00CC50FE" w:rsidR="006043C8">
        <w:rPr>
          <w:rFonts w:hint="eastAsia"/>
          <w:szCs w:val="21"/>
        </w:rPr>
        <w:t xml:space="preserve"> </w:t>
      </w:r>
      <w:r w:rsidRPr="00284976">
        <w:rPr>
          <w:rFonts w:hAnsi="宋体" w:hint="eastAsia"/>
          <w:kern w:val="0"/>
          <w:szCs w:val="21"/>
        </w:rPr>
        <w:t>已知氢氧化锂（</w:t>
      </w:r>
      <w:r w:rsidRPr="00284976">
        <w:rPr>
          <w:rFonts w:hAnsi="宋体" w:hint="eastAsia"/>
          <w:kern w:val="0"/>
          <w:szCs w:val="21"/>
        </w:rPr>
        <w:t>LiOH</w:t>
      </w:r>
      <w:r w:rsidRPr="00284976">
        <w:rPr>
          <w:rFonts w:hAnsi="宋体" w:hint="eastAsia"/>
          <w:kern w:val="0"/>
          <w:szCs w:val="21"/>
        </w:rPr>
        <w:t>）可溶于水，其化学性质与氢氧化钠相似</w:t>
      </w:r>
      <w:r w:rsidRPr="00284976">
        <w:rPr>
          <w:rFonts w:hAnsi="宋体" w:hint="eastAsia"/>
          <w:kern w:val="0"/>
          <w:szCs w:val="21"/>
        </w:rPr>
        <w:t>.</w:t>
      </w:r>
      <w:r w:rsidRPr="00284976">
        <w:rPr>
          <w:rFonts w:hAnsi="宋体" w:hint="eastAsia"/>
          <w:kern w:val="0"/>
          <w:szCs w:val="21"/>
        </w:rPr>
        <w:t>下列对氢氧化锂的化学性质的说法中错误的是（　　）</w:t>
      </w:r>
    </w:p>
    <w:p w:rsidR="00284976" w:rsidRPr="00284976" w:rsidP="00284976">
      <w:pPr>
        <w:tabs>
          <w:tab w:val="left" w:pos="2438"/>
          <w:tab w:val="left" w:pos="4876"/>
          <w:tab w:val="left" w:pos="7314"/>
        </w:tabs>
        <w:spacing w:line="360" w:lineRule="auto"/>
        <w:ind w:firstLine="210" w:firstLineChars="100"/>
        <w:jc w:val="left"/>
        <w:rPr>
          <w:rFonts w:hAnsi="宋体"/>
          <w:kern w:val="0"/>
          <w:szCs w:val="21"/>
        </w:rPr>
      </w:pPr>
      <w:r w:rsidRPr="00284976">
        <w:rPr>
          <w:rFonts w:hAnsi="宋体" w:hint="eastAsia"/>
          <w:kern w:val="0"/>
          <w:szCs w:val="21"/>
        </w:rPr>
        <w:t xml:space="preserve">A. </w:t>
      </w:r>
      <w:r w:rsidRPr="00284976">
        <w:rPr>
          <w:rFonts w:hAnsi="宋体" w:hint="eastAsia"/>
          <w:kern w:val="0"/>
          <w:szCs w:val="21"/>
        </w:rPr>
        <w:t>能与二氧化碳反应</w:t>
      </w:r>
      <w:r>
        <w:rPr>
          <w:rFonts w:hAnsi="宋体" w:hint="eastAsia"/>
          <w:kern w:val="0"/>
          <w:szCs w:val="21"/>
        </w:rPr>
        <w:t xml:space="preserve">  </w:t>
      </w:r>
      <w:r>
        <w:rPr>
          <w:rFonts w:hAnsi="宋体"/>
          <w:kern w:val="0"/>
          <w:szCs w:val="21"/>
        </w:rPr>
        <w:t xml:space="preserve">       </w:t>
      </w:r>
      <w:r w:rsidRPr="00284976">
        <w:rPr>
          <w:rFonts w:hAnsi="宋体" w:hint="eastAsia"/>
          <w:kern w:val="0"/>
          <w:szCs w:val="21"/>
        </w:rPr>
        <w:t xml:space="preserve">B. </w:t>
      </w:r>
      <w:r w:rsidRPr="00284976">
        <w:rPr>
          <w:rFonts w:hAnsi="宋体" w:hint="eastAsia"/>
          <w:kern w:val="0"/>
          <w:szCs w:val="21"/>
        </w:rPr>
        <w:t>能使紫色石蕊溶液变红</w:t>
      </w:r>
    </w:p>
    <w:p w:rsidR="005F79F2" w:rsidRPr="00925C77" w:rsidP="00284976">
      <w:pPr>
        <w:tabs>
          <w:tab w:val="left" w:pos="2438"/>
          <w:tab w:val="left" w:pos="4876"/>
          <w:tab w:val="left" w:pos="7314"/>
        </w:tabs>
        <w:spacing w:line="360" w:lineRule="auto"/>
        <w:ind w:firstLine="210" w:firstLineChars="100"/>
        <w:jc w:val="left"/>
        <w:rPr>
          <w:rFonts w:hAnsi="宋体"/>
          <w:kern w:val="0"/>
          <w:szCs w:val="21"/>
        </w:rPr>
      </w:pPr>
      <w:r w:rsidRPr="00284976">
        <w:rPr>
          <w:rFonts w:hAnsi="宋体" w:hint="eastAsia"/>
          <w:kern w:val="0"/>
          <w:szCs w:val="21"/>
        </w:rPr>
        <w:t xml:space="preserve">C. </w:t>
      </w:r>
      <w:r w:rsidRPr="00284976">
        <w:rPr>
          <w:rFonts w:hAnsi="宋体" w:hint="eastAsia"/>
          <w:kern w:val="0"/>
          <w:szCs w:val="21"/>
        </w:rPr>
        <w:t>能与稀硫酸反应</w:t>
      </w:r>
      <w:r>
        <w:rPr>
          <w:rFonts w:hAnsi="宋体" w:hint="eastAsia"/>
          <w:kern w:val="0"/>
          <w:szCs w:val="21"/>
        </w:rPr>
        <w:t xml:space="preserve">           </w:t>
      </w:r>
      <w:r w:rsidRPr="00284976">
        <w:rPr>
          <w:rFonts w:hAnsi="宋体" w:hint="eastAsia"/>
          <w:kern w:val="0"/>
          <w:szCs w:val="21"/>
        </w:rPr>
        <w:t xml:space="preserve">D. </w:t>
      </w:r>
      <w:r w:rsidRPr="00284976">
        <w:rPr>
          <w:rFonts w:hAnsi="宋体" w:hint="eastAsia"/>
          <w:kern w:val="0"/>
          <w:szCs w:val="21"/>
        </w:rPr>
        <w:t>其溶液能与硫酸铜溶液反应</w:t>
      </w:r>
      <w:r w:rsidRPr="00CC50FE" w:rsidR="00313C42">
        <w:rPr>
          <w:kern w:val="0"/>
        </w:rPr>
        <w:t xml:space="preserve">  </w:t>
      </w:r>
    </w:p>
    <w:p w:rsidR="004B6269" w:rsidP="004B6269">
      <w:pPr>
        <w:spacing w:line="360" w:lineRule="auto"/>
        <w:rPr>
          <w:rFonts w:hAnsi="宋体"/>
          <w:szCs w:val="21"/>
        </w:rPr>
      </w:pPr>
      <w:r>
        <w:rPr>
          <w:noProof/>
          <w:lang w:bidi="ar-SA"/>
        </w:rPr>
        <w:drawing>
          <wp:anchor distT="0" distB="0" distL="114300" distR="114300" simplePos="0" relativeHeight="251662336" behindDoc="0" locked="0" layoutInCell="1" allowOverlap="1">
            <wp:simplePos x="0" y="0"/>
            <wp:positionH relativeFrom="margin">
              <wp:posOffset>3865880</wp:posOffset>
            </wp:positionH>
            <wp:positionV relativeFrom="margin">
              <wp:posOffset>3467735</wp:posOffset>
            </wp:positionV>
            <wp:extent cx="1571625" cy="1600200"/>
            <wp:effectExtent l="0" t="0" r="0" b="0"/>
            <wp:wrapSquare wrapText="bothSides"/>
            <wp:docPr id="754" name="图片 754" descr="https://gss0.baidu.com/9vo3dSag_xI4khGko9WTAnF6hhy/zhidao/pic/item/9a504fc2d56285353433549793ef76c6a6ef63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descr="https://gss0.baidu.com/9vo3dSag_xI4khGko9WTAnF6hhy/zhidao/pic/item/9a504fc2d56285353433549793ef76c6a6ef63b1.jpg"/>
                    <pic:cNvPicPr>
                      <a:picLocks noChangeAspect="1" noChangeArrowheads="1"/>
                    </pic:cNvPicPr>
                  </pic:nvPicPr>
                  <pic:blipFill>
                    <a:blip xmlns:r="http://schemas.openxmlformats.org/officeDocument/2006/relationships" r:embed="rId7" r:link="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1625" cy="1600200"/>
                    </a:xfrm>
                    <a:prstGeom prst="rect">
                      <a:avLst/>
                    </a:prstGeom>
                    <a:noFill/>
                    <a:ln>
                      <a:noFill/>
                    </a:ln>
                  </pic:spPr>
                </pic:pic>
              </a:graphicData>
            </a:graphic>
          </wp:anchor>
        </w:drawing>
      </w:r>
      <w:r w:rsidRPr="00CC50FE" w:rsidR="003C3F52">
        <w:rPr>
          <w:rFonts w:hint="eastAsia"/>
          <w:szCs w:val="21"/>
        </w:rPr>
        <w:t>7.</w:t>
      </w:r>
      <w:r w:rsidRPr="00CC50FE" w:rsidR="00671122">
        <w:rPr>
          <w:rFonts w:hint="eastAsia"/>
          <w:szCs w:val="21"/>
        </w:rPr>
        <w:t xml:space="preserve"> </w:t>
      </w:r>
      <w:r w:rsidRPr="004B6269">
        <w:rPr>
          <w:rFonts w:hAnsi="宋体" w:hint="eastAsia"/>
          <w:szCs w:val="21"/>
        </w:rPr>
        <w:t>铁、稀盐酸、石灰水和硫酸铜溶液之间的反应关系如图所示，图中两圆相交部分（</w:t>
      </w:r>
      <w:r w:rsidRPr="004B6269">
        <w:rPr>
          <w:rFonts w:hAnsi="宋体" w:hint="eastAsia"/>
          <w:szCs w:val="21"/>
        </w:rPr>
        <w:t>a</w:t>
      </w:r>
      <w:r w:rsidRPr="004B6269">
        <w:rPr>
          <w:rFonts w:hAnsi="宋体" w:hint="eastAsia"/>
          <w:szCs w:val="21"/>
        </w:rPr>
        <w:t>、</w:t>
      </w:r>
      <w:r w:rsidRPr="004B6269">
        <w:rPr>
          <w:rFonts w:hAnsi="宋体" w:hint="eastAsia"/>
          <w:szCs w:val="21"/>
        </w:rPr>
        <w:t>b</w:t>
      </w:r>
      <w:r w:rsidRPr="004B6269">
        <w:rPr>
          <w:rFonts w:hAnsi="宋体" w:hint="eastAsia"/>
          <w:szCs w:val="21"/>
        </w:rPr>
        <w:t>、</w:t>
      </w:r>
      <w:r w:rsidRPr="004B6269">
        <w:rPr>
          <w:rFonts w:hAnsi="宋体" w:hint="eastAsia"/>
          <w:szCs w:val="21"/>
        </w:rPr>
        <w:t>c</w:t>
      </w:r>
      <w:r w:rsidRPr="004B6269">
        <w:rPr>
          <w:rFonts w:hAnsi="宋体" w:hint="eastAsia"/>
          <w:szCs w:val="21"/>
        </w:rPr>
        <w:t>、</w:t>
      </w:r>
      <w:r w:rsidRPr="004B6269">
        <w:rPr>
          <w:rFonts w:hAnsi="宋体" w:hint="eastAsia"/>
          <w:szCs w:val="21"/>
        </w:rPr>
        <w:t>d</w:t>
      </w:r>
      <w:r w:rsidRPr="004B6269">
        <w:rPr>
          <w:rFonts w:hAnsi="宋体" w:hint="eastAsia"/>
          <w:szCs w:val="21"/>
        </w:rPr>
        <w:t>）表示物质间反应的主要实验现象．下列说法错误的是（　　）</w:t>
      </w:r>
    </w:p>
    <w:p w:rsidR="004B6269" w:rsidP="004B6269">
      <w:pPr>
        <w:spacing w:line="360" w:lineRule="auto"/>
        <w:ind w:firstLine="210" w:firstLineChars="100"/>
        <w:rPr>
          <w:rFonts w:hAnsi="宋体"/>
          <w:szCs w:val="21"/>
        </w:rPr>
      </w:pPr>
      <w:r w:rsidRPr="004B6269">
        <w:rPr>
          <w:rFonts w:hAnsi="宋体" w:hint="eastAsia"/>
          <w:szCs w:val="21"/>
        </w:rPr>
        <w:t>A</w:t>
      </w:r>
      <w:r w:rsidRPr="004B6269">
        <w:rPr>
          <w:rFonts w:hAnsi="宋体" w:hint="eastAsia"/>
          <w:szCs w:val="21"/>
        </w:rPr>
        <w:t>．</w:t>
      </w:r>
      <w:r w:rsidRPr="004B6269">
        <w:rPr>
          <w:rFonts w:hAnsi="宋体" w:hint="eastAsia"/>
          <w:szCs w:val="21"/>
        </w:rPr>
        <w:t>a</w:t>
      </w:r>
      <w:r w:rsidRPr="004B6269">
        <w:rPr>
          <w:rFonts w:hAnsi="宋体" w:hint="eastAsia"/>
          <w:szCs w:val="21"/>
        </w:rPr>
        <w:t>处析出红色固体，溶液质量减轻</w:t>
      </w:r>
    </w:p>
    <w:p w:rsidR="004B6269" w:rsidP="004B6269">
      <w:pPr>
        <w:spacing w:line="360" w:lineRule="auto"/>
        <w:ind w:firstLine="210" w:firstLineChars="100"/>
        <w:rPr>
          <w:rFonts w:hAnsi="宋体"/>
          <w:szCs w:val="21"/>
        </w:rPr>
      </w:pPr>
      <w:r w:rsidRPr="004B6269">
        <w:rPr>
          <w:rFonts w:hAnsi="宋体" w:hint="eastAsia"/>
          <w:szCs w:val="21"/>
        </w:rPr>
        <w:t>B</w:t>
      </w:r>
      <w:r w:rsidRPr="004B6269">
        <w:rPr>
          <w:rFonts w:hAnsi="宋体" w:hint="eastAsia"/>
          <w:szCs w:val="21"/>
        </w:rPr>
        <w:t>．</w:t>
      </w:r>
      <w:r w:rsidRPr="004B6269">
        <w:rPr>
          <w:rFonts w:hAnsi="宋体" w:hint="eastAsia"/>
          <w:szCs w:val="21"/>
        </w:rPr>
        <w:t>b</w:t>
      </w:r>
      <w:r w:rsidRPr="004B6269">
        <w:rPr>
          <w:rFonts w:hAnsi="宋体" w:hint="eastAsia"/>
          <w:szCs w:val="21"/>
        </w:rPr>
        <w:t>处无明显变化</w:t>
      </w:r>
    </w:p>
    <w:p w:rsidR="004B6269" w:rsidP="004B6269">
      <w:pPr>
        <w:spacing w:line="360" w:lineRule="auto"/>
        <w:ind w:firstLine="210" w:firstLineChars="100"/>
        <w:rPr>
          <w:rFonts w:hAnsi="宋体"/>
          <w:szCs w:val="21"/>
        </w:rPr>
      </w:pPr>
      <w:r w:rsidRPr="004B6269">
        <w:rPr>
          <w:rFonts w:hAnsi="宋体" w:hint="eastAsia"/>
          <w:szCs w:val="21"/>
        </w:rPr>
        <w:t>C</w:t>
      </w:r>
      <w:r w:rsidRPr="004B6269">
        <w:rPr>
          <w:rFonts w:hAnsi="宋体" w:hint="eastAsia"/>
          <w:szCs w:val="21"/>
        </w:rPr>
        <w:t>．</w:t>
      </w:r>
      <w:r w:rsidRPr="004B6269">
        <w:rPr>
          <w:rFonts w:hAnsi="宋体" w:hint="eastAsia"/>
          <w:szCs w:val="21"/>
        </w:rPr>
        <w:t>c</w:t>
      </w:r>
      <w:r w:rsidRPr="004B6269">
        <w:rPr>
          <w:rFonts w:hAnsi="宋体" w:hint="eastAsia"/>
          <w:szCs w:val="21"/>
        </w:rPr>
        <w:t>处有气泡产生，溶液变成浅绿色</w:t>
      </w:r>
      <w:r>
        <w:rPr>
          <w:rFonts w:hAnsi="宋体" w:hint="eastAsia"/>
          <w:szCs w:val="21"/>
        </w:rPr>
        <w:t xml:space="preserve">             </w:t>
      </w:r>
    </w:p>
    <w:p w:rsidR="00840596" w:rsidRPr="00CC50FE" w:rsidP="004B6269">
      <w:pPr>
        <w:spacing w:line="360" w:lineRule="auto"/>
        <w:ind w:firstLine="210" w:firstLineChars="100"/>
        <w:rPr>
          <w:szCs w:val="21"/>
        </w:rPr>
      </w:pPr>
      <w:r w:rsidRPr="004B6269">
        <w:rPr>
          <w:rFonts w:hAnsi="宋体" w:hint="eastAsia"/>
          <w:szCs w:val="21"/>
        </w:rPr>
        <w:t>D</w:t>
      </w:r>
      <w:r w:rsidRPr="004B6269">
        <w:rPr>
          <w:rFonts w:hAnsi="宋体" w:hint="eastAsia"/>
          <w:szCs w:val="21"/>
        </w:rPr>
        <w:t>．</w:t>
      </w:r>
      <w:r w:rsidRPr="004B6269">
        <w:rPr>
          <w:rFonts w:hAnsi="宋体" w:hint="eastAsia"/>
          <w:szCs w:val="21"/>
        </w:rPr>
        <w:t>d</w:t>
      </w:r>
      <w:r w:rsidRPr="004B6269">
        <w:rPr>
          <w:rFonts w:hAnsi="宋体" w:hint="eastAsia"/>
          <w:szCs w:val="21"/>
        </w:rPr>
        <w:t>处无明显变化</w:t>
      </w:r>
    </w:p>
    <w:p w:rsidR="00B361E6" w:rsidRPr="00CC50FE" w:rsidP="00D14010">
      <w:pPr>
        <w:spacing w:line="360" w:lineRule="auto"/>
        <w:rPr>
          <w:szCs w:val="21"/>
          <w:lang w:val="pt-BR"/>
        </w:rPr>
      </w:pPr>
      <w:r w:rsidRPr="00CC50FE">
        <w:rPr>
          <w:rFonts w:hint="eastAsia"/>
          <w:szCs w:val="21"/>
        </w:rPr>
        <w:t xml:space="preserve">8. </w:t>
      </w:r>
      <w:r w:rsidRPr="00CC50FE" w:rsidR="002D090B">
        <w:rPr>
          <w:rFonts w:hint="eastAsia"/>
          <w:szCs w:val="21"/>
          <w:lang w:val="pt-BR"/>
        </w:rPr>
        <w:t>区分下列</w:t>
      </w:r>
      <w:r w:rsidRPr="00CC50FE" w:rsidR="00FE1378">
        <w:rPr>
          <w:rFonts w:hint="eastAsia"/>
          <w:szCs w:val="21"/>
          <w:lang w:val="pt-BR"/>
        </w:rPr>
        <w:t>各组物质</w:t>
      </w:r>
      <w:r w:rsidRPr="00CC50FE" w:rsidR="002D090B">
        <w:rPr>
          <w:rFonts w:hint="eastAsia"/>
          <w:szCs w:val="21"/>
          <w:lang w:val="pt-BR"/>
        </w:rPr>
        <w:t>所使用</w:t>
      </w:r>
      <w:r w:rsidRPr="00CC50FE">
        <w:rPr>
          <w:rFonts w:hint="eastAsia"/>
          <w:szCs w:val="21"/>
          <w:lang w:val="pt-BR"/>
        </w:rPr>
        <w:t>的</w:t>
      </w:r>
      <w:r w:rsidRPr="00CC50FE" w:rsidR="002D090B">
        <w:rPr>
          <w:rFonts w:hint="eastAsia"/>
          <w:szCs w:val="21"/>
          <w:lang w:val="pt-BR"/>
        </w:rPr>
        <w:t>方法或试剂正确的</w:t>
      </w:r>
      <w:r w:rsidRPr="00CC50FE">
        <w:rPr>
          <w:rFonts w:hint="eastAsia"/>
          <w:szCs w:val="21"/>
          <w:lang w:val="pt-BR"/>
        </w:rPr>
        <w:t>是</w:t>
      </w:r>
    </w:p>
    <w:p w:rsidR="00B361E6" w:rsidRPr="00CC50FE" w:rsidP="00D14010">
      <w:pPr>
        <w:spacing w:line="360" w:lineRule="auto"/>
        <w:ind w:firstLine="210" w:firstLineChars="100"/>
        <w:rPr>
          <w:szCs w:val="21"/>
          <w:lang w:val="pt-BR"/>
        </w:rPr>
      </w:pPr>
      <w:r w:rsidRPr="00CC50FE">
        <w:rPr>
          <w:rFonts w:hint="eastAsia"/>
          <w:szCs w:val="21"/>
          <w:lang w:val="pt-BR"/>
        </w:rPr>
        <w:t xml:space="preserve">A. </w:t>
      </w:r>
      <w:r w:rsidRPr="00CC50FE">
        <w:rPr>
          <w:rFonts w:hint="eastAsia"/>
          <w:szCs w:val="21"/>
          <w:lang w:val="pt-BR"/>
        </w:rPr>
        <w:t>氧气</w:t>
      </w:r>
      <w:r w:rsidRPr="00CC50FE">
        <w:rPr>
          <w:rFonts w:hint="eastAsia"/>
          <w:szCs w:val="21"/>
          <w:lang w:val="pt-BR"/>
        </w:rPr>
        <w:t>和</w:t>
      </w:r>
      <w:r w:rsidRPr="00CC50FE">
        <w:rPr>
          <w:rFonts w:hint="eastAsia"/>
          <w:szCs w:val="21"/>
          <w:lang w:val="pt-BR"/>
        </w:rPr>
        <w:t>氢气</w:t>
      </w:r>
      <w:r w:rsidRPr="00CC50FE">
        <w:rPr>
          <w:rFonts w:hint="eastAsia"/>
          <w:szCs w:val="21"/>
          <w:lang w:val="pt-BR"/>
        </w:rPr>
        <w:t>：闻气味</w:t>
      </w:r>
    </w:p>
    <w:p w:rsidR="00B361E6" w:rsidRPr="00CC50FE" w:rsidP="00D14010">
      <w:pPr>
        <w:spacing w:line="360" w:lineRule="auto"/>
        <w:ind w:firstLine="210" w:firstLineChars="100"/>
        <w:rPr>
          <w:szCs w:val="21"/>
          <w:lang w:val="pt-BR"/>
        </w:rPr>
      </w:pPr>
      <w:r w:rsidRPr="00CC50FE">
        <w:rPr>
          <w:rFonts w:hint="eastAsia"/>
          <w:szCs w:val="21"/>
          <w:lang w:val="pt-BR"/>
        </w:rPr>
        <w:t xml:space="preserve">B. </w:t>
      </w:r>
      <w:r w:rsidRPr="00CC50FE">
        <w:rPr>
          <w:rFonts w:hint="eastAsia"/>
          <w:szCs w:val="21"/>
          <w:lang w:val="pt-BR"/>
        </w:rPr>
        <w:t>稀盐酸和稀硫酸：看颜色</w:t>
      </w:r>
    </w:p>
    <w:p w:rsidR="00B361E6" w:rsidRPr="00CC50FE" w:rsidP="00D14010">
      <w:pPr>
        <w:spacing w:line="360" w:lineRule="auto"/>
        <w:ind w:firstLine="210" w:firstLineChars="100"/>
        <w:rPr>
          <w:szCs w:val="21"/>
          <w:lang w:val="pt-BR"/>
        </w:rPr>
      </w:pPr>
      <w:r w:rsidRPr="00CC50FE">
        <w:rPr>
          <w:rFonts w:hint="eastAsia"/>
          <w:szCs w:val="21"/>
          <w:lang w:val="pt-BR"/>
        </w:rPr>
        <w:t xml:space="preserve">C. </w:t>
      </w:r>
      <w:r w:rsidRPr="00CC50FE" w:rsidR="006A140C">
        <w:rPr>
          <w:rFonts w:hint="eastAsia"/>
          <w:szCs w:val="21"/>
          <w:lang w:val="pt-BR"/>
        </w:rPr>
        <w:t>铁粉和碳粉：硫酸铜</w:t>
      </w:r>
      <w:r w:rsidRPr="00CC50FE" w:rsidR="00FE1378">
        <w:rPr>
          <w:rFonts w:hint="eastAsia"/>
          <w:szCs w:val="21"/>
          <w:lang w:val="pt-BR"/>
        </w:rPr>
        <w:t>溶液</w:t>
      </w:r>
    </w:p>
    <w:p w:rsidR="00B361E6" w:rsidRPr="00CC50FE" w:rsidP="00D14010">
      <w:pPr>
        <w:spacing w:line="360" w:lineRule="auto"/>
        <w:ind w:firstLine="210" w:firstLineChars="100"/>
        <w:rPr>
          <w:szCs w:val="21"/>
          <w:lang w:val="pt-BR"/>
        </w:rPr>
      </w:pPr>
      <w:r w:rsidRPr="00CC50FE">
        <w:rPr>
          <w:rFonts w:hint="eastAsia"/>
          <w:szCs w:val="21"/>
          <w:lang w:val="pt-BR"/>
        </w:rPr>
        <w:t xml:space="preserve">D. </w:t>
      </w:r>
      <w:r w:rsidRPr="00CC50FE" w:rsidR="006A140C">
        <w:rPr>
          <w:rFonts w:hint="eastAsia"/>
          <w:szCs w:val="21"/>
          <w:lang w:val="pt-BR"/>
        </w:rPr>
        <w:t>硫酸钡</w:t>
      </w:r>
      <w:r w:rsidRPr="00CC50FE">
        <w:rPr>
          <w:rFonts w:hint="eastAsia"/>
          <w:szCs w:val="21"/>
          <w:lang w:val="pt-BR"/>
        </w:rPr>
        <w:t>和</w:t>
      </w:r>
      <w:r w:rsidRPr="00CC50FE" w:rsidR="006A140C">
        <w:rPr>
          <w:rFonts w:hint="eastAsia"/>
          <w:szCs w:val="21"/>
          <w:lang w:val="pt-BR"/>
        </w:rPr>
        <w:t>碳酸钡</w:t>
      </w:r>
      <w:r w:rsidRPr="00CC50FE">
        <w:rPr>
          <w:rFonts w:hint="eastAsia"/>
          <w:szCs w:val="21"/>
          <w:lang w:val="pt-BR"/>
        </w:rPr>
        <w:t>固体：水</w:t>
      </w:r>
    </w:p>
    <w:p w:rsidR="00840596" w:rsidP="00107BB6">
      <w:pPr>
        <w:pStyle w:val="DefaultParagraph"/>
        <w:spacing w:line="360" w:lineRule="auto"/>
        <w:textAlignment w:val="center"/>
        <w:rPr>
          <w:szCs w:val="21"/>
        </w:rPr>
      </w:pPr>
      <w:r>
        <w:rPr>
          <w:noProof/>
        </w:rPr>
        <w:drawing>
          <wp:anchor distT="0" distB="0" distL="114300" distR="114300" simplePos="0" relativeHeight="251659264" behindDoc="0" locked="0" layoutInCell="1" allowOverlap="1">
            <wp:simplePos x="0" y="0"/>
            <wp:positionH relativeFrom="column">
              <wp:posOffset>3032125</wp:posOffset>
            </wp:positionH>
            <wp:positionV relativeFrom="paragraph">
              <wp:posOffset>388620</wp:posOffset>
            </wp:positionV>
            <wp:extent cx="2605405" cy="1621790"/>
            <wp:effectExtent l="0" t="0" r="0" b="0"/>
            <wp:wrapNone/>
            <wp:docPr id="750" name="图片 750" descr="http://czhx.cooco.net.cn/files/down/test/2014/10/26/20/2014102620250327013800.files/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descr="http://czhx.cooco.net.cn/files/down/test/2014/10/26/20/2014102620250327013800.files/image004.jpg"/>
                    <pic:cNvPicPr>
                      <a:picLocks noChangeAspect="1" noChangeArrowheads="1"/>
                    </pic:cNvPicPr>
                  </pic:nvPicPr>
                  <pic:blipFill>
                    <a:blip xmlns:r="http://schemas.openxmlformats.org/officeDocument/2006/relationships" r:embed="rId9" r:link="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05405" cy="1621790"/>
                    </a:xfrm>
                    <a:prstGeom prst="rect">
                      <a:avLst/>
                    </a:prstGeom>
                    <a:noFill/>
                    <a:ln>
                      <a:noFill/>
                    </a:ln>
                  </pic:spPr>
                </pic:pic>
              </a:graphicData>
            </a:graphic>
          </wp:anchor>
        </w:drawing>
      </w:r>
      <w:r w:rsidRPr="00CC50FE" w:rsidR="00FB2D05">
        <w:rPr>
          <w:rFonts w:hint="eastAsia"/>
          <w:szCs w:val="21"/>
        </w:rPr>
        <w:t>9.</w:t>
      </w:r>
      <w:r w:rsidRPr="00CC50FE" w:rsidR="00550234">
        <w:rPr>
          <w:rFonts w:hint="eastAsia"/>
          <w:szCs w:val="21"/>
        </w:rPr>
        <w:t xml:space="preserve"> </w:t>
      </w:r>
      <w:r w:rsidRPr="00107BB6" w:rsidR="00107BB6">
        <w:rPr>
          <w:rFonts w:hint="eastAsia"/>
          <w:szCs w:val="21"/>
        </w:rPr>
        <w:t>如图是探究铁锈蚀条件的装置。调节</w:t>
      </w:r>
      <w:r w:rsidRPr="00107BB6" w:rsidR="00107BB6">
        <w:rPr>
          <w:rFonts w:hint="eastAsia"/>
          <w:szCs w:val="21"/>
        </w:rPr>
        <w:t>L</w:t>
      </w:r>
      <w:r w:rsidRPr="00107BB6" w:rsidR="00107BB6">
        <w:rPr>
          <w:rFonts w:hint="eastAsia"/>
          <w:szCs w:val="21"/>
        </w:rPr>
        <w:t>端与</w:t>
      </w:r>
      <w:r w:rsidRPr="00107BB6" w:rsidR="00107BB6">
        <w:rPr>
          <w:rFonts w:hint="eastAsia"/>
          <w:szCs w:val="21"/>
        </w:rPr>
        <w:t>R</w:t>
      </w:r>
      <w:r w:rsidRPr="00107BB6" w:rsidR="00107BB6">
        <w:rPr>
          <w:rFonts w:hint="eastAsia"/>
          <w:szCs w:val="21"/>
        </w:rPr>
        <w:t>端的液面高度一致</w:t>
      </w:r>
      <w:r w:rsidRPr="00107BB6" w:rsidR="00107BB6">
        <w:rPr>
          <w:rFonts w:hint="eastAsia"/>
          <w:szCs w:val="21"/>
        </w:rPr>
        <w:t>,</w:t>
      </w:r>
      <w:r w:rsidRPr="00107BB6" w:rsidR="00107BB6">
        <w:rPr>
          <w:rFonts w:hint="eastAsia"/>
          <w:szCs w:val="21"/>
        </w:rPr>
        <w:t>塞紧木塞</w:t>
      </w:r>
      <w:r w:rsidRPr="00107BB6" w:rsidR="00107BB6">
        <w:rPr>
          <w:rFonts w:hint="eastAsia"/>
          <w:szCs w:val="21"/>
        </w:rPr>
        <w:t>,</w:t>
      </w:r>
      <w:r w:rsidRPr="00107BB6" w:rsidR="00107BB6">
        <w:rPr>
          <w:rFonts w:hint="eastAsia"/>
          <w:szCs w:val="21"/>
        </w:rPr>
        <w:t>一周后观察。下列推断错误的是　</w:t>
      </w:r>
      <w:r w:rsidRPr="00107BB6" w:rsidR="00107BB6">
        <w:rPr>
          <w:rFonts w:hint="eastAsia"/>
          <w:szCs w:val="21"/>
        </w:rPr>
        <w:t>(</w:t>
      </w:r>
      <w:r w:rsidRPr="00107BB6" w:rsidR="00107BB6">
        <w:rPr>
          <w:rFonts w:hint="eastAsia"/>
          <w:szCs w:val="21"/>
        </w:rPr>
        <w:t>　　</w:t>
      </w:r>
      <w:r w:rsidRPr="00107BB6" w:rsidR="00107BB6">
        <w:rPr>
          <w:rFonts w:hint="eastAsia"/>
          <w:szCs w:val="21"/>
        </w:rPr>
        <w:t>)</w:t>
      </w:r>
    </w:p>
    <w:p w:rsidR="00107BB6" w:rsidRPr="00107BB6" w:rsidP="00107BB6">
      <w:pPr>
        <w:pStyle w:val="DefaultParagraph"/>
        <w:spacing w:line="360" w:lineRule="auto"/>
        <w:ind w:firstLine="210" w:firstLineChars="100"/>
        <w:textAlignment w:val="center"/>
        <w:rPr>
          <w:szCs w:val="21"/>
        </w:rPr>
      </w:pPr>
      <w:r w:rsidRPr="00107BB6">
        <w:rPr>
          <w:rFonts w:hint="eastAsia"/>
          <w:szCs w:val="21"/>
        </w:rPr>
        <w:t>A.</w:t>
      </w:r>
      <w:r>
        <w:rPr>
          <w:szCs w:val="21"/>
        </w:rPr>
        <w:t xml:space="preserve"> </w:t>
      </w:r>
      <w:r w:rsidRPr="00107BB6">
        <w:rPr>
          <w:rFonts w:hint="eastAsia"/>
          <w:szCs w:val="21"/>
        </w:rPr>
        <w:t>b</w:t>
      </w:r>
      <w:r w:rsidRPr="00107BB6">
        <w:rPr>
          <w:rFonts w:hint="eastAsia"/>
          <w:szCs w:val="21"/>
        </w:rPr>
        <w:t>管中铁钉不会锈蚀</w:t>
      </w:r>
    </w:p>
    <w:p w:rsidR="00107BB6" w:rsidRPr="00107BB6" w:rsidP="00107BB6">
      <w:pPr>
        <w:pStyle w:val="DefaultParagraph"/>
        <w:spacing w:line="360" w:lineRule="auto"/>
        <w:ind w:firstLine="210" w:firstLineChars="100"/>
        <w:textAlignment w:val="center"/>
        <w:rPr>
          <w:szCs w:val="21"/>
        </w:rPr>
      </w:pPr>
      <w:r w:rsidRPr="00107BB6">
        <w:rPr>
          <w:rFonts w:hint="eastAsia"/>
          <w:szCs w:val="21"/>
        </w:rPr>
        <w:t>B.</w:t>
      </w:r>
      <w:r>
        <w:rPr>
          <w:szCs w:val="21"/>
        </w:rPr>
        <w:t xml:space="preserve"> </w:t>
      </w:r>
      <w:r w:rsidRPr="00107BB6">
        <w:rPr>
          <w:rFonts w:hint="eastAsia"/>
          <w:szCs w:val="21"/>
        </w:rPr>
        <w:t>L</w:t>
      </w:r>
      <w:r w:rsidRPr="00107BB6">
        <w:rPr>
          <w:rFonts w:hint="eastAsia"/>
          <w:szCs w:val="21"/>
        </w:rPr>
        <w:t>端与</w:t>
      </w:r>
      <w:r w:rsidRPr="00107BB6">
        <w:rPr>
          <w:rFonts w:hint="eastAsia"/>
          <w:szCs w:val="21"/>
        </w:rPr>
        <w:t>R</w:t>
      </w:r>
      <w:r w:rsidRPr="00107BB6">
        <w:rPr>
          <w:rFonts w:hint="eastAsia"/>
          <w:szCs w:val="21"/>
        </w:rPr>
        <w:t>端液面高度仍然保持一致</w:t>
      </w:r>
    </w:p>
    <w:p w:rsidR="00107BB6" w:rsidRPr="00107BB6" w:rsidP="00107BB6">
      <w:pPr>
        <w:pStyle w:val="DefaultParagraph"/>
        <w:spacing w:line="360" w:lineRule="auto"/>
        <w:ind w:firstLine="210" w:firstLineChars="100"/>
        <w:textAlignment w:val="center"/>
        <w:rPr>
          <w:szCs w:val="21"/>
        </w:rPr>
      </w:pPr>
      <w:r w:rsidRPr="00107BB6">
        <w:rPr>
          <w:rFonts w:hint="eastAsia"/>
          <w:szCs w:val="21"/>
        </w:rPr>
        <w:t>C.</w:t>
      </w:r>
      <w:r>
        <w:rPr>
          <w:szCs w:val="21"/>
        </w:rPr>
        <w:t xml:space="preserve"> </w:t>
      </w:r>
      <w:r w:rsidRPr="00107BB6">
        <w:rPr>
          <w:rFonts w:hint="eastAsia"/>
          <w:szCs w:val="21"/>
        </w:rPr>
        <w:t>该实验说明铁锈蚀与空气、水有关</w:t>
      </w:r>
    </w:p>
    <w:p w:rsidR="00107BB6" w:rsidRPr="00107BB6" w:rsidP="00107BB6">
      <w:pPr>
        <w:pStyle w:val="DefaultParagraph"/>
        <w:spacing w:line="360" w:lineRule="auto"/>
        <w:ind w:firstLine="210" w:firstLineChars="100"/>
        <w:textAlignment w:val="center"/>
        <w:rPr>
          <w:szCs w:val="21"/>
        </w:rPr>
      </w:pPr>
      <w:r w:rsidRPr="00107BB6">
        <w:rPr>
          <w:rFonts w:hint="eastAsia"/>
          <w:szCs w:val="21"/>
        </w:rPr>
        <w:t>D.</w:t>
      </w:r>
      <w:r>
        <w:rPr>
          <w:szCs w:val="21"/>
        </w:rPr>
        <w:t xml:space="preserve"> </w:t>
      </w:r>
      <w:r w:rsidRPr="00107BB6">
        <w:rPr>
          <w:rFonts w:hint="eastAsia"/>
          <w:szCs w:val="21"/>
        </w:rPr>
        <w:t>若将</w:t>
      </w:r>
      <w:r w:rsidRPr="00107BB6">
        <w:rPr>
          <w:rFonts w:hint="eastAsia"/>
          <w:szCs w:val="21"/>
        </w:rPr>
        <w:t>a</w:t>
      </w:r>
      <w:r w:rsidRPr="00107BB6">
        <w:rPr>
          <w:rFonts w:hint="eastAsia"/>
          <w:szCs w:val="21"/>
        </w:rPr>
        <w:t>管中的水改为食盐水能加快铁的锈蚀</w:t>
      </w:r>
    </w:p>
    <w:p w:rsidR="000271AC" w:rsidP="00110A2B">
      <w:pPr>
        <w:spacing w:line="360" w:lineRule="auto"/>
        <w:rPr>
          <w:szCs w:val="21"/>
        </w:rPr>
      </w:pPr>
    </w:p>
    <w:p w:rsidR="000271AC" w:rsidP="00110A2B">
      <w:pPr>
        <w:spacing w:line="360" w:lineRule="auto"/>
        <w:rPr>
          <w:szCs w:val="21"/>
        </w:rPr>
      </w:pPr>
    </w:p>
    <w:p w:rsidR="00110A2B" w:rsidRPr="00110A2B" w:rsidP="00110A2B">
      <w:pPr>
        <w:spacing w:line="360" w:lineRule="auto"/>
        <w:rPr>
          <w:rFonts w:hAnsi="宋体" w:cs="Times New Roman"/>
          <w:szCs w:val="21"/>
          <w:lang w:bidi="ar-SA"/>
        </w:rPr>
      </w:pPr>
      <w:r w:rsidRPr="00CC50FE">
        <w:rPr>
          <w:rFonts w:hint="eastAsia"/>
          <w:szCs w:val="21"/>
        </w:rPr>
        <w:t xml:space="preserve">10. </w:t>
      </w:r>
      <w:r w:rsidRPr="00110A2B">
        <w:rPr>
          <w:rFonts w:hAnsi="宋体" w:cs="Times New Roman" w:hint="eastAsia"/>
          <w:szCs w:val="21"/>
          <w:lang w:bidi="ar-SA"/>
        </w:rPr>
        <w:t>下列所示图像能正确反映对应的实验或事实的是</w:t>
      </w:r>
    </w:p>
    <w:tbl>
      <w:tblPr>
        <w:tblStyle w:val="TableGrid"/>
        <w:tblW w:w="0" w:type="auto"/>
        <w:tblLook w:val="04A0"/>
      </w:tblPr>
      <w:tblGrid>
        <w:gridCol w:w="777"/>
        <w:gridCol w:w="1989"/>
        <w:gridCol w:w="2318"/>
        <w:gridCol w:w="2121"/>
        <w:gridCol w:w="2082"/>
      </w:tblGrid>
      <w:tr w:rsidTr="009D4B92">
        <w:tblPrEx>
          <w:tblW w:w="0" w:type="auto"/>
          <w:tblLook w:val="04A0"/>
        </w:tblPrEx>
        <w:tc>
          <w:tcPr>
            <w:tcW w:w="959" w:type="dxa"/>
          </w:tcPr>
          <w:p w:rsidR="009D4B92" w:rsidP="009D4B92">
            <w:pPr>
              <w:spacing w:line="360" w:lineRule="auto"/>
              <w:jc w:val="center"/>
              <w:rPr>
                <w:rFonts w:hAnsi="宋体" w:cs="Times New Roman"/>
                <w:szCs w:val="21"/>
                <w:lang w:bidi="ar-SA"/>
              </w:rPr>
            </w:pPr>
          </w:p>
        </w:tc>
        <w:tc>
          <w:tcPr>
            <w:tcW w:w="2038" w:type="dxa"/>
          </w:tcPr>
          <w:p w:rsidR="009D4B92" w:rsidP="009D4B92">
            <w:pPr>
              <w:spacing w:line="360" w:lineRule="auto"/>
              <w:jc w:val="center"/>
              <w:rPr>
                <w:rFonts w:hAnsi="宋体" w:cs="Times New Roman"/>
                <w:szCs w:val="21"/>
                <w:lang w:bidi="ar-SA"/>
              </w:rPr>
            </w:pPr>
            <w:r>
              <w:rPr>
                <w:rFonts w:hAnsi="宋体" w:cs="Times New Roman" w:hint="eastAsia"/>
                <w:szCs w:val="21"/>
                <w:lang w:bidi="ar-SA"/>
              </w:rPr>
              <w:t>A</w:t>
            </w:r>
          </w:p>
        </w:tc>
        <w:tc>
          <w:tcPr>
            <w:tcW w:w="2389" w:type="dxa"/>
          </w:tcPr>
          <w:p w:rsidR="009D4B92" w:rsidP="009D4B92">
            <w:pPr>
              <w:spacing w:line="360" w:lineRule="auto"/>
              <w:jc w:val="center"/>
              <w:rPr>
                <w:rFonts w:hAnsi="宋体" w:cs="Times New Roman"/>
                <w:szCs w:val="21"/>
                <w:lang w:bidi="ar-SA"/>
              </w:rPr>
            </w:pPr>
            <w:r>
              <w:rPr>
                <w:rFonts w:hAnsi="宋体" w:cs="Times New Roman" w:hint="eastAsia"/>
                <w:szCs w:val="21"/>
                <w:lang w:bidi="ar-SA"/>
              </w:rPr>
              <w:t>B</w:t>
            </w:r>
          </w:p>
        </w:tc>
        <w:tc>
          <w:tcPr>
            <w:tcW w:w="2058" w:type="dxa"/>
          </w:tcPr>
          <w:p w:rsidR="009D4B92" w:rsidP="009D4B92">
            <w:pPr>
              <w:spacing w:line="360" w:lineRule="auto"/>
              <w:jc w:val="center"/>
              <w:rPr>
                <w:rFonts w:hAnsi="宋体" w:cs="Times New Roman"/>
                <w:szCs w:val="21"/>
                <w:lang w:bidi="ar-SA"/>
              </w:rPr>
            </w:pPr>
            <w:r>
              <w:rPr>
                <w:rFonts w:hAnsi="宋体" w:cs="Times New Roman" w:hint="eastAsia"/>
                <w:szCs w:val="21"/>
                <w:lang w:bidi="ar-SA"/>
              </w:rPr>
              <w:t>C</w:t>
            </w:r>
          </w:p>
        </w:tc>
        <w:tc>
          <w:tcPr>
            <w:tcW w:w="1843" w:type="dxa"/>
          </w:tcPr>
          <w:p w:rsidR="009D4B92" w:rsidP="009D4B92">
            <w:pPr>
              <w:spacing w:line="360" w:lineRule="auto"/>
              <w:jc w:val="center"/>
              <w:rPr>
                <w:rFonts w:hAnsi="宋体" w:cs="Times New Roman"/>
                <w:szCs w:val="21"/>
                <w:lang w:bidi="ar-SA"/>
              </w:rPr>
            </w:pPr>
            <w:r>
              <w:rPr>
                <w:rFonts w:hAnsi="宋体" w:cs="Times New Roman" w:hint="eastAsia"/>
                <w:szCs w:val="21"/>
                <w:lang w:bidi="ar-SA"/>
              </w:rPr>
              <w:t>D</w:t>
            </w:r>
          </w:p>
        </w:tc>
      </w:tr>
      <w:tr w:rsidTr="009D4B92">
        <w:tblPrEx>
          <w:tblW w:w="0" w:type="auto"/>
          <w:tblLook w:val="04A0"/>
        </w:tblPrEx>
        <w:trPr>
          <w:trHeight w:val="1712"/>
        </w:trPr>
        <w:tc>
          <w:tcPr>
            <w:tcW w:w="959" w:type="dxa"/>
          </w:tcPr>
          <w:p w:rsidR="009D4B92" w:rsidP="00110A2B">
            <w:pPr>
              <w:spacing w:line="360" w:lineRule="auto"/>
              <w:rPr>
                <w:rFonts w:hAnsi="宋体" w:cs="Times New Roman"/>
                <w:szCs w:val="21"/>
                <w:lang w:bidi="ar-SA"/>
              </w:rPr>
            </w:pPr>
            <w:r>
              <w:rPr>
                <w:rFonts w:hAnsi="宋体" w:cs="Times New Roman" w:hint="eastAsia"/>
                <w:szCs w:val="21"/>
                <w:lang w:bidi="ar-SA"/>
              </w:rPr>
              <w:t>图像</w:t>
            </w:r>
          </w:p>
        </w:tc>
        <w:tc>
          <w:tcPr>
            <w:tcW w:w="2038" w:type="dxa"/>
          </w:tcPr>
          <w:p w:rsidR="009D4B92" w:rsidP="00110A2B">
            <w:pPr>
              <w:spacing w:line="360" w:lineRule="auto"/>
              <w:rPr>
                <w:rFonts w:hAnsi="宋体" w:cs="Times New Roman"/>
                <w:szCs w:val="21"/>
                <w:lang w:bidi="ar-SA"/>
              </w:rPr>
            </w:pPr>
            <w:r>
              <w:rPr>
                <w:noProof/>
                <w:lang w:bidi="ar-SA"/>
              </w:rPr>
              <w:drawing>
                <wp:anchor distT="0" distB="0" distL="114300" distR="114300" simplePos="0" relativeHeight="251660288" behindDoc="0" locked="0" layoutInCell="1" allowOverlap="1">
                  <wp:simplePos x="0" y="0"/>
                  <wp:positionH relativeFrom="margin">
                    <wp:posOffset>0</wp:posOffset>
                  </wp:positionH>
                  <wp:positionV relativeFrom="margin">
                    <wp:posOffset>209550</wp:posOffset>
                  </wp:positionV>
                  <wp:extent cx="1066800" cy="790575"/>
                  <wp:effectExtent l="0" t="0" r="0" b="0"/>
                  <wp:wrapSquare wrapText="bothSides"/>
                  <wp:docPr id="752" name="图片 1" descr="http://pic1.mofangge.com/upload/papers/c05/20100915/20100915145235243187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http://pic1.mofangge.com/upload/papers/c05/20100915/201009151452352431872.gif"/>
                          <pic:cNvPicPr>
                            <a:picLocks noChangeAspect="1" noChangeArrowheads="1"/>
                          </pic:cNvPicPr>
                        </pic:nvPicPr>
                        <pic:blipFill>
                          <a:blip xmlns:r="http://schemas.openxmlformats.org/officeDocument/2006/relationships"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66800" cy="790575"/>
                          </a:xfrm>
                          <a:prstGeom prst="rect">
                            <a:avLst/>
                          </a:prstGeom>
                          <a:noFill/>
                          <a:ln>
                            <a:noFill/>
                          </a:ln>
                        </pic:spPr>
                      </pic:pic>
                    </a:graphicData>
                  </a:graphic>
                </wp:anchor>
              </w:drawing>
            </w:r>
          </w:p>
        </w:tc>
        <w:tc>
          <w:tcPr>
            <w:tcW w:w="2389" w:type="dxa"/>
          </w:tcPr>
          <w:p w:rsidR="009D4B92" w:rsidP="00110A2B">
            <w:pPr>
              <w:spacing w:line="360" w:lineRule="auto"/>
              <w:rPr>
                <w:rFonts w:hAnsi="宋体" w:cs="Times New Roman"/>
                <w:szCs w:val="21"/>
                <w:lang w:bidi="ar-SA"/>
              </w:rPr>
            </w:pPr>
            <w:r>
              <w:rPr>
                <w:noProof/>
                <w:lang w:bidi="ar-SA"/>
              </w:rPr>
              <w:drawing>
                <wp:inline distT="0" distB="0" distL="0" distR="0">
                  <wp:extent cx="1247775" cy="876300"/>
                  <wp:effectExtent l="0" t="0" r="0" b="0"/>
                  <wp:docPr id="67" name="图片 67" descr="http://pic1.mofangge.com/upload/papers/c05/20100915/2010091514525957222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pic1.mofangge.com/upload/papers/c05/20100915/201009151452595722234.gif"/>
                          <pic:cNvPicPr>
                            <a:picLocks noChangeAspect="1" noChangeArrowheads="1"/>
                          </pic:cNvPicPr>
                        </pic:nvPicPr>
                        <pic:blipFill>
                          <a:blip xmlns:r="http://schemas.openxmlformats.org/officeDocument/2006/relationships"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47775" cy="876300"/>
                          </a:xfrm>
                          <a:prstGeom prst="rect">
                            <a:avLst/>
                          </a:prstGeom>
                          <a:noFill/>
                          <a:ln>
                            <a:noFill/>
                          </a:ln>
                        </pic:spPr>
                      </pic:pic>
                    </a:graphicData>
                  </a:graphic>
                </wp:inline>
              </w:drawing>
            </w:r>
          </w:p>
        </w:tc>
        <w:tc>
          <w:tcPr>
            <w:tcW w:w="2058" w:type="dxa"/>
          </w:tcPr>
          <w:p w:rsidR="009D4B92" w:rsidP="00110A2B">
            <w:pPr>
              <w:spacing w:line="360" w:lineRule="auto"/>
              <w:rPr>
                <w:rFonts w:hAnsi="宋体" w:cs="Times New Roman"/>
                <w:szCs w:val="21"/>
                <w:lang w:bidi="ar-SA"/>
              </w:rPr>
            </w:pPr>
            <w:r>
              <w:rPr>
                <w:noProof/>
                <w:lang w:bidi="ar-SA"/>
              </w:rPr>
              <w:drawing>
                <wp:inline distT="0" distB="0" distL="0" distR="0">
                  <wp:extent cx="1209675" cy="866775"/>
                  <wp:effectExtent l="0" t="0" r="0" b="0"/>
                  <wp:docPr id="68" name="图片 68" descr="http://pic1.mofangge.com/upload/papers/c05/20100915/2010091514531447821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pic1.mofangge.com/upload/papers/c05/20100915/201009151453144782129.gif"/>
                          <pic:cNvPicPr>
                            <a:picLocks noChangeAspect="1" noChangeArrowheads="1"/>
                          </pic:cNvPicPr>
                        </pic:nvPicPr>
                        <pic:blipFill>
                          <a:blip xmlns:r="http://schemas.openxmlformats.org/officeDocument/2006/relationships"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9675" cy="866775"/>
                          </a:xfrm>
                          <a:prstGeom prst="rect">
                            <a:avLst/>
                          </a:prstGeom>
                          <a:noFill/>
                          <a:ln>
                            <a:noFill/>
                          </a:ln>
                        </pic:spPr>
                      </pic:pic>
                    </a:graphicData>
                  </a:graphic>
                </wp:inline>
              </w:drawing>
            </w:r>
          </w:p>
        </w:tc>
        <w:tc>
          <w:tcPr>
            <w:tcW w:w="1843" w:type="dxa"/>
          </w:tcPr>
          <w:p w:rsidR="009D4B92" w:rsidP="00110A2B">
            <w:pPr>
              <w:spacing w:line="360" w:lineRule="auto"/>
              <w:rPr>
                <w:rFonts w:hAnsi="宋体" w:cs="Times New Roman"/>
                <w:szCs w:val="21"/>
                <w:lang w:bidi="ar-SA"/>
              </w:rPr>
            </w:pPr>
            <w:r>
              <w:rPr>
                <w:noProof/>
                <w:lang w:bidi="ar-SA"/>
              </w:rPr>
              <w:drawing>
                <wp:anchor distT="0" distB="0" distL="114300" distR="114300" simplePos="0" relativeHeight="251661312" behindDoc="0" locked="0" layoutInCell="1" allowOverlap="1">
                  <wp:simplePos x="0" y="0"/>
                  <wp:positionH relativeFrom="margin">
                    <wp:posOffset>58420</wp:posOffset>
                  </wp:positionH>
                  <wp:positionV relativeFrom="margin">
                    <wp:posOffset>153035</wp:posOffset>
                  </wp:positionV>
                  <wp:extent cx="1184910" cy="834390"/>
                  <wp:effectExtent l="0" t="0" r="0" b="0"/>
                  <wp:wrapSquare wrapText="bothSides"/>
                  <wp:docPr id="753" name="图片 753" descr="http://pic1.mofangge.com/upload/papers/c05/20100915/20100915145324712168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descr="http://pic1.mofangge.com/upload/papers/c05/20100915/201009151453247121683.gif"/>
                          <pic:cNvPicPr>
                            <a:picLocks noChangeAspect="1" noChangeArrowheads="1"/>
                          </pic:cNvPicPr>
                        </pic:nvPicPr>
                        <pic:blipFill>
                          <a:blip xmlns:r="http://schemas.openxmlformats.org/officeDocument/2006/relationships" r:embed="rId14" r:link="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84910" cy="834390"/>
                          </a:xfrm>
                          <a:prstGeom prst="rect">
                            <a:avLst/>
                          </a:prstGeom>
                          <a:noFill/>
                          <a:ln>
                            <a:noFill/>
                          </a:ln>
                        </pic:spPr>
                      </pic:pic>
                    </a:graphicData>
                  </a:graphic>
                </wp:anchor>
              </w:drawing>
            </w:r>
          </w:p>
        </w:tc>
      </w:tr>
      <w:tr w:rsidTr="009D4B92">
        <w:tblPrEx>
          <w:tblW w:w="0" w:type="auto"/>
          <w:tblLook w:val="04A0"/>
        </w:tblPrEx>
        <w:tc>
          <w:tcPr>
            <w:tcW w:w="959" w:type="dxa"/>
          </w:tcPr>
          <w:p w:rsidR="009D4B92" w:rsidP="009D4B92">
            <w:pPr>
              <w:spacing w:line="360" w:lineRule="auto"/>
              <w:rPr>
                <w:rFonts w:hAnsi="宋体" w:cs="Times New Roman"/>
                <w:szCs w:val="21"/>
                <w:lang w:bidi="ar-SA"/>
              </w:rPr>
            </w:pPr>
            <w:r>
              <w:rPr>
                <w:rFonts w:hAnsi="宋体" w:cs="Times New Roman"/>
                <w:szCs w:val="21"/>
                <w:lang w:bidi="ar-SA"/>
              </w:rPr>
              <w:t>实验或事实</w:t>
            </w:r>
          </w:p>
        </w:tc>
        <w:tc>
          <w:tcPr>
            <w:tcW w:w="2038" w:type="dxa"/>
          </w:tcPr>
          <w:p w:rsidR="009D4B92" w:rsidP="00110A2B">
            <w:pPr>
              <w:spacing w:line="360" w:lineRule="auto"/>
              <w:rPr>
                <w:rFonts w:hAnsi="宋体" w:cs="Times New Roman"/>
                <w:szCs w:val="21"/>
                <w:lang w:bidi="ar-SA"/>
              </w:rPr>
            </w:pPr>
            <w:r w:rsidRPr="00110A2B">
              <w:rPr>
                <w:rFonts w:hAnsi="宋体" w:cs="Times New Roman" w:hint="eastAsia"/>
                <w:szCs w:val="21"/>
                <w:lang w:bidi="ar-SA"/>
              </w:rPr>
              <w:t>向</w:t>
            </w:r>
            <w:r w:rsidRPr="00110A2B">
              <w:rPr>
                <w:rFonts w:hAnsi="宋体" w:cs="Times New Roman" w:hint="eastAsia"/>
                <w:szCs w:val="21"/>
                <w:lang w:bidi="ar-SA"/>
              </w:rPr>
              <w:t>pH=12</w:t>
            </w:r>
            <w:r w:rsidRPr="00110A2B">
              <w:rPr>
                <w:rFonts w:hAnsi="宋体" w:cs="Times New Roman" w:hint="eastAsia"/>
                <w:szCs w:val="21"/>
                <w:lang w:bidi="ar-SA"/>
              </w:rPr>
              <w:t>的</w:t>
            </w:r>
            <w:r w:rsidRPr="00110A2B">
              <w:rPr>
                <w:rFonts w:hAnsi="宋体" w:cs="Times New Roman" w:hint="eastAsia"/>
                <w:szCs w:val="21"/>
                <w:lang w:bidi="ar-SA"/>
              </w:rPr>
              <w:t>Ca(OH)</w:t>
            </w:r>
            <w:r w:rsidRPr="009D4B92">
              <w:rPr>
                <w:rFonts w:hAnsi="宋体" w:cs="Times New Roman" w:hint="eastAsia"/>
                <w:szCs w:val="21"/>
                <w:vertAlign w:val="subscript"/>
                <w:lang w:bidi="ar-SA"/>
              </w:rPr>
              <w:t>2</w:t>
            </w:r>
            <w:r w:rsidRPr="00110A2B">
              <w:rPr>
                <w:rFonts w:hAnsi="宋体" w:cs="Times New Roman" w:hint="eastAsia"/>
                <w:szCs w:val="21"/>
                <w:lang w:bidi="ar-SA"/>
              </w:rPr>
              <w:t>溶液中不断加水稀释</w:t>
            </w:r>
          </w:p>
        </w:tc>
        <w:tc>
          <w:tcPr>
            <w:tcW w:w="2389" w:type="dxa"/>
          </w:tcPr>
          <w:p w:rsidR="009D4B92" w:rsidP="00110A2B">
            <w:pPr>
              <w:spacing w:line="360" w:lineRule="auto"/>
              <w:rPr>
                <w:rFonts w:hAnsi="宋体" w:cs="Times New Roman"/>
                <w:szCs w:val="21"/>
                <w:lang w:bidi="ar-SA"/>
              </w:rPr>
            </w:pPr>
            <w:r w:rsidRPr="00110A2B">
              <w:rPr>
                <w:rFonts w:hAnsi="宋体" w:cs="Times New Roman" w:hint="eastAsia"/>
                <w:szCs w:val="21"/>
                <w:lang w:bidi="ar-SA"/>
              </w:rPr>
              <w:t>20</w:t>
            </w:r>
            <w:r w:rsidRPr="00110A2B">
              <w:rPr>
                <w:rFonts w:hAnsi="宋体" w:cs="Times New Roman" w:hint="eastAsia"/>
                <w:szCs w:val="21"/>
                <w:lang w:bidi="ar-SA"/>
              </w:rPr>
              <w:t>℃时，向一杯不饱和的</w:t>
            </w:r>
            <w:r w:rsidRPr="00110A2B">
              <w:rPr>
                <w:rFonts w:hAnsi="宋体" w:cs="Times New Roman" w:hint="eastAsia"/>
                <w:szCs w:val="21"/>
                <w:lang w:bidi="ar-SA"/>
              </w:rPr>
              <w:t>KNO</w:t>
            </w:r>
            <w:r w:rsidRPr="009D4B92">
              <w:rPr>
                <w:rFonts w:hAnsi="宋体" w:cs="Times New Roman" w:hint="eastAsia"/>
                <w:szCs w:val="21"/>
                <w:vertAlign w:val="subscript"/>
                <w:lang w:bidi="ar-SA"/>
              </w:rPr>
              <w:t>3</w:t>
            </w:r>
            <w:r w:rsidRPr="00110A2B">
              <w:rPr>
                <w:rFonts w:hAnsi="宋体" w:cs="Times New Roman" w:hint="eastAsia"/>
                <w:szCs w:val="21"/>
                <w:lang w:bidi="ar-SA"/>
              </w:rPr>
              <w:t>溶液中逐步加入</w:t>
            </w:r>
            <w:r w:rsidRPr="00110A2B">
              <w:rPr>
                <w:rFonts w:hAnsi="宋体" w:cs="Times New Roman" w:hint="eastAsia"/>
                <w:szCs w:val="21"/>
                <w:lang w:bidi="ar-SA"/>
              </w:rPr>
              <w:t>KNO</w:t>
            </w:r>
            <w:r w:rsidRPr="009D4B92">
              <w:rPr>
                <w:rFonts w:hAnsi="宋体" w:cs="Times New Roman" w:hint="eastAsia"/>
                <w:szCs w:val="21"/>
                <w:vertAlign w:val="subscript"/>
                <w:lang w:bidi="ar-SA"/>
              </w:rPr>
              <w:t>3</w:t>
            </w:r>
            <w:r w:rsidRPr="00110A2B">
              <w:rPr>
                <w:rFonts w:hAnsi="宋体" w:cs="Times New Roman" w:hint="eastAsia"/>
                <w:szCs w:val="21"/>
                <w:lang w:bidi="ar-SA"/>
              </w:rPr>
              <w:t>晶体</w:t>
            </w:r>
          </w:p>
        </w:tc>
        <w:tc>
          <w:tcPr>
            <w:tcW w:w="2058" w:type="dxa"/>
          </w:tcPr>
          <w:p w:rsidR="009D4B92" w:rsidP="00110A2B">
            <w:pPr>
              <w:spacing w:line="360" w:lineRule="auto"/>
              <w:rPr>
                <w:rFonts w:hAnsi="宋体" w:cs="Times New Roman"/>
                <w:szCs w:val="21"/>
                <w:lang w:bidi="ar-SA"/>
              </w:rPr>
            </w:pPr>
            <w:r w:rsidRPr="00110A2B">
              <w:rPr>
                <w:rFonts w:hAnsi="宋体" w:cs="Times New Roman" w:hint="eastAsia"/>
                <w:szCs w:val="21"/>
                <w:lang w:bidi="ar-SA"/>
              </w:rPr>
              <w:t>向稀盐酸中滴加过量的烧碱溶液</w:t>
            </w:r>
          </w:p>
        </w:tc>
        <w:tc>
          <w:tcPr>
            <w:tcW w:w="1843" w:type="dxa"/>
          </w:tcPr>
          <w:p w:rsidR="009D4B92" w:rsidP="00110A2B">
            <w:pPr>
              <w:spacing w:line="360" w:lineRule="auto"/>
              <w:rPr>
                <w:rFonts w:hAnsi="宋体" w:cs="Times New Roman"/>
                <w:szCs w:val="21"/>
                <w:lang w:bidi="ar-SA"/>
              </w:rPr>
            </w:pPr>
            <w:r w:rsidRPr="00110A2B">
              <w:rPr>
                <w:rFonts w:hAnsi="宋体" w:cs="Times New Roman" w:hint="eastAsia"/>
                <w:szCs w:val="21"/>
                <w:lang w:bidi="ar-SA"/>
              </w:rPr>
              <w:t>将一定质量的碳在密闭容器中（含空气）加热</w:t>
            </w:r>
          </w:p>
        </w:tc>
      </w:tr>
    </w:tbl>
    <w:p w:rsidR="00F3031F" w:rsidRPr="00CC50FE" w:rsidP="00D14010">
      <w:pPr>
        <w:tabs>
          <w:tab w:val="right" w:leader="middleDot" w:pos="8186"/>
        </w:tabs>
        <w:spacing w:line="360" w:lineRule="auto"/>
        <w:rPr>
          <w:szCs w:val="21"/>
        </w:rPr>
      </w:pPr>
    </w:p>
    <w:p w:rsidR="00C24E8A" w:rsidRPr="00CC50FE" w:rsidP="00D14010">
      <w:pPr>
        <w:tabs>
          <w:tab w:val="right" w:leader="middleDot" w:pos="8186"/>
        </w:tabs>
        <w:spacing w:line="360" w:lineRule="auto"/>
        <w:ind w:firstLine="420" w:firstLineChars="200"/>
        <w:jc w:val="center"/>
        <w:rPr>
          <w:rFonts w:cs="Times New Roman"/>
          <w:szCs w:val="21"/>
        </w:rPr>
      </w:pPr>
      <w:r w:rsidRPr="00CC50FE">
        <w:rPr>
          <w:rFonts w:hAnsi="宋体" w:cs="Times New Roman"/>
          <w:szCs w:val="21"/>
        </w:rPr>
        <w:t>第</w:t>
      </w:r>
      <w:r w:rsidRPr="00CC50FE">
        <w:rPr>
          <w:rFonts w:hAnsi="宋体" w:cs="Times New Roman"/>
          <w:b/>
          <w:szCs w:val="21"/>
        </w:rPr>
        <w:t>Ⅱ</w:t>
      </w:r>
      <w:r w:rsidRPr="00CC50FE">
        <w:rPr>
          <w:rFonts w:hAnsi="宋体" w:cs="Times New Roman"/>
          <w:szCs w:val="21"/>
        </w:rPr>
        <w:t>卷</w:t>
      </w:r>
      <w:r w:rsidRPr="00CC50FE">
        <w:rPr>
          <w:rFonts w:hAnsi="宋体" w:cs="Times New Roman" w:hint="eastAsia"/>
          <w:szCs w:val="21"/>
        </w:rPr>
        <w:t xml:space="preserve"> </w:t>
      </w:r>
      <w:r w:rsidRPr="00CC50FE">
        <w:rPr>
          <w:rFonts w:hAnsi="宋体" w:cs="Times New Roman"/>
          <w:szCs w:val="21"/>
        </w:rPr>
        <w:t>非选择题（共</w:t>
      </w:r>
      <w:r w:rsidR="00026D14">
        <w:rPr>
          <w:rFonts w:cs="Times New Roman"/>
          <w:szCs w:val="21"/>
        </w:rPr>
        <w:t>70</w:t>
      </w:r>
      <w:r w:rsidRPr="00CC50FE">
        <w:rPr>
          <w:rFonts w:hAnsi="宋体" w:cs="Times New Roman"/>
          <w:szCs w:val="21"/>
        </w:rPr>
        <w:t>分）</w:t>
      </w:r>
    </w:p>
    <w:p w:rsidR="00185CDB" w:rsidRPr="00185CDB" w:rsidP="00185CDB">
      <w:pPr>
        <w:spacing w:line="360" w:lineRule="auto"/>
        <w:jc w:val="left"/>
        <w:rPr>
          <w:rFonts w:ascii="宋体" w:hAnsi="宋体"/>
          <w:szCs w:val="21"/>
        </w:rPr>
      </w:pPr>
      <w:r w:rsidRPr="00CC50FE">
        <w:rPr>
          <w:szCs w:val="21"/>
        </w:rPr>
        <w:t>1</w:t>
      </w:r>
      <w:r w:rsidRPr="00CC50FE" w:rsidR="00B74DA6">
        <w:rPr>
          <w:rFonts w:hint="eastAsia"/>
          <w:szCs w:val="21"/>
        </w:rPr>
        <w:t>1</w:t>
      </w:r>
      <w:r w:rsidRPr="00CC50FE">
        <w:rPr>
          <w:szCs w:val="21"/>
        </w:rPr>
        <w:t>．</w:t>
      </w:r>
      <w:r w:rsidRPr="00185CDB">
        <w:rPr>
          <w:rFonts w:ascii="宋体" w:hAnsi="宋体" w:hint="eastAsia"/>
          <w:szCs w:val="21"/>
        </w:rPr>
        <w:t>（</w:t>
      </w:r>
      <w:r w:rsidRPr="000E7DD3">
        <w:rPr>
          <w:rFonts w:hint="eastAsia"/>
          <w:szCs w:val="21"/>
        </w:rPr>
        <w:t>8</w:t>
      </w:r>
      <w:r w:rsidRPr="000E7DD3">
        <w:rPr>
          <w:rFonts w:hint="eastAsia"/>
          <w:szCs w:val="21"/>
        </w:rPr>
        <w:t>分</w:t>
      </w:r>
      <w:r w:rsidRPr="00185CDB">
        <w:rPr>
          <w:rFonts w:ascii="宋体" w:hAnsi="宋体" w:hint="eastAsia"/>
          <w:szCs w:val="21"/>
        </w:rPr>
        <w:t>）选择下列物质的序号填空。</w:t>
      </w:r>
    </w:p>
    <w:p w:rsidR="00185CDB" w:rsidRPr="00185CDB" w:rsidP="00185CDB">
      <w:pPr>
        <w:spacing w:line="360" w:lineRule="auto"/>
        <w:jc w:val="left"/>
        <w:rPr>
          <w:rFonts w:ascii="宋体" w:hAnsi="宋体"/>
          <w:szCs w:val="21"/>
          <w:u w:val="single"/>
        </w:rPr>
      </w:pPr>
      <w:r w:rsidRPr="00185CDB">
        <w:rPr>
          <w:rFonts w:ascii="宋体" w:hAnsi="宋体" w:hint="eastAsia"/>
          <w:szCs w:val="21"/>
        </w:rPr>
        <w:t>①小苏打②熟石灰③稀盐酸④氢氧化钠⑤石灰石⑥食盐⑦硝酸钾</w:t>
      </w:r>
      <w:r w:rsidRPr="00185CDB">
        <w:rPr>
          <w:rFonts w:ascii="宋体" w:hAnsi="宋体" w:hint="eastAsia"/>
          <w:kern w:val="0"/>
          <w:szCs w:val="21"/>
        </w:rPr>
        <w:t>（8）聚乙烯（塑料的一种）</w:t>
      </w:r>
    </w:p>
    <w:p w:rsidR="00185CDB" w:rsidRPr="00185CDB" w:rsidP="00185CDB">
      <w:pPr>
        <w:spacing w:line="360" w:lineRule="auto"/>
        <w:jc w:val="left"/>
        <w:rPr>
          <w:rFonts w:ascii="宋体" w:hAnsi="宋体"/>
          <w:szCs w:val="21"/>
          <w:u w:val="single"/>
        </w:rPr>
      </w:pPr>
      <w:r w:rsidRPr="00185CDB">
        <w:rPr>
          <w:rFonts w:ascii="宋体" w:hAnsi="宋体" w:hint="eastAsia"/>
          <w:szCs w:val="21"/>
        </w:rPr>
        <w:t>（1）能用于改良酸性土壤的是</w:t>
      </w:r>
      <w:r w:rsidRPr="00185CDB">
        <w:rPr>
          <w:rFonts w:ascii="宋体" w:hAnsi="宋体" w:hint="eastAsia"/>
          <w:szCs w:val="21"/>
          <w:u w:val="single"/>
        </w:rPr>
        <w:t xml:space="preserve">           </w:t>
      </w:r>
      <w:r w:rsidRPr="00185CDB">
        <w:rPr>
          <w:rFonts w:ascii="宋体" w:hAnsi="宋体" w:hint="eastAsia"/>
          <w:szCs w:val="21"/>
        </w:rPr>
        <w:t>（2）是一种复合肥料</w:t>
      </w:r>
      <w:r w:rsidRPr="00185CDB">
        <w:rPr>
          <w:rFonts w:ascii="宋体" w:hAnsi="宋体" w:hint="eastAsia"/>
          <w:szCs w:val="21"/>
          <w:u w:val="single"/>
        </w:rPr>
        <w:t xml:space="preserve">          </w:t>
      </w:r>
    </w:p>
    <w:p w:rsidR="00185CDB" w:rsidRPr="00185CDB" w:rsidP="00185CDB">
      <w:pPr>
        <w:spacing w:line="360" w:lineRule="auto"/>
        <w:jc w:val="left"/>
        <w:rPr>
          <w:rFonts w:ascii="宋体" w:hAnsi="宋体"/>
          <w:szCs w:val="21"/>
          <w:u w:val="single"/>
        </w:rPr>
      </w:pPr>
      <w:r w:rsidRPr="00185CDB">
        <w:rPr>
          <w:rFonts w:ascii="宋体" w:hAnsi="宋体" w:hint="eastAsia"/>
          <w:szCs w:val="21"/>
        </w:rPr>
        <w:t>（3）是发酵粉的主要成份，医疗上可作于治疗胃酸过多的是</w:t>
      </w:r>
      <w:r w:rsidRPr="00185CDB">
        <w:rPr>
          <w:rFonts w:ascii="宋体" w:hAnsi="宋体" w:hint="eastAsia"/>
          <w:szCs w:val="21"/>
          <w:u w:val="single"/>
        </w:rPr>
        <w:t xml:space="preserve">              </w:t>
      </w:r>
    </w:p>
    <w:p w:rsidR="00185CDB" w:rsidRPr="00185CDB" w:rsidP="00185CDB">
      <w:pPr>
        <w:spacing w:line="360" w:lineRule="auto"/>
        <w:jc w:val="left"/>
        <w:rPr>
          <w:rFonts w:ascii="宋体" w:hAnsi="宋体"/>
          <w:szCs w:val="21"/>
          <w:u w:val="single"/>
        </w:rPr>
      </w:pPr>
      <w:r w:rsidRPr="00185CDB">
        <w:rPr>
          <w:rFonts w:ascii="宋体" w:hAnsi="宋体" w:hint="eastAsia"/>
          <w:szCs w:val="21"/>
        </w:rPr>
        <w:t>（4）可用于腌制食品的是</w:t>
      </w:r>
      <w:r w:rsidRPr="00185CDB">
        <w:rPr>
          <w:rFonts w:ascii="宋体" w:hAnsi="宋体" w:hint="eastAsia"/>
          <w:szCs w:val="21"/>
          <w:u w:val="single"/>
        </w:rPr>
        <w:t xml:space="preserve">          </w:t>
      </w:r>
      <w:r>
        <w:rPr>
          <w:rFonts w:ascii="宋体" w:hAnsi="宋体"/>
          <w:szCs w:val="21"/>
          <w:u w:val="single"/>
        </w:rPr>
        <w:t xml:space="preserve">      </w:t>
      </w:r>
      <w:r w:rsidRPr="00185CDB">
        <w:rPr>
          <w:rFonts w:ascii="宋体" w:hAnsi="宋体" w:hint="eastAsia"/>
          <w:szCs w:val="21"/>
        </w:rPr>
        <w:t>（5）通常用于建筑材料的是</w:t>
      </w:r>
      <w:r w:rsidRPr="00185CDB">
        <w:rPr>
          <w:rFonts w:ascii="宋体" w:hAnsi="宋体" w:hint="eastAsia"/>
          <w:szCs w:val="21"/>
          <w:u w:val="single"/>
        </w:rPr>
        <w:t xml:space="preserve">          </w:t>
      </w:r>
    </w:p>
    <w:p w:rsidR="00185CDB" w:rsidP="00185CDB">
      <w:pPr>
        <w:spacing w:line="360" w:lineRule="auto"/>
        <w:rPr>
          <w:rFonts w:ascii="宋体" w:hAnsi="宋体"/>
          <w:kern w:val="0"/>
          <w:szCs w:val="21"/>
          <w:u w:val="single"/>
        </w:rPr>
      </w:pPr>
      <w:r w:rsidRPr="00185CDB">
        <w:rPr>
          <w:rFonts w:ascii="宋体" w:hAnsi="宋体" w:hint="eastAsia"/>
          <w:szCs w:val="21"/>
        </w:rPr>
        <w:t>（6）胃里含有的能帮助消化的物质是</w:t>
      </w:r>
      <w:r w:rsidRPr="00185CDB">
        <w:rPr>
          <w:rFonts w:ascii="宋体" w:hAnsi="宋体" w:hint="eastAsia"/>
          <w:szCs w:val="21"/>
          <w:u w:val="single"/>
        </w:rPr>
        <w:t xml:space="preserve">      </w:t>
      </w:r>
      <w:r>
        <w:rPr>
          <w:rFonts w:ascii="宋体" w:hAnsi="宋体"/>
          <w:szCs w:val="21"/>
          <w:u w:val="single"/>
        </w:rPr>
        <w:t xml:space="preserve">   </w:t>
      </w:r>
      <w:r w:rsidRPr="00185CDB">
        <w:rPr>
          <w:rFonts w:ascii="宋体" w:hAnsi="宋体" w:hint="eastAsia"/>
          <w:kern w:val="0"/>
          <w:szCs w:val="21"/>
        </w:rPr>
        <w:t>（7）可以制成食品包装袋的是</w:t>
      </w:r>
      <w:r w:rsidRPr="00185CDB">
        <w:rPr>
          <w:rFonts w:ascii="宋体" w:hAnsi="宋体" w:hint="eastAsia"/>
          <w:kern w:val="0"/>
          <w:szCs w:val="21"/>
          <w:u w:val="single"/>
        </w:rPr>
        <w:t xml:space="preserve">      </w:t>
      </w:r>
    </w:p>
    <w:p w:rsidR="0073486C" w:rsidRPr="00CC50FE" w:rsidP="00185CDB">
      <w:pPr>
        <w:spacing w:line="360" w:lineRule="auto"/>
        <w:rPr>
          <w:szCs w:val="21"/>
        </w:rPr>
      </w:pPr>
      <w:r w:rsidRPr="00185CDB">
        <w:rPr>
          <w:rFonts w:ascii="宋体" w:hAnsi="宋体" w:hint="eastAsia"/>
          <w:szCs w:val="21"/>
        </w:rPr>
        <w:t>（8）能做某些气体的干燥剂的是</w:t>
      </w:r>
      <w:r w:rsidRPr="00185CDB">
        <w:rPr>
          <w:rFonts w:ascii="宋体" w:hAnsi="宋体" w:hint="eastAsia"/>
          <w:szCs w:val="21"/>
          <w:u w:val="single"/>
        </w:rPr>
        <w:t xml:space="preserve">            </w:t>
      </w:r>
      <w:r w:rsidRPr="00185CDB">
        <w:rPr>
          <w:rFonts w:ascii="宋体" w:hAnsi="宋体" w:hint="eastAsia"/>
          <w:szCs w:val="21"/>
        </w:rPr>
        <w:t>。</w:t>
      </w:r>
    </w:p>
    <w:p w:rsidR="000271AC" w:rsidP="00F050BE">
      <w:pPr>
        <w:spacing w:line="276" w:lineRule="auto"/>
        <w:rPr>
          <w:szCs w:val="21"/>
        </w:rPr>
      </w:pPr>
    </w:p>
    <w:p w:rsidR="00F050BE" w:rsidRPr="00F050BE" w:rsidP="00F050BE">
      <w:pPr>
        <w:spacing w:line="276" w:lineRule="auto"/>
        <w:rPr>
          <w:szCs w:val="21"/>
        </w:rPr>
      </w:pPr>
      <w:r w:rsidRPr="00CC50FE">
        <w:rPr>
          <w:szCs w:val="21"/>
        </w:rPr>
        <w:t>1</w:t>
      </w:r>
      <w:r>
        <w:rPr>
          <w:szCs w:val="21"/>
        </w:rPr>
        <w:t>2</w:t>
      </w:r>
      <w:r w:rsidRPr="00CC50FE">
        <w:rPr>
          <w:szCs w:val="21"/>
        </w:rPr>
        <w:t>．</w:t>
      </w:r>
      <w:r w:rsidRPr="00185CDB">
        <w:rPr>
          <w:rFonts w:ascii="宋体" w:hAnsi="宋体" w:hint="eastAsia"/>
          <w:szCs w:val="21"/>
        </w:rPr>
        <w:t>（</w:t>
      </w:r>
      <w:r w:rsidR="00671C78">
        <w:rPr>
          <w:szCs w:val="21"/>
        </w:rPr>
        <w:t>9</w:t>
      </w:r>
      <w:r w:rsidRPr="000E7DD3">
        <w:rPr>
          <w:rFonts w:hint="eastAsia"/>
          <w:szCs w:val="21"/>
        </w:rPr>
        <w:t>分</w:t>
      </w:r>
      <w:r w:rsidRPr="00185CDB">
        <w:rPr>
          <w:rFonts w:ascii="宋体" w:hAnsi="宋体" w:hint="eastAsia"/>
          <w:szCs w:val="21"/>
        </w:rPr>
        <w:t>）</w:t>
      </w:r>
      <w:r w:rsidRPr="00F050BE">
        <w:rPr>
          <w:rFonts w:hint="eastAsia"/>
          <w:szCs w:val="21"/>
        </w:rPr>
        <w:t>现有铜与另一种金属</w:t>
      </w:r>
      <w:r w:rsidRPr="00F050BE">
        <w:rPr>
          <w:rFonts w:hint="eastAsia"/>
          <w:szCs w:val="21"/>
        </w:rPr>
        <w:t>R</w:t>
      </w:r>
      <w:r w:rsidRPr="00F050BE">
        <w:rPr>
          <w:rFonts w:hint="eastAsia"/>
          <w:szCs w:val="21"/>
        </w:rPr>
        <w:t>（可能是银、镁、铁中的一种）的混合粉末．欲确定</w:t>
      </w:r>
      <w:r w:rsidRPr="00F050BE">
        <w:rPr>
          <w:rFonts w:hint="eastAsia"/>
          <w:szCs w:val="21"/>
        </w:rPr>
        <w:t>R</w:t>
      </w:r>
      <w:r w:rsidRPr="00F050BE">
        <w:rPr>
          <w:rFonts w:hint="eastAsia"/>
          <w:szCs w:val="21"/>
        </w:rPr>
        <w:t>的成分，请你一起完成：</w:t>
      </w:r>
    </w:p>
    <w:p w:rsidR="00F050BE" w:rsidRPr="00F050BE" w:rsidP="00F050BE">
      <w:pPr>
        <w:pStyle w:val="ListParagraph"/>
        <w:numPr>
          <w:ilvl w:val="0"/>
          <w:numId w:val="21"/>
        </w:numPr>
        <w:spacing w:line="276" w:lineRule="auto"/>
        <w:ind w:firstLineChars="0"/>
        <w:rPr>
          <w:szCs w:val="21"/>
        </w:rPr>
      </w:pPr>
      <w:r w:rsidRPr="00F050BE">
        <w:rPr>
          <w:rFonts w:hint="eastAsia"/>
          <w:szCs w:val="21"/>
        </w:rPr>
        <w:t>请将银、镁、铁三种金属的元素符号填写在下列金属活动性顺序表中的相应位置．</w:t>
      </w:r>
    </w:p>
    <w:p w:rsidR="00F050BE" w:rsidP="00F050BE">
      <w:pPr>
        <w:pStyle w:val="ListParagraph"/>
        <w:spacing w:line="276" w:lineRule="auto"/>
        <w:ind w:left="720" w:firstLine="0" w:firstLineChars="0"/>
        <w:rPr>
          <w:szCs w:val="21"/>
        </w:rPr>
      </w:pPr>
      <w:r>
        <w:rPr>
          <w:noProof/>
          <w:szCs w:val="21"/>
        </w:rPr>
        <w:pict>
          <v:shapetype id="_x0000_t202" coordsize="21600,21600" o:spt="202" path="m,l,21600r21600,l21600,xe">
            <v:stroke joinstyle="miter"/>
            <v:path gradientshapeok="t" o:connecttype="rect"/>
          </v:shapetype>
          <v:shape id="文本框 2" o:spid="_x0000_s1026" type="#_x0000_t202" style="height:123.03pt;margin-left:226.05pt;margin-top:8.9pt;mso-height-percent:200;mso-height-relative:margin;mso-width-relative:margin;mso-wrap-distance-bottom:3.6pt;mso-wrap-distance-top:3.6pt;position:absolute;visibility:visible;width:24.1pt;z-index:251665408" stroked="f">
            <v:textbox style="mso-fit-shape-to-text:t">
              <w:txbxContent>
                <w:p w:rsidR="00F050BE" w:rsidRPr="00F050BE">
                  <w:r w:rsidRPr="00F050BE">
                    <w:rPr>
                      <w:rFonts w:hint="eastAsia"/>
                    </w:rPr>
                    <w:t>H</w:t>
                  </w:r>
                </w:p>
              </w:txbxContent>
            </v:textbox>
          </v:shape>
        </w:pict>
      </w:r>
      <w:r>
        <w:rPr>
          <w:noProof/>
          <w:lang w:bidi="ar-SA"/>
        </w:rPr>
        <w:drawing>
          <wp:inline distT="0" distB="0" distL="0" distR="0">
            <wp:extent cx="4278358" cy="752475"/>
            <wp:effectExtent l="0" t="0" r="8255" b="0"/>
            <wp:docPr id="13" name="图片 13" descr="http://thumb.1010pic.com/pic5/upload/201310/52844642ec1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thumb.1010pic.com/pic5/upload/201310/52844642ec151.png"/>
                    <pic:cNvPicPr>
                      <a:picLocks noChangeAspect="1" noChangeArrowheads="1"/>
                    </pic:cNvPicPr>
                  </pic:nvPicPr>
                  <pic:blipFill>
                    <a:blip xmlns:r="http://schemas.openxmlformats.org/officeDocument/2006/relationships"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23034" cy="760333"/>
                    </a:xfrm>
                    <a:prstGeom prst="rect">
                      <a:avLst/>
                    </a:prstGeom>
                    <a:noFill/>
                    <a:ln>
                      <a:noFill/>
                    </a:ln>
                  </pic:spPr>
                </pic:pic>
              </a:graphicData>
            </a:graphic>
          </wp:inline>
        </w:drawing>
      </w:r>
    </w:p>
    <w:p w:rsidR="001173B0" w:rsidP="00F050BE">
      <w:pPr>
        <w:spacing w:line="276" w:lineRule="auto"/>
        <w:rPr>
          <w:szCs w:val="21"/>
        </w:rPr>
      </w:pPr>
    </w:p>
    <w:p w:rsidR="001173B0" w:rsidP="00F050BE">
      <w:pPr>
        <w:spacing w:line="276" w:lineRule="auto"/>
        <w:rPr>
          <w:szCs w:val="21"/>
        </w:rPr>
      </w:pPr>
    </w:p>
    <w:p w:rsidR="00F050BE" w:rsidRPr="00F050BE" w:rsidP="00F050BE">
      <w:pPr>
        <w:spacing w:line="276" w:lineRule="auto"/>
        <w:rPr>
          <w:szCs w:val="21"/>
        </w:rPr>
      </w:pPr>
      <w:r w:rsidRPr="00F050BE">
        <w:rPr>
          <w:rFonts w:hint="eastAsia"/>
          <w:szCs w:val="21"/>
        </w:rPr>
        <w:t>（</w:t>
      </w:r>
      <w:r w:rsidRPr="00F050BE">
        <w:rPr>
          <w:rFonts w:hint="eastAsia"/>
          <w:szCs w:val="21"/>
        </w:rPr>
        <w:t>2</w:t>
      </w:r>
      <w:r w:rsidRPr="00F050BE">
        <w:rPr>
          <w:rFonts w:hint="eastAsia"/>
          <w:szCs w:val="21"/>
        </w:rPr>
        <w:t>）取少量的金属粉末于试管中，逐滴加入稀硫酸，有气泡产生，则</w:t>
      </w:r>
      <w:r w:rsidRPr="00F050BE">
        <w:rPr>
          <w:rFonts w:hint="eastAsia"/>
          <w:szCs w:val="21"/>
        </w:rPr>
        <w:t>R</w:t>
      </w:r>
      <w:r w:rsidRPr="00F050BE">
        <w:rPr>
          <w:rFonts w:hint="eastAsia"/>
          <w:szCs w:val="21"/>
        </w:rPr>
        <w:t>不可能是</w:t>
      </w:r>
      <w:r w:rsidRPr="00F050BE">
        <w:rPr>
          <w:rFonts w:hint="eastAsia"/>
          <w:szCs w:val="21"/>
        </w:rPr>
        <w:t>______</w:t>
      </w:r>
      <w:r w:rsidRPr="00F050BE">
        <w:rPr>
          <w:rFonts w:hint="eastAsia"/>
          <w:szCs w:val="21"/>
        </w:rPr>
        <w:t>．</w:t>
      </w:r>
    </w:p>
    <w:p w:rsidR="00F050BE" w:rsidRPr="00F050BE" w:rsidP="00F050BE">
      <w:pPr>
        <w:spacing w:line="276" w:lineRule="auto"/>
        <w:rPr>
          <w:szCs w:val="21"/>
        </w:rPr>
      </w:pPr>
      <w:r w:rsidRPr="00F050BE">
        <w:rPr>
          <w:rFonts w:hint="eastAsia"/>
          <w:szCs w:val="21"/>
        </w:rPr>
        <w:t>（</w:t>
      </w:r>
      <w:r w:rsidRPr="00F050BE">
        <w:rPr>
          <w:rFonts w:hint="eastAsia"/>
          <w:szCs w:val="21"/>
        </w:rPr>
        <w:t>3</w:t>
      </w:r>
      <w:r w:rsidRPr="00F050BE">
        <w:rPr>
          <w:rFonts w:hint="eastAsia"/>
          <w:szCs w:val="21"/>
        </w:rPr>
        <w:t>）待不再产生气泡时，再进行</w:t>
      </w:r>
      <w:r w:rsidRPr="00F050BE">
        <w:rPr>
          <w:rFonts w:hint="eastAsia"/>
          <w:szCs w:val="21"/>
        </w:rPr>
        <w:t>______</w:t>
      </w:r>
      <w:r w:rsidRPr="00F050BE">
        <w:rPr>
          <w:rFonts w:hint="eastAsia"/>
          <w:szCs w:val="21"/>
        </w:rPr>
        <w:t>（填写一种实验操作方法），得到溶液和铜．然后往溶液中加入洁净的锌片，锌片表面有金属析出，则</w:t>
      </w:r>
      <w:r w:rsidRPr="00F050BE">
        <w:rPr>
          <w:rFonts w:hint="eastAsia"/>
          <w:szCs w:val="21"/>
        </w:rPr>
        <w:t>R</w:t>
      </w:r>
      <w:r w:rsidRPr="00F050BE">
        <w:rPr>
          <w:rFonts w:hint="eastAsia"/>
          <w:szCs w:val="21"/>
        </w:rPr>
        <w:t>是</w:t>
      </w:r>
      <w:r w:rsidRPr="00F050BE">
        <w:rPr>
          <w:rFonts w:hint="eastAsia"/>
          <w:szCs w:val="21"/>
        </w:rPr>
        <w:t>____</w:t>
      </w:r>
      <w:r w:rsidR="00671C78">
        <w:rPr>
          <w:szCs w:val="21"/>
          <w:u w:val="single"/>
        </w:rPr>
        <w:t xml:space="preserve">          </w:t>
      </w:r>
      <w:r w:rsidRPr="00F050BE">
        <w:rPr>
          <w:rFonts w:hint="eastAsia"/>
          <w:szCs w:val="21"/>
        </w:rPr>
        <w:t>__</w:t>
      </w:r>
      <w:r w:rsidRPr="00F050BE">
        <w:rPr>
          <w:rFonts w:hint="eastAsia"/>
          <w:szCs w:val="21"/>
        </w:rPr>
        <w:t>．</w:t>
      </w:r>
    </w:p>
    <w:p w:rsidR="00F050BE" w:rsidP="00F050BE">
      <w:pPr>
        <w:spacing w:line="276" w:lineRule="auto"/>
        <w:rPr>
          <w:szCs w:val="21"/>
        </w:rPr>
      </w:pPr>
      <w:r w:rsidRPr="00F050BE">
        <w:rPr>
          <w:rFonts w:hint="eastAsia"/>
          <w:szCs w:val="21"/>
        </w:rPr>
        <w:t>（</w:t>
      </w:r>
      <w:r w:rsidRPr="00F050BE">
        <w:rPr>
          <w:rFonts w:hint="eastAsia"/>
          <w:szCs w:val="21"/>
        </w:rPr>
        <w:t>4</w:t>
      </w:r>
      <w:r w:rsidRPr="00F050BE">
        <w:rPr>
          <w:rFonts w:hint="eastAsia"/>
          <w:szCs w:val="21"/>
        </w:rPr>
        <w:t>）写出金属</w:t>
      </w:r>
      <w:r w:rsidRPr="00F050BE">
        <w:rPr>
          <w:rFonts w:hint="eastAsia"/>
          <w:szCs w:val="21"/>
        </w:rPr>
        <w:t>R</w:t>
      </w:r>
      <w:r w:rsidRPr="00F050BE">
        <w:rPr>
          <w:rFonts w:hint="eastAsia"/>
          <w:szCs w:val="21"/>
        </w:rPr>
        <w:t>与稀硫酸反应的化学方程式</w:t>
      </w:r>
      <w:r w:rsidRPr="00F050BE">
        <w:rPr>
          <w:rFonts w:hint="eastAsia"/>
          <w:szCs w:val="21"/>
        </w:rPr>
        <w:t>__</w:t>
      </w:r>
      <w:r>
        <w:rPr>
          <w:szCs w:val="21"/>
          <w:u w:val="single"/>
        </w:rPr>
        <w:t xml:space="preserve">                           </w:t>
      </w:r>
      <w:r w:rsidRPr="00F050BE">
        <w:rPr>
          <w:rFonts w:hint="eastAsia"/>
          <w:szCs w:val="21"/>
        </w:rPr>
        <w:t>____</w:t>
      </w:r>
      <w:r>
        <w:rPr>
          <w:rFonts w:hint="eastAsia"/>
          <w:szCs w:val="21"/>
        </w:rPr>
        <w:t>。</w:t>
      </w:r>
    </w:p>
    <w:p w:rsidR="00F050BE" w:rsidRPr="00F050BE" w:rsidP="00F050BE">
      <w:pPr>
        <w:spacing w:line="276" w:lineRule="auto"/>
        <w:rPr>
          <w:szCs w:val="21"/>
        </w:rPr>
      </w:pPr>
      <w:r w:rsidRPr="00F050BE">
        <w:rPr>
          <w:rFonts w:hint="eastAsia"/>
          <w:szCs w:val="21"/>
        </w:rPr>
        <w:t>该反应的基本类型属于</w:t>
      </w:r>
      <w:r w:rsidRPr="00F050BE">
        <w:rPr>
          <w:rFonts w:hint="eastAsia"/>
          <w:szCs w:val="21"/>
        </w:rPr>
        <w:t>_____</w:t>
      </w:r>
      <w:r w:rsidR="00671C78">
        <w:rPr>
          <w:szCs w:val="21"/>
          <w:u w:val="single"/>
        </w:rPr>
        <w:t xml:space="preserve">  </w:t>
      </w:r>
      <w:r w:rsidRPr="00F050BE">
        <w:rPr>
          <w:rFonts w:hint="eastAsia"/>
          <w:szCs w:val="21"/>
        </w:rPr>
        <w:t>_</w:t>
      </w:r>
      <w:r w:rsidRPr="00F050BE">
        <w:rPr>
          <w:rFonts w:hint="eastAsia"/>
          <w:szCs w:val="21"/>
        </w:rPr>
        <w:t>（选填“化合”、“分解”、“置换”或“复分解”）反应．</w:t>
      </w:r>
    </w:p>
    <w:p w:rsidR="000271AC" w:rsidP="00B829C7">
      <w:pPr>
        <w:spacing w:line="276" w:lineRule="auto"/>
        <w:rPr>
          <w:szCs w:val="21"/>
        </w:rPr>
      </w:pPr>
    </w:p>
    <w:p w:rsidR="00546E05" w:rsidP="00B829C7">
      <w:pPr>
        <w:spacing w:line="276" w:lineRule="auto"/>
        <w:rPr>
          <w:szCs w:val="21"/>
        </w:rPr>
      </w:pPr>
      <w:r w:rsidRPr="00CC50FE">
        <w:rPr>
          <w:rFonts w:hint="eastAsia"/>
          <w:szCs w:val="21"/>
        </w:rPr>
        <w:t>1</w:t>
      </w:r>
      <w:r w:rsidR="003B2F5A">
        <w:rPr>
          <w:szCs w:val="21"/>
        </w:rPr>
        <w:t>3</w:t>
      </w:r>
      <w:r w:rsidRPr="00CC50FE">
        <w:rPr>
          <w:rFonts w:hint="eastAsia"/>
          <w:b/>
          <w:szCs w:val="21"/>
        </w:rPr>
        <w:t>.</w:t>
      </w:r>
      <w:r w:rsidRPr="00CC50FE">
        <w:rPr>
          <w:rFonts w:hint="eastAsia"/>
          <w:szCs w:val="21"/>
        </w:rPr>
        <w:t>（</w:t>
      </w:r>
      <w:r w:rsidRPr="00CC50FE" w:rsidR="00F07448">
        <w:rPr>
          <w:rFonts w:hint="eastAsia"/>
          <w:szCs w:val="21"/>
        </w:rPr>
        <w:t>1</w:t>
      </w:r>
      <w:r w:rsidR="00595A04">
        <w:rPr>
          <w:szCs w:val="21"/>
        </w:rPr>
        <w:t>0</w:t>
      </w:r>
      <w:r w:rsidRPr="00CC50FE">
        <w:rPr>
          <w:rFonts w:hint="eastAsia"/>
          <w:szCs w:val="21"/>
        </w:rPr>
        <w:t>分）</w:t>
      </w:r>
      <w:r w:rsidRPr="00462110" w:rsidR="00462110">
        <w:rPr>
          <w:rFonts w:hint="eastAsia"/>
          <w:szCs w:val="21"/>
        </w:rPr>
        <w:t>牙膏中的摩擦剂碳酸钙可以石灰石来制备。其流程如图所示</w:t>
      </w:r>
    </w:p>
    <w:p w:rsidR="00B84455" w:rsidP="00B829C7">
      <w:pPr>
        <w:spacing w:line="276" w:lineRule="auto"/>
        <w:rPr>
          <w:rFonts w:cs="Times New Roman"/>
          <w:szCs w:val="21"/>
        </w:rPr>
      </w:pPr>
      <w:r>
        <w:rPr>
          <w:rFonts w:cs="Times New Roman"/>
          <w:noProof/>
          <w:szCs w:val="21"/>
          <w:lang w:bidi="ar-SA"/>
        </w:rPr>
        <w:drawing>
          <wp:inline distT="0" distB="0" distL="0" distR="0">
            <wp:extent cx="4333240" cy="856274"/>
            <wp:effectExtent l="0" t="0" r="0" b="0"/>
            <wp:docPr id="710" name="图片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xmlns:r="http://schemas.openxmlformats.org/officeDocument/2006/relationships"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28230" cy="894805"/>
                    </a:xfrm>
                    <a:prstGeom prst="rect">
                      <a:avLst/>
                    </a:prstGeom>
                    <a:noFill/>
                  </pic:spPr>
                </pic:pic>
              </a:graphicData>
            </a:graphic>
          </wp:inline>
        </w:drawing>
      </w:r>
    </w:p>
    <w:p w:rsidR="00DD36F7" w:rsidRPr="00DD36F7" w:rsidP="00DD36F7">
      <w:pPr>
        <w:spacing w:line="360" w:lineRule="auto"/>
        <w:rPr>
          <w:rFonts w:cs="Times New Roman"/>
          <w:szCs w:val="21"/>
        </w:rPr>
      </w:pPr>
      <w:r w:rsidRPr="00DD36F7">
        <w:rPr>
          <w:rFonts w:cs="Times New Roman" w:hint="eastAsia"/>
          <w:szCs w:val="21"/>
        </w:rPr>
        <w:t>(1)X</w:t>
      </w:r>
      <w:r w:rsidRPr="00DD36F7">
        <w:rPr>
          <w:rFonts w:cs="Times New Roman" w:hint="eastAsia"/>
          <w:szCs w:val="21"/>
        </w:rPr>
        <w:t>的化学式是</w:t>
      </w:r>
      <w:r>
        <w:rPr>
          <w:rFonts w:cs="Times New Roman" w:hint="eastAsia"/>
          <w:szCs w:val="21"/>
          <w:u w:val="single"/>
        </w:rPr>
        <w:t xml:space="preserve">         </w:t>
      </w:r>
      <w:r>
        <w:rPr>
          <w:rFonts w:cs="Times New Roman"/>
          <w:szCs w:val="21"/>
        </w:rPr>
        <w:t>，</w:t>
      </w:r>
      <w:r w:rsidRPr="00DD36F7">
        <w:rPr>
          <w:rFonts w:cs="Times New Roman" w:hint="eastAsia"/>
          <w:szCs w:val="21"/>
        </w:rPr>
        <w:t>反应</w:t>
      </w:r>
      <w:r>
        <w:rPr>
          <w:rFonts w:ascii="宋体" w:hAnsi="宋体" w:cs="Times New Roman" w:hint="eastAsia"/>
          <w:szCs w:val="21"/>
        </w:rPr>
        <w:t>③</w:t>
      </w:r>
      <w:r w:rsidRPr="00DD36F7">
        <w:rPr>
          <w:rFonts w:cs="Times New Roman" w:hint="eastAsia"/>
          <w:szCs w:val="21"/>
        </w:rPr>
        <w:t>属于</w:t>
      </w:r>
      <w:r>
        <w:rPr>
          <w:rFonts w:cs="Times New Roman" w:hint="eastAsia"/>
          <w:szCs w:val="21"/>
          <w:u w:val="single"/>
        </w:rPr>
        <w:t xml:space="preserve">      </w:t>
      </w:r>
      <w:r>
        <w:rPr>
          <w:rFonts w:cs="Times New Roman"/>
          <w:szCs w:val="21"/>
          <w:u w:val="single"/>
        </w:rPr>
        <w:t xml:space="preserve">       </w:t>
      </w:r>
      <w:r>
        <w:rPr>
          <w:rFonts w:cs="Times New Roman" w:hint="eastAsia"/>
          <w:szCs w:val="21"/>
          <w:u w:val="single"/>
        </w:rPr>
        <w:t xml:space="preserve">   </w:t>
      </w:r>
      <w:r w:rsidRPr="00DD36F7">
        <w:rPr>
          <w:rFonts w:cs="Times New Roman"/>
          <w:szCs w:val="21"/>
        </w:rPr>
        <w:t>(</w:t>
      </w:r>
      <w:r w:rsidRPr="00DD36F7">
        <w:rPr>
          <w:rFonts w:cs="Times New Roman" w:hint="eastAsia"/>
          <w:szCs w:val="21"/>
        </w:rPr>
        <w:t>填基本反应类型</w:t>
      </w:r>
      <w:r w:rsidRPr="00DD36F7">
        <w:rPr>
          <w:rFonts w:cs="Times New Roman" w:hint="eastAsia"/>
          <w:szCs w:val="21"/>
        </w:rPr>
        <w:t>)</w:t>
      </w:r>
      <w:r w:rsidRPr="00DD36F7">
        <w:rPr>
          <w:rFonts w:cs="Times New Roman" w:hint="eastAsia"/>
          <w:szCs w:val="21"/>
        </w:rPr>
        <w:t>。</w:t>
      </w:r>
    </w:p>
    <w:p w:rsidR="00DD36F7" w:rsidRPr="00DD36F7" w:rsidP="00DD36F7">
      <w:pPr>
        <w:spacing w:line="360" w:lineRule="auto"/>
        <w:rPr>
          <w:rFonts w:cs="Times New Roman"/>
          <w:szCs w:val="21"/>
        </w:rPr>
      </w:pPr>
      <w:r w:rsidRPr="00DD36F7">
        <w:rPr>
          <w:rFonts w:cs="Times New Roman" w:hint="eastAsia"/>
          <w:szCs w:val="21"/>
        </w:rPr>
        <w:t>(2)</w:t>
      </w:r>
      <w:r w:rsidRPr="00DD36F7">
        <w:rPr>
          <w:rFonts w:cs="Times New Roman" w:hint="eastAsia"/>
          <w:szCs w:val="21"/>
        </w:rPr>
        <w:t>图中所示物质中</w:t>
      </w:r>
      <w:r w:rsidRPr="00DD36F7">
        <w:rPr>
          <w:rFonts w:cs="Times New Roman" w:hint="eastAsia"/>
          <w:szCs w:val="21"/>
        </w:rPr>
        <w:t>,Na</w:t>
      </w:r>
      <w:r w:rsidRPr="00DD36F7">
        <w:rPr>
          <w:rFonts w:cs="Times New Roman" w:hint="eastAsia"/>
          <w:szCs w:val="21"/>
          <w:vertAlign w:val="subscript"/>
        </w:rPr>
        <w:t>2</w:t>
      </w:r>
      <w:r w:rsidRPr="00DD36F7">
        <w:rPr>
          <w:rFonts w:cs="Times New Roman" w:hint="eastAsia"/>
          <w:szCs w:val="21"/>
        </w:rPr>
        <w:t>CO</w:t>
      </w:r>
      <w:r w:rsidRPr="00DD36F7">
        <w:rPr>
          <w:rFonts w:cs="Times New Roman" w:hint="eastAsia"/>
          <w:szCs w:val="21"/>
          <w:vertAlign w:val="subscript"/>
        </w:rPr>
        <w:t>3</w:t>
      </w:r>
      <w:r w:rsidRPr="00DD36F7">
        <w:rPr>
          <w:rFonts w:cs="Times New Roman" w:hint="eastAsia"/>
          <w:szCs w:val="21"/>
        </w:rPr>
        <w:t>的俗名叫</w:t>
      </w:r>
      <w:r>
        <w:rPr>
          <w:rFonts w:cs="Times New Roman" w:hint="eastAsia"/>
          <w:szCs w:val="21"/>
          <w:u w:val="single"/>
        </w:rPr>
        <w:t xml:space="preserve">         </w:t>
      </w:r>
      <w:r>
        <w:rPr>
          <w:rFonts w:cs="Times New Roman"/>
          <w:szCs w:val="21"/>
        </w:rPr>
        <w:t>，</w:t>
      </w:r>
      <w:r w:rsidRPr="00DD36F7">
        <w:rPr>
          <w:rFonts w:cs="Times New Roman" w:hint="eastAsia"/>
          <w:szCs w:val="21"/>
        </w:rPr>
        <w:t>在物质分类中它属于</w:t>
      </w:r>
      <w:r>
        <w:rPr>
          <w:rFonts w:cs="Times New Roman" w:hint="eastAsia"/>
          <w:szCs w:val="21"/>
          <w:u w:val="single"/>
        </w:rPr>
        <w:t xml:space="preserve">        </w:t>
      </w:r>
      <w:r>
        <w:rPr>
          <w:rFonts w:cs="Times New Roman"/>
          <w:szCs w:val="21"/>
          <w:u w:val="single"/>
        </w:rPr>
        <w:t xml:space="preserve">  </w:t>
      </w:r>
      <w:r w:rsidRPr="00DD36F7">
        <w:rPr>
          <w:rFonts w:cs="Times New Roman" w:hint="eastAsia"/>
          <w:szCs w:val="21"/>
        </w:rPr>
        <w:t>类</w:t>
      </w:r>
    </w:p>
    <w:p w:rsidR="00DD36F7" w:rsidRPr="00DD36F7" w:rsidP="00DD36F7">
      <w:pPr>
        <w:spacing w:line="360" w:lineRule="auto"/>
        <w:rPr>
          <w:rFonts w:cs="Times New Roman"/>
          <w:szCs w:val="21"/>
        </w:rPr>
      </w:pPr>
      <w:r w:rsidRPr="00DD36F7">
        <w:rPr>
          <w:rFonts w:cs="Times New Roman" w:hint="eastAsia"/>
          <w:szCs w:val="21"/>
        </w:rPr>
        <w:t>(3)</w:t>
      </w:r>
      <w:r w:rsidRPr="00DD36F7">
        <w:rPr>
          <w:rFonts w:cs="Times New Roman" w:hint="eastAsia"/>
          <w:szCs w:val="21"/>
        </w:rPr>
        <w:t>用化学方程式表示①、</w:t>
      </w:r>
      <w:r w:rsidR="009574DE">
        <w:rPr>
          <w:rFonts w:ascii="宋体" w:hAnsi="宋体" w:cs="Times New Roman" w:hint="eastAsia"/>
          <w:szCs w:val="21"/>
        </w:rPr>
        <w:t>②</w:t>
      </w:r>
      <w:r w:rsidRPr="00DD36F7">
        <w:rPr>
          <w:rFonts w:cs="Times New Roman" w:hint="eastAsia"/>
          <w:szCs w:val="21"/>
        </w:rPr>
        <w:t>所发生的反应</w:t>
      </w:r>
      <w:r w:rsidRPr="00DD36F7">
        <w:rPr>
          <w:rFonts w:cs="Times New Roman" w:hint="eastAsia"/>
          <w:szCs w:val="21"/>
        </w:rPr>
        <w:t>:</w:t>
      </w:r>
      <w:r>
        <w:rPr>
          <w:rFonts w:cs="Times New Roman" w:hint="eastAsia"/>
          <w:szCs w:val="21"/>
          <w:u w:val="single"/>
        </w:rPr>
        <w:t xml:space="preserve">        </w:t>
      </w:r>
      <w:r>
        <w:rPr>
          <w:rFonts w:cs="Times New Roman"/>
          <w:szCs w:val="21"/>
          <w:u w:val="single"/>
        </w:rPr>
        <w:t xml:space="preserve">                </w:t>
      </w:r>
      <w:r>
        <w:rPr>
          <w:rFonts w:cs="Times New Roman" w:hint="eastAsia"/>
          <w:szCs w:val="21"/>
          <w:u w:val="single"/>
        </w:rPr>
        <w:t xml:space="preserve"> </w:t>
      </w:r>
      <w:r>
        <w:rPr>
          <w:rFonts w:cs="Times New Roman"/>
          <w:szCs w:val="21"/>
        </w:rPr>
        <w:t>、</w:t>
      </w:r>
      <w:r>
        <w:rPr>
          <w:rFonts w:cs="Times New Roman" w:hint="eastAsia"/>
          <w:szCs w:val="21"/>
          <w:u w:val="single"/>
        </w:rPr>
        <w:t xml:space="preserve">        </w:t>
      </w:r>
      <w:r>
        <w:rPr>
          <w:rFonts w:cs="Times New Roman"/>
          <w:szCs w:val="21"/>
          <w:u w:val="single"/>
        </w:rPr>
        <w:t xml:space="preserve">               </w:t>
      </w:r>
      <w:r w:rsidRPr="00DD36F7">
        <w:rPr>
          <w:rFonts w:cs="Times New Roman"/>
          <w:szCs w:val="21"/>
        </w:rPr>
        <w:t>。</w:t>
      </w:r>
    </w:p>
    <w:p w:rsidR="00B84455" w:rsidRPr="006F514C" w:rsidP="00DD36F7">
      <w:pPr>
        <w:spacing w:line="360" w:lineRule="auto"/>
        <w:rPr>
          <w:rFonts w:cs="Times New Roman"/>
          <w:szCs w:val="21"/>
        </w:rPr>
      </w:pPr>
      <w:r w:rsidRPr="00DD36F7">
        <w:rPr>
          <w:rFonts w:cs="Times New Roman" w:hint="eastAsia"/>
          <w:szCs w:val="21"/>
        </w:rPr>
        <w:t>(4)</w:t>
      </w:r>
      <w:r w:rsidRPr="00DD36F7">
        <w:rPr>
          <w:rFonts w:cs="Times New Roman" w:hint="eastAsia"/>
          <w:szCs w:val="21"/>
        </w:rPr>
        <w:t>请你仍用石灰石为原料</w:t>
      </w:r>
      <w:r w:rsidRPr="00DD36F7">
        <w:rPr>
          <w:rFonts w:cs="Times New Roman" w:hint="eastAsia"/>
          <w:szCs w:val="21"/>
        </w:rPr>
        <w:t>,</w:t>
      </w:r>
      <w:r w:rsidRPr="00DD36F7">
        <w:rPr>
          <w:rFonts w:cs="Times New Roman" w:hint="eastAsia"/>
          <w:szCs w:val="21"/>
        </w:rPr>
        <w:t>写出实验室制备</w:t>
      </w:r>
      <w:r w:rsidRPr="00DD36F7">
        <w:rPr>
          <w:rFonts w:cs="Times New Roman" w:hint="eastAsia"/>
          <w:szCs w:val="21"/>
        </w:rPr>
        <w:t>CO</w:t>
      </w:r>
      <w:r w:rsidRPr="00A95F54">
        <w:rPr>
          <w:rFonts w:cs="Times New Roman" w:hint="eastAsia"/>
          <w:szCs w:val="21"/>
          <w:vertAlign w:val="subscript"/>
        </w:rPr>
        <w:t>2</w:t>
      </w:r>
      <w:r w:rsidRPr="00DD36F7">
        <w:rPr>
          <w:rFonts w:cs="Times New Roman" w:hint="eastAsia"/>
          <w:szCs w:val="21"/>
        </w:rPr>
        <w:t>的化学方程式</w:t>
      </w:r>
      <w:r w:rsidRPr="00DD36F7">
        <w:rPr>
          <w:rFonts w:cs="Times New Roman" w:hint="eastAsia"/>
          <w:szCs w:val="21"/>
        </w:rPr>
        <w:t>:</w:t>
      </w:r>
      <w:r>
        <w:rPr>
          <w:rFonts w:cs="Times New Roman" w:hint="eastAsia"/>
          <w:szCs w:val="21"/>
          <w:u w:val="single"/>
        </w:rPr>
        <w:t xml:space="preserve">        </w:t>
      </w:r>
      <w:r>
        <w:rPr>
          <w:rFonts w:cs="Times New Roman"/>
          <w:szCs w:val="21"/>
          <w:u w:val="single"/>
        </w:rPr>
        <w:t xml:space="preserve">               </w:t>
      </w:r>
      <w:r w:rsidRPr="00DD36F7">
        <w:rPr>
          <w:rFonts w:cs="Times New Roman"/>
          <w:szCs w:val="21"/>
        </w:rPr>
        <w:t>。</w:t>
      </w:r>
    </w:p>
    <w:p w:rsidR="000271AC" w:rsidP="00F7617B">
      <w:pPr>
        <w:spacing w:line="360" w:lineRule="auto"/>
        <w:rPr>
          <w:szCs w:val="21"/>
        </w:rPr>
      </w:pPr>
    </w:p>
    <w:p w:rsidR="005F0F62" w:rsidRPr="00CC50FE" w:rsidP="00F7617B">
      <w:pPr>
        <w:spacing w:line="360" w:lineRule="auto"/>
        <w:rPr>
          <w:szCs w:val="21"/>
        </w:rPr>
      </w:pPr>
      <w:r>
        <w:rPr>
          <w:noProof/>
          <w:lang w:bidi="ar-SA"/>
        </w:rPr>
        <w:drawing>
          <wp:anchor distT="0" distB="0" distL="114300" distR="114300" simplePos="0" relativeHeight="251663360" behindDoc="0" locked="0" layoutInCell="1" allowOverlap="1">
            <wp:simplePos x="0" y="0"/>
            <wp:positionH relativeFrom="margin">
              <wp:posOffset>2160678</wp:posOffset>
            </wp:positionH>
            <wp:positionV relativeFrom="margin">
              <wp:posOffset>4650093</wp:posOffset>
            </wp:positionV>
            <wp:extent cx="1162050" cy="1047750"/>
            <wp:effectExtent l="0" t="0" r="0" b="0"/>
            <wp:wrapSquare wrapText="bothSides"/>
            <wp:docPr id="1" name="图片 1" descr="http://thumb.1010pic.com/pic3/upload/images/201204/22/0c92b1f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humb.1010pic.com/pic3/upload/images/201204/22/0c92b1fc.png"/>
                    <pic:cNvPicPr>
                      <a:picLocks noChangeAspect="1" noChangeArrowheads="1"/>
                    </pic:cNvPicPr>
                  </pic:nvPicPr>
                  <pic:blipFill>
                    <a:blip xmlns:r="http://schemas.openxmlformats.org/officeDocument/2006/relationships"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62050" cy="1047750"/>
                    </a:xfrm>
                    <a:prstGeom prst="rect">
                      <a:avLst/>
                    </a:prstGeom>
                    <a:noFill/>
                    <a:ln>
                      <a:noFill/>
                    </a:ln>
                  </pic:spPr>
                </pic:pic>
              </a:graphicData>
            </a:graphic>
          </wp:anchor>
        </w:drawing>
      </w:r>
      <w:r w:rsidRPr="00CC50FE">
        <w:rPr>
          <w:szCs w:val="21"/>
        </w:rPr>
        <w:t>1</w:t>
      </w:r>
      <w:r w:rsidR="003B2F5A">
        <w:rPr>
          <w:szCs w:val="21"/>
        </w:rPr>
        <w:t>4</w:t>
      </w:r>
      <w:r w:rsidRPr="00CC50FE">
        <w:rPr>
          <w:szCs w:val="21"/>
        </w:rPr>
        <w:t xml:space="preserve">. </w:t>
      </w:r>
      <w:r w:rsidRPr="00CC50FE">
        <w:rPr>
          <w:rFonts w:hint="eastAsia"/>
          <w:szCs w:val="21"/>
        </w:rPr>
        <w:t>（</w:t>
      </w:r>
      <w:r w:rsidR="0039733A">
        <w:rPr>
          <w:szCs w:val="21"/>
        </w:rPr>
        <w:t>6</w:t>
      </w:r>
      <w:r w:rsidRPr="00CC50FE">
        <w:rPr>
          <w:rFonts w:hint="eastAsia"/>
          <w:szCs w:val="21"/>
        </w:rPr>
        <w:t>分）</w:t>
      </w:r>
      <w:r w:rsidRPr="00C5731D" w:rsidR="00C5731D">
        <w:rPr>
          <w:rFonts w:hint="eastAsia"/>
          <w:szCs w:val="21"/>
        </w:rPr>
        <w:t>某学习小组的同学以盖房子的游戏来建立几种重要物质之间的联系如</w:t>
      </w:r>
      <w:r>
        <w:rPr>
          <w:rFonts w:hint="eastAsia"/>
          <w:szCs w:val="21"/>
        </w:rPr>
        <w:t>下</w:t>
      </w:r>
      <w:r w:rsidRPr="00C5731D" w:rsidR="00C5731D">
        <w:rPr>
          <w:rFonts w:hint="eastAsia"/>
          <w:szCs w:val="21"/>
        </w:rPr>
        <w:t>图，游戏规则是上、下相邻的物质间均可发生反应．</w:t>
      </w:r>
      <w:r w:rsidRPr="00CC50FE">
        <w:rPr>
          <w:rFonts w:hint="eastAsia"/>
          <w:szCs w:val="21"/>
        </w:rPr>
        <w:t>。</w:t>
      </w:r>
    </w:p>
    <w:p w:rsidR="000271AC" w:rsidP="00D14010">
      <w:pPr>
        <w:spacing w:line="360" w:lineRule="auto"/>
        <w:ind w:left="8" w:hanging="8" w:hangingChars="4"/>
        <w:rPr>
          <w:szCs w:val="21"/>
        </w:rPr>
      </w:pPr>
    </w:p>
    <w:p w:rsidR="000271AC" w:rsidP="00D14010">
      <w:pPr>
        <w:spacing w:line="360" w:lineRule="auto"/>
        <w:ind w:left="8" w:hanging="8" w:hangingChars="4"/>
        <w:rPr>
          <w:szCs w:val="21"/>
        </w:rPr>
      </w:pPr>
    </w:p>
    <w:p w:rsidR="000271AC" w:rsidP="00D14010">
      <w:pPr>
        <w:spacing w:line="360" w:lineRule="auto"/>
        <w:ind w:left="8" w:hanging="8" w:hangingChars="4"/>
        <w:rPr>
          <w:szCs w:val="21"/>
        </w:rPr>
      </w:pPr>
    </w:p>
    <w:p w:rsidR="000271AC" w:rsidP="00D14010">
      <w:pPr>
        <w:spacing w:line="360" w:lineRule="auto"/>
        <w:ind w:left="8" w:hanging="8" w:hangingChars="4"/>
        <w:rPr>
          <w:szCs w:val="21"/>
        </w:rPr>
      </w:pPr>
    </w:p>
    <w:p w:rsidR="000271AC" w:rsidP="000271AC">
      <w:pPr>
        <w:spacing w:line="360" w:lineRule="auto"/>
        <w:ind w:left="8" w:hanging="8" w:hangingChars="4"/>
        <w:rPr>
          <w:szCs w:val="21"/>
        </w:rPr>
      </w:pPr>
      <w:r w:rsidRPr="00CC50FE">
        <w:rPr>
          <w:szCs w:val="21"/>
        </w:rPr>
        <w:t>（</w:t>
      </w:r>
      <w:r w:rsidRPr="00CC50FE">
        <w:rPr>
          <w:szCs w:val="21"/>
        </w:rPr>
        <w:t>1</w:t>
      </w:r>
      <w:r w:rsidRPr="00CC50FE">
        <w:rPr>
          <w:szCs w:val="21"/>
        </w:rPr>
        <w:t>）</w:t>
      </w:r>
      <w:r w:rsidR="00543D40">
        <w:rPr>
          <w:rFonts w:hint="eastAsia"/>
          <w:szCs w:val="21"/>
        </w:rPr>
        <w:t>同种所示的物质中，属于酸的是</w:t>
      </w:r>
      <w:r w:rsidRPr="00CC50FE">
        <w:rPr>
          <w:rFonts w:hint="eastAsia"/>
          <w:szCs w:val="21"/>
          <w:u w:val="single"/>
        </w:rPr>
        <w:t xml:space="preserve">               </w:t>
      </w:r>
      <w:r w:rsidRPr="00CC50FE">
        <w:rPr>
          <w:szCs w:val="21"/>
        </w:rPr>
        <w:t>（写化学式）；</w:t>
      </w:r>
    </w:p>
    <w:p w:rsidR="00616F13" w:rsidRPr="00616F13" w:rsidP="000271AC">
      <w:pPr>
        <w:spacing w:line="360" w:lineRule="auto"/>
        <w:ind w:left="8" w:firstLine="630" w:firstLineChars="300"/>
        <w:rPr>
          <w:szCs w:val="21"/>
        </w:rPr>
      </w:pPr>
      <w:r w:rsidRPr="00616F13">
        <w:rPr>
          <w:rFonts w:hint="eastAsia"/>
          <w:szCs w:val="21"/>
        </w:rPr>
        <w:t>能用于灭火的是</w:t>
      </w:r>
      <w:r w:rsidRPr="00CC50FE">
        <w:rPr>
          <w:rFonts w:hint="eastAsia"/>
          <w:szCs w:val="21"/>
          <w:u w:val="single"/>
        </w:rPr>
        <w:t xml:space="preserve">               </w:t>
      </w:r>
    </w:p>
    <w:p w:rsidR="00616F13" w:rsidRPr="0039733A" w:rsidP="00616F13">
      <w:pPr>
        <w:spacing w:line="360" w:lineRule="auto"/>
        <w:jc w:val="left"/>
        <w:rPr>
          <w:szCs w:val="21"/>
        </w:rPr>
      </w:pPr>
      <w:r w:rsidRPr="00616F13">
        <w:rPr>
          <w:rFonts w:hint="eastAsia"/>
          <w:szCs w:val="21"/>
        </w:rPr>
        <w:t>(2)</w:t>
      </w:r>
      <w:r w:rsidRPr="00616F13">
        <w:rPr>
          <w:rFonts w:hint="eastAsia"/>
          <w:szCs w:val="21"/>
        </w:rPr>
        <w:t>写出图中</w:t>
      </w:r>
      <w:r w:rsidR="001258B2">
        <w:rPr>
          <w:rFonts w:hint="eastAsia"/>
          <w:szCs w:val="21"/>
        </w:rPr>
        <w:t>化学物质</w:t>
      </w:r>
      <w:r w:rsidR="001258B2">
        <w:rPr>
          <w:rFonts w:hint="eastAsia"/>
          <w:szCs w:val="21"/>
        </w:rPr>
        <w:t>C</w:t>
      </w:r>
      <w:r w:rsidR="001258B2">
        <w:rPr>
          <w:rFonts w:hint="eastAsia"/>
          <w:szCs w:val="21"/>
        </w:rPr>
        <w:t>与</w:t>
      </w:r>
      <w:r w:rsidR="001258B2">
        <w:rPr>
          <w:rFonts w:hint="eastAsia"/>
          <w:szCs w:val="21"/>
        </w:rPr>
        <w:t>Cu</w:t>
      </w:r>
      <w:r w:rsidR="001258B2">
        <w:rPr>
          <w:szCs w:val="21"/>
        </w:rPr>
        <w:t>O</w:t>
      </w:r>
      <w:r w:rsidRPr="00616F13">
        <w:rPr>
          <w:rFonts w:hint="eastAsia"/>
          <w:szCs w:val="21"/>
        </w:rPr>
        <w:t>反应的化学方程式</w:t>
      </w:r>
    </w:p>
    <w:p w:rsidR="00616F13" w:rsidRPr="00616F13" w:rsidP="00616F13">
      <w:pPr>
        <w:spacing w:line="360" w:lineRule="auto"/>
        <w:jc w:val="left"/>
        <w:rPr>
          <w:szCs w:val="21"/>
        </w:rPr>
      </w:pPr>
      <w:r>
        <w:rPr>
          <w:rFonts w:hAnsi="宋体" w:hint="eastAsia"/>
          <w:szCs w:val="21"/>
        </w:rPr>
        <w:t xml:space="preserve">   </w:t>
      </w:r>
      <w:r>
        <w:rPr>
          <w:rFonts w:hAnsi="宋体" w:hint="eastAsia"/>
          <w:szCs w:val="21"/>
          <w:u w:val="single"/>
        </w:rPr>
        <w:t xml:space="preserve">                                     </w:t>
      </w:r>
      <w:r>
        <w:rPr>
          <w:rFonts w:hAnsi="宋体" w:hint="eastAsia"/>
          <w:szCs w:val="21"/>
        </w:rPr>
        <w:t>。</w:t>
      </w:r>
    </w:p>
    <w:p w:rsidR="00616F13" w:rsidP="00616F13">
      <w:pPr>
        <w:spacing w:line="360" w:lineRule="auto"/>
        <w:jc w:val="left"/>
        <w:rPr>
          <w:szCs w:val="21"/>
        </w:rPr>
      </w:pPr>
      <w:r>
        <w:rPr>
          <w:szCs w:val="21"/>
        </w:rPr>
        <w:t>（</w:t>
      </w:r>
      <w:r>
        <w:rPr>
          <w:rFonts w:hint="eastAsia"/>
          <w:szCs w:val="21"/>
        </w:rPr>
        <w:t>3</w:t>
      </w:r>
      <w:r>
        <w:rPr>
          <w:szCs w:val="21"/>
        </w:rPr>
        <w:t>）</w:t>
      </w:r>
      <w:r w:rsidRPr="00C5731D">
        <w:rPr>
          <w:rFonts w:hint="eastAsia"/>
          <w:szCs w:val="21"/>
        </w:rPr>
        <w:t>根据规则从</w:t>
      </w:r>
      <w:r w:rsidRPr="00C5731D">
        <w:rPr>
          <w:rFonts w:hint="eastAsia"/>
          <w:szCs w:val="21"/>
        </w:rPr>
        <w:t>CaCO</w:t>
      </w:r>
      <w:r w:rsidRPr="00C5731D">
        <w:rPr>
          <w:rFonts w:hint="eastAsia"/>
          <w:szCs w:val="21"/>
          <w:vertAlign w:val="subscript"/>
        </w:rPr>
        <w:t>3</w:t>
      </w:r>
      <w:r w:rsidRPr="00C5731D">
        <w:rPr>
          <w:rFonts w:hint="eastAsia"/>
          <w:szCs w:val="21"/>
        </w:rPr>
        <w:t>、</w:t>
      </w:r>
      <w:r w:rsidRPr="00C5731D">
        <w:rPr>
          <w:rFonts w:hint="eastAsia"/>
          <w:szCs w:val="21"/>
        </w:rPr>
        <w:t>CuSO</w:t>
      </w:r>
      <w:r w:rsidRPr="00C5731D">
        <w:rPr>
          <w:rFonts w:hint="eastAsia"/>
          <w:szCs w:val="21"/>
          <w:vertAlign w:val="subscript"/>
        </w:rPr>
        <w:t>4</w:t>
      </w:r>
      <w:r w:rsidRPr="00C5731D">
        <w:rPr>
          <w:rFonts w:hint="eastAsia"/>
          <w:szCs w:val="21"/>
        </w:rPr>
        <w:t>、</w:t>
      </w:r>
      <w:r w:rsidRPr="00C5731D">
        <w:rPr>
          <w:rFonts w:hint="eastAsia"/>
          <w:szCs w:val="21"/>
        </w:rPr>
        <w:t>KNO</w:t>
      </w:r>
      <w:r w:rsidRPr="00C5731D">
        <w:rPr>
          <w:rFonts w:hint="eastAsia"/>
          <w:szCs w:val="21"/>
          <w:vertAlign w:val="subscript"/>
        </w:rPr>
        <w:t>3</w:t>
      </w:r>
      <w:r w:rsidRPr="00C5731D">
        <w:rPr>
          <w:rFonts w:hint="eastAsia"/>
          <w:szCs w:val="21"/>
        </w:rPr>
        <w:t>、</w:t>
      </w:r>
      <w:r w:rsidRPr="00C5731D">
        <w:rPr>
          <w:rFonts w:hint="eastAsia"/>
          <w:szCs w:val="21"/>
        </w:rPr>
        <w:t>Ca</w:t>
      </w:r>
      <w:r>
        <w:rPr>
          <w:rFonts w:hint="eastAsia"/>
          <w:szCs w:val="21"/>
        </w:rPr>
        <w:t>(</w:t>
      </w:r>
      <w:r w:rsidRPr="00C5731D">
        <w:rPr>
          <w:rFonts w:hint="eastAsia"/>
          <w:szCs w:val="21"/>
        </w:rPr>
        <w:t>OH</w:t>
      </w:r>
      <w:r>
        <w:rPr>
          <w:rFonts w:hint="eastAsia"/>
          <w:szCs w:val="21"/>
        </w:rPr>
        <w:t>)</w:t>
      </w:r>
      <w:r w:rsidRPr="00C5731D">
        <w:rPr>
          <w:rFonts w:hint="eastAsia"/>
          <w:szCs w:val="21"/>
          <w:vertAlign w:val="subscript"/>
        </w:rPr>
        <w:t>2</w:t>
      </w:r>
      <w:r w:rsidRPr="00C5731D">
        <w:rPr>
          <w:rFonts w:hint="eastAsia"/>
          <w:szCs w:val="21"/>
        </w:rPr>
        <w:t>中为右图①、②处选出合适的物质并填空．</w:t>
      </w:r>
    </w:p>
    <w:p w:rsidR="000271AC" w:rsidP="00855119">
      <w:pPr>
        <w:spacing w:line="360" w:lineRule="auto"/>
        <w:jc w:val="left"/>
        <w:rPr>
          <w:szCs w:val="21"/>
        </w:rPr>
      </w:pPr>
      <w:r w:rsidRPr="00C5731D">
        <w:rPr>
          <w:rFonts w:hint="eastAsia"/>
          <w:szCs w:val="21"/>
        </w:rPr>
        <w:t>①是</w:t>
      </w:r>
      <w:r w:rsidRPr="00CC50FE">
        <w:rPr>
          <w:rFonts w:hint="eastAsia"/>
          <w:szCs w:val="21"/>
          <w:u w:val="single"/>
        </w:rPr>
        <w:t xml:space="preserve">              </w:t>
      </w:r>
      <w:r w:rsidRPr="00CC50FE">
        <w:rPr>
          <w:szCs w:val="21"/>
        </w:rPr>
        <w:t> </w:t>
      </w:r>
      <w:r w:rsidRPr="00C5731D">
        <w:rPr>
          <w:rFonts w:hint="eastAsia"/>
          <w:szCs w:val="21"/>
        </w:rPr>
        <w:t>，②</w:t>
      </w:r>
      <w:r w:rsidRPr="00CC50FE">
        <w:rPr>
          <w:rFonts w:hint="eastAsia"/>
          <w:szCs w:val="21"/>
          <w:u w:val="single"/>
        </w:rPr>
        <w:t xml:space="preserve">              </w:t>
      </w:r>
      <w:r w:rsidRPr="00CC50FE">
        <w:rPr>
          <w:szCs w:val="21"/>
        </w:rPr>
        <w:t> </w:t>
      </w:r>
      <w:r w:rsidRPr="00C5731D">
        <w:rPr>
          <w:rFonts w:hint="eastAsia"/>
          <w:szCs w:val="21"/>
        </w:rPr>
        <w:t>．</w:t>
      </w:r>
    </w:p>
    <w:p w:rsidR="003B0BE2" w:rsidRPr="00CC50FE" w:rsidP="00855119">
      <w:pPr>
        <w:spacing w:line="360" w:lineRule="auto"/>
        <w:jc w:val="left"/>
        <w:rPr>
          <w:szCs w:val="21"/>
        </w:rPr>
      </w:pPr>
      <w:r w:rsidRPr="00CC50FE">
        <w:rPr>
          <w:szCs w:val="21"/>
        </w:rPr>
        <w:t>1</w:t>
      </w:r>
      <w:r w:rsidR="003B2F5A">
        <w:rPr>
          <w:szCs w:val="21"/>
        </w:rPr>
        <w:t>5</w:t>
      </w:r>
      <w:r w:rsidRPr="00CC50FE">
        <w:rPr>
          <w:rFonts w:hAnsi="宋体"/>
          <w:szCs w:val="21"/>
        </w:rPr>
        <w:t>．（</w:t>
      </w:r>
      <w:r w:rsidR="009574DE">
        <w:rPr>
          <w:szCs w:val="21"/>
        </w:rPr>
        <w:t>1</w:t>
      </w:r>
      <w:r w:rsidR="003B2F5A">
        <w:rPr>
          <w:szCs w:val="21"/>
        </w:rPr>
        <w:t>3</w:t>
      </w:r>
      <w:r w:rsidRPr="00CC50FE">
        <w:rPr>
          <w:rFonts w:hAnsi="宋体"/>
          <w:szCs w:val="21"/>
        </w:rPr>
        <w:t>分）</w:t>
      </w:r>
      <w:r w:rsidRPr="008A2A41" w:rsidR="008A2A41">
        <w:rPr>
          <w:rFonts w:hAnsi="宋体" w:hint="eastAsia"/>
          <w:szCs w:val="21"/>
        </w:rPr>
        <w:t>某化学实验小组欲探究盐酸、氢氧化钙的化学性质，取</w:t>
      </w:r>
      <w:r w:rsidRPr="008A2A41" w:rsidR="008A2A41">
        <w:rPr>
          <w:rFonts w:hAnsi="宋体" w:hint="eastAsia"/>
          <w:szCs w:val="21"/>
        </w:rPr>
        <w:t>8</w:t>
      </w:r>
      <w:r w:rsidRPr="008A2A41" w:rsidR="008A2A41">
        <w:rPr>
          <w:rFonts w:hAnsi="宋体" w:hint="eastAsia"/>
          <w:szCs w:val="21"/>
        </w:rPr>
        <w:t>支试管分别用</w:t>
      </w:r>
      <w:r w:rsidRPr="008A2A41" w:rsidR="008A2A41">
        <w:rPr>
          <w:rFonts w:hAnsi="宋体" w:hint="eastAsia"/>
          <w:szCs w:val="21"/>
        </w:rPr>
        <w:t>A-H</w:t>
      </w:r>
      <w:r w:rsidR="008A2A41">
        <w:rPr>
          <w:rFonts w:hAnsi="宋体" w:hint="eastAsia"/>
          <w:szCs w:val="21"/>
        </w:rPr>
        <w:t>编号后，做如下实验</w:t>
      </w:r>
      <w:r w:rsidRPr="00CC50FE">
        <w:rPr>
          <w:rFonts w:hAnsi="宋体"/>
          <w:szCs w:val="21"/>
        </w:rPr>
        <w:t>。</w:t>
      </w:r>
    </w:p>
    <w:p w:rsidR="003B0BE2" w:rsidP="00855119">
      <w:pPr>
        <w:spacing w:line="360" w:lineRule="auto"/>
        <w:ind w:firstLine="210" w:firstLineChars="100"/>
        <w:jc w:val="left"/>
        <w:rPr>
          <w:rFonts w:hAnsi="宋体"/>
          <w:szCs w:val="21"/>
        </w:rPr>
      </w:pPr>
      <w:r>
        <w:rPr>
          <w:noProof/>
          <w:lang w:bidi="ar-SA"/>
        </w:rPr>
        <w:drawing>
          <wp:inline distT="0" distB="0" distL="0" distR="0">
            <wp:extent cx="4048125" cy="2729331"/>
            <wp:effectExtent l="0" t="0" r="0" b="0"/>
            <wp:docPr id="2" name="图片 2" descr="http://hiphotos.baidu.com/zhidao/pic/item/11385343fbf2b211712acffac98065380cd78e7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hiphotos.baidu.com/zhidao/pic/item/11385343fbf2b211712acffac98065380cd78e7a.jpg"/>
                    <pic:cNvPicPr>
                      <a:picLocks noChangeAspect="1" noChangeArrowheads="1"/>
                    </pic:cNvPicPr>
                  </pic:nvPicPr>
                  <pic:blipFill>
                    <a:blip xmlns:r="http://schemas.openxmlformats.org/officeDocument/2006/relationships"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67145" cy="2742154"/>
                    </a:xfrm>
                    <a:prstGeom prst="rect">
                      <a:avLst/>
                    </a:prstGeom>
                    <a:noFill/>
                    <a:ln>
                      <a:noFill/>
                    </a:ln>
                  </pic:spPr>
                </pic:pic>
              </a:graphicData>
            </a:graphic>
          </wp:inline>
        </w:drawing>
      </w:r>
    </w:p>
    <w:p w:rsidR="008A2A41" w:rsidRPr="008A2A41" w:rsidP="008A2A41">
      <w:pPr>
        <w:spacing w:line="360" w:lineRule="auto"/>
        <w:ind w:firstLine="210" w:firstLineChars="100"/>
        <w:jc w:val="left"/>
        <w:rPr>
          <w:rFonts w:hAnsi="宋体"/>
          <w:szCs w:val="21"/>
        </w:rPr>
      </w:pPr>
      <w:r w:rsidRPr="008A2A41">
        <w:rPr>
          <w:rFonts w:hAnsi="宋体" w:hint="eastAsia"/>
          <w:szCs w:val="21"/>
        </w:rPr>
        <w:t>（</w:t>
      </w:r>
      <w:r w:rsidRPr="008A2A41">
        <w:rPr>
          <w:rFonts w:hAnsi="宋体" w:hint="eastAsia"/>
          <w:szCs w:val="21"/>
        </w:rPr>
        <w:t>1</w:t>
      </w:r>
      <w:r w:rsidRPr="008A2A41">
        <w:rPr>
          <w:rFonts w:hAnsi="宋体" w:hint="eastAsia"/>
          <w:szCs w:val="21"/>
        </w:rPr>
        <w:t>）实验中观察到有气泡出现的试管是</w:t>
      </w:r>
      <w:r w:rsidRPr="008A2A41">
        <w:rPr>
          <w:rFonts w:hAnsi="宋体" w:hint="eastAsia"/>
          <w:szCs w:val="21"/>
        </w:rPr>
        <w:t>___</w:t>
      </w:r>
      <w:r w:rsidRPr="008A2A41">
        <w:rPr>
          <w:rFonts w:hAnsi="宋体" w:hint="eastAsia"/>
          <w:szCs w:val="21"/>
          <w:u w:val="single"/>
        </w:rPr>
        <w:t>_</w:t>
      </w:r>
      <w:r w:rsidRPr="008A2A41">
        <w:rPr>
          <w:rFonts w:hAnsi="宋体"/>
          <w:szCs w:val="21"/>
          <w:u w:val="single"/>
        </w:rPr>
        <w:t xml:space="preserve"> </w:t>
      </w:r>
      <w:r w:rsidR="00BF3D6A">
        <w:rPr>
          <w:rFonts w:hAnsi="宋体" w:hint="eastAsia"/>
          <w:szCs w:val="21"/>
          <w:u w:val="single"/>
        </w:rPr>
        <w:t xml:space="preserve"> </w:t>
      </w:r>
      <w:r w:rsidRPr="00BF3D6A">
        <w:rPr>
          <w:rFonts w:hAnsi="宋体"/>
          <w:szCs w:val="21"/>
          <w:u w:val="single"/>
        </w:rPr>
        <w:t xml:space="preserve"> </w:t>
      </w:r>
      <w:r w:rsidRPr="00BF3D6A" w:rsidR="00BF3D6A">
        <w:rPr>
          <w:rFonts w:hAnsi="宋体"/>
          <w:szCs w:val="21"/>
        </w:rPr>
        <w:t>、</w:t>
      </w:r>
      <w:r>
        <w:rPr>
          <w:rFonts w:hAnsi="宋体"/>
          <w:szCs w:val="21"/>
          <w:u w:val="single"/>
        </w:rPr>
        <w:t xml:space="preserve">  </w:t>
      </w:r>
      <w:r w:rsidRPr="008A2A41">
        <w:rPr>
          <w:rFonts w:hAnsi="宋体"/>
          <w:szCs w:val="21"/>
          <w:u w:val="single"/>
        </w:rPr>
        <w:t xml:space="preserve"> </w:t>
      </w:r>
      <w:r w:rsidRPr="008A2A41">
        <w:rPr>
          <w:rFonts w:hAnsi="宋体" w:hint="eastAsia"/>
          <w:szCs w:val="21"/>
          <w:u w:val="single"/>
        </w:rPr>
        <w:t>_</w:t>
      </w:r>
      <w:r w:rsidRPr="008A2A41">
        <w:rPr>
          <w:rFonts w:hAnsi="宋体" w:hint="eastAsia"/>
          <w:szCs w:val="21"/>
        </w:rPr>
        <w:t>_</w:t>
      </w:r>
      <w:r w:rsidRPr="008A2A41">
        <w:rPr>
          <w:rFonts w:hAnsi="宋体" w:hint="eastAsia"/>
          <w:szCs w:val="21"/>
        </w:rPr>
        <w:t>，有沉淀生成的试管是</w:t>
      </w:r>
      <w:r w:rsidRPr="008A2A41">
        <w:rPr>
          <w:rFonts w:hAnsi="宋体" w:hint="eastAsia"/>
          <w:szCs w:val="21"/>
        </w:rPr>
        <w:t>___</w:t>
      </w:r>
      <w:r>
        <w:rPr>
          <w:rFonts w:hAnsi="宋体"/>
          <w:szCs w:val="21"/>
          <w:u w:val="single"/>
        </w:rPr>
        <w:t xml:space="preserve">   </w:t>
      </w:r>
      <w:r w:rsidRPr="00BF3D6A" w:rsidR="00BF3D6A">
        <w:rPr>
          <w:rFonts w:hAnsi="宋体"/>
          <w:szCs w:val="21"/>
        </w:rPr>
        <w:t>、</w:t>
      </w:r>
      <w:r w:rsidRPr="00BF3D6A">
        <w:rPr>
          <w:rFonts w:hAnsi="宋体"/>
          <w:szCs w:val="21"/>
        </w:rPr>
        <w:t xml:space="preserve"> </w:t>
      </w:r>
      <w:r>
        <w:rPr>
          <w:rFonts w:hAnsi="宋体"/>
          <w:szCs w:val="21"/>
          <w:u w:val="single"/>
        </w:rPr>
        <w:t xml:space="preserve">   </w:t>
      </w:r>
      <w:r w:rsidRPr="008A2A41">
        <w:rPr>
          <w:rFonts w:hAnsi="宋体" w:hint="eastAsia"/>
          <w:szCs w:val="21"/>
        </w:rPr>
        <w:t>___</w:t>
      </w:r>
      <w:r w:rsidR="00BF3D6A">
        <w:rPr>
          <w:rFonts w:hAnsi="宋体" w:hint="eastAsia"/>
          <w:szCs w:val="21"/>
        </w:rPr>
        <w:t>。</w:t>
      </w:r>
    </w:p>
    <w:p w:rsidR="008A2A41" w:rsidRPr="008A2A41" w:rsidP="008A2A41">
      <w:pPr>
        <w:spacing w:line="360" w:lineRule="auto"/>
        <w:ind w:firstLine="210" w:firstLineChars="100"/>
        <w:jc w:val="left"/>
        <w:rPr>
          <w:rFonts w:hAnsi="宋体"/>
          <w:szCs w:val="21"/>
        </w:rPr>
      </w:pPr>
      <w:r w:rsidRPr="008A2A41">
        <w:rPr>
          <w:rFonts w:hAnsi="宋体" w:hint="eastAsia"/>
          <w:szCs w:val="21"/>
        </w:rPr>
        <w:t>（</w:t>
      </w:r>
      <w:r w:rsidRPr="008A2A41">
        <w:rPr>
          <w:rFonts w:hAnsi="宋体" w:hint="eastAsia"/>
          <w:szCs w:val="21"/>
        </w:rPr>
        <w:t>2</w:t>
      </w:r>
      <w:r w:rsidRPr="008A2A41">
        <w:rPr>
          <w:rFonts w:hAnsi="宋体" w:hint="eastAsia"/>
          <w:szCs w:val="21"/>
        </w:rPr>
        <w:t>）写出实验中无明显现象产生的试管中发生的化学方程式</w:t>
      </w:r>
      <w:r w:rsidRPr="008A2A41">
        <w:rPr>
          <w:rFonts w:hAnsi="宋体" w:hint="eastAsia"/>
          <w:szCs w:val="21"/>
        </w:rPr>
        <w:t>_</w:t>
      </w:r>
      <w:r>
        <w:rPr>
          <w:rFonts w:hAnsi="宋体"/>
          <w:szCs w:val="21"/>
          <w:u w:val="single"/>
        </w:rPr>
        <w:t xml:space="preserve">                 </w:t>
      </w:r>
      <w:r w:rsidRPr="008A2A41">
        <w:rPr>
          <w:rFonts w:hAnsi="宋体" w:hint="eastAsia"/>
          <w:szCs w:val="21"/>
        </w:rPr>
        <w:t>_____</w:t>
      </w:r>
      <w:r w:rsidRPr="008A2A41">
        <w:rPr>
          <w:rFonts w:hAnsi="宋体" w:hint="eastAsia"/>
          <w:szCs w:val="21"/>
        </w:rPr>
        <w:t>．</w:t>
      </w:r>
    </w:p>
    <w:p w:rsidR="008A2A41" w:rsidRPr="008A2A41" w:rsidP="008A2A41">
      <w:pPr>
        <w:spacing w:line="360" w:lineRule="auto"/>
        <w:ind w:firstLine="210" w:firstLineChars="100"/>
        <w:jc w:val="left"/>
        <w:rPr>
          <w:rFonts w:hAnsi="宋体"/>
          <w:szCs w:val="21"/>
        </w:rPr>
      </w:pPr>
      <w:r w:rsidRPr="008A2A41">
        <w:rPr>
          <w:rFonts w:hAnsi="宋体" w:hint="eastAsia"/>
          <w:szCs w:val="21"/>
        </w:rPr>
        <w:t>（</w:t>
      </w:r>
      <w:r w:rsidRPr="008A2A41">
        <w:rPr>
          <w:rFonts w:hAnsi="宋体" w:hint="eastAsia"/>
          <w:szCs w:val="21"/>
        </w:rPr>
        <w:t>3</w:t>
      </w:r>
      <w:r w:rsidRPr="008A2A41">
        <w:rPr>
          <w:rFonts w:hAnsi="宋体" w:hint="eastAsia"/>
          <w:szCs w:val="21"/>
        </w:rPr>
        <w:t>）实验后某试管中为红色溶液，当向其中加入过量的</w:t>
      </w:r>
      <w:r w:rsidRPr="008A2A41">
        <w:rPr>
          <w:rFonts w:hAnsi="宋体" w:hint="eastAsia"/>
          <w:szCs w:val="21"/>
        </w:rPr>
        <w:t>__</w:t>
      </w:r>
      <w:r>
        <w:rPr>
          <w:rFonts w:hAnsi="宋体"/>
          <w:szCs w:val="21"/>
          <w:u w:val="single"/>
        </w:rPr>
        <w:t xml:space="preserve">         </w:t>
      </w:r>
      <w:r w:rsidRPr="008A2A41">
        <w:rPr>
          <w:rFonts w:hAnsi="宋体" w:hint="eastAsia"/>
          <w:szCs w:val="21"/>
        </w:rPr>
        <w:t>____</w:t>
      </w:r>
      <w:r w:rsidRPr="008A2A41">
        <w:rPr>
          <w:rFonts w:hAnsi="宋体" w:hint="eastAsia"/>
          <w:szCs w:val="21"/>
        </w:rPr>
        <w:t>后，溶液变为蓝色．由此推断，该试管中最初盛有的物质是</w:t>
      </w:r>
      <w:r w:rsidRPr="008A2A41">
        <w:rPr>
          <w:rFonts w:hAnsi="宋体" w:hint="eastAsia"/>
          <w:szCs w:val="21"/>
        </w:rPr>
        <w:t>______</w:t>
      </w:r>
      <w:r w:rsidRPr="008A2A41">
        <w:rPr>
          <w:rFonts w:hAnsi="宋体" w:hint="eastAsia"/>
          <w:szCs w:val="21"/>
        </w:rPr>
        <w:t>．</w:t>
      </w:r>
    </w:p>
    <w:p w:rsidR="008A2A41" w:rsidP="008A2A41">
      <w:pPr>
        <w:spacing w:line="360" w:lineRule="auto"/>
        <w:ind w:firstLine="210" w:firstLineChars="100"/>
        <w:jc w:val="left"/>
        <w:rPr>
          <w:rFonts w:hAnsi="宋体"/>
          <w:szCs w:val="21"/>
        </w:rPr>
      </w:pPr>
      <w:r w:rsidRPr="008A2A41">
        <w:rPr>
          <w:rFonts w:hAnsi="宋体" w:hint="eastAsia"/>
          <w:szCs w:val="21"/>
        </w:rPr>
        <w:t>（</w:t>
      </w:r>
      <w:r w:rsidRPr="008A2A41">
        <w:rPr>
          <w:rFonts w:hAnsi="宋体" w:hint="eastAsia"/>
          <w:szCs w:val="21"/>
        </w:rPr>
        <w:t>4</w:t>
      </w:r>
      <w:r w:rsidRPr="008A2A41">
        <w:rPr>
          <w:rFonts w:hAnsi="宋体" w:hint="eastAsia"/>
          <w:szCs w:val="21"/>
        </w:rPr>
        <w:t>）实验后某试管的底部有白色固体，过滤后向滤液中滴加盐酸，一段时间后有气泡冒出，则该滤液中的溶质是</w:t>
      </w:r>
      <w:r w:rsidRPr="008A2A41">
        <w:rPr>
          <w:rFonts w:hAnsi="宋体" w:hint="eastAsia"/>
          <w:szCs w:val="21"/>
        </w:rPr>
        <w:t>__</w:t>
      </w:r>
      <w:r w:rsidR="00E13B46">
        <w:rPr>
          <w:rFonts w:hAnsi="宋体" w:hint="eastAsia"/>
          <w:szCs w:val="21"/>
          <w:u w:val="single"/>
        </w:rPr>
        <w:t xml:space="preserve">            </w:t>
      </w:r>
      <w:r w:rsidRPr="008A2A41">
        <w:rPr>
          <w:rFonts w:hAnsi="宋体" w:hint="eastAsia"/>
          <w:szCs w:val="21"/>
        </w:rPr>
        <w:t>_</w:t>
      </w:r>
      <w:r w:rsidR="00E13B46">
        <w:rPr>
          <w:rFonts w:hAnsi="宋体" w:hint="eastAsia"/>
          <w:szCs w:val="21"/>
        </w:rPr>
        <w:t>、</w:t>
      </w:r>
      <w:r w:rsidRPr="008A2A41">
        <w:rPr>
          <w:rFonts w:hAnsi="宋体" w:hint="eastAsia"/>
          <w:szCs w:val="21"/>
        </w:rPr>
        <w:t>__</w:t>
      </w:r>
      <w:r w:rsidR="00E13B46">
        <w:rPr>
          <w:rFonts w:hAnsi="宋体" w:hint="eastAsia"/>
          <w:szCs w:val="21"/>
          <w:u w:val="single"/>
        </w:rPr>
        <w:t xml:space="preserve">              </w:t>
      </w:r>
      <w:r w:rsidRPr="008A2A41">
        <w:rPr>
          <w:rFonts w:hAnsi="宋体" w:hint="eastAsia"/>
          <w:szCs w:val="21"/>
        </w:rPr>
        <w:t>_</w:t>
      </w:r>
      <w:r w:rsidRPr="008A2A41">
        <w:rPr>
          <w:rFonts w:hAnsi="宋体" w:hint="eastAsia"/>
          <w:szCs w:val="21"/>
        </w:rPr>
        <w:t>．</w:t>
      </w:r>
    </w:p>
    <w:p w:rsidR="00014225" w:rsidP="0039733A">
      <w:pPr>
        <w:spacing w:line="360" w:lineRule="auto"/>
        <w:ind w:firstLine="210" w:firstLineChars="100"/>
        <w:jc w:val="left"/>
        <w:rPr>
          <w:rFonts w:hAnsi="宋体"/>
          <w:szCs w:val="21"/>
        </w:rPr>
      </w:pPr>
      <w:r w:rsidRPr="008A2A41">
        <w:rPr>
          <w:rFonts w:hAnsi="宋体" w:hint="eastAsia"/>
          <w:szCs w:val="21"/>
        </w:rPr>
        <w:t>（</w:t>
      </w:r>
      <w:r>
        <w:rPr>
          <w:rFonts w:hAnsi="宋体"/>
          <w:szCs w:val="21"/>
        </w:rPr>
        <w:t>5</w:t>
      </w:r>
      <w:r w:rsidRPr="008A2A41">
        <w:rPr>
          <w:rFonts w:hAnsi="宋体" w:hint="eastAsia"/>
          <w:szCs w:val="21"/>
        </w:rPr>
        <w:t>）</w:t>
      </w:r>
      <w:r>
        <w:rPr>
          <w:rFonts w:hAnsi="宋体" w:hint="eastAsia"/>
          <w:szCs w:val="21"/>
        </w:rPr>
        <w:t>写出此实验试管中发生反应的化学方程式</w:t>
      </w:r>
    </w:p>
    <w:p w:rsidR="00014225" w:rsidP="008A2A41">
      <w:pPr>
        <w:spacing w:line="360" w:lineRule="auto"/>
        <w:ind w:firstLine="210" w:firstLineChars="100"/>
        <w:jc w:val="left"/>
        <w:rPr>
          <w:rFonts w:hAnsi="宋体"/>
          <w:szCs w:val="21"/>
        </w:rPr>
      </w:pPr>
      <w:r>
        <w:rPr>
          <w:rFonts w:hAnsi="宋体" w:hint="eastAsia"/>
          <w:szCs w:val="21"/>
        </w:rPr>
        <w:t xml:space="preserve">     </w:t>
      </w:r>
      <w:r>
        <w:rPr>
          <w:rFonts w:hAnsi="宋体" w:hint="eastAsia"/>
          <w:szCs w:val="21"/>
        </w:rPr>
        <w:t>试管</w:t>
      </w:r>
      <w:r>
        <w:rPr>
          <w:rFonts w:hAnsi="宋体"/>
          <w:szCs w:val="21"/>
        </w:rPr>
        <w:t>C</w:t>
      </w:r>
      <w:r>
        <w:rPr>
          <w:rFonts w:hAnsi="宋体" w:hint="eastAsia"/>
          <w:szCs w:val="21"/>
        </w:rPr>
        <w:t>中</w:t>
      </w:r>
      <w:r>
        <w:rPr>
          <w:rFonts w:hAnsi="宋体" w:hint="eastAsia"/>
          <w:szCs w:val="21"/>
          <w:u w:val="single"/>
        </w:rPr>
        <w:t xml:space="preserve">                                     </w:t>
      </w:r>
      <w:r>
        <w:rPr>
          <w:rFonts w:hAnsi="宋体" w:hint="eastAsia"/>
          <w:szCs w:val="21"/>
        </w:rPr>
        <w:t>，</w:t>
      </w:r>
    </w:p>
    <w:p w:rsidR="00014225" w:rsidP="008A2A41">
      <w:pPr>
        <w:spacing w:line="360" w:lineRule="auto"/>
        <w:ind w:firstLine="210" w:firstLineChars="100"/>
        <w:jc w:val="left"/>
        <w:rPr>
          <w:rFonts w:hAnsi="宋体"/>
          <w:szCs w:val="21"/>
        </w:rPr>
      </w:pPr>
      <w:r>
        <w:rPr>
          <w:rFonts w:hAnsi="宋体" w:hint="eastAsia"/>
          <w:szCs w:val="21"/>
        </w:rPr>
        <w:t xml:space="preserve">     </w:t>
      </w:r>
      <w:r>
        <w:rPr>
          <w:rFonts w:hAnsi="宋体" w:hint="eastAsia"/>
          <w:szCs w:val="21"/>
        </w:rPr>
        <w:t>试管</w:t>
      </w:r>
      <w:r>
        <w:rPr>
          <w:rFonts w:hAnsi="宋体"/>
          <w:szCs w:val="21"/>
        </w:rPr>
        <w:t>D</w:t>
      </w:r>
      <w:r>
        <w:rPr>
          <w:rFonts w:hAnsi="宋体" w:hint="eastAsia"/>
          <w:szCs w:val="21"/>
        </w:rPr>
        <w:t>中</w:t>
      </w:r>
      <w:r>
        <w:rPr>
          <w:rFonts w:hAnsi="宋体" w:hint="eastAsia"/>
          <w:szCs w:val="21"/>
          <w:u w:val="single"/>
        </w:rPr>
        <w:t xml:space="preserve">                                     </w:t>
      </w:r>
      <w:r>
        <w:rPr>
          <w:rFonts w:hAnsi="宋体" w:hint="eastAsia"/>
          <w:szCs w:val="21"/>
        </w:rPr>
        <w:t>，</w:t>
      </w:r>
    </w:p>
    <w:p w:rsidR="00014225" w:rsidRPr="00014225" w:rsidP="008A2A41">
      <w:pPr>
        <w:spacing w:line="360" w:lineRule="auto"/>
        <w:ind w:firstLine="210" w:firstLineChars="100"/>
        <w:jc w:val="left"/>
        <w:rPr>
          <w:rFonts w:hAnsi="宋体"/>
          <w:szCs w:val="21"/>
        </w:rPr>
      </w:pPr>
      <w:r>
        <w:rPr>
          <w:rFonts w:hAnsi="宋体" w:hint="eastAsia"/>
          <w:szCs w:val="21"/>
        </w:rPr>
        <w:t xml:space="preserve">  </w:t>
      </w:r>
      <w:r w:rsidR="00616F13">
        <w:rPr>
          <w:rFonts w:hAnsi="宋体"/>
          <w:szCs w:val="21"/>
        </w:rPr>
        <w:t xml:space="preserve">   </w:t>
      </w:r>
      <w:r>
        <w:rPr>
          <w:rFonts w:hAnsi="宋体" w:hint="eastAsia"/>
          <w:szCs w:val="21"/>
        </w:rPr>
        <w:t>试管</w:t>
      </w:r>
      <w:r>
        <w:rPr>
          <w:rFonts w:hAnsi="宋体"/>
          <w:szCs w:val="21"/>
        </w:rPr>
        <w:t>H</w:t>
      </w:r>
      <w:r>
        <w:rPr>
          <w:rFonts w:hAnsi="宋体" w:hint="eastAsia"/>
          <w:szCs w:val="21"/>
        </w:rPr>
        <w:t>中</w:t>
      </w:r>
      <w:r>
        <w:rPr>
          <w:rFonts w:hAnsi="宋体" w:hint="eastAsia"/>
          <w:szCs w:val="21"/>
          <w:u w:val="single"/>
        </w:rPr>
        <w:t xml:space="preserve">                                     </w:t>
      </w:r>
      <w:r w:rsidR="00616F13">
        <w:rPr>
          <w:rFonts w:hAnsi="宋体" w:hint="eastAsia"/>
          <w:szCs w:val="21"/>
        </w:rPr>
        <w:t>。</w:t>
      </w:r>
    </w:p>
    <w:p w:rsidR="00855119" w:rsidRPr="00DD0A63" w:rsidP="00207AA0">
      <w:pPr>
        <w:spacing w:line="360" w:lineRule="auto"/>
        <w:rPr>
          <w:szCs w:val="21"/>
        </w:rPr>
      </w:pPr>
      <w:r w:rsidRPr="00CC50FE">
        <w:rPr>
          <w:szCs w:val="21"/>
        </w:rPr>
        <w:t>1</w:t>
      </w:r>
      <w:r w:rsidR="003B2F5A">
        <w:rPr>
          <w:szCs w:val="21"/>
        </w:rPr>
        <w:t>6</w:t>
      </w:r>
      <w:r w:rsidRPr="00CC50FE">
        <w:rPr>
          <w:rFonts w:hAnsi="宋体"/>
          <w:szCs w:val="21"/>
        </w:rPr>
        <w:t>．（</w:t>
      </w:r>
      <w:r w:rsidR="00601533">
        <w:rPr>
          <w:szCs w:val="21"/>
        </w:rPr>
        <w:t>14</w:t>
      </w:r>
      <w:r w:rsidRPr="00CC50FE">
        <w:rPr>
          <w:rFonts w:hAnsi="宋体"/>
          <w:szCs w:val="21"/>
        </w:rPr>
        <w:t>分）</w:t>
      </w:r>
      <w:r w:rsidRPr="00207AA0" w:rsidR="00207AA0">
        <w:rPr>
          <w:rFonts w:hint="eastAsia"/>
          <w:szCs w:val="21"/>
        </w:rPr>
        <w:t>小亮在做“盐酸中和氢氧化钠溶液”的实验时，滴加盐酸前忘了加入指示剂，导致无法判断该中和反应进行的程度。于是他对所得溶液的酸碱性进行探究。</w:t>
      </w:r>
    </w:p>
    <w:p w:rsidR="00207AA0" w:rsidRPr="00207AA0" w:rsidP="00207AA0">
      <w:pPr>
        <w:tabs>
          <w:tab w:val="left" w:pos="2381"/>
          <w:tab w:val="left" w:pos="4309"/>
          <w:tab w:val="left" w:pos="6299"/>
        </w:tabs>
        <w:spacing w:line="360" w:lineRule="auto"/>
        <w:rPr>
          <w:szCs w:val="21"/>
        </w:rPr>
      </w:pPr>
      <w:r w:rsidRPr="00207AA0">
        <w:rPr>
          <w:rFonts w:hint="eastAsia"/>
          <w:szCs w:val="21"/>
        </w:rPr>
        <w:t>【探究目的】</w:t>
      </w:r>
      <w:r>
        <w:rPr>
          <w:rFonts w:hint="eastAsia"/>
          <w:szCs w:val="21"/>
        </w:rPr>
        <w:t>稀盐酸与氢氧化钠反应的化学方程式为</w:t>
      </w:r>
      <w:r>
        <w:rPr>
          <w:rFonts w:hint="eastAsia"/>
          <w:szCs w:val="21"/>
          <w:u w:val="single"/>
        </w:rPr>
        <w:t xml:space="preserve">                                </w:t>
      </w:r>
      <w:r>
        <w:rPr>
          <w:rFonts w:hint="eastAsia"/>
          <w:szCs w:val="21"/>
        </w:rPr>
        <w:t>。</w:t>
      </w:r>
    </w:p>
    <w:p w:rsidR="00207AA0" w:rsidRPr="00207AA0" w:rsidP="00207AA0">
      <w:pPr>
        <w:tabs>
          <w:tab w:val="left" w:pos="2381"/>
          <w:tab w:val="left" w:pos="4309"/>
          <w:tab w:val="left" w:pos="6299"/>
        </w:tabs>
        <w:spacing w:line="360" w:lineRule="auto"/>
        <w:rPr>
          <w:szCs w:val="21"/>
        </w:rPr>
      </w:pPr>
      <w:r w:rsidRPr="00207AA0">
        <w:rPr>
          <w:rFonts w:hint="eastAsia"/>
          <w:szCs w:val="21"/>
        </w:rPr>
        <w:t>【提出猜想】所得溶液可能呈碱性，也可能呈</w:t>
      </w:r>
      <w:r w:rsidRPr="00207AA0">
        <w:rPr>
          <w:rFonts w:hint="eastAsia"/>
          <w:szCs w:val="21"/>
          <w:u w:val="single"/>
        </w:rPr>
        <w:t xml:space="preserve">       </w:t>
      </w:r>
      <w:r w:rsidRPr="00207AA0">
        <w:rPr>
          <w:rFonts w:hint="eastAsia"/>
          <w:szCs w:val="21"/>
        </w:rPr>
        <w:t>性，还可能呈</w:t>
      </w:r>
      <w:r w:rsidRPr="00207AA0">
        <w:rPr>
          <w:rFonts w:hint="eastAsia"/>
          <w:szCs w:val="21"/>
          <w:u w:val="single"/>
        </w:rPr>
        <w:t xml:space="preserve">       </w:t>
      </w:r>
      <w:r w:rsidRPr="00207AA0">
        <w:rPr>
          <w:rFonts w:hint="eastAsia"/>
          <w:szCs w:val="21"/>
        </w:rPr>
        <w:t>性。</w:t>
      </w:r>
    </w:p>
    <w:p w:rsidR="0039733A" w:rsidP="00207AA0">
      <w:pPr>
        <w:tabs>
          <w:tab w:val="left" w:pos="2381"/>
          <w:tab w:val="left" w:pos="4309"/>
          <w:tab w:val="left" w:pos="6299"/>
        </w:tabs>
        <w:spacing w:line="360" w:lineRule="auto"/>
        <w:rPr>
          <w:szCs w:val="21"/>
        </w:rPr>
      </w:pPr>
    </w:p>
    <w:p w:rsidR="000271AC" w:rsidP="00207AA0">
      <w:pPr>
        <w:tabs>
          <w:tab w:val="left" w:pos="2381"/>
          <w:tab w:val="left" w:pos="4309"/>
          <w:tab w:val="left" w:pos="6299"/>
        </w:tabs>
        <w:spacing w:line="360" w:lineRule="auto"/>
        <w:rPr>
          <w:szCs w:val="21"/>
        </w:rPr>
      </w:pPr>
    </w:p>
    <w:p w:rsidR="00CC50FE" w:rsidP="00207AA0">
      <w:pPr>
        <w:tabs>
          <w:tab w:val="left" w:pos="2381"/>
          <w:tab w:val="left" w:pos="4309"/>
          <w:tab w:val="left" w:pos="6299"/>
        </w:tabs>
        <w:spacing w:line="360" w:lineRule="auto"/>
        <w:rPr>
          <w:szCs w:val="21"/>
        </w:rPr>
      </w:pPr>
      <w:r w:rsidRPr="00207AA0">
        <w:rPr>
          <w:rFonts w:hint="eastAsia"/>
          <w:szCs w:val="21"/>
        </w:rPr>
        <w:t>【实验验证】</w:t>
      </w:r>
    </w:p>
    <w:tbl>
      <w:tblPr>
        <w:tblStyle w:val="TableGrid"/>
        <w:tblW w:w="0" w:type="auto"/>
        <w:tblLook w:val="04A0"/>
      </w:tblPr>
      <w:tblGrid>
        <w:gridCol w:w="3020"/>
        <w:gridCol w:w="3020"/>
        <w:gridCol w:w="3021"/>
      </w:tblGrid>
      <w:tr w:rsidTr="00207AA0">
        <w:tblPrEx>
          <w:tblW w:w="0" w:type="auto"/>
          <w:tblLook w:val="04A0"/>
        </w:tblPrEx>
        <w:tc>
          <w:tcPr>
            <w:tcW w:w="3020" w:type="dxa"/>
          </w:tcPr>
          <w:p w:rsidR="00207AA0" w:rsidP="00D14010">
            <w:pPr>
              <w:tabs>
                <w:tab w:val="left" w:pos="2381"/>
                <w:tab w:val="left" w:pos="4309"/>
                <w:tab w:val="left" w:pos="6299"/>
              </w:tabs>
              <w:spacing w:line="360" w:lineRule="auto"/>
              <w:rPr>
                <w:szCs w:val="21"/>
              </w:rPr>
            </w:pPr>
            <w:r w:rsidRPr="00207AA0">
              <w:rPr>
                <w:rFonts w:hint="eastAsia"/>
                <w:szCs w:val="21"/>
              </w:rPr>
              <w:t>实验操作</w:t>
            </w:r>
          </w:p>
        </w:tc>
        <w:tc>
          <w:tcPr>
            <w:tcW w:w="3020" w:type="dxa"/>
          </w:tcPr>
          <w:p w:rsidR="00207AA0" w:rsidP="00D14010">
            <w:pPr>
              <w:tabs>
                <w:tab w:val="left" w:pos="2381"/>
                <w:tab w:val="left" w:pos="4309"/>
                <w:tab w:val="left" w:pos="6299"/>
              </w:tabs>
              <w:spacing w:line="360" w:lineRule="auto"/>
              <w:rPr>
                <w:szCs w:val="21"/>
              </w:rPr>
            </w:pPr>
            <w:r w:rsidRPr="00207AA0">
              <w:rPr>
                <w:rFonts w:hint="eastAsia"/>
                <w:szCs w:val="21"/>
              </w:rPr>
              <w:t>实验现象</w:t>
            </w:r>
          </w:p>
        </w:tc>
        <w:tc>
          <w:tcPr>
            <w:tcW w:w="3021" w:type="dxa"/>
          </w:tcPr>
          <w:p w:rsidR="00207AA0" w:rsidP="00D14010">
            <w:pPr>
              <w:tabs>
                <w:tab w:val="left" w:pos="2381"/>
                <w:tab w:val="left" w:pos="4309"/>
                <w:tab w:val="left" w:pos="6299"/>
              </w:tabs>
              <w:spacing w:line="360" w:lineRule="auto"/>
              <w:rPr>
                <w:szCs w:val="21"/>
              </w:rPr>
            </w:pPr>
            <w:r w:rsidRPr="00207AA0">
              <w:rPr>
                <w:rFonts w:hint="eastAsia"/>
                <w:szCs w:val="21"/>
              </w:rPr>
              <w:t>结论</w:t>
            </w:r>
          </w:p>
        </w:tc>
      </w:tr>
      <w:tr w:rsidTr="00207AA0">
        <w:tblPrEx>
          <w:tblW w:w="0" w:type="auto"/>
          <w:tblLook w:val="04A0"/>
        </w:tblPrEx>
        <w:tc>
          <w:tcPr>
            <w:tcW w:w="3020" w:type="dxa"/>
            <w:vMerge w:val="restart"/>
          </w:tcPr>
          <w:p w:rsidR="00207AA0" w:rsidP="00D14010">
            <w:pPr>
              <w:tabs>
                <w:tab w:val="left" w:pos="2381"/>
                <w:tab w:val="left" w:pos="4309"/>
                <w:tab w:val="left" w:pos="6299"/>
              </w:tabs>
              <w:spacing w:line="360" w:lineRule="auto"/>
              <w:rPr>
                <w:szCs w:val="21"/>
              </w:rPr>
            </w:pPr>
            <w:r w:rsidRPr="00207AA0">
              <w:rPr>
                <w:rFonts w:hint="eastAsia"/>
                <w:szCs w:val="21"/>
              </w:rPr>
              <w:t>用试管取该溶液</w:t>
            </w:r>
            <w:r w:rsidRPr="00207AA0">
              <w:rPr>
                <w:rFonts w:hint="eastAsia"/>
                <w:szCs w:val="21"/>
              </w:rPr>
              <w:t>1-2mL</w:t>
            </w:r>
            <w:r w:rsidRPr="00207AA0">
              <w:rPr>
                <w:rFonts w:hint="eastAsia"/>
                <w:szCs w:val="21"/>
              </w:rPr>
              <w:t>，滴入</w:t>
            </w:r>
          </w:p>
          <w:p w:rsidR="00207AA0" w:rsidP="00D14010">
            <w:pPr>
              <w:tabs>
                <w:tab w:val="left" w:pos="2381"/>
                <w:tab w:val="left" w:pos="4309"/>
                <w:tab w:val="left" w:pos="6299"/>
              </w:tabs>
              <w:spacing w:line="360" w:lineRule="auto"/>
              <w:rPr>
                <w:szCs w:val="21"/>
              </w:rPr>
            </w:pPr>
            <w:r w:rsidRPr="00207AA0">
              <w:rPr>
                <w:rFonts w:hint="eastAsia"/>
                <w:szCs w:val="21"/>
              </w:rPr>
              <w:t>1-2</w:t>
            </w:r>
            <w:r w:rsidRPr="00207AA0">
              <w:rPr>
                <w:rFonts w:hint="eastAsia"/>
                <w:szCs w:val="21"/>
              </w:rPr>
              <w:t>滴无色酚酞试液，振荡</w:t>
            </w:r>
          </w:p>
        </w:tc>
        <w:tc>
          <w:tcPr>
            <w:tcW w:w="3020" w:type="dxa"/>
          </w:tcPr>
          <w:p w:rsidR="00207AA0" w:rsidRPr="00207AA0" w:rsidP="00207AA0">
            <w:pPr>
              <w:tabs>
                <w:tab w:val="left" w:pos="2381"/>
                <w:tab w:val="left" w:pos="4309"/>
                <w:tab w:val="left" w:pos="6299"/>
              </w:tabs>
              <w:spacing w:line="360" w:lineRule="auto"/>
              <w:rPr>
                <w:szCs w:val="21"/>
              </w:rPr>
            </w:pPr>
            <w:r w:rsidRPr="00207AA0">
              <w:rPr>
                <w:rFonts w:hint="eastAsia"/>
                <w:szCs w:val="21"/>
              </w:rPr>
              <w:t>无色酚酞试液变</w:t>
            </w:r>
          </w:p>
          <w:p w:rsidR="00207AA0" w:rsidRPr="00207AA0" w:rsidP="00207AA0">
            <w:pPr>
              <w:tabs>
                <w:tab w:val="left" w:pos="2381"/>
                <w:tab w:val="left" w:pos="4309"/>
                <w:tab w:val="left" w:pos="6299"/>
              </w:tabs>
              <w:spacing w:line="360" w:lineRule="auto"/>
              <w:rPr>
                <w:szCs w:val="21"/>
                <w:u w:val="single"/>
              </w:rPr>
            </w:pPr>
            <w:r>
              <w:rPr>
                <w:rFonts w:hint="eastAsia"/>
                <w:szCs w:val="21"/>
                <w:u w:val="single"/>
              </w:rPr>
              <w:t xml:space="preserve">                 </w:t>
            </w:r>
          </w:p>
        </w:tc>
        <w:tc>
          <w:tcPr>
            <w:tcW w:w="3021" w:type="dxa"/>
          </w:tcPr>
          <w:p w:rsidR="00207AA0" w:rsidP="00D14010">
            <w:pPr>
              <w:tabs>
                <w:tab w:val="left" w:pos="2381"/>
                <w:tab w:val="left" w:pos="4309"/>
                <w:tab w:val="left" w:pos="6299"/>
              </w:tabs>
              <w:spacing w:line="360" w:lineRule="auto"/>
              <w:rPr>
                <w:szCs w:val="21"/>
              </w:rPr>
            </w:pPr>
            <w:r w:rsidRPr="00207AA0">
              <w:rPr>
                <w:rFonts w:hint="eastAsia"/>
                <w:szCs w:val="21"/>
              </w:rPr>
              <w:t>溶液呈碱性</w:t>
            </w:r>
          </w:p>
        </w:tc>
      </w:tr>
      <w:tr w:rsidTr="00207AA0">
        <w:tblPrEx>
          <w:tblW w:w="0" w:type="auto"/>
          <w:tblLook w:val="04A0"/>
        </w:tblPrEx>
        <w:trPr>
          <w:trHeight w:val="561"/>
        </w:trPr>
        <w:tc>
          <w:tcPr>
            <w:tcW w:w="3020" w:type="dxa"/>
            <w:vMerge/>
          </w:tcPr>
          <w:p w:rsidR="00207AA0" w:rsidP="00D14010">
            <w:pPr>
              <w:tabs>
                <w:tab w:val="left" w:pos="2381"/>
                <w:tab w:val="left" w:pos="4309"/>
                <w:tab w:val="left" w:pos="6299"/>
              </w:tabs>
              <w:spacing w:line="360" w:lineRule="auto"/>
              <w:rPr>
                <w:szCs w:val="21"/>
              </w:rPr>
            </w:pPr>
          </w:p>
        </w:tc>
        <w:tc>
          <w:tcPr>
            <w:tcW w:w="3020" w:type="dxa"/>
          </w:tcPr>
          <w:p w:rsidR="00207AA0" w:rsidP="00D14010">
            <w:pPr>
              <w:tabs>
                <w:tab w:val="left" w:pos="2381"/>
                <w:tab w:val="left" w:pos="4309"/>
                <w:tab w:val="left" w:pos="6299"/>
              </w:tabs>
              <w:spacing w:line="360" w:lineRule="auto"/>
              <w:rPr>
                <w:szCs w:val="21"/>
              </w:rPr>
            </w:pPr>
            <w:r w:rsidRPr="00207AA0">
              <w:rPr>
                <w:rFonts w:hint="eastAsia"/>
                <w:szCs w:val="21"/>
              </w:rPr>
              <w:t>无色酚酞试液不变色</w:t>
            </w:r>
          </w:p>
        </w:tc>
        <w:tc>
          <w:tcPr>
            <w:tcW w:w="3021" w:type="dxa"/>
          </w:tcPr>
          <w:p w:rsidR="00207AA0" w:rsidP="00D14010">
            <w:pPr>
              <w:tabs>
                <w:tab w:val="left" w:pos="2381"/>
                <w:tab w:val="left" w:pos="4309"/>
                <w:tab w:val="left" w:pos="6299"/>
              </w:tabs>
              <w:spacing w:line="360" w:lineRule="auto"/>
              <w:rPr>
                <w:szCs w:val="21"/>
              </w:rPr>
            </w:pPr>
            <w:r w:rsidRPr="00207AA0">
              <w:rPr>
                <w:rFonts w:hint="eastAsia"/>
                <w:szCs w:val="21"/>
              </w:rPr>
              <w:t>溶液呈</w:t>
            </w:r>
            <w:r w:rsidRPr="00207AA0">
              <w:rPr>
                <w:rFonts w:hint="eastAsia"/>
                <w:szCs w:val="21"/>
                <w:u w:val="single"/>
              </w:rPr>
              <w:t xml:space="preserve">      </w:t>
            </w:r>
            <w:r>
              <w:rPr>
                <w:szCs w:val="21"/>
                <w:u w:val="single"/>
              </w:rPr>
              <w:t xml:space="preserve">     </w:t>
            </w:r>
            <w:r w:rsidRPr="00207AA0">
              <w:rPr>
                <w:rFonts w:hint="eastAsia"/>
                <w:szCs w:val="21"/>
                <w:u w:val="single"/>
              </w:rPr>
              <w:t xml:space="preserve">   </w:t>
            </w:r>
          </w:p>
        </w:tc>
      </w:tr>
    </w:tbl>
    <w:p w:rsidR="007F0F46" w:rsidP="00D14010">
      <w:pPr>
        <w:tabs>
          <w:tab w:val="left" w:pos="2381"/>
          <w:tab w:val="left" w:pos="4309"/>
          <w:tab w:val="left" w:pos="6299"/>
        </w:tabs>
        <w:spacing w:line="360" w:lineRule="auto"/>
        <w:rPr>
          <w:szCs w:val="21"/>
        </w:rPr>
      </w:pPr>
      <w:r w:rsidRPr="008117B7">
        <w:rPr>
          <w:rFonts w:hint="eastAsia"/>
          <w:szCs w:val="21"/>
        </w:rPr>
        <w:t>若无色酚酞试液不变色，为了进一步确定溶液的酸碱性，小亮提出了以下方案：</w:t>
      </w:r>
    </w:p>
    <w:p w:rsidR="008117B7" w:rsidP="008117B7">
      <w:pPr>
        <w:rPr>
          <w:szCs w:val="21"/>
        </w:rPr>
      </w:pPr>
      <w:r w:rsidRPr="008117B7">
        <w:rPr>
          <w:rFonts w:hint="eastAsia"/>
          <w:szCs w:val="21"/>
        </w:rPr>
        <w:t>取样，加入金属锌，若有所泡产生，则所取溶液呈酸性，该反应的化学方程式为</w:t>
      </w:r>
      <w:r>
        <w:rPr>
          <w:rFonts w:hint="eastAsia"/>
          <w:szCs w:val="21"/>
          <w:u w:val="single"/>
        </w:rPr>
        <w:t xml:space="preserve"> </w:t>
      </w:r>
      <w:r>
        <w:rPr>
          <w:szCs w:val="21"/>
          <w:u w:val="single"/>
        </w:rPr>
        <w:t xml:space="preserve">                </w:t>
      </w:r>
      <w:r w:rsidRPr="008117B7">
        <w:rPr>
          <w:rFonts w:hint="eastAsia"/>
          <w:szCs w:val="21"/>
        </w:rPr>
        <w:t>；</w:t>
      </w:r>
    </w:p>
    <w:p w:rsidR="008117B7" w:rsidRPr="008117B7" w:rsidP="008117B7">
      <w:pPr>
        <w:rPr>
          <w:szCs w:val="21"/>
        </w:rPr>
      </w:pPr>
      <w:r>
        <w:rPr>
          <w:noProof/>
          <w:szCs w:val="21"/>
          <w:lang w:bidi="ar-SA"/>
        </w:rPr>
        <w:pict>
          <v:group id="组合 11" o:spid="_x0000_s1027" style="height:104.9pt;margin-left:327.35pt;margin-top:3.4pt;position:absolute;width:129.75pt;z-index:251664384" coordsize="16478,13322">
            <v:group id="组合 10" o:spid="_x0000_s1028" style="height:12001;position:absolute;width:11811" coordsize="11811,12001">
              <v:shape id="图片 3" o:spid="_x0000_s1029" type="#_x0000_t75" style="height:12001;position:absolute;visibility:visible;width:11811">
                <v:imagedata r:id="rId20" o:title=""/>
                <v:path arrowok="t"/>
              </v:shape>
              <v:line id="直接连接符 4" o:spid="_x0000_s1030" style="position:absolute;visibility:visible" from="4953,6477" to="4953,8953" o:connectortype="straight" strokecolor="#5b9bd5" strokeweight="0.5pt">
                <v:stroke joinstyle="miter"/>
              </v:line>
              <v:line id="直接连接符 5" o:spid="_x0000_s1031" style="position:absolute;visibility:visible" from="8096,3143" to="8096,9048" o:connectortype="straight" strokecolor="#5b9bd5" strokeweight="0.5pt">
                <v:stroke joinstyle="miter"/>
              </v:line>
            </v:group>
            <v:shape id="_x0000_s1032" type="#_x0000_t202" style="height:4178;left:3143;position:absolute;top:9144;visibility:visible;width:13335" stroked="f">
              <v:textbox style="mso-fit-shape-to-text:t">
                <w:txbxContent>
                  <w:p w:rsidR="008117B7" w:rsidP="008117B7">
                    <w:pPr>
                      <w:snapToGrid w:val="0"/>
                      <w:spacing w:line="240" w:lineRule="atLeast"/>
                    </w:pPr>
                    <w:r>
                      <w:rPr>
                        <w:rFonts w:hint="eastAsia"/>
                      </w:rPr>
                      <w:t xml:space="preserve"> </w:t>
                    </w:r>
                    <w:r>
                      <w:t>a     b</w:t>
                    </w:r>
                  </w:p>
                  <w:p w:rsidR="008117B7" w:rsidP="008117B7">
                    <w:pPr>
                      <w:snapToGrid w:val="0"/>
                      <w:spacing w:line="240" w:lineRule="atLeast"/>
                    </w:pPr>
                    <w:r>
                      <w:t>加入溶液的质量</w:t>
                    </w:r>
                    <w:r w:rsidR="00500BE0">
                      <w:rPr>
                        <w:rFonts w:hint="eastAsia"/>
                      </w:rPr>
                      <w:t>/g</w:t>
                    </w:r>
                  </w:p>
                </w:txbxContent>
              </v:textbox>
            </v:shape>
          </v:group>
        </w:pict>
      </w:r>
      <w:r w:rsidRPr="008117B7">
        <w:rPr>
          <w:rFonts w:hint="eastAsia"/>
          <w:szCs w:val="21"/>
        </w:rPr>
        <w:t>若无明显现象，则</w:t>
      </w:r>
      <w:r>
        <w:rPr>
          <w:rFonts w:hint="eastAsia"/>
          <w:szCs w:val="21"/>
        </w:rPr>
        <w:t>溶液</w:t>
      </w:r>
      <w:r w:rsidRPr="008117B7">
        <w:rPr>
          <w:rFonts w:hint="eastAsia"/>
          <w:szCs w:val="21"/>
        </w:rPr>
        <w:t>呈</w:t>
      </w:r>
      <w:r>
        <w:rPr>
          <w:rFonts w:hint="eastAsia"/>
          <w:szCs w:val="21"/>
          <w:u w:val="single"/>
        </w:rPr>
        <w:t xml:space="preserve"> </w:t>
      </w:r>
      <w:r>
        <w:rPr>
          <w:szCs w:val="21"/>
          <w:u w:val="single"/>
        </w:rPr>
        <w:t xml:space="preserve">            </w:t>
      </w:r>
      <w:r w:rsidRPr="008117B7">
        <w:rPr>
          <w:rFonts w:hint="eastAsia"/>
          <w:szCs w:val="21"/>
        </w:rPr>
        <w:t>性．</w:t>
      </w:r>
    </w:p>
    <w:p w:rsidR="008117B7" w:rsidRPr="008117B7" w:rsidP="008117B7">
      <w:pPr>
        <w:tabs>
          <w:tab w:val="left" w:pos="2381"/>
          <w:tab w:val="left" w:pos="4309"/>
          <w:tab w:val="left" w:pos="6299"/>
        </w:tabs>
        <w:spacing w:line="360" w:lineRule="auto"/>
        <w:rPr>
          <w:szCs w:val="21"/>
        </w:rPr>
      </w:pPr>
      <w:r>
        <w:rPr>
          <w:rFonts w:hint="eastAsia"/>
          <w:szCs w:val="21"/>
        </w:rPr>
        <w:t>【</w:t>
      </w:r>
      <w:r w:rsidRPr="008117B7">
        <w:rPr>
          <w:rFonts w:hint="eastAsia"/>
          <w:szCs w:val="21"/>
        </w:rPr>
        <w:t>分析论证</w:t>
      </w:r>
      <w:r>
        <w:rPr>
          <w:rFonts w:hint="eastAsia"/>
          <w:szCs w:val="21"/>
        </w:rPr>
        <w:t>】</w:t>
      </w:r>
      <w:r>
        <w:rPr>
          <w:rFonts w:hint="eastAsia"/>
          <w:szCs w:val="21"/>
        </w:rPr>
        <w:t>右</w:t>
      </w:r>
      <w:r w:rsidRPr="008117B7">
        <w:rPr>
          <w:rFonts w:hint="eastAsia"/>
          <w:szCs w:val="21"/>
        </w:rPr>
        <w:t>图是小亮同学根据实验绘制的溶液的</w:t>
      </w:r>
      <w:r w:rsidRPr="008117B7">
        <w:rPr>
          <w:rFonts w:hint="eastAsia"/>
          <w:szCs w:val="21"/>
        </w:rPr>
        <w:t>pH</w:t>
      </w:r>
      <w:r w:rsidRPr="008117B7">
        <w:rPr>
          <w:rFonts w:hint="eastAsia"/>
          <w:szCs w:val="21"/>
        </w:rPr>
        <w:t>随加入溶液</w:t>
      </w:r>
    </w:p>
    <w:p w:rsidR="008117B7" w:rsidRPr="008117B7" w:rsidP="008117B7">
      <w:pPr>
        <w:tabs>
          <w:tab w:val="left" w:pos="2381"/>
          <w:tab w:val="left" w:pos="4309"/>
          <w:tab w:val="left" w:pos="6299"/>
        </w:tabs>
        <w:spacing w:line="360" w:lineRule="auto"/>
        <w:rPr>
          <w:szCs w:val="21"/>
        </w:rPr>
      </w:pPr>
      <w:r w:rsidRPr="008117B7">
        <w:rPr>
          <w:rFonts w:hint="eastAsia"/>
          <w:szCs w:val="21"/>
        </w:rPr>
        <w:t>的质量变化的曲线。</w:t>
      </w:r>
    </w:p>
    <w:p w:rsidR="008117B7" w:rsidRPr="006115D0" w:rsidP="00F60A9C">
      <w:pPr>
        <w:pStyle w:val="ListParagraph"/>
        <w:numPr>
          <w:ilvl w:val="0"/>
          <w:numId w:val="20"/>
        </w:numPr>
        <w:tabs>
          <w:tab w:val="left" w:pos="2381"/>
          <w:tab w:val="left" w:pos="4309"/>
          <w:tab w:val="left" w:pos="6299"/>
        </w:tabs>
        <w:spacing w:line="360" w:lineRule="auto"/>
        <w:ind w:firstLineChars="0"/>
        <w:rPr>
          <w:szCs w:val="21"/>
        </w:rPr>
      </w:pPr>
      <w:r w:rsidRPr="006115D0">
        <w:rPr>
          <w:rFonts w:hint="eastAsia"/>
          <w:szCs w:val="21"/>
        </w:rPr>
        <w:t>氢氧化钠与盐酸恰好完完全反应时</w:t>
      </w:r>
      <w:r w:rsidRPr="006115D0">
        <w:rPr>
          <w:rFonts w:hint="eastAsia"/>
          <w:szCs w:val="21"/>
        </w:rPr>
        <w:t>,</w:t>
      </w:r>
      <w:r w:rsidRPr="006115D0">
        <w:rPr>
          <w:rFonts w:hint="eastAsia"/>
          <w:szCs w:val="21"/>
        </w:rPr>
        <w:t>溶液的</w:t>
      </w:r>
      <w:r w:rsidRPr="006115D0">
        <w:rPr>
          <w:rFonts w:hint="eastAsia"/>
          <w:szCs w:val="21"/>
        </w:rPr>
        <w:t>pH</w:t>
      </w:r>
      <w:r w:rsidR="006115D0">
        <w:rPr>
          <w:szCs w:val="21"/>
          <w:u w:val="single"/>
        </w:rPr>
        <w:t xml:space="preserve">       </w:t>
      </w:r>
      <w:r w:rsidRPr="006115D0">
        <w:rPr>
          <w:rFonts w:hint="eastAsia"/>
          <w:szCs w:val="21"/>
        </w:rPr>
        <w:t>7(</w:t>
      </w:r>
      <w:r w:rsidRPr="006115D0">
        <w:rPr>
          <w:rFonts w:hint="eastAsia"/>
          <w:szCs w:val="21"/>
        </w:rPr>
        <w:t>填“</w:t>
      </w:r>
      <w:r w:rsidRPr="006115D0">
        <w:rPr>
          <w:rFonts w:hint="eastAsia"/>
          <w:szCs w:val="21"/>
        </w:rPr>
        <w:t>&gt;</w:t>
      </w:r>
    </w:p>
    <w:p w:rsidR="008117B7" w:rsidRPr="008117B7" w:rsidP="008117B7">
      <w:pPr>
        <w:tabs>
          <w:tab w:val="left" w:pos="2381"/>
          <w:tab w:val="left" w:pos="4309"/>
          <w:tab w:val="left" w:pos="6299"/>
        </w:tabs>
        <w:spacing w:line="360" w:lineRule="auto"/>
        <w:rPr>
          <w:szCs w:val="21"/>
        </w:rPr>
      </w:pPr>
      <w:r w:rsidRPr="008117B7">
        <w:rPr>
          <w:rFonts w:hint="eastAsia"/>
          <w:szCs w:val="21"/>
        </w:rPr>
        <w:t>“</w:t>
      </w:r>
      <w:r w:rsidRPr="008117B7">
        <w:rPr>
          <w:rFonts w:hint="eastAsia"/>
          <w:szCs w:val="21"/>
        </w:rPr>
        <w:t>&lt;</w:t>
      </w:r>
      <w:r w:rsidRPr="008117B7">
        <w:rPr>
          <w:rFonts w:hint="eastAsia"/>
          <w:szCs w:val="21"/>
        </w:rPr>
        <w:t>”或“</w:t>
      </w:r>
      <w:r w:rsidRPr="008117B7">
        <w:rPr>
          <w:rFonts w:hint="eastAsia"/>
          <w:szCs w:val="21"/>
        </w:rPr>
        <w:t>=</w:t>
      </w:r>
      <w:r w:rsidRPr="008117B7">
        <w:rPr>
          <w:rFonts w:hint="eastAsia"/>
          <w:szCs w:val="21"/>
        </w:rPr>
        <w:t>”</w:t>
      </w:r>
      <w:r w:rsidRPr="008117B7">
        <w:rPr>
          <w:rFonts w:hint="eastAsia"/>
          <w:szCs w:val="21"/>
        </w:rPr>
        <w:t>)</w:t>
      </w:r>
    </w:p>
    <w:p w:rsidR="006115D0" w:rsidRPr="006115D0" w:rsidP="00947771">
      <w:pPr>
        <w:pStyle w:val="ListParagraph"/>
        <w:numPr>
          <w:ilvl w:val="0"/>
          <w:numId w:val="20"/>
        </w:numPr>
        <w:tabs>
          <w:tab w:val="left" w:pos="2381"/>
          <w:tab w:val="left" w:pos="4309"/>
          <w:tab w:val="left" w:pos="6299"/>
        </w:tabs>
        <w:spacing w:line="360" w:lineRule="auto"/>
        <w:ind w:firstLineChars="0"/>
        <w:rPr>
          <w:szCs w:val="21"/>
        </w:rPr>
      </w:pPr>
      <w:r w:rsidRPr="006115D0">
        <w:rPr>
          <w:rFonts w:hint="eastAsia"/>
          <w:szCs w:val="21"/>
        </w:rPr>
        <w:t>根据曲线判断</w:t>
      </w:r>
      <w:r w:rsidRPr="006115D0">
        <w:rPr>
          <w:rFonts w:hint="eastAsia"/>
          <w:szCs w:val="21"/>
        </w:rPr>
        <w:t>,</w:t>
      </w:r>
      <w:r w:rsidRPr="006115D0">
        <w:rPr>
          <w:rFonts w:hint="eastAsia"/>
          <w:szCs w:val="21"/>
        </w:rPr>
        <w:t>小亮是将</w:t>
      </w:r>
      <w:r w:rsidRPr="006115D0">
        <w:rPr>
          <w:szCs w:val="21"/>
          <w:u w:val="single"/>
        </w:rPr>
        <w:t xml:space="preserve">             </w:t>
      </w:r>
      <w:r w:rsidRPr="006115D0">
        <w:rPr>
          <w:szCs w:val="21"/>
        </w:rPr>
        <w:t xml:space="preserve">  </w:t>
      </w:r>
      <w:r w:rsidRPr="006115D0">
        <w:rPr>
          <w:rFonts w:hint="eastAsia"/>
          <w:szCs w:val="21"/>
        </w:rPr>
        <w:t>(</w:t>
      </w:r>
      <w:r w:rsidRPr="006115D0">
        <w:rPr>
          <w:rFonts w:hint="eastAsia"/>
          <w:szCs w:val="21"/>
        </w:rPr>
        <w:t>填“氢氧化钠溶液”或“盐酸”</w:t>
      </w:r>
      <w:r w:rsidRPr="006115D0">
        <w:rPr>
          <w:rFonts w:hint="eastAsia"/>
          <w:szCs w:val="21"/>
        </w:rPr>
        <w:t>,</w:t>
      </w:r>
      <w:r w:rsidRPr="006115D0">
        <w:rPr>
          <w:rFonts w:hint="eastAsia"/>
          <w:szCs w:val="21"/>
        </w:rPr>
        <w:t>下同</w:t>
      </w:r>
      <w:r w:rsidRPr="006115D0">
        <w:rPr>
          <w:rFonts w:hint="eastAsia"/>
          <w:szCs w:val="21"/>
        </w:rPr>
        <w:t>)</w:t>
      </w:r>
      <w:r w:rsidRPr="006115D0">
        <w:rPr>
          <w:rFonts w:hint="eastAsia"/>
          <w:szCs w:val="21"/>
        </w:rPr>
        <w:t>滴入</w:t>
      </w:r>
      <w:r w:rsidR="00601533">
        <w:rPr>
          <w:rFonts w:hint="eastAsia"/>
          <w:szCs w:val="21"/>
          <w:u w:val="single"/>
        </w:rPr>
        <w:t xml:space="preserve">       </w:t>
      </w:r>
      <w:r w:rsidRPr="006115D0">
        <w:rPr>
          <w:rFonts w:hint="eastAsia"/>
          <w:szCs w:val="21"/>
        </w:rPr>
        <w:t>中</w:t>
      </w:r>
    </w:p>
    <w:p w:rsidR="006115D0" w:rsidP="006115D0">
      <w:pPr>
        <w:pStyle w:val="ListParagraph"/>
        <w:numPr>
          <w:ilvl w:val="0"/>
          <w:numId w:val="20"/>
        </w:numPr>
        <w:tabs>
          <w:tab w:val="left" w:pos="2381"/>
          <w:tab w:val="left" w:pos="4309"/>
          <w:tab w:val="left" w:pos="6299"/>
        </w:tabs>
        <w:spacing w:line="360" w:lineRule="auto"/>
        <w:ind w:firstLineChars="0"/>
        <w:rPr>
          <w:szCs w:val="21"/>
        </w:rPr>
      </w:pPr>
      <w:r w:rsidRPr="006115D0">
        <w:rPr>
          <w:rFonts w:hint="eastAsia"/>
          <w:szCs w:val="21"/>
        </w:rPr>
        <w:t>当滴入溶液的质量为</w:t>
      </w:r>
      <w:r w:rsidRPr="006115D0">
        <w:rPr>
          <w:rFonts w:hint="eastAsia"/>
          <w:szCs w:val="21"/>
        </w:rPr>
        <w:t>bg</w:t>
      </w:r>
      <w:r w:rsidRPr="006115D0">
        <w:rPr>
          <w:rFonts w:hint="eastAsia"/>
          <w:szCs w:val="21"/>
        </w:rPr>
        <w:t>时</w:t>
      </w:r>
      <w:r w:rsidRPr="006115D0">
        <w:rPr>
          <w:rFonts w:hint="eastAsia"/>
          <w:szCs w:val="21"/>
        </w:rPr>
        <w:t>,</w:t>
      </w:r>
      <w:r w:rsidRPr="006115D0">
        <w:rPr>
          <w:rFonts w:hint="eastAsia"/>
          <w:szCs w:val="21"/>
        </w:rPr>
        <w:t>向所得溶液中滴加酚酞溶液</w:t>
      </w:r>
      <w:r w:rsidRPr="006115D0">
        <w:rPr>
          <w:rFonts w:hint="eastAsia"/>
          <w:szCs w:val="21"/>
        </w:rPr>
        <w:t>,</w:t>
      </w:r>
      <w:r w:rsidRPr="006115D0">
        <w:rPr>
          <w:rFonts w:hint="eastAsia"/>
          <w:szCs w:val="21"/>
        </w:rPr>
        <w:t>溶溶液颜色为</w:t>
      </w:r>
      <w:r w:rsidRPr="006115D0">
        <w:rPr>
          <w:rFonts w:hint="eastAsia"/>
          <w:szCs w:val="21"/>
          <w:u w:val="single"/>
        </w:rPr>
        <w:t xml:space="preserve">  </w:t>
      </w:r>
      <w:r>
        <w:rPr>
          <w:szCs w:val="21"/>
          <w:u w:val="single"/>
        </w:rPr>
        <w:t xml:space="preserve">   </w:t>
      </w:r>
      <w:r w:rsidRPr="006115D0">
        <w:rPr>
          <w:rFonts w:hint="eastAsia"/>
          <w:szCs w:val="21"/>
          <w:u w:val="single"/>
        </w:rPr>
        <w:t xml:space="preserve">   </w:t>
      </w:r>
      <w:r w:rsidRPr="006115D0">
        <w:rPr>
          <w:rFonts w:hint="eastAsia"/>
          <w:szCs w:val="21"/>
        </w:rPr>
        <w:t>色</w:t>
      </w:r>
      <w:r>
        <w:rPr>
          <w:szCs w:val="21"/>
        </w:rPr>
        <w:t>，</w:t>
      </w:r>
    </w:p>
    <w:p w:rsidR="00FF1B99" w:rsidRPr="006115D0" w:rsidP="006115D0">
      <w:pPr>
        <w:tabs>
          <w:tab w:val="left" w:pos="2381"/>
          <w:tab w:val="left" w:pos="4309"/>
          <w:tab w:val="left" w:pos="6299"/>
        </w:tabs>
        <w:spacing w:line="360" w:lineRule="auto"/>
        <w:rPr>
          <w:szCs w:val="21"/>
          <w:u w:val="single"/>
        </w:rPr>
      </w:pPr>
      <w:r w:rsidRPr="006115D0">
        <w:rPr>
          <w:rFonts w:hint="eastAsia"/>
          <w:szCs w:val="21"/>
        </w:rPr>
        <w:t>此时溶液中的溶质是</w:t>
      </w:r>
      <w:r w:rsidRPr="006115D0">
        <w:rPr>
          <w:rFonts w:hint="eastAsia"/>
          <w:szCs w:val="21"/>
          <w:u w:val="single"/>
        </w:rPr>
        <w:t xml:space="preserve"> </w:t>
      </w:r>
      <w:r w:rsidRPr="006115D0">
        <w:rPr>
          <w:szCs w:val="21"/>
          <w:u w:val="single"/>
        </w:rPr>
        <w:t xml:space="preserve">    </w:t>
      </w:r>
      <w:r w:rsidR="00E04F9D">
        <w:rPr>
          <w:rFonts w:hint="eastAsia"/>
          <w:szCs w:val="21"/>
          <w:u w:val="single"/>
        </w:rPr>
        <w:t xml:space="preserve">   </w:t>
      </w:r>
      <w:r w:rsidRPr="006115D0">
        <w:rPr>
          <w:szCs w:val="21"/>
          <w:u w:val="single"/>
        </w:rPr>
        <w:t xml:space="preserve">  </w:t>
      </w:r>
      <w:r w:rsidRPr="00E04F9D" w:rsidR="00E04F9D">
        <w:rPr>
          <w:szCs w:val="21"/>
        </w:rPr>
        <w:t>、</w:t>
      </w:r>
      <w:r w:rsidRPr="006115D0">
        <w:rPr>
          <w:szCs w:val="21"/>
          <w:u w:val="single"/>
        </w:rPr>
        <w:t xml:space="preserve">   </w:t>
      </w:r>
      <w:r w:rsidR="00E04F9D">
        <w:rPr>
          <w:rFonts w:hint="eastAsia"/>
          <w:szCs w:val="21"/>
          <w:u w:val="single"/>
        </w:rPr>
        <w:t xml:space="preserve">   </w:t>
      </w:r>
      <w:r w:rsidRPr="006115D0">
        <w:rPr>
          <w:szCs w:val="21"/>
          <w:u w:val="single"/>
        </w:rPr>
        <w:t xml:space="preserve">    </w:t>
      </w:r>
      <w:r w:rsidRPr="006115D0">
        <w:rPr>
          <w:szCs w:val="21"/>
        </w:rPr>
        <w:t>。</w:t>
      </w:r>
    </w:p>
    <w:p w:rsidR="00AD628A" w:rsidRPr="00CC50FE" w:rsidP="003B2F5A">
      <w:pPr>
        <w:pStyle w:val="DefaultParagraph"/>
        <w:spacing w:line="360" w:lineRule="auto"/>
        <w:rPr>
          <w:szCs w:val="21"/>
        </w:rPr>
      </w:pPr>
      <w:r w:rsidRPr="00CC50FE">
        <w:rPr>
          <w:szCs w:val="21"/>
        </w:rPr>
        <w:t>1</w:t>
      </w:r>
      <w:r>
        <w:rPr>
          <w:szCs w:val="21"/>
        </w:rPr>
        <w:t>7</w:t>
      </w:r>
      <w:r w:rsidRPr="00CC50FE">
        <w:rPr>
          <w:rFonts w:hAnsi="宋体"/>
          <w:szCs w:val="21"/>
        </w:rPr>
        <w:t>．</w:t>
      </w:r>
      <w:r w:rsidRPr="00CC50FE">
        <w:rPr>
          <w:rFonts w:hint="eastAsia"/>
          <w:szCs w:val="21"/>
        </w:rPr>
        <w:t>（</w:t>
      </w:r>
      <w:r w:rsidR="000D148F">
        <w:rPr>
          <w:rFonts w:hint="eastAsia"/>
          <w:szCs w:val="21"/>
        </w:rPr>
        <w:t>8</w:t>
      </w:r>
      <w:r w:rsidRPr="00CC50FE">
        <w:rPr>
          <w:rFonts w:hint="eastAsia"/>
          <w:szCs w:val="21"/>
        </w:rPr>
        <w:t>分）</w:t>
      </w:r>
      <w:r w:rsidRPr="00CC50FE">
        <w:rPr>
          <w:szCs w:val="21"/>
        </w:rPr>
        <w:t>在做电解水实验时，常在水中加入氢氧化钠来增强溶液的导电性，但氢氧化钠本身不会发生化学反应，质量也不会发生改变。现将含有</w:t>
      </w:r>
      <w:smartTag w:uri="urn:schemas-microsoft-com:office:smarttags" w:element="chmetcnv">
        <w:smartTagPr>
          <w:attr w:name="HasSpace" w:val="True"/>
          <w:attr w:name="Negative" w:val="False"/>
          <w:attr w:name="NumberType" w:val="1"/>
          <w:attr w:name="SourceValue" w:val="8"/>
          <w:attr w:name="TCSC" w:val="0"/>
          <w:attr w:name="UnitName" w:val="g"/>
        </w:smartTagPr>
        <w:r w:rsidRPr="00CC50FE">
          <w:rPr>
            <w:szCs w:val="21"/>
          </w:rPr>
          <w:t>8</w:t>
        </w:r>
        <w:r w:rsidRPr="00CC50FE">
          <w:rPr>
            <w:rFonts w:hint="eastAsia"/>
            <w:szCs w:val="21"/>
          </w:rPr>
          <w:t xml:space="preserve"> </w:t>
        </w:r>
        <w:r w:rsidRPr="00CC50FE">
          <w:rPr>
            <w:szCs w:val="21"/>
          </w:rPr>
          <w:t>g</w:t>
        </w:r>
      </w:smartTag>
      <w:r w:rsidRPr="00CC50FE">
        <w:rPr>
          <w:szCs w:val="21"/>
        </w:rPr>
        <w:t>氢氧化钠的溶液</w:t>
      </w:r>
      <w:smartTag w:uri="urn:schemas-microsoft-com:office:smarttags" w:element="chmetcnv">
        <w:smartTagPr>
          <w:attr w:name="HasSpace" w:val="True"/>
          <w:attr w:name="Negative" w:val="False"/>
          <w:attr w:name="NumberType" w:val="1"/>
          <w:attr w:name="SourceValue" w:val="109"/>
          <w:attr w:name="TCSC" w:val="0"/>
          <w:attr w:name="UnitName" w:val="g"/>
        </w:smartTagPr>
        <w:r w:rsidRPr="00CC50FE">
          <w:rPr>
            <w:szCs w:val="21"/>
          </w:rPr>
          <w:t>109</w:t>
        </w:r>
        <w:r w:rsidRPr="00CC50FE">
          <w:rPr>
            <w:rFonts w:hint="eastAsia"/>
            <w:szCs w:val="21"/>
          </w:rPr>
          <w:t xml:space="preserve"> </w:t>
        </w:r>
        <w:r w:rsidRPr="00CC50FE">
          <w:rPr>
            <w:szCs w:val="21"/>
          </w:rPr>
          <w:t>g</w:t>
        </w:r>
      </w:smartTag>
      <w:r w:rsidR="00595A04">
        <w:rPr>
          <w:szCs w:val="21"/>
        </w:rPr>
        <w:t>，</w:t>
      </w:r>
      <w:r w:rsidRPr="00CC50FE">
        <w:rPr>
          <w:szCs w:val="21"/>
        </w:rPr>
        <w:t>通电一</w:t>
      </w:r>
      <w:r w:rsidRPr="00CC50FE" w:rsidR="00F7617B">
        <w:rPr>
          <w:noProof/>
          <w:szCs w:val="21"/>
        </w:rPr>
        <w:drawing>
          <wp:inline distT="0" distB="0" distL="0" distR="0">
            <wp:extent cx="9525" cy="28575"/>
            <wp:effectExtent l="0" t="0" r="0" b="0"/>
            <wp:docPr id="12" name="图片 12"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国内最大的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25" cy="28575"/>
                    </a:xfrm>
                    <a:prstGeom prst="rect">
                      <a:avLst/>
                    </a:prstGeom>
                    <a:noFill/>
                    <a:ln>
                      <a:noFill/>
                    </a:ln>
                  </pic:spPr>
                </pic:pic>
              </a:graphicData>
            </a:graphic>
          </wp:inline>
        </w:drawing>
      </w:r>
      <w:r w:rsidRPr="00CC50FE">
        <w:rPr>
          <w:szCs w:val="21"/>
        </w:rPr>
        <w:t>段时间后，生成</w:t>
      </w:r>
      <w:smartTag w:uri="urn:schemas-microsoft-com:office:smarttags" w:element="chmetcnv">
        <w:smartTagPr>
          <w:attr w:name="HasSpace" w:val="True"/>
          <w:attr w:name="Negative" w:val="False"/>
          <w:attr w:name="NumberType" w:val="1"/>
          <w:attr w:name="SourceValue" w:val="1"/>
          <w:attr w:name="TCSC" w:val="0"/>
          <w:attr w:name="UnitName" w:val="g"/>
        </w:smartTagPr>
        <w:r w:rsidRPr="00CC50FE">
          <w:rPr>
            <w:szCs w:val="21"/>
          </w:rPr>
          <w:t>1</w:t>
        </w:r>
        <w:r w:rsidRPr="00CC50FE">
          <w:rPr>
            <w:rFonts w:hint="eastAsia"/>
            <w:szCs w:val="21"/>
          </w:rPr>
          <w:t xml:space="preserve"> </w:t>
        </w:r>
        <w:r w:rsidRPr="00CC50FE">
          <w:rPr>
            <w:szCs w:val="21"/>
          </w:rPr>
          <w:t>g</w:t>
        </w:r>
      </w:smartTag>
      <w:r w:rsidRPr="00CC50FE">
        <w:rPr>
          <w:szCs w:val="21"/>
        </w:rPr>
        <w:t>氢气</w:t>
      </w:r>
      <w:r w:rsidRPr="00CC50FE">
        <w:rPr>
          <w:rFonts w:hint="eastAsia"/>
          <w:szCs w:val="21"/>
        </w:rPr>
        <w:t>。（提示：</w:t>
      </w:r>
      <w:r w:rsidRPr="00CC50FE">
        <w:rPr>
          <w:szCs w:val="21"/>
        </w:rPr>
        <w:t>2H</w:t>
      </w:r>
      <w:r w:rsidRPr="00CC50FE">
        <w:rPr>
          <w:szCs w:val="21"/>
          <w:vertAlign w:val="subscript"/>
        </w:rPr>
        <w:t>2</w:t>
      </w:r>
      <w:r w:rsidRPr="00CC50FE">
        <w:rPr>
          <w:szCs w:val="21"/>
        </w:rPr>
        <w:t xml:space="preserve">O </w:t>
      </w:r>
      <w:r w:rsidRPr="00CC50FE" w:rsidR="001E1D1F">
        <w:rPr>
          <w:szCs w:val="21"/>
        </w:rPr>
        <w:fldChar w:fldCharType="begin"/>
      </w:r>
      <w:r w:rsidRPr="00CC50FE">
        <w:rPr>
          <w:rFonts w:hint="eastAsia"/>
          <w:szCs w:val="21"/>
        </w:rPr>
        <w:instrText>eq \o(\s\up 5(</w:instrText>
      </w:r>
      <w:r w:rsidRPr="00CC50FE">
        <w:rPr>
          <w:rFonts w:ascii="宋体" w:hAnsi="宋体" w:hint="eastAsia"/>
          <w:szCs w:val="21"/>
        </w:rPr>
        <w:instrText>通电</w:instrText>
      </w:r>
      <w:r w:rsidRPr="00CC50FE">
        <w:rPr>
          <w:rFonts w:hint="eastAsia"/>
          <w:szCs w:val="21"/>
        </w:rPr>
        <w:instrText>),\s\do 0(======))</w:instrText>
      </w:r>
      <w:r w:rsidRPr="00CC50FE" w:rsidR="001E1D1F">
        <w:rPr>
          <w:szCs w:val="21"/>
        </w:rPr>
        <w:fldChar w:fldCharType="separate"/>
      </w:r>
      <w:r w:rsidRPr="00CC50FE" w:rsidR="001E1D1F">
        <w:rPr>
          <w:szCs w:val="21"/>
        </w:rPr>
        <w:fldChar w:fldCharType="end"/>
      </w:r>
      <w:r w:rsidRPr="00CC50FE">
        <w:rPr>
          <w:rFonts w:hint="eastAsia"/>
          <w:szCs w:val="21"/>
        </w:rPr>
        <w:t xml:space="preserve"> </w:t>
      </w:r>
      <w:r w:rsidRPr="00CC50FE">
        <w:rPr>
          <w:szCs w:val="21"/>
        </w:rPr>
        <w:t>2 H</w:t>
      </w:r>
      <w:r w:rsidRPr="00CC50FE">
        <w:rPr>
          <w:szCs w:val="21"/>
          <w:vertAlign w:val="subscript"/>
        </w:rPr>
        <w:t>2</w:t>
      </w:r>
      <w:r w:rsidRPr="00CC50FE">
        <w:rPr>
          <w:szCs w:val="21"/>
        </w:rPr>
        <w:t xml:space="preserve"> </w:t>
      </w:r>
      <w:r w:rsidRPr="00CC50FE">
        <w:rPr>
          <w:rFonts w:hint="eastAsia"/>
          <w:szCs w:val="21"/>
        </w:rPr>
        <w:t>↑</w:t>
      </w:r>
      <w:r w:rsidRPr="00CC50FE">
        <w:rPr>
          <w:szCs w:val="21"/>
          <w:vertAlign w:val="subscript"/>
        </w:rPr>
        <w:t xml:space="preserve">  </w:t>
      </w:r>
      <w:r w:rsidRPr="00CC50FE">
        <w:rPr>
          <w:szCs w:val="21"/>
        </w:rPr>
        <w:t>+ O</w:t>
      </w:r>
      <w:r w:rsidRPr="00CC50FE">
        <w:rPr>
          <w:szCs w:val="21"/>
          <w:vertAlign w:val="subscript"/>
        </w:rPr>
        <w:t xml:space="preserve">2 </w:t>
      </w:r>
      <w:r w:rsidRPr="00CC50FE">
        <w:rPr>
          <w:rFonts w:hint="eastAsia"/>
          <w:szCs w:val="21"/>
        </w:rPr>
        <w:t>↑）</w:t>
      </w:r>
    </w:p>
    <w:p w:rsidR="00AD628A" w:rsidRPr="00CC50FE" w:rsidP="00D14010">
      <w:pPr>
        <w:spacing w:line="360" w:lineRule="auto"/>
        <w:ind w:firstLine="210" w:firstLineChars="100"/>
        <w:rPr>
          <w:szCs w:val="21"/>
        </w:rPr>
      </w:pPr>
      <w:r w:rsidRPr="00CC50FE">
        <w:rPr>
          <w:szCs w:val="21"/>
        </w:rPr>
        <w:t>请计算</w:t>
      </w:r>
      <w:r w:rsidRPr="00CC50FE">
        <w:rPr>
          <w:rFonts w:hint="eastAsia"/>
          <w:szCs w:val="21"/>
        </w:rPr>
        <w:t>：</w:t>
      </w:r>
      <w:r w:rsidRPr="00CC50FE">
        <w:rPr>
          <w:szCs w:val="21"/>
        </w:rPr>
        <w:t>（</w:t>
      </w:r>
      <w:r w:rsidRPr="00CC50FE">
        <w:rPr>
          <w:szCs w:val="21"/>
        </w:rPr>
        <w:t>1</w:t>
      </w:r>
      <w:r w:rsidRPr="00CC50FE">
        <w:rPr>
          <w:szCs w:val="21"/>
        </w:rPr>
        <w:t>）电解所消耗的水的质量；</w:t>
      </w:r>
      <w:r w:rsidRPr="00CC50FE">
        <w:rPr>
          <w:rFonts w:hint="eastAsia"/>
          <w:szCs w:val="21"/>
        </w:rPr>
        <w:t xml:space="preserve"> </w:t>
      </w:r>
      <w:r w:rsidRPr="00CC50FE">
        <w:rPr>
          <w:szCs w:val="21"/>
        </w:rPr>
        <w:t>（</w:t>
      </w:r>
      <w:r w:rsidRPr="00CC50FE">
        <w:rPr>
          <w:szCs w:val="21"/>
        </w:rPr>
        <w:t>2</w:t>
      </w:r>
      <w:r w:rsidRPr="00CC50FE">
        <w:rPr>
          <w:szCs w:val="21"/>
        </w:rPr>
        <w:t>）反应后的氢氧化钠溶液中溶质的质量分数</w:t>
      </w:r>
      <w:r w:rsidRPr="00CC50FE">
        <w:rPr>
          <w:rFonts w:hint="eastAsia"/>
          <w:szCs w:val="21"/>
        </w:rPr>
        <w:t>。</w:t>
      </w:r>
    </w:p>
    <w:sectPr w:rsidSect="00A36ADA">
      <w:footerReference w:type="default" r:id="rId22"/>
      <w:pgSz w:w="11907" w:h="16839" w:code="9"/>
      <w:pgMar w:top="2268" w:right="1418" w:bottom="2268" w:left="1418" w:header="851" w:footer="992" w:gutter="0"/>
      <w:cols w:space="420"/>
      <w:docGrid w:type="lines" w:linePitch="312" w:charSpace="-35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Latha">
    <w:panose1 w:val="020B0604020202020204"/>
    <w:charset w:val="00"/>
    <w:family w:val="swiss"/>
    <w:pitch w:val="variable"/>
    <w:sig w:usb0="001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069">
    <w:pPr>
      <w:pStyle w:val="Footer"/>
      <w:jc w:val="center"/>
    </w:pPr>
    <w:r>
      <w:fldChar w:fldCharType="begin"/>
    </w:r>
    <w:r>
      <w:instrText xml:space="preserve"> PAGE   \* MERGEFORMAT </w:instrText>
    </w:r>
    <w:r>
      <w:fldChar w:fldCharType="separate"/>
    </w:r>
    <w:r w:rsidRPr="00BF3D6A" w:rsidR="00BF3D6A">
      <w:rPr>
        <w:noProof/>
        <w:lang w:val="zh-CN"/>
      </w:rPr>
      <w:t>5</w:t>
    </w:r>
    <w:r>
      <w:fldChar w:fldCharType="end"/>
    </w:r>
  </w:p>
  <w:p w:rsidR="00F56069">
    <w:pPr>
      <w:pStyle w:val="Foo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D0CF9"/>
    <w:multiLevelType w:val="hybridMultilevel"/>
    <w:tmpl w:val="F4364F76"/>
    <w:lvl w:ilvl="0">
      <w:start w:val="2"/>
      <w:numFmt w:val="decimalEnclosedCircle"/>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236D3CE8"/>
    <w:multiLevelType w:val="hybridMultilevel"/>
    <w:tmpl w:val="1D2EEB8C"/>
    <w:lvl w:ilvl="0">
      <w:start w:val="1"/>
      <w:numFmt w:val="lowerLetter"/>
      <w:lvlText w:val="（%1）"/>
      <w:lvlJc w:val="left"/>
      <w:pPr>
        <w:ind w:left="1050" w:hanging="720"/>
      </w:pPr>
      <w:rPr>
        <w:rFonts w:hint="default"/>
      </w:rPr>
    </w:lvl>
    <w:lvl w:ilvl="1" w:tentative="1">
      <w:start w:val="1"/>
      <w:numFmt w:val="lowerLetter"/>
      <w:lvlText w:val="%2)"/>
      <w:lvlJc w:val="left"/>
      <w:pPr>
        <w:ind w:left="1170" w:hanging="420"/>
      </w:pPr>
    </w:lvl>
    <w:lvl w:ilvl="2" w:tentative="1">
      <w:start w:val="1"/>
      <w:numFmt w:val="lowerRoman"/>
      <w:lvlText w:val="%3."/>
      <w:lvlJc w:val="right"/>
      <w:pPr>
        <w:ind w:left="1590" w:hanging="420"/>
      </w:pPr>
    </w:lvl>
    <w:lvl w:ilvl="3" w:tentative="1">
      <w:start w:val="1"/>
      <w:numFmt w:val="decimal"/>
      <w:lvlText w:val="%4."/>
      <w:lvlJc w:val="left"/>
      <w:pPr>
        <w:ind w:left="2010" w:hanging="420"/>
      </w:pPr>
    </w:lvl>
    <w:lvl w:ilvl="4" w:tentative="1">
      <w:start w:val="1"/>
      <w:numFmt w:val="lowerLetter"/>
      <w:lvlText w:val="%5)"/>
      <w:lvlJc w:val="left"/>
      <w:pPr>
        <w:ind w:left="2430" w:hanging="420"/>
      </w:pPr>
    </w:lvl>
    <w:lvl w:ilvl="5" w:tentative="1">
      <w:start w:val="1"/>
      <w:numFmt w:val="lowerRoman"/>
      <w:lvlText w:val="%6."/>
      <w:lvlJc w:val="right"/>
      <w:pPr>
        <w:ind w:left="2850" w:hanging="420"/>
      </w:pPr>
    </w:lvl>
    <w:lvl w:ilvl="6" w:tentative="1">
      <w:start w:val="1"/>
      <w:numFmt w:val="decimal"/>
      <w:lvlText w:val="%7."/>
      <w:lvlJc w:val="left"/>
      <w:pPr>
        <w:ind w:left="3270" w:hanging="420"/>
      </w:pPr>
    </w:lvl>
    <w:lvl w:ilvl="7" w:tentative="1">
      <w:start w:val="1"/>
      <w:numFmt w:val="lowerLetter"/>
      <w:lvlText w:val="%8)"/>
      <w:lvlJc w:val="left"/>
      <w:pPr>
        <w:ind w:left="3690" w:hanging="420"/>
      </w:pPr>
    </w:lvl>
    <w:lvl w:ilvl="8" w:tentative="1">
      <w:start w:val="1"/>
      <w:numFmt w:val="lowerRoman"/>
      <w:lvlText w:val="%9."/>
      <w:lvlJc w:val="right"/>
      <w:pPr>
        <w:ind w:left="4110" w:hanging="420"/>
      </w:pPr>
    </w:lvl>
  </w:abstractNum>
  <w:abstractNum w:abstractNumId="2">
    <w:nsid w:val="30EA43D4"/>
    <w:multiLevelType w:val="hybridMultilevel"/>
    <w:tmpl w:val="DFC4ECA4"/>
    <w:lvl w:ilvl="0">
      <w:start w:val="1"/>
      <w:numFmt w:val="upperLetter"/>
      <w:lvlText w:val="%1."/>
      <w:lvlJc w:val="left"/>
      <w:pPr>
        <w:ind w:left="990" w:hanging="360"/>
      </w:pPr>
      <w:rPr>
        <w:rFonts w:hint="default"/>
      </w:rPr>
    </w:lvl>
    <w:lvl w:ilvl="1" w:tentative="1">
      <w:start w:val="1"/>
      <w:numFmt w:val="lowerLetter"/>
      <w:lvlText w:val="%2)"/>
      <w:lvlJc w:val="left"/>
      <w:pPr>
        <w:ind w:left="1470" w:hanging="420"/>
      </w:pPr>
    </w:lvl>
    <w:lvl w:ilvl="2" w:tentative="1">
      <w:start w:val="1"/>
      <w:numFmt w:val="lowerRoman"/>
      <w:lvlText w:val="%3."/>
      <w:lvlJc w:val="right"/>
      <w:pPr>
        <w:ind w:left="1890" w:hanging="420"/>
      </w:pPr>
    </w:lvl>
    <w:lvl w:ilvl="3" w:tentative="1">
      <w:start w:val="1"/>
      <w:numFmt w:val="decimal"/>
      <w:lvlText w:val="%4."/>
      <w:lvlJc w:val="left"/>
      <w:pPr>
        <w:ind w:left="2310" w:hanging="420"/>
      </w:pPr>
    </w:lvl>
    <w:lvl w:ilvl="4" w:tentative="1">
      <w:start w:val="1"/>
      <w:numFmt w:val="lowerLetter"/>
      <w:lvlText w:val="%5)"/>
      <w:lvlJc w:val="left"/>
      <w:pPr>
        <w:ind w:left="2730" w:hanging="420"/>
      </w:pPr>
    </w:lvl>
    <w:lvl w:ilvl="5" w:tentative="1">
      <w:start w:val="1"/>
      <w:numFmt w:val="lowerRoman"/>
      <w:lvlText w:val="%6."/>
      <w:lvlJc w:val="right"/>
      <w:pPr>
        <w:ind w:left="3150" w:hanging="420"/>
      </w:pPr>
    </w:lvl>
    <w:lvl w:ilvl="6" w:tentative="1">
      <w:start w:val="1"/>
      <w:numFmt w:val="decimal"/>
      <w:lvlText w:val="%7."/>
      <w:lvlJc w:val="left"/>
      <w:pPr>
        <w:ind w:left="3570" w:hanging="420"/>
      </w:pPr>
    </w:lvl>
    <w:lvl w:ilvl="7" w:tentative="1">
      <w:start w:val="1"/>
      <w:numFmt w:val="lowerLetter"/>
      <w:lvlText w:val="%8)"/>
      <w:lvlJc w:val="left"/>
      <w:pPr>
        <w:ind w:left="3990" w:hanging="420"/>
      </w:pPr>
    </w:lvl>
    <w:lvl w:ilvl="8" w:tentative="1">
      <w:start w:val="1"/>
      <w:numFmt w:val="lowerRoman"/>
      <w:lvlText w:val="%9."/>
      <w:lvlJc w:val="right"/>
      <w:pPr>
        <w:ind w:left="4410" w:hanging="420"/>
      </w:pPr>
    </w:lvl>
  </w:abstractNum>
  <w:abstractNum w:abstractNumId="3">
    <w:nsid w:val="39954D25"/>
    <w:multiLevelType w:val="hybridMultilevel"/>
    <w:tmpl w:val="924E5248"/>
    <w:lvl w:ilvl="0">
      <w:start w:val="1"/>
      <w:numFmt w:val="decimalEnclosedCircle"/>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421B47B9"/>
    <w:multiLevelType w:val="hybridMultilevel"/>
    <w:tmpl w:val="A0928EA2"/>
    <w:lvl w:ilvl="0">
      <w:start w:val="1"/>
      <w:numFmt w:val="upperLetter"/>
      <w:lvlText w:val="%1."/>
      <w:lvlJc w:val="left"/>
      <w:pPr>
        <w:ind w:left="1980" w:hanging="360"/>
      </w:pPr>
      <w:rPr>
        <w:rFonts w:hint="default"/>
      </w:rPr>
    </w:lvl>
    <w:lvl w:ilvl="1" w:tentative="1">
      <w:start w:val="1"/>
      <w:numFmt w:val="lowerLetter"/>
      <w:lvlText w:val="%2)"/>
      <w:lvlJc w:val="left"/>
      <w:pPr>
        <w:ind w:left="2460" w:hanging="420"/>
      </w:pPr>
    </w:lvl>
    <w:lvl w:ilvl="2" w:tentative="1">
      <w:start w:val="1"/>
      <w:numFmt w:val="lowerRoman"/>
      <w:lvlText w:val="%3."/>
      <w:lvlJc w:val="right"/>
      <w:pPr>
        <w:ind w:left="2880" w:hanging="420"/>
      </w:pPr>
    </w:lvl>
    <w:lvl w:ilvl="3" w:tentative="1">
      <w:start w:val="1"/>
      <w:numFmt w:val="decimal"/>
      <w:lvlText w:val="%4."/>
      <w:lvlJc w:val="left"/>
      <w:pPr>
        <w:ind w:left="3300" w:hanging="420"/>
      </w:pPr>
    </w:lvl>
    <w:lvl w:ilvl="4" w:tentative="1">
      <w:start w:val="1"/>
      <w:numFmt w:val="lowerLetter"/>
      <w:lvlText w:val="%5)"/>
      <w:lvlJc w:val="left"/>
      <w:pPr>
        <w:ind w:left="3720" w:hanging="420"/>
      </w:pPr>
    </w:lvl>
    <w:lvl w:ilvl="5" w:tentative="1">
      <w:start w:val="1"/>
      <w:numFmt w:val="lowerRoman"/>
      <w:lvlText w:val="%6."/>
      <w:lvlJc w:val="right"/>
      <w:pPr>
        <w:ind w:left="4140" w:hanging="420"/>
      </w:pPr>
    </w:lvl>
    <w:lvl w:ilvl="6" w:tentative="1">
      <w:start w:val="1"/>
      <w:numFmt w:val="decimal"/>
      <w:lvlText w:val="%7."/>
      <w:lvlJc w:val="left"/>
      <w:pPr>
        <w:ind w:left="4560" w:hanging="420"/>
      </w:pPr>
    </w:lvl>
    <w:lvl w:ilvl="7" w:tentative="1">
      <w:start w:val="1"/>
      <w:numFmt w:val="lowerLetter"/>
      <w:lvlText w:val="%8)"/>
      <w:lvlJc w:val="left"/>
      <w:pPr>
        <w:ind w:left="4980" w:hanging="420"/>
      </w:pPr>
    </w:lvl>
    <w:lvl w:ilvl="8" w:tentative="1">
      <w:start w:val="1"/>
      <w:numFmt w:val="lowerRoman"/>
      <w:lvlText w:val="%9."/>
      <w:lvlJc w:val="right"/>
      <w:pPr>
        <w:ind w:left="5400" w:hanging="420"/>
      </w:pPr>
    </w:lvl>
  </w:abstractNum>
  <w:abstractNum w:abstractNumId="5">
    <w:nsid w:val="42561135"/>
    <w:multiLevelType w:val="hybridMultilevel"/>
    <w:tmpl w:val="AA18F264"/>
    <w:lvl w:ilvl="0">
      <w:start w:val="1"/>
      <w:numFmt w:val="decimalEnclosedCircle"/>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6">
    <w:nsid w:val="515A1D2B"/>
    <w:multiLevelType w:val="hybridMultilevel"/>
    <w:tmpl w:val="9DF41832"/>
    <w:lvl w:ilvl="0">
      <w:start w:val="1"/>
      <w:numFmt w:val="decimalEnclosedCircle"/>
      <w:lvlText w:val="%1"/>
      <w:lvlJc w:val="left"/>
      <w:pPr>
        <w:ind w:left="360" w:hanging="360"/>
      </w:pPr>
      <w:rPr>
        <w:rFonts w:ascii="宋体" w:hAnsi="宋体"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7">
    <w:nsid w:val="576A5B79"/>
    <w:multiLevelType w:val="singleLevel"/>
    <w:tmpl w:val="576A5B79"/>
    <w:lvl w:ilvl="0">
      <w:start w:val="1"/>
      <w:numFmt w:val="lowerLetter"/>
      <w:suff w:val="nothing"/>
      <w:lvlText w:val="%1."/>
      <w:lvlJc w:val="left"/>
    </w:lvl>
  </w:abstractNum>
  <w:abstractNum w:abstractNumId="8">
    <w:nsid w:val="58905E29"/>
    <w:multiLevelType w:val="singleLevel"/>
    <w:tmpl w:val="58905E29"/>
    <w:lvl w:ilvl="0">
      <w:start w:val="1"/>
      <w:numFmt w:val="upperLetter"/>
      <w:suff w:val="nothing"/>
      <w:lvlText w:val="%1．"/>
      <w:lvlJc w:val="left"/>
    </w:lvl>
  </w:abstractNum>
  <w:abstractNum w:abstractNumId="9">
    <w:nsid w:val="589DC071"/>
    <w:multiLevelType w:val="singleLevel"/>
    <w:tmpl w:val="589DC071"/>
    <w:lvl w:ilvl="0">
      <w:start w:val="10"/>
      <w:numFmt w:val="decimal"/>
      <w:suff w:val="nothing"/>
      <w:lvlText w:val="%1．"/>
      <w:lvlJc w:val="left"/>
    </w:lvl>
  </w:abstractNum>
  <w:abstractNum w:abstractNumId="10">
    <w:nsid w:val="58A0FFF6"/>
    <w:multiLevelType w:val="singleLevel"/>
    <w:tmpl w:val="58A0FFF6"/>
    <w:lvl w:ilvl="0">
      <w:start w:val="1"/>
      <w:numFmt w:val="upperLetter"/>
      <w:suff w:val="nothing"/>
      <w:lvlText w:val="%1．"/>
      <w:lvlJc w:val="left"/>
    </w:lvl>
  </w:abstractNum>
  <w:abstractNum w:abstractNumId="11">
    <w:nsid w:val="58A17D0F"/>
    <w:multiLevelType w:val="singleLevel"/>
    <w:tmpl w:val="58A17D0F"/>
    <w:lvl w:ilvl="0">
      <w:start w:val="3"/>
      <w:numFmt w:val="decimal"/>
      <w:suff w:val="nothing"/>
      <w:lvlText w:val="（%1）"/>
      <w:lvlJc w:val="left"/>
    </w:lvl>
  </w:abstractNum>
  <w:abstractNum w:abstractNumId="12">
    <w:nsid w:val="58A1BCF6"/>
    <w:multiLevelType w:val="singleLevel"/>
    <w:tmpl w:val="58A1BCF6"/>
    <w:lvl w:ilvl="0">
      <w:start w:val="3"/>
      <w:numFmt w:val="decimal"/>
      <w:suff w:val="nothing"/>
      <w:lvlText w:val="（%1）"/>
      <w:lvlJc w:val="left"/>
    </w:lvl>
  </w:abstractNum>
  <w:abstractNum w:abstractNumId="13">
    <w:nsid w:val="58A1CEF0"/>
    <w:multiLevelType w:val="singleLevel"/>
    <w:tmpl w:val="58A1CEF0"/>
    <w:lvl w:ilvl="0">
      <w:start w:val="14"/>
      <w:numFmt w:val="decimal"/>
      <w:suff w:val="nothing"/>
      <w:lvlText w:val="%1．"/>
      <w:lvlJc w:val="left"/>
    </w:lvl>
  </w:abstractNum>
  <w:abstractNum w:abstractNumId="14">
    <w:nsid w:val="58A1DD3D"/>
    <w:multiLevelType w:val="singleLevel"/>
    <w:tmpl w:val="58A1DD3D"/>
    <w:lvl w:ilvl="0">
      <w:start w:val="16"/>
      <w:numFmt w:val="decimal"/>
      <w:suff w:val="nothing"/>
      <w:lvlText w:val="%1．"/>
      <w:lvlJc w:val="left"/>
    </w:lvl>
  </w:abstractNum>
  <w:abstractNum w:abstractNumId="15">
    <w:nsid w:val="5B657B90"/>
    <w:multiLevelType w:val="hybridMultilevel"/>
    <w:tmpl w:val="9A7ABD06"/>
    <w:lvl w:ilvl="0">
      <w:start w:val="1"/>
      <w:numFmt w:val="upperLetter"/>
      <w:lvlText w:val="%1."/>
      <w:lvlJc w:val="left"/>
      <w:pPr>
        <w:ind w:left="1620" w:hanging="360"/>
      </w:pPr>
      <w:rPr>
        <w:rFonts w:hint="default"/>
        <w:color w:val="FF0000"/>
      </w:rPr>
    </w:lvl>
    <w:lvl w:ilvl="1" w:tentative="1">
      <w:start w:val="1"/>
      <w:numFmt w:val="lowerLetter"/>
      <w:lvlText w:val="%2)"/>
      <w:lvlJc w:val="left"/>
      <w:pPr>
        <w:ind w:left="2100" w:hanging="420"/>
      </w:pPr>
    </w:lvl>
    <w:lvl w:ilvl="2" w:tentative="1">
      <w:start w:val="1"/>
      <w:numFmt w:val="lowerRoman"/>
      <w:lvlText w:val="%3."/>
      <w:lvlJc w:val="right"/>
      <w:pPr>
        <w:ind w:left="2520" w:hanging="420"/>
      </w:pPr>
    </w:lvl>
    <w:lvl w:ilvl="3" w:tentative="1">
      <w:start w:val="1"/>
      <w:numFmt w:val="decimal"/>
      <w:lvlText w:val="%4."/>
      <w:lvlJc w:val="left"/>
      <w:pPr>
        <w:ind w:left="2940" w:hanging="420"/>
      </w:pPr>
    </w:lvl>
    <w:lvl w:ilvl="4" w:tentative="1">
      <w:start w:val="1"/>
      <w:numFmt w:val="lowerLetter"/>
      <w:lvlText w:val="%5)"/>
      <w:lvlJc w:val="left"/>
      <w:pPr>
        <w:ind w:left="3360" w:hanging="420"/>
      </w:pPr>
    </w:lvl>
    <w:lvl w:ilvl="5" w:tentative="1">
      <w:start w:val="1"/>
      <w:numFmt w:val="lowerRoman"/>
      <w:lvlText w:val="%6."/>
      <w:lvlJc w:val="right"/>
      <w:pPr>
        <w:ind w:left="3780" w:hanging="420"/>
      </w:pPr>
    </w:lvl>
    <w:lvl w:ilvl="6" w:tentative="1">
      <w:start w:val="1"/>
      <w:numFmt w:val="decimal"/>
      <w:lvlText w:val="%7."/>
      <w:lvlJc w:val="left"/>
      <w:pPr>
        <w:ind w:left="4200" w:hanging="420"/>
      </w:pPr>
    </w:lvl>
    <w:lvl w:ilvl="7" w:tentative="1">
      <w:start w:val="1"/>
      <w:numFmt w:val="lowerLetter"/>
      <w:lvlText w:val="%8)"/>
      <w:lvlJc w:val="left"/>
      <w:pPr>
        <w:ind w:left="4620" w:hanging="420"/>
      </w:pPr>
    </w:lvl>
    <w:lvl w:ilvl="8" w:tentative="1">
      <w:start w:val="1"/>
      <w:numFmt w:val="lowerRoman"/>
      <w:lvlText w:val="%9."/>
      <w:lvlJc w:val="right"/>
      <w:pPr>
        <w:ind w:left="5040" w:hanging="420"/>
      </w:pPr>
    </w:lvl>
  </w:abstractNum>
  <w:abstractNum w:abstractNumId="16">
    <w:nsid w:val="5C031C2E"/>
    <w:multiLevelType w:val="hybridMultilevel"/>
    <w:tmpl w:val="A94C6CAA"/>
    <w:lvl w:ilvl="0">
      <w:start w:val="1"/>
      <w:numFmt w:val="upperLetter"/>
      <w:lvlText w:val="%1."/>
      <w:lvlJc w:val="left"/>
      <w:pPr>
        <w:ind w:left="1560" w:hanging="360"/>
      </w:pPr>
      <w:rPr>
        <w:rFonts w:hint="default"/>
      </w:rPr>
    </w:lvl>
    <w:lvl w:ilvl="1" w:tentative="1">
      <w:start w:val="1"/>
      <w:numFmt w:val="lowerLetter"/>
      <w:lvlText w:val="%2)"/>
      <w:lvlJc w:val="left"/>
      <w:pPr>
        <w:ind w:left="2040" w:hanging="420"/>
      </w:pPr>
    </w:lvl>
    <w:lvl w:ilvl="2" w:tentative="1">
      <w:start w:val="1"/>
      <w:numFmt w:val="lowerRoman"/>
      <w:lvlText w:val="%3."/>
      <w:lvlJc w:val="right"/>
      <w:pPr>
        <w:ind w:left="2460" w:hanging="420"/>
      </w:pPr>
    </w:lvl>
    <w:lvl w:ilvl="3" w:tentative="1">
      <w:start w:val="1"/>
      <w:numFmt w:val="decimal"/>
      <w:lvlText w:val="%4."/>
      <w:lvlJc w:val="left"/>
      <w:pPr>
        <w:ind w:left="2880" w:hanging="420"/>
      </w:pPr>
    </w:lvl>
    <w:lvl w:ilvl="4" w:tentative="1">
      <w:start w:val="1"/>
      <w:numFmt w:val="lowerLetter"/>
      <w:lvlText w:val="%5)"/>
      <w:lvlJc w:val="left"/>
      <w:pPr>
        <w:ind w:left="3300" w:hanging="420"/>
      </w:pPr>
    </w:lvl>
    <w:lvl w:ilvl="5" w:tentative="1">
      <w:start w:val="1"/>
      <w:numFmt w:val="lowerRoman"/>
      <w:lvlText w:val="%6."/>
      <w:lvlJc w:val="right"/>
      <w:pPr>
        <w:ind w:left="3720" w:hanging="420"/>
      </w:pPr>
    </w:lvl>
    <w:lvl w:ilvl="6" w:tentative="1">
      <w:start w:val="1"/>
      <w:numFmt w:val="decimal"/>
      <w:lvlText w:val="%7."/>
      <w:lvlJc w:val="left"/>
      <w:pPr>
        <w:ind w:left="4140" w:hanging="420"/>
      </w:pPr>
    </w:lvl>
    <w:lvl w:ilvl="7" w:tentative="1">
      <w:start w:val="1"/>
      <w:numFmt w:val="lowerLetter"/>
      <w:lvlText w:val="%8)"/>
      <w:lvlJc w:val="left"/>
      <w:pPr>
        <w:ind w:left="4560" w:hanging="420"/>
      </w:pPr>
    </w:lvl>
    <w:lvl w:ilvl="8" w:tentative="1">
      <w:start w:val="1"/>
      <w:numFmt w:val="lowerRoman"/>
      <w:lvlText w:val="%9."/>
      <w:lvlJc w:val="right"/>
      <w:pPr>
        <w:ind w:left="4980" w:hanging="420"/>
      </w:pPr>
    </w:lvl>
  </w:abstractNum>
  <w:abstractNum w:abstractNumId="17">
    <w:nsid w:val="62F17A00"/>
    <w:multiLevelType w:val="hybridMultilevel"/>
    <w:tmpl w:val="A202B540"/>
    <w:lvl w:ilvl="0">
      <w:start w:val="2"/>
      <w:numFmt w:val="decimalEnclosedCircle"/>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8">
    <w:nsid w:val="65E84508"/>
    <w:multiLevelType w:val="hybridMultilevel"/>
    <w:tmpl w:val="FA2E82AC"/>
    <w:lvl w:ilvl="0">
      <w:start w:val="1"/>
      <w:numFmt w:val="decimal"/>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9">
    <w:nsid w:val="6D1914CF"/>
    <w:multiLevelType w:val="hybridMultilevel"/>
    <w:tmpl w:val="A1164632"/>
    <w:lvl w:ilvl="0">
      <w:start w:val="1"/>
      <w:numFmt w:val="decimalEnclosedCircle"/>
      <w:lvlText w:val="%1"/>
      <w:lvlJc w:val="left"/>
      <w:pPr>
        <w:ind w:left="502" w:hanging="360"/>
      </w:pPr>
      <w:rPr>
        <w:rFonts w:ascii="宋体" w:hAnsi="宋体" w:hint="default"/>
      </w:rPr>
    </w:lvl>
    <w:lvl w:ilvl="1" w:tentative="1">
      <w:start w:val="1"/>
      <w:numFmt w:val="lowerLetter"/>
      <w:lvlText w:val="%2)"/>
      <w:lvlJc w:val="left"/>
      <w:pPr>
        <w:ind w:left="982" w:hanging="420"/>
      </w:pPr>
    </w:lvl>
    <w:lvl w:ilvl="2" w:tentative="1">
      <w:start w:val="1"/>
      <w:numFmt w:val="lowerRoman"/>
      <w:lvlText w:val="%3."/>
      <w:lvlJc w:val="right"/>
      <w:pPr>
        <w:ind w:left="1402" w:hanging="420"/>
      </w:pPr>
    </w:lvl>
    <w:lvl w:ilvl="3" w:tentative="1">
      <w:start w:val="1"/>
      <w:numFmt w:val="decimal"/>
      <w:lvlText w:val="%4."/>
      <w:lvlJc w:val="left"/>
      <w:pPr>
        <w:ind w:left="1822" w:hanging="420"/>
      </w:pPr>
    </w:lvl>
    <w:lvl w:ilvl="4" w:tentative="1">
      <w:start w:val="1"/>
      <w:numFmt w:val="lowerLetter"/>
      <w:lvlText w:val="%5)"/>
      <w:lvlJc w:val="left"/>
      <w:pPr>
        <w:ind w:left="2242" w:hanging="420"/>
      </w:pPr>
    </w:lvl>
    <w:lvl w:ilvl="5" w:tentative="1">
      <w:start w:val="1"/>
      <w:numFmt w:val="lowerRoman"/>
      <w:lvlText w:val="%6."/>
      <w:lvlJc w:val="right"/>
      <w:pPr>
        <w:ind w:left="2662" w:hanging="420"/>
      </w:pPr>
    </w:lvl>
    <w:lvl w:ilvl="6" w:tentative="1">
      <w:start w:val="1"/>
      <w:numFmt w:val="decimal"/>
      <w:lvlText w:val="%7."/>
      <w:lvlJc w:val="left"/>
      <w:pPr>
        <w:ind w:left="3082" w:hanging="420"/>
      </w:pPr>
    </w:lvl>
    <w:lvl w:ilvl="7" w:tentative="1">
      <w:start w:val="1"/>
      <w:numFmt w:val="lowerLetter"/>
      <w:lvlText w:val="%8)"/>
      <w:lvlJc w:val="left"/>
      <w:pPr>
        <w:ind w:left="3502" w:hanging="420"/>
      </w:pPr>
    </w:lvl>
    <w:lvl w:ilvl="8" w:tentative="1">
      <w:start w:val="1"/>
      <w:numFmt w:val="lowerRoman"/>
      <w:lvlText w:val="%9."/>
      <w:lvlJc w:val="right"/>
      <w:pPr>
        <w:ind w:left="3922" w:hanging="420"/>
      </w:pPr>
    </w:lvl>
  </w:abstractNum>
  <w:abstractNum w:abstractNumId="20">
    <w:nsid w:val="702D48BA"/>
    <w:multiLevelType w:val="hybridMultilevel"/>
    <w:tmpl w:val="E7ECF710"/>
    <w:lvl w:ilvl="0">
      <w:start w:val="1"/>
      <w:numFmt w:val="decimal"/>
      <w:lvlText w:val="（%1）"/>
      <w:lvlJc w:val="left"/>
      <w:pPr>
        <w:ind w:left="720" w:hanging="720"/>
      </w:pPr>
      <w:rPr>
        <w:rFonts w:ascii="Times New Roman" w:hAnsi="Times New Roman" w:cs="Times New Roman"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12"/>
  </w:num>
  <w:num w:numId="2">
    <w:abstractNumId w:val="13"/>
  </w:num>
  <w:num w:numId="3">
    <w:abstractNumId w:val="20"/>
  </w:num>
  <w:num w:numId="4">
    <w:abstractNumId w:val="14"/>
  </w:num>
  <w:num w:numId="5">
    <w:abstractNumId w:val="2"/>
  </w:num>
  <w:num w:numId="6">
    <w:abstractNumId w:val="16"/>
  </w:num>
  <w:num w:numId="7">
    <w:abstractNumId w:val="15"/>
  </w:num>
  <w:num w:numId="8">
    <w:abstractNumId w:val="4"/>
  </w:num>
  <w:num w:numId="9">
    <w:abstractNumId w:val="8"/>
  </w:num>
  <w:num w:numId="10">
    <w:abstractNumId w:val="9"/>
  </w:num>
  <w:num w:numId="11">
    <w:abstractNumId w:val="0"/>
  </w:num>
  <w:num w:numId="12">
    <w:abstractNumId w:val="17"/>
  </w:num>
  <w:num w:numId="13">
    <w:abstractNumId w:val="11"/>
  </w:num>
  <w:num w:numId="14">
    <w:abstractNumId w:val="3"/>
  </w:num>
  <w:num w:numId="15">
    <w:abstractNumId w:val="1"/>
  </w:num>
  <w:num w:numId="16">
    <w:abstractNumId w:val="10"/>
  </w:num>
  <w:num w:numId="17">
    <w:abstractNumId w:val="7"/>
  </w:num>
  <w:num w:numId="18">
    <w:abstractNumId w:val="6"/>
  </w:num>
  <w:num w:numId="19">
    <w:abstractNumId w:val="19"/>
  </w:num>
  <w:num w:numId="20">
    <w:abstractNumId w:val="5"/>
  </w:num>
  <w:num w:numId="2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96"/>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2184"/>
    <w:pPr>
      <w:widowControl w:val="0"/>
      <w:jc w:val="both"/>
    </w:pPr>
    <w:rPr>
      <w:rFonts w:ascii="Times New Roman" w:hAnsi="Times New Roman" w:cs="Latha"/>
      <w:kern w:val="2"/>
      <w:sz w:val="21"/>
      <w:szCs w:val="24"/>
      <w:lang w:bidi="ta-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AC2184"/>
    <w:pPr>
      <w:pBdr>
        <w:bottom w:val="single" w:sz="6" w:space="1" w:color="auto"/>
      </w:pBdr>
      <w:tabs>
        <w:tab w:val="center" w:pos="4153"/>
        <w:tab w:val="right" w:pos="8306"/>
      </w:tabs>
      <w:snapToGrid w:val="0"/>
      <w:jc w:val="center"/>
    </w:pPr>
    <w:rPr>
      <w:rFonts w:ascii="Calibri" w:hAnsi="Calibri" w:cs="Times New Roman"/>
      <w:kern w:val="0"/>
      <w:sz w:val="18"/>
      <w:szCs w:val="18"/>
      <w:lang w:bidi="ar-SA"/>
    </w:rPr>
  </w:style>
  <w:style w:type="character" w:customStyle="1" w:styleId="Char">
    <w:name w:val="页眉 Char"/>
    <w:link w:val="Header"/>
    <w:uiPriority w:val="99"/>
    <w:rsid w:val="00AC2184"/>
    <w:rPr>
      <w:sz w:val="18"/>
      <w:szCs w:val="18"/>
    </w:rPr>
  </w:style>
  <w:style w:type="paragraph" w:styleId="Footer">
    <w:name w:val="footer"/>
    <w:basedOn w:val="Normal"/>
    <w:link w:val="Char0"/>
    <w:uiPriority w:val="99"/>
    <w:unhideWhenUsed/>
    <w:rsid w:val="00AC2184"/>
    <w:pPr>
      <w:tabs>
        <w:tab w:val="center" w:pos="4153"/>
        <w:tab w:val="right" w:pos="8306"/>
      </w:tabs>
      <w:snapToGrid w:val="0"/>
      <w:jc w:val="left"/>
    </w:pPr>
    <w:rPr>
      <w:rFonts w:ascii="Calibri" w:hAnsi="Calibri" w:cs="Times New Roman"/>
      <w:kern w:val="0"/>
      <w:sz w:val="18"/>
      <w:szCs w:val="18"/>
      <w:lang w:bidi="ar-SA"/>
    </w:rPr>
  </w:style>
  <w:style w:type="character" w:customStyle="1" w:styleId="Char0">
    <w:name w:val="页脚 Char"/>
    <w:link w:val="Footer"/>
    <w:uiPriority w:val="99"/>
    <w:rsid w:val="00AC2184"/>
    <w:rPr>
      <w:sz w:val="18"/>
      <w:szCs w:val="18"/>
    </w:rPr>
  </w:style>
  <w:style w:type="paragraph" w:customStyle="1" w:styleId="DefaultParagraph">
    <w:name w:val="DefaultParagraph"/>
    <w:link w:val="DefaultParagraphChar"/>
    <w:qFormat/>
    <w:rsid w:val="00C31B3E"/>
    <w:rPr>
      <w:rFonts w:ascii="Times New Roman"/>
      <w:kern w:val="2"/>
      <w:sz w:val="21"/>
      <w:szCs w:val="22"/>
    </w:rPr>
  </w:style>
  <w:style w:type="paragraph" w:styleId="BodyText">
    <w:name w:val="Body Text"/>
    <w:basedOn w:val="Normal"/>
    <w:link w:val="Char1"/>
    <w:uiPriority w:val="99"/>
    <w:semiHidden/>
    <w:unhideWhenUsed/>
    <w:rsid w:val="00C31B3E"/>
    <w:pPr>
      <w:spacing w:after="120"/>
    </w:pPr>
    <w:rPr>
      <w:rFonts w:ascii="Calibri" w:hAnsi="Calibri" w:cs="Times New Roman"/>
      <w:kern w:val="0"/>
      <w:sz w:val="20"/>
      <w:szCs w:val="20"/>
      <w:lang w:bidi="ar-SA"/>
    </w:rPr>
  </w:style>
  <w:style w:type="character" w:customStyle="1" w:styleId="Char1">
    <w:name w:val="正文文本 Char"/>
    <w:link w:val="BodyText"/>
    <w:uiPriority w:val="99"/>
    <w:semiHidden/>
    <w:rsid w:val="00C31B3E"/>
    <w:rPr>
      <w:rFonts w:ascii="Calibri" w:eastAsia="宋体" w:hAnsi="Calibri" w:cs="Times New Roman"/>
    </w:rPr>
  </w:style>
  <w:style w:type="paragraph" w:styleId="BalloonText">
    <w:name w:val="Balloon Text"/>
    <w:basedOn w:val="Normal"/>
    <w:link w:val="Char2"/>
    <w:uiPriority w:val="99"/>
    <w:semiHidden/>
    <w:unhideWhenUsed/>
    <w:rsid w:val="00801C80"/>
    <w:rPr>
      <w:kern w:val="0"/>
      <w:sz w:val="18"/>
      <w:szCs w:val="18"/>
    </w:rPr>
  </w:style>
  <w:style w:type="character" w:customStyle="1" w:styleId="Char2">
    <w:name w:val="批注框文本 Char"/>
    <w:link w:val="BalloonText"/>
    <w:uiPriority w:val="99"/>
    <w:semiHidden/>
    <w:rsid w:val="00801C80"/>
    <w:rPr>
      <w:rFonts w:ascii="Times New Roman" w:eastAsia="宋体" w:hAnsi="Times New Roman" w:cs="Latha"/>
      <w:sz w:val="18"/>
      <w:szCs w:val="18"/>
      <w:lang w:bidi="ta-IN"/>
    </w:rPr>
  </w:style>
  <w:style w:type="paragraph" w:styleId="ListParagraph">
    <w:name w:val="List Paragraph"/>
    <w:basedOn w:val="Normal"/>
    <w:uiPriority w:val="34"/>
    <w:qFormat/>
    <w:rsid w:val="00EC70A6"/>
    <w:pPr>
      <w:ind w:firstLine="420" w:firstLineChars="200"/>
    </w:pPr>
  </w:style>
  <w:style w:type="character" w:customStyle="1" w:styleId="DefaultParagraphChar">
    <w:name w:val="DefaultParagraph Char"/>
    <w:link w:val="DefaultParagraph"/>
    <w:rsid w:val="0014568C"/>
    <w:rPr>
      <w:rFonts w:ascii="Times New Roman"/>
      <w:kern w:val="2"/>
      <w:sz w:val="21"/>
      <w:szCs w:val="22"/>
      <w:lang w:val="en-US" w:eastAsia="zh-CN" w:bidi="ar-SA"/>
    </w:rPr>
  </w:style>
  <w:style w:type="paragraph" w:styleId="PlainText">
    <w:name w:val="Plain Text"/>
    <w:basedOn w:val="Normal"/>
    <w:link w:val="Char3"/>
    <w:rsid w:val="00F342F7"/>
    <w:rPr>
      <w:rFonts w:ascii="宋体" w:hAnsi="Courier New" w:cs="Times New Roman"/>
      <w:szCs w:val="21"/>
      <w:lang w:bidi="ar-SA"/>
    </w:rPr>
  </w:style>
  <w:style w:type="character" w:customStyle="1" w:styleId="Char3">
    <w:name w:val="纯文本 Char"/>
    <w:link w:val="PlainText"/>
    <w:rsid w:val="00F342F7"/>
    <w:rPr>
      <w:rFonts w:ascii="宋体" w:hAnsi="Courier New" w:cs="Courier New"/>
      <w:kern w:val="2"/>
      <w:sz w:val="21"/>
      <w:szCs w:val="21"/>
    </w:rPr>
  </w:style>
  <w:style w:type="table" w:styleId="TableGrid">
    <w:name w:val="Table Grid"/>
    <w:basedOn w:val="TableNormal"/>
    <w:uiPriority w:val="59"/>
    <w:rsid w:val="008D4C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Char4"/>
    <w:rsid w:val="00501C98"/>
    <w:pPr>
      <w:spacing w:before="100" w:beforeAutospacing="1" w:after="100" w:afterAutospacing="1"/>
      <w:jc w:val="left"/>
    </w:pPr>
    <w:rPr>
      <w:rFonts w:cs="Times New Roman"/>
      <w:kern w:val="0"/>
      <w:sz w:val="24"/>
      <w:lang w:bidi="ar-SA"/>
    </w:rPr>
  </w:style>
  <w:style w:type="character" w:customStyle="1" w:styleId="Char4">
    <w:name w:val="普通(网站) Char"/>
    <w:link w:val="NormalWeb"/>
    <w:locked/>
    <w:rsid w:val="00AD628A"/>
    <w:rPr>
      <w:rFonts w:ascii="Times New Roman" w:hAnsi="Times New Roman"/>
      <w:sz w:val="24"/>
      <w:szCs w:val="24"/>
    </w:rPr>
  </w:style>
  <w:style w:type="paragraph" w:customStyle="1" w:styleId="Default">
    <w:name w:val="Default"/>
    <w:rsid w:val="00CD28D1"/>
    <w:pPr>
      <w:widowControl w:val="0"/>
      <w:autoSpaceDE w:val="0"/>
      <w:autoSpaceDN w:val="0"/>
      <w:adjustRightInd w:val="0"/>
    </w:pPr>
    <w:rPr>
      <w:rFonts w:ascii="微软雅黑" w:eastAsia="微软雅黑" w:hAnsi="Times New Roman" w:cs="微软雅黑"/>
      <w:color w:val="000000"/>
      <w:sz w:val="24"/>
      <w:szCs w:val="24"/>
    </w:rPr>
  </w:style>
  <w:style w:type="character" w:customStyle="1" w:styleId="apple-converted-space">
    <w:name w:val="apple-converted-space"/>
    <w:rsid w:val="00D66209"/>
  </w:style>
  <w:style w:type="character" w:styleId="PlaceholderText">
    <w:name w:val="Placeholder Text"/>
    <w:basedOn w:val="DefaultParagraphFont"/>
    <w:uiPriority w:val="99"/>
    <w:semiHidden/>
    <w:rsid w:val="00F7617B"/>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http://czhx.cooco.net.cn/files/down/test/2014/10/26/20/2014102620250327013800.files/image004.jpg" TargetMode="External" /><Relationship Id="rId11" Type="http://schemas.openxmlformats.org/officeDocument/2006/relationships/image" Target="media/image5.png" /><Relationship Id="rId12" Type="http://schemas.openxmlformats.org/officeDocument/2006/relationships/image" Target="media/image6.png" /><Relationship Id="rId13" Type="http://schemas.openxmlformats.org/officeDocument/2006/relationships/image" Target="media/image7.png" /><Relationship Id="rId14" Type="http://schemas.openxmlformats.org/officeDocument/2006/relationships/image" Target="media/image8.png" /><Relationship Id="rId15" Type="http://schemas.openxmlformats.org/officeDocument/2006/relationships/image" Target="http://pic1.mofangge.com/upload/papers/c05/20100915/201009151453247121683.gif" TargetMode="External" /><Relationship Id="rId16" Type="http://schemas.openxmlformats.org/officeDocument/2006/relationships/image" Target="media/image9.png" /><Relationship Id="rId17" Type="http://schemas.openxmlformats.org/officeDocument/2006/relationships/image" Target="media/image10.png" /><Relationship Id="rId18" Type="http://schemas.openxmlformats.org/officeDocument/2006/relationships/image" Target="media/image11.png" /><Relationship Id="rId19" Type="http://schemas.openxmlformats.org/officeDocument/2006/relationships/image" Target="media/image12.png" /><Relationship Id="rId2" Type="http://schemas.openxmlformats.org/officeDocument/2006/relationships/webSettings" Target="webSettings.xml" /><Relationship Id="rId20" Type="http://schemas.openxmlformats.org/officeDocument/2006/relationships/image" Target="media/image13.png" /><Relationship Id="rId21" Type="http://schemas.openxmlformats.org/officeDocument/2006/relationships/image" Target="media/image14.png" /><Relationship Id="rId22" Type="http://schemas.openxmlformats.org/officeDocument/2006/relationships/footer" Target="footer1.xml" /><Relationship Id="rId23" Type="http://schemas.openxmlformats.org/officeDocument/2006/relationships/theme" Target="theme/theme1.xml" /><Relationship Id="rId24" Type="http://schemas.openxmlformats.org/officeDocument/2006/relationships/numbering" Target="numbering.xml" /><Relationship Id="rId25"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https://gss0.baidu.com/9vo3dSag_xI4khGko9WTAnF6hhy/zhidao/pic/item/9a504fc2d56285353433549793ef76c6a6ef63b1.jpg"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264E2-1231-4EC6-8187-F54907DD6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6</Pages>
  <Words>581</Words>
  <Characters>3313</Characters>
  <Application>Microsoft Office Word</Application>
  <DocSecurity>0</DocSecurity>
  <Lines>27</Lines>
  <Paragraphs>7</Paragraphs>
  <ScaleCrop>false</ScaleCrop>
  <Company/>
  <LinksUpToDate>false</LinksUpToDate>
  <CharactersWithSpaces>3887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dc:creator>
  <cp:lastModifiedBy>Administrator</cp:lastModifiedBy>
  <cp:revision>37</cp:revision>
  <cp:lastPrinted>2018-03-29T00:27:00Z</cp:lastPrinted>
  <dcterms:created xsi:type="dcterms:W3CDTF">2018-04-02T14:40:00Z</dcterms:created>
  <dcterms:modified xsi:type="dcterms:W3CDTF">2018-04-24T13:46:00Z</dcterms:modified>
</cp:coreProperties>
</file>