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A52119" w:rsidRPr="007057EC" w:rsidP="0057356B">
      <w:pPr>
        <w:snapToGrid w:val="0"/>
        <w:spacing w:line="288" w:lineRule="auto"/>
        <w:jc w:val="center"/>
        <w:rPr>
          <w:rFonts w:ascii="Times New Roman" w:hAnsi="Times New Roman" w:cs="Times New Roman"/>
          <w:b/>
          <w:bCs/>
          <w:szCs w:val="21"/>
        </w:rPr>
      </w:pPr>
      <w:r>
        <w:rPr>
          <w:rFonts w:ascii="Times New Roman" w:hAnsi="Times New Roman" w:cs="Times New Roman"/>
          <w:b/>
          <w:bCs/>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91pt;margin-top:842pt;mso-position-horizontal-relative:page;mso-position-vertical-relative:top-margin-area;position:absolute;width:39pt;z-index:251658240">
            <v:imagedata r:id="rId5" o:title=""/>
          </v:shape>
        </w:pict>
      </w:r>
      <w:r w:rsidRPr="007057EC">
        <w:rPr>
          <w:rFonts w:ascii="Times New Roman" w:hAnsi="Times New Roman" w:cs="Times New Roman"/>
          <w:b/>
          <w:bCs/>
          <w:szCs w:val="21"/>
        </w:rPr>
        <w:t>2017</w:t>
      </w:r>
      <w:r w:rsidRPr="007057EC">
        <w:rPr>
          <w:rFonts w:ascii="Times New Roman" w:hAnsi="Times New Roman" w:cs="Times New Roman"/>
          <w:b/>
          <w:bCs/>
          <w:szCs w:val="21"/>
        </w:rPr>
        <w:t>至</w:t>
      </w:r>
      <w:r w:rsidRPr="007057EC">
        <w:rPr>
          <w:rFonts w:ascii="Times New Roman" w:hAnsi="Times New Roman" w:cs="Times New Roman"/>
          <w:b/>
          <w:bCs/>
          <w:szCs w:val="21"/>
        </w:rPr>
        <w:t>2018</w:t>
      </w:r>
      <w:r w:rsidRPr="007057EC">
        <w:rPr>
          <w:rFonts w:ascii="Times New Roman" w:hAnsi="Times New Roman" w:cs="Times New Roman"/>
          <w:b/>
          <w:bCs/>
          <w:szCs w:val="21"/>
        </w:rPr>
        <w:t>学年度第一学期阶段性检测（</w:t>
      </w:r>
      <w:r w:rsidRPr="007057EC">
        <w:rPr>
          <w:rFonts w:ascii="Times New Roman" w:hAnsi="Times New Roman" w:cs="Times New Roman"/>
          <w:b/>
          <w:bCs/>
          <w:szCs w:val="21"/>
        </w:rPr>
        <w:t>2017</w:t>
      </w:r>
      <w:r w:rsidRPr="007057EC" w:rsidR="0057356B">
        <w:rPr>
          <w:rFonts w:ascii="Times New Roman" w:hAnsi="Times New Roman" w:cs="Times New Roman"/>
          <w:b/>
          <w:bCs/>
          <w:szCs w:val="21"/>
        </w:rPr>
        <w:t>．</w:t>
      </w:r>
      <w:r w:rsidRPr="007057EC">
        <w:rPr>
          <w:rFonts w:ascii="Times New Roman" w:hAnsi="Times New Roman" w:cs="Times New Roman"/>
          <w:b/>
          <w:bCs/>
          <w:szCs w:val="21"/>
        </w:rPr>
        <w:t>11</w:t>
      </w:r>
      <w:r w:rsidRPr="007057EC">
        <w:rPr>
          <w:rFonts w:ascii="Times New Roman" w:hAnsi="Times New Roman" w:cs="Times New Roman"/>
          <w:b/>
          <w:bCs/>
          <w:szCs w:val="21"/>
        </w:rPr>
        <w:t>）</w:t>
      </w:r>
    </w:p>
    <w:p w:rsidR="00A52119" w:rsidRPr="007057EC" w:rsidP="0057356B">
      <w:pPr>
        <w:snapToGrid w:val="0"/>
        <w:spacing w:line="288" w:lineRule="auto"/>
        <w:jc w:val="center"/>
        <w:rPr>
          <w:rFonts w:ascii="Times New Roman" w:hAnsi="Times New Roman" w:cs="Times New Roman"/>
          <w:b/>
          <w:bCs/>
          <w:szCs w:val="21"/>
        </w:rPr>
      </w:pPr>
      <w:r w:rsidRPr="007057EC">
        <w:rPr>
          <w:rFonts w:ascii="Times New Roman" w:hAnsi="Times New Roman" w:cs="Times New Roman"/>
          <w:b/>
          <w:bCs/>
          <w:szCs w:val="21"/>
        </w:rPr>
        <w:t>九年级语文</w:t>
      </w:r>
    </w:p>
    <w:p w:rsidR="00A52119" w:rsidRPr="007057EC" w:rsidP="0057356B">
      <w:pPr>
        <w:snapToGrid w:val="0"/>
        <w:spacing w:line="288" w:lineRule="auto"/>
        <w:rPr>
          <w:rFonts w:ascii="Times New Roman" w:hAnsi="Times New Roman" w:cs="Times New Roman"/>
          <w:b/>
          <w:bCs/>
          <w:szCs w:val="21"/>
        </w:rPr>
      </w:pPr>
      <w:r w:rsidRPr="007057EC">
        <w:rPr>
          <w:rFonts w:ascii="Times New Roman" w:hAnsi="Times New Roman" w:cs="Times New Roman"/>
          <w:b/>
          <w:bCs/>
          <w:szCs w:val="21"/>
        </w:rPr>
        <w:t>一、基础运用（共</w:t>
      </w:r>
      <w:r w:rsidRPr="007057EC">
        <w:rPr>
          <w:rFonts w:ascii="Times New Roman" w:hAnsi="Times New Roman" w:cs="Times New Roman"/>
          <w:b/>
          <w:bCs/>
          <w:szCs w:val="21"/>
        </w:rPr>
        <w:t>15</w:t>
      </w:r>
      <w:r w:rsidRPr="007057EC">
        <w:rPr>
          <w:rFonts w:ascii="Times New Roman" w:hAnsi="Times New Roman" w:cs="Times New Roman"/>
          <w:b/>
          <w:bCs/>
          <w:szCs w:val="21"/>
        </w:rPr>
        <w:t>分）</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w:t>
      </w:r>
      <w:r w:rsidRPr="007057EC" w:rsidR="0057356B">
        <w:rPr>
          <w:rFonts w:ascii="Times New Roman" w:hAnsi="Times New Roman" w:cs="Times New Roman"/>
          <w:szCs w:val="21"/>
        </w:rPr>
        <w:t>．</w:t>
      </w:r>
      <w:r w:rsidRPr="007057EC">
        <w:rPr>
          <w:rFonts w:ascii="Times New Roman" w:hAnsi="Times New Roman" w:cs="Times New Roman"/>
          <w:szCs w:val="21"/>
        </w:rPr>
        <w:t>阅读下面的文字，完成（</w:t>
      </w:r>
      <w:r w:rsidRPr="007057EC">
        <w:rPr>
          <w:rFonts w:ascii="Times New Roman" w:hAnsi="Times New Roman" w:cs="Times New Roman"/>
          <w:szCs w:val="21"/>
        </w:rPr>
        <w:t>1</w:t>
      </w:r>
      <w:r w:rsidRPr="007057EC">
        <w:rPr>
          <w:rFonts w:ascii="Times New Roman" w:hAnsi="Times New Roman" w:cs="Times New Roman"/>
          <w:szCs w:val="21"/>
        </w:rPr>
        <w:t>）</w:t>
      </w:r>
      <w:r w:rsidRPr="007057EC">
        <w:rPr>
          <w:rFonts w:ascii="Times New Roman" w:hAnsi="Times New Roman" w:cs="Times New Roman"/>
          <w:szCs w:val="21"/>
        </w:rPr>
        <w:t>-</w:t>
      </w:r>
      <w:r w:rsidRPr="007057EC">
        <w:rPr>
          <w:rFonts w:ascii="Times New Roman" w:hAnsi="Times New Roman" w:cs="Times New Roman"/>
          <w:szCs w:val="21"/>
        </w:rPr>
        <w:t>（</w:t>
      </w:r>
      <w:r w:rsidRPr="007057EC">
        <w:rPr>
          <w:rFonts w:ascii="Times New Roman" w:hAnsi="Times New Roman" w:cs="Times New Roman"/>
          <w:szCs w:val="21"/>
        </w:rPr>
        <w:t>5</w:t>
      </w:r>
      <w:r w:rsidRPr="007057EC">
        <w:rPr>
          <w:rFonts w:ascii="Times New Roman" w:hAnsi="Times New Roman" w:cs="Times New Roman"/>
          <w:szCs w:val="21"/>
        </w:rPr>
        <w:t>）题。（</w:t>
      </w:r>
      <w:r w:rsidRPr="007057EC">
        <w:rPr>
          <w:rFonts w:ascii="Times New Roman" w:hAnsi="Times New Roman" w:cs="Times New Roman"/>
          <w:szCs w:val="21"/>
        </w:rPr>
        <w:t>11</w:t>
      </w:r>
      <w:r w:rsidRPr="007057EC">
        <w:rPr>
          <w:rFonts w:ascii="Times New Roman" w:hAnsi="Times New Roman" w:cs="Times New Roman"/>
          <w:szCs w:val="21"/>
        </w:rPr>
        <w:t>分）</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①</w:t>
      </w:r>
      <w:r w:rsidRPr="007057EC">
        <w:rPr>
          <w:rFonts w:ascii="Times New Roman" w:eastAsia="楷体" w:hAnsi="Times New Roman" w:cs="Times New Roman"/>
          <w:szCs w:val="21"/>
        </w:rPr>
        <w:t>“</w:t>
      </w:r>
      <w:r w:rsidRPr="007057EC">
        <w:rPr>
          <w:rFonts w:ascii="Times New Roman" w:eastAsia="楷体" w:hAnsi="Times New Roman" w:cs="Times New Roman"/>
          <w:szCs w:val="21"/>
        </w:rPr>
        <w:t>滚滚长江东逝水，浪花淘尽英雄</w:t>
      </w:r>
      <w:r w:rsidRPr="007057EC">
        <w:rPr>
          <w:rFonts w:ascii="Times New Roman" w:eastAsia="楷体" w:hAnsi="Times New Roman" w:cs="Times New Roman"/>
          <w:szCs w:val="21"/>
        </w:rPr>
        <w:t>……”</w:t>
      </w:r>
      <w:r w:rsidRPr="007057EC">
        <w:rPr>
          <w:rFonts w:ascii="Times New Roman" w:eastAsia="楷体" w:hAnsi="Times New Roman" w:cs="Times New Roman"/>
          <w:szCs w:val="21"/>
        </w:rPr>
        <w:t>提起这首词，人们自然会想起那部已经走过六百年的著作</w:t>
      </w:r>
      <w:r w:rsidRPr="007057EC">
        <w:rPr>
          <w:rFonts w:ascii="Times New Roman" w:eastAsia="楷体" w:hAnsi="Times New Roman" w:cs="Times New Roman"/>
          <w:szCs w:val="21"/>
        </w:rPr>
        <w:t>——</w:t>
      </w:r>
      <w:r w:rsidRPr="007057EC">
        <w:rPr>
          <w:rFonts w:ascii="Times New Roman" w:eastAsia="楷体" w:hAnsi="Times New Roman" w:cs="Times New Roman"/>
          <w:szCs w:val="21"/>
        </w:rPr>
        <w:t>《三国演义》。《三国演义》之所以广受人们喜爱，不仅因为它演（</w:t>
      </w:r>
      <w:r w:rsidRPr="007057EC">
        <w:rPr>
          <w:rFonts w:ascii="Times New Roman" w:eastAsia="楷体" w:hAnsi="Times New Roman" w:cs="Times New Roman"/>
          <w:szCs w:val="21"/>
        </w:rPr>
        <w:t>yì</w:t>
      </w:r>
      <w:r w:rsidRPr="007057EC">
        <w:rPr>
          <w:rFonts w:ascii="Times New Roman" w:eastAsia="楷体" w:hAnsi="Times New Roman" w:cs="Times New Roman"/>
          <w:szCs w:val="21"/>
        </w:rPr>
        <w:t>）了一段风云变幻的历史，更因为它具有独特的文学、文化魅力。</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②</w:t>
      </w:r>
      <w:r w:rsidRPr="007057EC">
        <w:rPr>
          <w:rFonts w:ascii="Times New Roman" w:eastAsia="楷体" w:hAnsi="Times New Roman" w:cs="Times New Roman"/>
          <w:szCs w:val="21"/>
        </w:rPr>
        <w:t>《三国演义》的魅力在于个性鲜明的人物形象。足智多谋、鞠躬尽</w:t>
      </w:r>
      <w:r w:rsidRPr="007057EC" w:rsidR="00946E85">
        <w:rPr>
          <w:rFonts w:ascii="Times New Roman" w:eastAsia="楷体" w:hAnsi="Times New Roman" w:cs="Times New Roman"/>
          <w:szCs w:val="21"/>
        </w:rPr>
        <w:t>瘁</w:t>
      </w:r>
      <w:r w:rsidRPr="007057EC">
        <w:rPr>
          <w:rFonts w:ascii="Times New Roman" w:eastAsia="楷体" w:hAnsi="Times New Roman" w:cs="Times New Roman"/>
          <w:szCs w:val="21"/>
        </w:rPr>
        <w:t>的诸葛亮，雄姿英发、深</w:t>
      </w:r>
      <w:r w:rsidRPr="007057EC">
        <w:rPr>
          <w:rFonts w:ascii="Times New Roman" w:eastAsia="楷体" w:hAnsi="Times New Roman" w:cs="Times New Roman"/>
          <w:b/>
          <w:szCs w:val="21"/>
        </w:rPr>
        <w:t>谙</w:t>
      </w:r>
      <w:r w:rsidRPr="007057EC">
        <w:rPr>
          <w:rFonts w:ascii="Times New Roman" w:eastAsia="楷体" w:hAnsi="Times New Roman" w:cs="Times New Roman"/>
          <w:szCs w:val="21"/>
        </w:rPr>
        <w:t>兵法的周公瑾，治世能臣、乱世奸雄曹孟德，军事良才、谋略大家司马懿</w:t>
      </w:r>
      <w:r w:rsidRPr="007057EC">
        <w:rPr>
          <w:rFonts w:ascii="Times New Roman" w:eastAsia="楷体" w:hAnsi="Times New Roman" w:cs="Times New Roman"/>
          <w:szCs w:val="21"/>
        </w:rPr>
        <w:t>……</w:t>
      </w:r>
      <w:r w:rsidRPr="007057EC">
        <w:rPr>
          <w:rFonts w:ascii="Times New Roman" w:eastAsia="楷体" w:hAnsi="Times New Roman" w:cs="Times New Roman"/>
          <w:szCs w:val="21"/>
        </w:rPr>
        <w:t>，让人欲罢不能。</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③</w:t>
      </w:r>
      <w:r w:rsidRPr="007057EC">
        <w:rPr>
          <w:rFonts w:ascii="Times New Roman" w:eastAsia="楷体" w:hAnsi="Times New Roman" w:cs="Times New Roman"/>
          <w:szCs w:val="21"/>
        </w:rPr>
        <w:t>《三国演义》的魅力在于令人拍案叫绝的智慧交锋。在崇尚斗智优于斗力的作者心目中，再现一场战争的场面不如对制胜之道的寻找。由此，小说中千变万化的谋略使得一场场大战风云莫测，读来让人惊心动魄。</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④</w:t>
      </w:r>
      <w:r w:rsidRPr="007057EC">
        <w:rPr>
          <w:rFonts w:ascii="Times New Roman" w:eastAsia="楷体" w:hAnsi="Times New Roman" w:cs="Times New Roman"/>
          <w:szCs w:val="21"/>
        </w:rPr>
        <w:t>《三国演义》的魅力还在于博大精深的文化内涵。</w:t>
      </w:r>
      <w:r w:rsidRPr="007057EC">
        <w:rPr>
          <w:rFonts w:ascii="Times New Roman" w:eastAsia="楷体" w:hAnsi="Times New Roman" w:cs="Times New Roman"/>
          <w:szCs w:val="21"/>
        </w:rPr>
        <w:t>“</w:t>
      </w:r>
      <w:r w:rsidRPr="007057EC">
        <w:rPr>
          <w:rFonts w:ascii="Times New Roman" w:eastAsia="楷体" w:hAnsi="Times New Roman" w:cs="Times New Roman"/>
          <w:szCs w:val="21"/>
        </w:rPr>
        <w:t>知己知彼，百战不</w:t>
      </w:r>
      <w:r w:rsidRPr="007057EC" w:rsidR="001714BF">
        <w:rPr>
          <w:rFonts w:ascii="Times New Roman" w:eastAsia="楷体" w:hAnsi="Times New Roman" w:cs="Times New Roman"/>
          <w:szCs w:val="21"/>
        </w:rPr>
        <w:t>殆</w:t>
      </w:r>
      <w:r w:rsidRPr="007057EC">
        <w:rPr>
          <w:rFonts w:ascii="Times New Roman" w:eastAsia="楷体" w:hAnsi="Times New Roman" w:cs="Times New Roman"/>
          <w:szCs w:val="21"/>
        </w:rPr>
        <w:t>”</w:t>
      </w:r>
      <w:r w:rsidRPr="007057EC">
        <w:rPr>
          <w:rFonts w:ascii="Times New Roman" w:eastAsia="楷体" w:hAnsi="Times New Roman" w:cs="Times New Roman"/>
          <w:szCs w:val="21"/>
        </w:rPr>
        <w:t>的军事思想，忠贞为国、义薄云天的君子之道，渴求统一、佑安黎庶的政治愿望都蕴藏在这一部书中，让人不由得掩卷深思。</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⑤</w:t>
      </w:r>
      <w:r w:rsidRPr="007057EC">
        <w:rPr>
          <w:rFonts w:ascii="Times New Roman" w:eastAsia="楷体" w:hAnsi="Times New Roman" w:cs="Times New Roman"/>
          <w:szCs w:val="21"/>
        </w:rPr>
        <w:t>时至今日，再次翻开《三国演义》，我们惊奇地发现，那往昔的刀光剑影不曾远去，而那震撼人心的英雄豪气也依然充盈在苍茫天地间。</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1</w:t>
      </w:r>
      <w:r w:rsidRPr="007057EC">
        <w:rPr>
          <w:rFonts w:ascii="Times New Roman" w:hAnsi="Times New Roman" w:cs="Times New Roman"/>
          <w:szCs w:val="21"/>
        </w:rPr>
        <w:t>）对文中加点字的注音、字形、笔顺判断全都正确的一项是（</w:t>
      </w:r>
      <w:r w:rsidRPr="007057EC">
        <w:rPr>
          <w:rFonts w:ascii="Times New Roman" w:hAnsi="Times New Roman" w:cs="Times New Roman"/>
          <w:szCs w:val="21"/>
        </w:rPr>
        <w:t>2</w:t>
      </w:r>
      <w:r w:rsidRPr="007057EC">
        <w:rPr>
          <w:rFonts w:ascii="Times New Roman" w:hAnsi="Times New Roman" w:cs="Times New Roman"/>
          <w:szCs w:val="21"/>
        </w:rPr>
        <w:t>分）</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A</w:t>
      </w:r>
      <w:r w:rsidRPr="007057EC" w:rsidR="0057356B">
        <w:rPr>
          <w:rFonts w:ascii="Times New Roman" w:hAnsi="Times New Roman" w:cs="Times New Roman"/>
          <w:szCs w:val="21"/>
        </w:rPr>
        <w:t>．</w:t>
      </w:r>
      <w:r w:rsidRPr="007057EC">
        <w:rPr>
          <w:rFonts w:ascii="Times New Roman" w:hAnsi="Times New Roman" w:cs="Times New Roman"/>
          <w:szCs w:val="21"/>
        </w:rPr>
        <w:t>深谙</w:t>
      </w:r>
      <w:r w:rsidRPr="007057EC">
        <w:rPr>
          <w:rFonts w:ascii="Times New Roman" w:hAnsi="Times New Roman" w:cs="Times New Roman"/>
          <w:szCs w:val="21"/>
        </w:rPr>
        <w:t xml:space="preserve"> yīn    </w:t>
      </w:r>
      <w:r w:rsidRPr="007057EC">
        <w:rPr>
          <w:rFonts w:ascii="Times New Roman" w:hAnsi="Times New Roman" w:cs="Times New Roman"/>
          <w:szCs w:val="21"/>
        </w:rPr>
        <w:t>演译</w:t>
      </w:r>
      <w:r w:rsidRPr="007057EC">
        <w:rPr>
          <w:rFonts w:ascii="Times New Roman" w:hAnsi="Times New Roman" w:cs="Times New Roman"/>
          <w:szCs w:val="21"/>
        </w:rPr>
        <w:t xml:space="preserve">    “</w:t>
      </w:r>
      <w:r w:rsidRPr="007057EC">
        <w:rPr>
          <w:rFonts w:ascii="Times New Roman" w:hAnsi="Times New Roman" w:cs="Times New Roman"/>
          <w:szCs w:val="21"/>
        </w:rPr>
        <w:t>臣</w:t>
      </w:r>
      <w:r w:rsidRPr="007057EC">
        <w:rPr>
          <w:rFonts w:ascii="Times New Roman" w:hAnsi="Times New Roman" w:cs="Times New Roman"/>
          <w:szCs w:val="21"/>
        </w:rPr>
        <w:t>”</w:t>
      </w:r>
      <w:r w:rsidRPr="007057EC">
        <w:rPr>
          <w:rFonts w:ascii="Times New Roman" w:hAnsi="Times New Roman" w:cs="Times New Roman"/>
          <w:szCs w:val="21"/>
        </w:rPr>
        <w:t>字的第二笔是：短竖</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B</w:t>
      </w:r>
      <w:r w:rsidRPr="007057EC" w:rsidR="0057356B">
        <w:rPr>
          <w:rFonts w:ascii="Times New Roman" w:hAnsi="Times New Roman" w:cs="Times New Roman"/>
          <w:szCs w:val="21"/>
        </w:rPr>
        <w:t>．</w:t>
      </w:r>
      <w:r w:rsidRPr="007057EC">
        <w:rPr>
          <w:rFonts w:ascii="Times New Roman" w:hAnsi="Times New Roman" w:cs="Times New Roman"/>
          <w:szCs w:val="21"/>
        </w:rPr>
        <w:t>深谙</w:t>
      </w:r>
      <w:r w:rsidRPr="007057EC">
        <w:rPr>
          <w:rFonts w:ascii="Times New Roman" w:hAnsi="Times New Roman" w:cs="Times New Roman"/>
          <w:szCs w:val="21"/>
        </w:rPr>
        <w:t xml:space="preserve"> ān     </w:t>
      </w:r>
      <w:r w:rsidRPr="007057EC">
        <w:rPr>
          <w:rFonts w:ascii="Times New Roman" w:hAnsi="Times New Roman" w:cs="Times New Roman"/>
          <w:szCs w:val="21"/>
        </w:rPr>
        <w:t>演绎</w:t>
      </w:r>
      <w:r w:rsidRPr="007057EC">
        <w:rPr>
          <w:rFonts w:ascii="Times New Roman" w:hAnsi="Times New Roman" w:cs="Times New Roman"/>
          <w:szCs w:val="21"/>
        </w:rPr>
        <w:t xml:space="preserve">    “</w:t>
      </w:r>
      <w:r w:rsidRPr="007057EC">
        <w:rPr>
          <w:rFonts w:ascii="Times New Roman" w:hAnsi="Times New Roman" w:cs="Times New Roman"/>
          <w:szCs w:val="21"/>
        </w:rPr>
        <w:t>臣</w:t>
      </w:r>
      <w:r w:rsidRPr="007057EC">
        <w:rPr>
          <w:rFonts w:ascii="Times New Roman" w:hAnsi="Times New Roman" w:cs="Times New Roman"/>
          <w:szCs w:val="21"/>
        </w:rPr>
        <w:t>”</w:t>
      </w:r>
      <w:r w:rsidRPr="007057EC">
        <w:rPr>
          <w:rFonts w:ascii="Times New Roman" w:hAnsi="Times New Roman" w:cs="Times New Roman"/>
          <w:szCs w:val="21"/>
        </w:rPr>
        <w:t>字的第二笔是：竖折</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A</w:t>
      </w:r>
      <w:r w:rsidRPr="007057EC" w:rsidR="0057356B">
        <w:rPr>
          <w:rFonts w:ascii="Times New Roman" w:hAnsi="Times New Roman" w:cs="Times New Roman"/>
          <w:szCs w:val="21"/>
        </w:rPr>
        <w:t>．</w:t>
      </w:r>
      <w:r w:rsidRPr="007057EC">
        <w:rPr>
          <w:rFonts w:ascii="Times New Roman" w:hAnsi="Times New Roman" w:cs="Times New Roman"/>
          <w:szCs w:val="21"/>
        </w:rPr>
        <w:t>深谙</w:t>
      </w:r>
      <w:r w:rsidRPr="007057EC">
        <w:rPr>
          <w:rFonts w:ascii="Times New Roman" w:hAnsi="Times New Roman" w:cs="Times New Roman"/>
          <w:szCs w:val="21"/>
        </w:rPr>
        <w:t xml:space="preserve"> ān     </w:t>
      </w:r>
      <w:r w:rsidRPr="007057EC">
        <w:rPr>
          <w:rFonts w:ascii="Times New Roman" w:hAnsi="Times New Roman" w:cs="Times New Roman"/>
          <w:szCs w:val="21"/>
        </w:rPr>
        <w:t>演绎</w:t>
      </w:r>
      <w:r w:rsidRPr="007057EC">
        <w:rPr>
          <w:rFonts w:ascii="Times New Roman" w:hAnsi="Times New Roman" w:cs="Times New Roman"/>
          <w:szCs w:val="21"/>
        </w:rPr>
        <w:t xml:space="preserve">    “</w:t>
      </w:r>
      <w:r w:rsidRPr="007057EC">
        <w:rPr>
          <w:rFonts w:ascii="Times New Roman" w:hAnsi="Times New Roman" w:cs="Times New Roman"/>
          <w:szCs w:val="21"/>
        </w:rPr>
        <w:t>臣</w:t>
      </w:r>
      <w:r w:rsidRPr="007057EC">
        <w:rPr>
          <w:rFonts w:ascii="Times New Roman" w:hAnsi="Times New Roman" w:cs="Times New Roman"/>
          <w:szCs w:val="21"/>
        </w:rPr>
        <w:t>”</w:t>
      </w:r>
      <w:r w:rsidRPr="007057EC">
        <w:rPr>
          <w:rFonts w:ascii="Times New Roman" w:hAnsi="Times New Roman" w:cs="Times New Roman"/>
          <w:szCs w:val="21"/>
        </w:rPr>
        <w:t>字的第二笔是：短竖</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A</w:t>
      </w:r>
      <w:r w:rsidRPr="007057EC" w:rsidR="0057356B">
        <w:rPr>
          <w:rFonts w:ascii="Times New Roman" w:hAnsi="Times New Roman" w:cs="Times New Roman"/>
          <w:szCs w:val="21"/>
        </w:rPr>
        <w:t>．</w:t>
      </w:r>
      <w:r w:rsidRPr="007057EC">
        <w:rPr>
          <w:rFonts w:ascii="Times New Roman" w:hAnsi="Times New Roman" w:cs="Times New Roman"/>
          <w:szCs w:val="21"/>
        </w:rPr>
        <w:t>深谙</w:t>
      </w:r>
      <w:r w:rsidRPr="007057EC">
        <w:rPr>
          <w:rFonts w:ascii="Times New Roman" w:hAnsi="Times New Roman" w:cs="Times New Roman"/>
          <w:szCs w:val="21"/>
        </w:rPr>
        <w:t xml:space="preserve"> yīn    </w:t>
      </w:r>
      <w:r w:rsidRPr="007057EC">
        <w:rPr>
          <w:rFonts w:ascii="Times New Roman" w:hAnsi="Times New Roman" w:cs="Times New Roman"/>
          <w:szCs w:val="21"/>
        </w:rPr>
        <w:t>演绎</w:t>
      </w:r>
      <w:r w:rsidRPr="007057EC">
        <w:rPr>
          <w:rFonts w:ascii="Times New Roman" w:hAnsi="Times New Roman" w:cs="Times New Roman"/>
          <w:szCs w:val="21"/>
        </w:rPr>
        <w:t xml:space="preserve">    “</w:t>
      </w:r>
      <w:r w:rsidRPr="007057EC">
        <w:rPr>
          <w:rFonts w:ascii="Times New Roman" w:hAnsi="Times New Roman" w:cs="Times New Roman"/>
          <w:szCs w:val="21"/>
        </w:rPr>
        <w:t>臣</w:t>
      </w:r>
      <w:r w:rsidRPr="007057EC">
        <w:rPr>
          <w:rFonts w:ascii="Times New Roman" w:hAnsi="Times New Roman" w:cs="Times New Roman"/>
          <w:szCs w:val="21"/>
        </w:rPr>
        <w:t>”</w:t>
      </w:r>
      <w:r w:rsidRPr="007057EC">
        <w:rPr>
          <w:rFonts w:ascii="Times New Roman" w:hAnsi="Times New Roman" w:cs="Times New Roman"/>
          <w:szCs w:val="21"/>
        </w:rPr>
        <w:t>字的第二笔是：竖折</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noProof/>
          <w:szCs w:val="21"/>
        </w:rPr>
        <w:drawing>
          <wp:anchor distT="0" distB="0" distL="114300" distR="114300" simplePos="0" relativeHeight="251659264" behindDoc="0" locked="0" layoutInCell="1" allowOverlap="1">
            <wp:simplePos x="0" y="0"/>
            <wp:positionH relativeFrom="column">
              <wp:posOffset>5534025</wp:posOffset>
            </wp:positionH>
            <wp:positionV relativeFrom="paragraph">
              <wp:posOffset>45085</wp:posOffset>
            </wp:positionV>
            <wp:extent cx="763905" cy="120396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6"/>
                    <a:stretch>
                      <a:fillRect/>
                    </a:stretch>
                  </pic:blipFill>
                  <pic:spPr>
                    <a:xfrm>
                      <a:off x="0" y="0"/>
                      <a:ext cx="763905" cy="1203960"/>
                    </a:xfrm>
                    <a:prstGeom prst="rect">
                      <a:avLst/>
                    </a:prstGeom>
                    <a:noFill/>
                    <a:ln w="9525">
                      <a:noFill/>
                    </a:ln>
                  </pic:spPr>
                </pic:pic>
              </a:graphicData>
            </a:graphic>
          </wp:anchor>
        </w:drawing>
      </w:r>
      <w:r w:rsidRPr="007057EC">
        <w:rPr>
          <w:rFonts w:ascii="Times New Roman" w:hAnsi="Times New Roman" w:cs="Times New Roman"/>
          <w:szCs w:val="21"/>
        </w:rPr>
        <w:t>（</w:t>
      </w:r>
      <w:r w:rsidRPr="007057EC">
        <w:rPr>
          <w:rFonts w:ascii="Times New Roman" w:hAnsi="Times New Roman" w:cs="Times New Roman"/>
          <w:szCs w:val="21"/>
        </w:rPr>
        <w:t>2</w:t>
      </w:r>
      <w:r w:rsidRPr="007057EC">
        <w:rPr>
          <w:rFonts w:ascii="Times New Roman" w:hAnsi="Times New Roman" w:cs="Times New Roman"/>
          <w:szCs w:val="21"/>
        </w:rPr>
        <w:t>）赤壁之战催生了赤壁文化，其中有苏轼所写的千古美文《赤壁赋》</w:t>
      </w:r>
      <w:r w:rsidRPr="007057EC">
        <w:rPr>
          <w:rFonts w:ascii="Times New Roman" w:hAnsi="Times New Roman" w:cs="Times New Roman"/>
          <w:szCs w:val="21"/>
        </w:rPr>
        <w:t xml:space="preserve"> </w:t>
      </w:r>
      <w:r w:rsidRPr="007057EC">
        <w:rPr>
          <w:rFonts w:ascii="Times New Roman" w:hAnsi="Times New Roman" w:cs="Times New Roman"/>
          <w:szCs w:val="21"/>
        </w:rPr>
        <w:t>，还有赵孟頫所书的传世杰作《赤壁赋》。下面对赵孟頫所书《赤壁赋》的欣赏正确的一项是（</w:t>
      </w:r>
      <w:r w:rsidRPr="007057EC">
        <w:rPr>
          <w:rFonts w:ascii="Times New Roman" w:hAnsi="Times New Roman" w:cs="Times New Roman"/>
          <w:szCs w:val="21"/>
        </w:rPr>
        <w:t xml:space="preserve">2 </w:t>
      </w:r>
      <w:r w:rsidRPr="007057EC">
        <w:rPr>
          <w:rFonts w:ascii="Times New Roman" w:hAnsi="Times New Roman" w:cs="Times New Roman"/>
          <w:szCs w:val="21"/>
        </w:rPr>
        <w:t>分）</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A</w:t>
      </w:r>
      <w:r w:rsidRPr="007057EC" w:rsidR="004E2648">
        <w:rPr>
          <w:rFonts w:ascii="Times New Roman" w:hAnsi="Times New Roman" w:cs="Times New Roman"/>
          <w:szCs w:val="21"/>
        </w:rPr>
        <w:t>．</w:t>
      </w:r>
      <w:r w:rsidRPr="007057EC">
        <w:rPr>
          <w:rFonts w:ascii="Times New Roman" w:hAnsi="Times New Roman" w:cs="Times New Roman"/>
          <w:szCs w:val="21"/>
        </w:rPr>
        <w:t>该作品横长竖短，主笔横画蚕头燕尾，字形方扁。</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B</w:t>
      </w:r>
      <w:r w:rsidRPr="007057EC" w:rsidR="004E2648">
        <w:rPr>
          <w:rFonts w:ascii="Times New Roman" w:hAnsi="Times New Roman" w:cs="Times New Roman"/>
          <w:szCs w:val="21"/>
        </w:rPr>
        <w:t>．</w:t>
      </w:r>
      <w:r w:rsidRPr="007057EC">
        <w:rPr>
          <w:rFonts w:ascii="Times New Roman" w:hAnsi="Times New Roman" w:cs="Times New Roman"/>
          <w:szCs w:val="21"/>
        </w:rPr>
        <w:t>该作品笔画轻盈圆转，结构舒展，章法舒朗有致。</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C</w:t>
      </w:r>
      <w:r w:rsidRPr="007057EC" w:rsidR="004E2648">
        <w:rPr>
          <w:rFonts w:ascii="Times New Roman" w:hAnsi="Times New Roman" w:cs="Times New Roman"/>
          <w:szCs w:val="21"/>
        </w:rPr>
        <w:t>．</w:t>
      </w:r>
      <w:r w:rsidRPr="007057EC">
        <w:rPr>
          <w:rFonts w:ascii="Times New Roman" w:hAnsi="Times New Roman" w:cs="Times New Roman"/>
          <w:szCs w:val="21"/>
        </w:rPr>
        <w:t>该作品笔画连绵环绕，运笔上下翻转，跌宕起伏。</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D</w:t>
      </w:r>
      <w:r w:rsidRPr="007057EC" w:rsidR="004E2648">
        <w:rPr>
          <w:rFonts w:ascii="Times New Roman" w:hAnsi="Times New Roman" w:cs="Times New Roman"/>
          <w:szCs w:val="21"/>
        </w:rPr>
        <w:t>．</w:t>
      </w:r>
      <w:r w:rsidRPr="007057EC">
        <w:rPr>
          <w:rFonts w:ascii="Times New Roman" w:hAnsi="Times New Roman" w:cs="Times New Roman"/>
          <w:szCs w:val="21"/>
        </w:rPr>
        <w:t>该作品笔画粗细一致，横平竖直，有古朴敦厚之气。</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3</w:t>
      </w:r>
      <w:r w:rsidRPr="007057EC">
        <w:rPr>
          <w:rFonts w:ascii="Times New Roman" w:hAnsi="Times New Roman" w:cs="Times New Roman"/>
          <w:szCs w:val="21"/>
        </w:rPr>
        <w:t>）下面是关于关羽的一副对联，请在横线处依次填入词语，将这副对联补充完整，最恰当的一项是（</w:t>
      </w:r>
      <w:r w:rsidRPr="007057EC">
        <w:rPr>
          <w:rFonts w:ascii="Times New Roman" w:hAnsi="Times New Roman" w:cs="Times New Roman"/>
          <w:szCs w:val="21"/>
        </w:rPr>
        <w:t>2</w:t>
      </w:r>
      <w:r w:rsidRPr="007057EC">
        <w:rPr>
          <w:rFonts w:ascii="Times New Roman" w:hAnsi="Times New Roman" w:cs="Times New Roman"/>
          <w:szCs w:val="21"/>
        </w:rPr>
        <w:t>分）</w:t>
      </w:r>
    </w:p>
    <w:p w:rsidR="00A52119" w:rsidRPr="007057EC" w:rsidP="0057356B">
      <w:pPr>
        <w:snapToGrid w:val="0"/>
        <w:spacing w:line="288" w:lineRule="auto"/>
        <w:ind w:left="315" w:leftChars="150"/>
        <w:rPr>
          <w:rFonts w:ascii="Times New Roman" w:hAnsi="Times New Roman" w:cs="Times New Roman"/>
          <w:szCs w:val="21"/>
        </w:rPr>
      </w:pPr>
      <w:r w:rsidRPr="007057EC">
        <w:rPr>
          <w:rFonts w:ascii="Times New Roman" w:hAnsi="Times New Roman" w:cs="Times New Roman"/>
          <w:szCs w:val="21"/>
        </w:rPr>
        <w:t>赤面</w:t>
      </w:r>
      <w:r w:rsidRPr="007057EC">
        <w:rPr>
          <w:rFonts w:ascii="Times New Roman" w:hAnsi="Times New Roman" w:cs="Times New Roman"/>
          <w:szCs w:val="21"/>
        </w:rPr>
        <w:t>秉</w:t>
      </w:r>
      <w:r w:rsidRPr="007057EC">
        <w:rPr>
          <w:rFonts w:ascii="Times New Roman" w:hAnsi="Times New Roman" w:cs="Times New Roman"/>
          <w:szCs w:val="21"/>
        </w:rPr>
        <w:t>赤心</w:t>
      </w:r>
      <w:r w:rsidRPr="007057EC" w:rsidR="00FC2A5A">
        <w:rPr>
          <w:rFonts w:ascii="Times New Roman" w:hAnsi="Times New Roman" w:cs="Times New Roman"/>
          <w:szCs w:val="21"/>
        </w:rPr>
        <w:t>，</w:t>
      </w:r>
      <w:r w:rsidRPr="007057EC">
        <w:rPr>
          <w:rFonts w:ascii="Times New Roman" w:hAnsi="Times New Roman" w:cs="Times New Roman"/>
          <w:szCs w:val="21"/>
        </w:rPr>
        <w:t>骑，驰驱时无忘赤帝</w:t>
      </w:r>
      <w:r w:rsidRPr="007057EC">
        <w:rPr>
          <w:rFonts w:ascii="Times New Roman" w:hAnsi="Times New Roman" w:cs="Times New Roman"/>
          <w:szCs w:val="21"/>
        </w:rPr>
        <w:t xml:space="preserve"> </w:t>
      </w:r>
    </w:p>
    <w:p w:rsidR="00A52119" w:rsidRPr="007057EC" w:rsidP="0057356B">
      <w:pPr>
        <w:snapToGrid w:val="0"/>
        <w:spacing w:line="288" w:lineRule="auto"/>
        <w:ind w:left="315" w:leftChars="150"/>
        <w:rPr>
          <w:rFonts w:ascii="Times New Roman" w:hAnsi="Times New Roman" w:cs="Times New Roman"/>
          <w:szCs w:val="21"/>
        </w:rPr>
      </w:pPr>
      <w:r w:rsidRPr="007057EC">
        <w:rPr>
          <w:rFonts w:ascii="Times New Roman" w:hAnsi="Times New Roman" w:cs="Times New Roman"/>
          <w:szCs w:val="21"/>
        </w:rPr>
        <w:t>青灯观青史</w:t>
      </w:r>
      <w:r w:rsidRPr="007057EC" w:rsidR="00FC2A5A">
        <w:rPr>
          <w:rFonts w:ascii="Times New Roman" w:hAnsi="Times New Roman" w:cs="Times New Roman"/>
          <w:szCs w:val="21"/>
        </w:rPr>
        <w:t>，</w:t>
      </w:r>
      <w:r w:rsidRPr="007057EC">
        <w:rPr>
          <w:rFonts w:ascii="Times New Roman" w:hAnsi="Times New Roman" w:cs="Times New Roman"/>
          <w:szCs w:val="21"/>
        </w:rPr>
        <w:t>仗，隐微处</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A</w:t>
      </w:r>
      <w:r w:rsidRPr="007057EC" w:rsidR="0057356B">
        <w:rPr>
          <w:rFonts w:ascii="Times New Roman" w:hAnsi="Times New Roman" w:cs="Times New Roman"/>
          <w:szCs w:val="21"/>
        </w:rPr>
        <w:t>．</w:t>
      </w:r>
      <w:r w:rsidRPr="007057EC">
        <w:rPr>
          <w:rFonts w:ascii="Times New Roman" w:hAnsi="Times New Roman" w:cs="Times New Roman"/>
          <w:szCs w:val="21"/>
        </w:rPr>
        <w:t>赤</w:t>
      </w:r>
      <w:r w:rsidRPr="007057EC">
        <w:rPr>
          <w:rFonts w:ascii="Times New Roman" w:hAnsi="Times New Roman" w:cs="Times New Roman"/>
          <w:szCs w:val="21"/>
        </w:rPr>
        <w:t>兔追风</w:t>
      </w:r>
      <w:r w:rsidRPr="007057EC">
        <w:rPr>
          <w:rFonts w:ascii="Times New Roman" w:hAnsi="Times New Roman" w:cs="Times New Roman"/>
          <w:szCs w:val="21"/>
        </w:rPr>
        <w:t xml:space="preserve">   </w:t>
      </w:r>
      <w:r w:rsidRPr="007057EC">
        <w:rPr>
          <w:rFonts w:ascii="Times New Roman" w:hAnsi="Times New Roman" w:cs="Times New Roman"/>
          <w:szCs w:val="21"/>
        </w:rPr>
        <w:t>青龙偃月</w:t>
      </w:r>
      <w:r w:rsidRPr="007057EC">
        <w:rPr>
          <w:rFonts w:ascii="Times New Roman" w:hAnsi="Times New Roman" w:cs="Times New Roman"/>
          <w:szCs w:val="21"/>
        </w:rPr>
        <w:t xml:space="preserve">   </w:t>
      </w:r>
      <w:r w:rsidRPr="007057EC">
        <w:rPr>
          <w:rFonts w:ascii="Times New Roman" w:hAnsi="Times New Roman" w:cs="Times New Roman"/>
          <w:szCs w:val="21"/>
        </w:rPr>
        <w:t>青天不愧</w:t>
      </w:r>
      <w:r w:rsidRPr="007057EC">
        <w:rPr>
          <w:rFonts w:ascii="Times New Roman" w:hAnsi="Times New Roman" w:cs="Times New Roman"/>
          <w:szCs w:val="21"/>
        </w:rPr>
        <w:t xml:space="preserve">    B</w:t>
      </w:r>
      <w:r w:rsidRPr="007057EC" w:rsidR="0057356B">
        <w:rPr>
          <w:rFonts w:ascii="Times New Roman" w:hAnsi="Times New Roman" w:cs="Times New Roman"/>
          <w:szCs w:val="21"/>
        </w:rPr>
        <w:t>．</w:t>
      </w:r>
      <w:r w:rsidRPr="007057EC">
        <w:rPr>
          <w:rFonts w:ascii="Times New Roman" w:hAnsi="Times New Roman" w:cs="Times New Roman"/>
          <w:szCs w:val="21"/>
        </w:rPr>
        <w:t>青龙偃月</w:t>
      </w:r>
      <w:r w:rsidRPr="007057EC">
        <w:rPr>
          <w:rFonts w:ascii="Times New Roman" w:hAnsi="Times New Roman" w:cs="Times New Roman"/>
          <w:szCs w:val="21"/>
        </w:rPr>
        <w:t xml:space="preserve">   </w:t>
      </w:r>
      <w:r w:rsidRPr="007057EC">
        <w:rPr>
          <w:rFonts w:ascii="Times New Roman" w:hAnsi="Times New Roman" w:cs="Times New Roman"/>
          <w:szCs w:val="21"/>
        </w:rPr>
        <w:t>赤</w:t>
      </w:r>
      <w:r w:rsidRPr="007057EC">
        <w:rPr>
          <w:rFonts w:ascii="Times New Roman" w:hAnsi="Times New Roman" w:cs="Times New Roman"/>
          <w:szCs w:val="21"/>
        </w:rPr>
        <w:t>兔追风</w:t>
      </w:r>
      <w:r w:rsidRPr="007057EC">
        <w:rPr>
          <w:rFonts w:ascii="Times New Roman" w:hAnsi="Times New Roman" w:cs="Times New Roman"/>
          <w:szCs w:val="21"/>
        </w:rPr>
        <w:t xml:space="preserve">   </w:t>
      </w:r>
      <w:r w:rsidRPr="007057EC">
        <w:rPr>
          <w:rFonts w:ascii="Times New Roman" w:hAnsi="Times New Roman" w:cs="Times New Roman"/>
          <w:szCs w:val="21"/>
        </w:rPr>
        <w:t>不愧青天</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C</w:t>
      </w:r>
      <w:r w:rsidRPr="007057EC" w:rsidR="0057356B">
        <w:rPr>
          <w:rFonts w:ascii="Times New Roman" w:hAnsi="Times New Roman" w:cs="Times New Roman"/>
          <w:szCs w:val="21"/>
        </w:rPr>
        <w:t>．</w:t>
      </w:r>
      <w:r w:rsidRPr="007057EC">
        <w:rPr>
          <w:rFonts w:ascii="Times New Roman" w:hAnsi="Times New Roman" w:cs="Times New Roman"/>
          <w:szCs w:val="21"/>
        </w:rPr>
        <w:t>青龙偃月</w:t>
      </w:r>
      <w:r w:rsidRPr="007057EC">
        <w:rPr>
          <w:rFonts w:ascii="Times New Roman" w:hAnsi="Times New Roman" w:cs="Times New Roman"/>
          <w:szCs w:val="21"/>
        </w:rPr>
        <w:t xml:space="preserve">   </w:t>
      </w:r>
      <w:r w:rsidRPr="007057EC">
        <w:rPr>
          <w:rFonts w:ascii="Times New Roman" w:hAnsi="Times New Roman" w:cs="Times New Roman"/>
          <w:szCs w:val="21"/>
        </w:rPr>
        <w:t>赤</w:t>
      </w:r>
      <w:r w:rsidRPr="007057EC">
        <w:rPr>
          <w:rFonts w:ascii="Times New Roman" w:hAnsi="Times New Roman" w:cs="Times New Roman"/>
          <w:szCs w:val="21"/>
        </w:rPr>
        <w:t>兔追风</w:t>
      </w:r>
      <w:r w:rsidRPr="007057EC">
        <w:rPr>
          <w:rFonts w:ascii="Times New Roman" w:hAnsi="Times New Roman" w:cs="Times New Roman"/>
          <w:szCs w:val="21"/>
        </w:rPr>
        <w:t xml:space="preserve">   </w:t>
      </w:r>
      <w:r w:rsidRPr="007057EC">
        <w:rPr>
          <w:rFonts w:ascii="Times New Roman" w:hAnsi="Times New Roman" w:cs="Times New Roman"/>
          <w:szCs w:val="21"/>
        </w:rPr>
        <w:t>青天不愧</w:t>
      </w:r>
      <w:r w:rsidRPr="007057EC">
        <w:rPr>
          <w:rFonts w:ascii="Times New Roman" w:hAnsi="Times New Roman" w:cs="Times New Roman"/>
          <w:szCs w:val="21"/>
        </w:rPr>
        <w:t xml:space="preserve">    D</w:t>
      </w:r>
      <w:r w:rsidRPr="007057EC" w:rsidR="0057356B">
        <w:rPr>
          <w:rFonts w:ascii="Times New Roman" w:hAnsi="Times New Roman" w:cs="Times New Roman"/>
          <w:szCs w:val="21"/>
        </w:rPr>
        <w:t>．</w:t>
      </w:r>
      <w:r w:rsidRPr="007057EC">
        <w:rPr>
          <w:rFonts w:ascii="Times New Roman" w:hAnsi="Times New Roman" w:cs="Times New Roman"/>
          <w:szCs w:val="21"/>
        </w:rPr>
        <w:t>赤</w:t>
      </w:r>
      <w:r w:rsidRPr="007057EC">
        <w:rPr>
          <w:rFonts w:ascii="Times New Roman" w:hAnsi="Times New Roman" w:cs="Times New Roman"/>
          <w:szCs w:val="21"/>
        </w:rPr>
        <w:t>兔追风</w:t>
      </w:r>
      <w:r w:rsidRPr="007057EC">
        <w:rPr>
          <w:rFonts w:ascii="Times New Roman" w:hAnsi="Times New Roman" w:cs="Times New Roman"/>
          <w:szCs w:val="21"/>
        </w:rPr>
        <w:t xml:space="preserve">   </w:t>
      </w:r>
      <w:r w:rsidRPr="007057EC">
        <w:rPr>
          <w:rFonts w:ascii="Times New Roman" w:hAnsi="Times New Roman" w:cs="Times New Roman"/>
          <w:szCs w:val="21"/>
        </w:rPr>
        <w:t>青龙偃月</w:t>
      </w:r>
      <w:r w:rsidRPr="007057EC">
        <w:rPr>
          <w:rFonts w:ascii="Times New Roman" w:hAnsi="Times New Roman" w:cs="Times New Roman"/>
          <w:szCs w:val="21"/>
        </w:rPr>
        <w:t xml:space="preserve">   </w:t>
      </w:r>
      <w:r w:rsidRPr="007057EC">
        <w:rPr>
          <w:rFonts w:ascii="Times New Roman" w:hAnsi="Times New Roman" w:cs="Times New Roman"/>
          <w:szCs w:val="21"/>
        </w:rPr>
        <w:t>不愧青天</w:t>
      </w:r>
      <w:r w:rsidRPr="007057EC">
        <w:rPr>
          <w:rFonts w:ascii="Times New Roman" w:hAnsi="Times New Roman" w:cs="Times New Roman"/>
          <w:szCs w:val="21"/>
        </w:rPr>
        <w:t xml:space="preserve"> </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4</w:t>
      </w:r>
      <w:r w:rsidRPr="007057EC">
        <w:rPr>
          <w:rFonts w:ascii="Times New Roman" w:hAnsi="Times New Roman" w:cs="Times New Roman"/>
          <w:szCs w:val="21"/>
        </w:rPr>
        <w:t>）下列都是与《三国演义》有关的歇后语，其中不正确的一项是（</w:t>
      </w:r>
      <w:r w:rsidRPr="007057EC">
        <w:rPr>
          <w:rFonts w:ascii="Times New Roman" w:hAnsi="Times New Roman" w:cs="Times New Roman"/>
          <w:szCs w:val="21"/>
        </w:rPr>
        <w:t xml:space="preserve">  </w:t>
      </w:r>
      <w:r w:rsidRPr="007057EC">
        <w:rPr>
          <w:rFonts w:ascii="Times New Roman" w:hAnsi="Times New Roman" w:cs="Times New Roman"/>
          <w:szCs w:val="21"/>
        </w:rPr>
        <w:t>）（</w:t>
      </w:r>
      <w:r w:rsidRPr="007057EC">
        <w:rPr>
          <w:rFonts w:ascii="Times New Roman" w:hAnsi="Times New Roman" w:cs="Times New Roman"/>
          <w:szCs w:val="21"/>
        </w:rPr>
        <w:t>1</w:t>
      </w:r>
      <w:r w:rsidRPr="007057EC">
        <w:rPr>
          <w:rFonts w:ascii="Times New Roman" w:hAnsi="Times New Roman" w:cs="Times New Roman"/>
          <w:szCs w:val="21"/>
        </w:rPr>
        <w:t>分）</w:t>
      </w:r>
      <w:r w:rsidRPr="007057EC">
        <w:rPr>
          <w:rFonts w:ascii="Times New Roman" w:hAnsi="Times New Roman" w:cs="Times New Roman"/>
          <w:szCs w:val="21"/>
        </w:rPr>
        <w:t xml:space="preserve"> </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A</w:t>
      </w:r>
      <w:r w:rsidRPr="007057EC" w:rsidR="0057356B">
        <w:rPr>
          <w:rFonts w:ascii="Times New Roman" w:hAnsi="Times New Roman" w:cs="Times New Roman"/>
          <w:szCs w:val="21"/>
        </w:rPr>
        <w:t>．</w:t>
      </w:r>
      <w:r w:rsidRPr="007057EC">
        <w:rPr>
          <w:rFonts w:ascii="Times New Roman" w:hAnsi="Times New Roman" w:cs="Times New Roman"/>
          <w:szCs w:val="21"/>
        </w:rPr>
        <w:t>诸葛亮的锦囊</w:t>
      </w:r>
      <w:r w:rsidRPr="007057EC">
        <w:rPr>
          <w:rFonts w:ascii="Times New Roman" w:hAnsi="Times New Roman" w:cs="Times New Roman"/>
          <w:szCs w:val="21"/>
        </w:rPr>
        <w:t>——</w:t>
      </w:r>
      <w:r w:rsidRPr="007057EC">
        <w:rPr>
          <w:rFonts w:ascii="Times New Roman" w:hAnsi="Times New Roman" w:cs="Times New Roman"/>
          <w:szCs w:val="21"/>
        </w:rPr>
        <w:t>神机妙算</w:t>
      </w:r>
      <w:r w:rsidRPr="007057EC">
        <w:rPr>
          <w:rFonts w:ascii="Times New Roman" w:hAnsi="Times New Roman" w:cs="Times New Roman"/>
          <w:szCs w:val="21"/>
        </w:rPr>
        <w:t xml:space="preserve">          B</w:t>
      </w:r>
      <w:r w:rsidRPr="007057EC" w:rsidR="0057356B">
        <w:rPr>
          <w:rFonts w:ascii="Times New Roman" w:hAnsi="Times New Roman" w:cs="Times New Roman"/>
          <w:szCs w:val="21"/>
        </w:rPr>
        <w:t>．</w:t>
      </w:r>
      <w:r w:rsidRPr="007057EC">
        <w:rPr>
          <w:rFonts w:ascii="Times New Roman" w:hAnsi="Times New Roman" w:cs="Times New Roman"/>
          <w:szCs w:val="21"/>
        </w:rPr>
        <w:t>司马昭之心</w:t>
      </w:r>
      <w:r w:rsidRPr="007057EC">
        <w:rPr>
          <w:rFonts w:ascii="Times New Roman" w:hAnsi="Times New Roman" w:cs="Times New Roman"/>
          <w:szCs w:val="21"/>
        </w:rPr>
        <w:t>——</w:t>
      </w:r>
      <w:r w:rsidRPr="007057EC">
        <w:rPr>
          <w:rFonts w:ascii="Times New Roman" w:hAnsi="Times New Roman" w:cs="Times New Roman"/>
          <w:szCs w:val="21"/>
        </w:rPr>
        <w:t>路人皆知</w:t>
      </w:r>
      <w:r w:rsidRPr="007057EC">
        <w:rPr>
          <w:rFonts w:ascii="Times New Roman" w:hAnsi="Times New Roman" w:cs="Times New Roman"/>
          <w:szCs w:val="21"/>
        </w:rPr>
        <w:t xml:space="preserve"> </w:t>
      </w:r>
    </w:p>
    <w:p w:rsidR="00A52119" w:rsidRPr="007057EC" w:rsidP="0057356B">
      <w:pPr>
        <w:snapToGrid w:val="0"/>
        <w:spacing w:line="288" w:lineRule="auto"/>
        <w:ind w:left="315" w:leftChars="150"/>
        <w:jc w:val="left"/>
        <w:rPr>
          <w:rFonts w:ascii="Times New Roman" w:hAnsi="Times New Roman" w:cs="Times New Roman"/>
          <w:szCs w:val="21"/>
        </w:rPr>
      </w:pPr>
      <w:r w:rsidRPr="007057EC">
        <w:rPr>
          <w:rFonts w:ascii="Times New Roman" w:hAnsi="Times New Roman" w:cs="Times New Roman"/>
          <w:szCs w:val="21"/>
        </w:rPr>
        <w:t>C</w:t>
      </w:r>
      <w:r w:rsidRPr="007057EC" w:rsidR="0057356B">
        <w:rPr>
          <w:rFonts w:ascii="Times New Roman" w:hAnsi="Times New Roman" w:cs="Times New Roman"/>
          <w:szCs w:val="21"/>
        </w:rPr>
        <w:t>．</w:t>
      </w:r>
      <w:r w:rsidRPr="007057EC">
        <w:rPr>
          <w:rFonts w:ascii="Times New Roman" w:hAnsi="Times New Roman" w:cs="Times New Roman"/>
          <w:szCs w:val="21"/>
        </w:rPr>
        <w:t>周瑜谋荆州</w:t>
      </w:r>
      <w:r w:rsidRPr="007057EC">
        <w:rPr>
          <w:rFonts w:ascii="Times New Roman" w:hAnsi="Times New Roman" w:cs="Times New Roman"/>
          <w:szCs w:val="21"/>
        </w:rPr>
        <w:t>——</w:t>
      </w:r>
      <w:r w:rsidRPr="007057EC">
        <w:rPr>
          <w:rFonts w:ascii="Times New Roman" w:hAnsi="Times New Roman" w:cs="Times New Roman"/>
          <w:szCs w:val="21"/>
        </w:rPr>
        <w:t>赔了夫人又折兵</w:t>
      </w:r>
      <w:r w:rsidRPr="007057EC">
        <w:rPr>
          <w:rFonts w:ascii="Times New Roman" w:hAnsi="Times New Roman" w:cs="Times New Roman"/>
          <w:szCs w:val="21"/>
        </w:rPr>
        <w:t xml:space="preserve">      D</w:t>
      </w:r>
      <w:r w:rsidRPr="007057EC" w:rsidR="0057356B">
        <w:rPr>
          <w:rFonts w:ascii="Times New Roman" w:hAnsi="Times New Roman" w:cs="Times New Roman"/>
          <w:szCs w:val="21"/>
        </w:rPr>
        <w:t>．</w:t>
      </w:r>
      <w:r w:rsidRPr="007057EC">
        <w:rPr>
          <w:rFonts w:ascii="Times New Roman" w:hAnsi="Times New Roman" w:cs="Times New Roman"/>
          <w:szCs w:val="21"/>
        </w:rPr>
        <w:t>孙权打黄盖</w:t>
      </w:r>
      <w:r w:rsidRPr="007057EC">
        <w:rPr>
          <w:rFonts w:ascii="Times New Roman" w:hAnsi="Times New Roman" w:cs="Times New Roman"/>
          <w:szCs w:val="21"/>
        </w:rPr>
        <w:t>——</w:t>
      </w:r>
      <w:r w:rsidRPr="007057EC">
        <w:rPr>
          <w:rFonts w:ascii="Times New Roman" w:hAnsi="Times New Roman" w:cs="Times New Roman"/>
          <w:szCs w:val="21"/>
        </w:rPr>
        <w:t>一个愿打一个愿挨</w:t>
      </w:r>
      <w:r w:rsidRPr="007057EC">
        <w:rPr>
          <w:rFonts w:ascii="Times New Roman" w:hAnsi="Times New Roman" w:cs="Times New Roman"/>
          <w:szCs w:val="21"/>
        </w:rPr>
        <w:t xml:space="preserve"> </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5</w:t>
      </w:r>
      <w:r w:rsidRPr="007057EC">
        <w:rPr>
          <w:rFonts w:ascii="Times New Roman" w:hAnsi="Times New Roman" w:cs="Times New Roman"/>
          <w:szCs w:val="21"/>
        </w:rPr>
        <w:t>）第</w:t>
      </w:r>
      <w:r w:rsidRPr="007057EC">
        <w:rPr>
          <w:rFonts w:ascii="宋体" w:eastAsia="宋体" w:hAnsi="宋体" w:cs="宋体" w:hint="eastAsia"/>
          <w:szCs w:val="21"/>
        </w:rPr>
        <w:t>②</w:t>
      </w:r>
      <w:r w:rsidRPr="007057EC">
        <w:rPr>
          <w:rFonts w:ascii="Times New Roman" w:hAnsi="Times New Roman" w:cs="Times New Roman"/>
          <w:szCs w:val="21"/>
        </w:rPr>
        <w:t>段内有标点符号使用不当、表达欠妥各一处，请分别找出来并加以改正（</w:t>
      </w:r>
      <w:r w:rsidRPr="007057EC">
        <w:rPr>
          <w:rFonts w:ascii="Times New Roman" w:hAnsi="Times New Roman" w:cs="Times New Roman"/>
          <w:szCs w:val="21"/>
        </w:rPr>
        <w:t>4</w:t>
      </w:r>
      <w:r w:rsidRPr="007057EC">
        <w:rPr>
          <w:rFonts w:ascii="Times New Roman" w:hAnsi="Times New Roman" w:cs="Times New Roman"/>
          <w:szCs w:val="21"/>
        </w:rPr>
        <w:t>分）</w:t>
      </w:r>
    </w:p>
    <w:p w:rsidR="00A52119" w:rsidRPr="007057EC" w:rsidP="0057356B">
      <w:pPr>
        <w:snapToGrid w:val="0"/>
        <w:spacing w:line="288" w:lineRule="auto"/>
        <w:ind w:left="840" w:hanging="420" w:leftChars="200" w:hangingChars="200"/>
        <w:rPr>
          <w:rFonts w:ascii="Times New Roman" w:hAnsi="Times New Roman" w:cs="Times New Roman"/>
          <w:szCs w:val="21"/>
          <w:u w:val="single"/>
        </w:rPr>
      </w:pPr>
      <w:r w:rsidRPr="007057EC">
        <w:rPr>
          <w:rFonts w:ascii="Times New Roman" w:hAnsi="Times New Roman" w:cs="Times New Roman"/>
          <w:szCs w:val="21"/>
        </w:rPr>
        <w:t>错误标点：</w:t>
      </w:r>
      <w:r w:rsidRPr="007057EC" w:rsidR="00632160">
        <w:rPr>
          <w:rFonts w:ascii="Times New Roman" w:hAnsi="Times New Roman" w:cs="Times New Roman"/>
          <w:szCs w:val="21"/>
        </w:rPr>
        <w:t>____________________________________________</w:t>
      </w:r>
    </w:p>
    <w:p w:rsidR="00A52119" w:rsidRPr="007057EC" w:rsidP="0057356B">
      <w:pPr>
        <w:snapToGrid w:val="0"/>
        <w:spacing w:line="288" w:lineRule="auto"/>
        <w:ind w:left="840" w:hanging="420" w:leftChars="200" w:hangingChars="200"/>
        <w:rPr>
          <w:rFonts w:ascii="Times New Roman" w:hAnsi="Times New Roman" w:cs="Times New Roman"/>
          <w:szCs w:val="21"/>
          <w:u w:val="single"/>
        </w:rPr>
      </w:pPr>
      <w:r w:rsidRPr="007057EC">
        <w:rPr>
          <w:rFonts w:ascii="Times New Roman" w:hAnsi="Times New Roman" w:cs="Times New Roman"/>
          <w:szCs w:val="21"/>
        </w:rPr>
        <w:t>表达欠妥：</w:t>
      </w:r>
      <w:r w:rsidRPr="007057EC" w:rsidR="00632160">
        <w:rPr>
          <w:rFonts w:ascii="Times New Roman" w:hAnsi="Times New Roman" w:cs="Times New Roman"/>
          <w:szCs w:val="21"/>
        </w:rPr>
        <w:t>____________________________________________</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2</w:t>
      </w:r>
      <w:r w:rsidRPr="007057EC" w:rsidR="0057356B">
        <w:rPr>
          <w:rFonts w:ascii="Times New Roman" w:hAnsi="Times New Roman" w:cs="Times New Roman"/>
          <w:szCs w:val="21"/>
        </w:rPr>
        <w:t>．</w:t>
      </w:r>
      <w:r w:rsidRPr="007057EC">
        <w:rPr>
          <w:rFonts w:ascii="Times New Roman" w:hAnsi="Times New Roman" w:cs="Times New Roman"/>
          <w:szCs w:val="21"/>
        </w:rPr>
        <w:t>阅读下面一段文字，完成第（</w:t>
      </w:r>
      <w:r w:rsidRPr="007057EC">
        <w:rPr>
          <w:rFonts w:ascii="Times New Roman" w:hAnsi="Times New Roman" w:cs="Times New Roman"/>
          <w:szCs w:val="21"/>
        </w:rPr>
        <w:t>1</w:t>
      </w:r>
      <w:r w:rsidRPr="007057EC">
        <w:rPr>
          <w:rFonts w:ascii="Times New Roman" w:hAnsi="Times New Roman" w:cs="Times New Roman"/>
          <w:szCs w:val="21"/>
        </w:rPr>
        <w:t>）、（</w:t>
      </w:r>
      <w:r w:rsidRPr="007057EC">
        <w:rPr>
          <w:rFonts w:ascii="Times New Roman" w:hAnsi="Times New Roman" w:cs="Times New Roman"/>
          <w:szCs w:val="21"/>
        </w:rPr>
        <w:t>2</w:t>
      </w:r>
      <w:r w:rsidRPr="007057EC">
        <w:rPr>
          <w:rFonts w:ascii="Times New Roman" w:hAnsi="Times New Roman" w:cs="Times New Roman"/>
          <w:szCs w:val="21"/>
        </w:rPr>
        <w:t>）小题。（</w:t>
      </w:r>
      <w:r w:rsidRPr="007057EC">
        <w:rPr>
          <w:rFonts w:ascii="Times New Roman" w:hAnsi="Times New Roman" w:cs="Times New Roman"/>
          <w:szCs w:val="21"/>
        </w:rPr>
        <w:t>4</w:t>
      </w:r>
      <w:r w:rsidRPr="007057EC">
        <w:rPr>
          <w:rFonts w:ascii="Times New Roman" w:hAnsi="Times New Roman" w:cs="Times New Roman"/>
          <w:szCs w:val="21"/>
        </w:rPr>
        <w:t>分）</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江南的冬天还未过去，寒风肆虐，雪花纷飞，万木都在沉睡之中，</w:t>
      </w:r>
      <w:r w:rsidRPr="007057EC">
        <w:rPr>
          <w:rFonts w:ascii="Times New Roman" w:eastAsia="楷体" w:hAnsi="Times New Roman" w:cs="Times New Roman"/>
          <w:szCs w:val="21"/>
          <w:u w:val="single"/>
        </w:rPr>
        <w:t>而梅花却在这时绽开一树树的花朵</w:t>
      </w:r>
      <w:r w:rsidRPr="007057EC">
        <w:rPr>
          <w:rFonts w:ascii="Times New Roman" w:eastAsia="楷体" w:hAnsi="Times New Roman" w:cs="Times New Roman"/>
          <w:szCs w:val="21"/>
        </w:rPr>
        <w:t>。润如凝脂的红梅，洁如瑞雪的白梅，碧光盈盈的绿梅，明艳灿灿的黄梅，构成了一个的</w:t>
      </w:r>
      <w:r w:rsidRPr="007057EC">
        <w:rPr>
          <w:rFonts w:ascii="宋体" w:eastAsia="宋体" w:hAnsi="宋体" w:cs="宋体" w:hint="eastAsia"/>
          <w:szCs w:val="21"/>
          <w:u w:val="single"/>
        </w:rPr>
        <w:t>①</w:t>
      </w:r>
      <w:r w:rsidRPr="007057EC">
        <w:rPr>
          <w:rFonts w:ascii="Times New Roman" w:eastAsia="楷体" w:hAnsi="Times New Roman" w:cs="Times New Roman"/>
          <w:szCs w:val="21"/>
        </w:rPr>
        <w:t>梅的世界。小小的花朵不受半点尘埃的</w:t>
      </w:r>
      <w:r w:rsidRPr="007057EC">
        <w:rPr>
          <w:rFonts w:ascii="Times New Roman" w:eastAsia="楷体" w:hAnsi="Times New Roman" w:cs="Times New Roman"/>
          <w:szCs w:val="21"/>
        </w:rPr>
        <w:t>侵染</w:t>
      </w:r>
      <w:r w:rsidRPr="007057EC">
        <w:rPr>
          <w:rFonts w:ascii="Times New Roman" w:eastAsia="楷体" w:hAnsi="Times New Roman" w:cs="Times New Roman"/>
          <w:szCs w:val="21"/>
        </w:rPr>
        <w:t>，宛若悄然飘落凡尘的仙子，真正是冰肌玉骨。你</w:t>
      </w:r>
      <w:r w:rsidRPr="007057EC">
        <w:rPr>
          <w:rFonts w:ascii="Times New Roman" w:eastAsia="楷体" w:hAnsi="Times New Roman" w:cs="Times New Roman"/>
          <w:szCs w:val="21"/>
        </w:rPr>
        <w:t>若拿俗常</w:t>
      </w:r>
      <w:r w:rsidRPr="007057EC">
        <w:rPr>
          <w:rFonts w:ascii="Times New Roman" w:eastAsia="楷体" w:hAnsi="Times New Roman" w:cs="Times New Roman"/>
          <w:szCs w:val="21"/>
        </w:rPr>
        <w:t>的桃花、杏花和她</w:t>
      </w:r>
      <w:r w:rsidRPr="007057EC">
        <w:rPr>
          <w:rFonts w:ascii="Times New Roman" w:eastAsia="楷体" w:hAnsi="Times New Roman" w:cs="Times New Roman"/>
          <w:szCs w:val="21"/>
        </w:rPr>
        <w:t>们对照，越发显出梅花的脱俗。置身花下，你会被随之而来的清幽的芳馨环绕，使你立刻想到</w:t>
      </w:r>
      <w:r w:rsidRPr="007057EC">
        <w:rPr>
          <w:rFonts w:ascii="Times New Roman" w:eastAsia="楷体" w:hAnsi="Times New Roman" w:cs="Times New Roman"/>
          <w:szCs w:val="21"/>
        </w:rPr>
        <w:t>“</w:t>
      </w:r>
      <w:r w:rsidRPr="007057EC">
        <w:rPr>
          <w:rFonts w:ascii="Times New Roman" w:eastAsia="楷体" w:hAnsi="Times New Roman" w:cs="Times New Roman"/>
          <w:szCs w:val="21"/>
        </w:rPr>
        <w:t>暗香浮动</w:t>
      </w:r>
      <w:r w:rsidRPr="007057EC">
        <w:rPr>
          <w:rFonts w:ascii="Times New Roman" w:eastAsia="楷体" w:hAnsi="Times New Roman" w:cs="Times New Roman"/>
          <w:szCs w:val="21"/>
        </w:rPr>
        <w:t>”</w:t>
      </w:r>
      <w:r w:rsidRPr="007057EC">
        <w:rPr>
          <w:rFonts w:ascii="Times New Roman" w:eastAsia="楷体" w:hAnsi="Times New Roman" w:cs="Times New Roman"/>
          <w:szCs w:val="21"/>
        </w:rPr>
        <w:t>。梅花的香气不像梨花、水仙花那样肥硕袭人，她若有若无，清逸幽雅，它是那么婉约和内</w:t>
      </w:r>
      <w:r w:rsidRPr="007057EC">
        <w:rPr>
          <w:rFonts w:ascii="Times New Roman" w:eastAsia="楷体" w:hAnsi="Times New Roman" w:cs="Times New Roman"/>
          <w:szCs w:val="21"/>
        </w:rPr>
        <w:t>敛</w:t>
      </w:r>
      <w:r w:rsidRPr="007057EC">
        <w:rPr>
          <w:rFonts w:ascii="Times New Roman" w:eastAsia="楷体" w:hAnsi="Times New Roman" w:cs="Times New Roman"/>
          <w:szCs w:val="21"/>
        </w:rPr>
        <w:t>。观赏梅的枝干，姿态极美，有的疏影横斜，有的奇崛突兀，有的苍劲朴拙，有的狂放洒脱。怪不得古人说</w:t>
      </w:r>
      <w:r w:rsidRPr="007057EC">
        <w:rPr>
          <w:rFonts w:ascii="Times New Roman" w:eastAsia="楷体" w:hAnsi="Times New Roman" w:cs="Times New Roman"/>
          <w:szCs w:val="21"/>
        </w:rPr>
        <w:t>“</w:t>
      </w:r>
      <w:r w:rsidRPr="007057EC">
        <w:rPr>
          <w:rFonts w:ascii="宋体" w:eastAsia="宋体" w:hAnsi="宋体" w:cs="宋体" w:hint="eastAsia"/>
          <w:szCs w:val="21"/>
          <w:u w:val="single"/>
        </w:rPr>
        <w:t>②</w:t>
      </w:r>
      <w:r w:rsidRPr="007057EC">
        <w:rPr>
          <w:rFonts w:ascii="Times New Roman" w:eastAsia="楷体" w:hAnsi="Times New Roman" w:cs="Times New Roman"/>
          <w:szCs w:val="21"/>
        </w:rPr>
        <w:t>”</w:t>
      </w:r>
      <w:r w:rsidRPr="007057EC">
        <w:rPr>
          <w:rFonts w:ascii="Times New Roman" w:eastAsia="楷体" w:hAnsi="Times New Roman" w:cs="Times New Roman"/>
          <w:szCs w:val="21"/>
        </w:rPr>
        <w:t>。</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1</w:t>
      </w:r>
      <w:r w:rsidRPr="007057EC">
        <w:rPr>
          <w:rFonts w:ascii="Times New Roman" w:hAnsi="Times New Roman" w:cs="Times New Roman"/>
          <w:szCs w:val="21"/>
        </w:rPr>
        <w:t>）根据语意，分别在横线</w:t>
      </w:r>
      <w:r w:rsidRPr="007057EC">
        <w:rPr>
          <w:rFonts w:ascii="宋体" w:eastAsia="宋体" w:hAnsi="宋体" w:cs="宋体" w:hint="eastAsia"/>
          <w:szCs w:val="21"/>
        </w:rPr>
        <w:t>①②</w:t>
      </w:r>
      <w:r w:rsidRPr="007057EC">
        <w:rPr>
          <w:rFonts w:ascii="Times New Roman" w:hAnsi="Times New Roman" w:cs="Times New Roman"/>
          <w:szCs w:val="21"/>
        </w:rPr>
        <w:t>处填入语句，最恰当的一项是（</w:t>
      </w:r>
      <w:r w:rsidRPr="007057EC">
        <w:rPr>
          <w:rFonts w:ascii="Times New Roman" w:hAnsi="Times New Roman" w:cs="Times New Roman"/>
          <w:szCs w:val="21"/>
        </w:rPr>
        <w:t xml:space="preserve">  </w:t>
      </w:r>
      <w:r w:rsidRPr="007057EC">
        <w:rPr>
          <w:rFonts w:ascii="Times New Roman" w:hAnsi="Times New Roman" w:cs="Times New Roman"/>
          <w:szCs w:val="21"/>
        </w:rPr>
        <w:t>）（</w:t>
      </w:r>
      <w:r w:rsidRPr="007057EC">
        <w:rPr>
          <w:rFonts w:ascii="Times New Roman" w:hAnsi="Times New Roman" w:cs="Times New Roman"/>
          <w:szCs w:val="21"/>
        </w:rPr>
        <w:t>2</w:t>
      </w:r>
      <w:r w:rsidRPr="007057EC">
        <w:rPr>
          <w:rFonts w:ascii="Times New Roman" w:hAnsi="Times New Roman" w:cs="Times New Roman"/>
          <w:szCs w:val="21"/>
        </w:rPr>
        <w:t>分）</w:t>
      </w:r>
      <w:r w:rsidRPr="007057EC">
        <w:rPr>
          <w:rFonts w:ascii="Times New Roman" w:hAnsi="Times New Roman" w:cs="Times New Roman"/>
          <w:szCs w:val="21"/>
        </w:rPr>
        <w:t xml:space="preserve"> </w:t>
      </w:r>
    </w:p>
    <w:p w:rsidR="00A52119" w:rsidRPr="007057EC" w:rsidP="0057356B">
      <w:pPr>
        <w:snapToGrid w:val="0"/>
        <w:spacing w:line="288" w:lineRule="auto"/>
        <w:ind w:left="420" w:leftChars="200"/>
        <w:rPr>
          <w:rFonts w:ascii="Times New Roman" w:hAnsi="Times New Roman" w:cs="Times New Roman"/>
          <w:szCs w:val="21"/>
        </w:rPr>
      </w:pPr>
      <w:r w:rsidRPr="007057EC">
        <w:rPr>
          <w:rFonts w:ascii="Times New Roman" w:hAnsi="Times New Roman" w:cs="Times New Roman"/>
          <w:szCs w:val="21"/>
        </w:rPr>
        <w:t>A</w:t>
      </w:r>
      <w:r w:rsidRPr="007057EC" w:rsidR="0057356B">
        <w:rPr>
          <w:rFonts w:ascii="Times New Roman" w:hAnsi="Times New Roman" w:cs="Times New Roman"/>
          <w:szCs w:val="21"/>
        </w:rPr>
        <w:t>．</w:t>
      </w:r>
      <w:r w:rsidRPr="007057EC">
        <w:rPr>
          <w:rFonts w:ascii="Times New Roman" w:hAnsi="Times New Roman" w:cs="Times New Roman"/>
          <w:szCs w:val="21"/>
        </w:rPr>
        <w:t>多姿多彩</w:t>
      </w:r>
      <w:r w:rsidRPr="007057EC">
        <w:rPr>
          <w:rFonts w:ascii="Times New Roman" w:hAnsi="Times New Roman" w:cs="Times New Roman"/>
          <w:szCs w:val="21"/>
        </w:rPr>
        <w:t xml:space="preserve">  </w:t>
      </w:r>
      <w:r w:rsidRPr="007057EC">
        <w:rPr>
          <w:rFonts w:ascii="Times New Roman" w:hAnsi="Times New Roman" w:cs="Times New Roman"/>
          <w:szCs w:val="21"/>
        </w:rPr>
        <w:t>梅以形势为第一</w:t>
      </w:r>
      <w:r w:rsidRPr="007057EC">
        <w:rPr>
          <w:rFonts w:ascii="Times New Roman" w:hAnsi="Times New Roman" w:cs="Times New Roman"/>
          <w:szCs w:val="21"/>
        </w:rPr>
        <w:t xml:space="preserve">       B</w:t>
      </w:r>
      <w:r w:rsidRPr="007057EC" w:rsidR="0057356B">
        <w:rPr>
          <w:rFonts w:ascii="Times New Roman" w:hAnsi="Times New Roman" w:cs="Times New Roman"/>
          <w:szCs w:val="21"/>
        </w:rPr>
        <w:t>．</w:t>
      </w:r>
      <w:r w:rsidRPr="007057EC">
        <w:rPr>
          <w:rFonts w:ascii="Times New Roman" w:hAnsi="Times New Roman" w:cs="Times New Roman"/>
          <w:szCs w:val="21"/>
        </w:rPr>
        <w:t>绚丽多彩</w:t>
      </w:r>
      <w:r w:rsidRPr="007057EC">
        <w:rPr>
          <w:rFonts w:ascii="Times New Roman" w:hAnsi="Times New Roman" w:cs="Times New Roman"/>
          <w:szCs w:val="21"/>
        </w:rPr>
        <w:t xml:space="preserve">    </w:t>
      </w:r>
      <w:r w:rsidRPr="007057EC">
        <w:rPr>
          <w:rFonts w:ascii="Times New Roman" w:hAnsi="Times New Roman" w:cs="Times New Roman"/>
          <w:szCs w:val="21"/>
        </w:rPr>
        <w:t>梅以傲骨为第一</w:t>
      </w:r>
      <w:r w:rsidRPr="007057EC">
        <w:rPr>
          <w:rFonts w:ascii="Times New Roman" w:hAnsi="Times New Roman" w:cs="Times New Roman"/>
          <w:szCs w:val="21"/>
        </w:rPr>
        <w:t xml:space="preserve"> </w:t>
      </w:r>
    </w:p>
    <w:p w:rsidR="00A52119" w:rsidRPr="007057EC" w:rsidP="0057356B">
      <w:pPr>
        <w:snapToGrid w:val="0"/>
        <w:spacing w:line="288" w:lineRule="auto"/>
        <w:ind w:left="420" w:leftChars="200"/>
        <w:rPr>
          <w:rFonts w:ascii="Times New Roman" w:hAnsi="Times New Roman" w:cs="Times New Roman"/>
          <w:szCs w:val="21"/>
        </w:rPr>
      </w:pPr>
      <w:r w:rsidRPr="007057EC">
        <w:rPr>
          <w:rFonts w:ascii="Times New Roman" w:hAnsi="Times New Roman" w:cs="Times New Roman"/>
          <w:szCs w:val="21"/>
        </w:rPr>
        <w:t>C</w:t>
      </w:r>
      <w:r w:rsidRPr="007057EC" w:rsidR="0057356B">
        <w:rPr>
          <w:rFonts w:ascii="Times New Roman" w:hAnsi="Times New Roman" w:cs="Times New Roman"/>
          <w:szCs w:val="21"/>
        </w:rPr>
        <w:t>．</w:t>
      </w:r>
      <w:r w:rsidRPr="007057EC">
        <w:rPr>
          <w:rFonts w:ascii="Times New Roman" w:hAnsi="Times New Roman" w:cs="Times New Roman"/>
          <w:szCs w:val="21"/>
        </w:rPr>
        <w:t>绚丽多彩</w:t>
      </w:r>
      <w:r w:rsidRPr="007057EC">
        <w:rPr>
          <w:rFonts w:ascii="Times New Roman" w:hAnsi="Times New Roman" w:cs="Times New Roman"/>
          <w:szCs w:val="21"/>
        </w:rPr>
        <w:t xml:space="preserve">  </w:t>
      </w:r>
      <w:r w:rsidRPr="007057EC">
        <w:rPr>
          <w:rFonts w:ascii="Times New Roman" w:hAnsi="Times New Roman" w:cs="Times New Roman"/>
          <w:szCs w:val="21"/>
        </w:rPr>
        <w:t>梅以形势为第一</w:t>
      </w:r>
      <w:r w:rsidRPr="007057EC">
        <w:rPr>
          <w:rFonts w:ascii="Times New Roman" w:hAnsi="Times New Roman" w:cs="Times New Roman"/>
          <w:szCs w:val="21"/>
        </w:rPr>
        <w:t xml:space="preserve">       D</w:t>
      </w:r>
      <w:r w:rsidRPr="007057EC" w:rsidR="0057356B">
        <w:rPr>
          <w:rFonts w:ascii="Times New Roman" w:hAnsi="Times New Roman" w:cs="Times New Roman"/>
          <w:szCs w:val="21"/>
        </w:rPr>
        <w:t>．</w:t>
      </w:r>
      <w:r w:rsidRPr="007057EC">
        <w:rPr>
          <w:rFonts w:ascii="Times New Roman" w:hAnsi="Times New Roman" w:cs="Times New Roman"/>
          <w:szCs w:val="21"/>
        </w:rPr>
        <w:t>多姿多彩</w:t>
      </w:r>
      <w:r w:rsidRPr="007057EC">
        <w:rPr>
          <w:rFonts w:ascii="Times New Roman" w:hAnsi="Times New Roman" w:cs="Times New Roman"/>
          <w:szCs w:val="21"/>
        </w:rPr>
        <w:t xml:space="preserve">    </w:t>
      </w:r>
      <w:r w:rsidRPr="007057EC">
        <w:rPr>
          <w:rFonts w:ascii="Times New Roman" w:hAnsi="Times New Roman" w:cs="Times New Roman"/>
          <w:szCs w:val="21"/>
        </w:rPr>
        <w:t>梅以傲骨为第一</w:t>
      </w:r>
      <w:r w:rsidRPr="007057EC">
        <w:rPr>
          <w:rFonts w:ascii="Times New Roman" w:hAnsi="Times New Roman" w:cs="Times New Roman"/>
          <w:szCs w:val="21"/>
        </w:rPr>
        <w:t xml:space="preserve">       </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2</w:t>
      </w:r>
      <w:r w:rsidRPr="007057EC">
        <w:rPr>
          <w:rFonts w:ascii="Times New Roman" w:hAnsi="Times New Roman" w:cs="Times New Roman"/>
          <w:szCs w:val="21"/>
        </w:rPr>
        <w:t>）请将文中画曲线的句子改写成一个拟人句，来表达梅花报春之意。（</w:t>
      </w:r>
      <w:r w:rsidRPr="007057EC">
        <w:rPr>
          <w:rFonts w:ascii="Times New Roman" w:hAnsi="Times New Roman" w:cs="Times New Roman"/>
          <w:szCs w:val="21"/>
        </w:rPr>
        <w:t>2</w:t>
      </w:r>
      <w:r w:rsidRPr="007057EC">
        <w:rPr>
          <w:rFonts w:ascii="Times New Roman" w:hAnsi="Times New Roman" w:cs="Times New Roman"/>
          <w:szCs w:val="21"/>
        </w:rPr>
        <w:t>分）</w:t>
      </w:r>
    </w:p>
    <w:p w:rsidR="00A52119" w:rsidRPr="007057EC" w:rsidP="0057356B">
      <w:pPr>
        <w:snapToGrid w:val="0"/>
        <w:spacing w:line="288" w:lineRule="auto"/>
        <w:ind w:left="420" w:leftChars="200"/>
        <w:rPr>
          <w:rFonts w:ascii="Times New Roman" w:hAnsi="Times New Roman" w:cs="Times New Roman"/>
          <w:szCs w:val="21"/>
        </w:rPr>
      </w:pPr>
      <w:r w:rsidRPr="007057EC">
        <w:rPr>
          <w:rFonts w:ascii="Times New Roman" w:hAnsi="Times New Roman" w:cs="Times New Roman"/>
          <w:szCs w:val="21"/>
        </w:rPr>
        <w:t>改写：</w:t>
      </w:r>
      <w:r w:rsidRPr="007057EC" w:rsidR="00982680">
        <w:rPr>
          <w:rFonts w:ascii="Times New Roman" w:hAnsi="Times New Roman" w:cs="Times New Roman"/>
          <w:szCs w:val="21"/>
        </w:rPr>
        <w:t>_____________________________________________________________________</w:t>
      </w:r>
    </w:p>
    <w:p w:rsidR="00A52119" w:rsidRPr="007057EC" w:rsidP="0057356B">
      <w:pPr>
        <w:snapToGrid w:val="0"/>
        <w:spacing w:line="288" w:lineRule="auto"/>
        <w:rPr>
          <w:rFonts w:ascii="Times New Roman" w:hAnsi="Times New Roman" w:cs="Times New Roman"/>
          <w:b/>
          <w:bCs/>
          <w:szCs w:val="21"/>
        </w:rPr>
      </w:pPr>
      <w:r w:rsidRPr="007057EC">
        <w:rPr>
          <w:rFonts w:ascii="Times New Roman" w:hAnsi="Times New Roman" w:cs="Times New Roman"/>
          <w:b/>
          <w:bCs/>
          <w:szCs w:val="21"/>
        </w:rPr>
        <w:t>二、古诗文阅读（共</w:t>
      </w:r>
      <w:r w:rsidRPr="007057EC">
        <w:rPr>
          <w:rFonts w:ascii="Times New Roman" w:hAnsi="Times New Roman" w:cs="Times New Roman"/>
          <w:b/>
          <w:bCs/>
          <w:szCs w:val="21"/>
        </w:rPr>
        <w:t>18</w:t>
      </w:r>
      <w:r w:rsidRPr="007057EC">
        <w:rPr>
          <w:rFonts w:ascii="Times New Roman" w:hAnsi="Times New Roman" w:cs="Times New Roman"/>
          <w:b/>
          <w:bCs/>
          <w:szCs w:val="21"/>
        </w:rPr>
        <w:t>分）</w:t>
      </w:r>
    </w:p>
    <w:p w:rsidR="00A52119" w:rsidRPr="007057EC" w:rsidP="0057356B">
      <w:pPr>
        <w:snapToGrid w:val="0"/>
        <w:spacing w:line="288" w:lineRule="auto"/>
        <w:ind w:firstLine="420" w:firstLineChars="200"/>
        <w:rPr>
          <w:rFonts w:ascii="Times New Roman" w:hAnsi="Times New Roman" w:cs="Times New Roman"/>
          <w:szCs w:val="21"/>
        </w:rPr>
      </w:pPr>
      <w:r w:rsidRPr="007057EC">
        <w:rPr>
          <w:rFonts w:ascii="Times New Roman" w:hAnsi="Times New Roman" w:cs="Times New Roman"/>
          <w:szCs w:val="21"/>
        </w:rPr>
        <w:t>阅读下面【甲】【乙】【丙】三段选文，完成第</w:t>
      </w:r>
      <w:r w:rsidRPr="007057EC">
        <w:rPr>
          <w:rFonts w:ascii="Times New Roman" w:hAnsi="Times New Roman" w:cs="Times New Roman"/>
          <w:szCs w:val="21"/>
        </w:rPr>
        <w:t>3-8</w:t>
      </w:r>
      <w:r w:rsidRPr="007057EC">
        <w:rPr>
          <w:rFonts w:ascii="Times New Roman" w:hAnsi="Times New Roman" w:cs="Times New Roman"/>
          <w:szCs w:val="21"/>
        </w:rPr>
        <w:t>题。</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【甲】</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饮酒</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陶渊明</w:t>
      </w:r>
    </w:p>
    <w:p w:rsidR="00A52119" w:rsidRPr="007057EC" w:rsidP="0057356B">
      <w:pPr>
        <w:snapToGrid w:val="0"/>
        <w:spacing w:line="288" w:lineRule="auto"/>
        <w:jc w:val="center"/>
        <w:rPr>
          <w:rFonts w:ascii="Times New Roman" w:eastAsia="楷体" w:hAnsi="Times New Roman" w:cs="Times New Roman"/>
          <w:szCs w:val="21"/>
        </w:rPr>
      </w:pPr>
      <w:r w:rsidRPr="007057EC">
        <w:rPr>
          <w:rFonts w:ascii="Times New Roman" w:eastAsia="楷体" w:hAnsi="Times New Roman" w:cs="Times New Roman"/>
          <w:szCs w:val="21"/>
        </w:rPr>
        <w:t>结庐在人境，而无车马</w:t>
      </w:r>
      <w:r w:rsidRPr="007057EC">
        <w:rPr>
          <w:rFonts w:ascii="Times New Roman" w:eastAsia="楷体" w:hAnsi="Times New Roman" w:cs="Times New Roman"/>
          <w:szCs w:val="21"/>
        </w:rPr>
        <w:t>喧</w:t>
      </w:r>
      <w:r w:rsidRPr="007057EC">
        <w:rPr>
          <w:rFonts w:ascii="Times New Roman" w:eastAsia="楷体" w:hAnsi="Times New Roman" w:cs="Times New Roman"/>
          <w:szCs w:val="21"/>
        </w:rPr>
        <w:t>。</w:t>
      </w:r>
    </w:p>
    <w:p w:rsidR="00A52119" w:rsidRPr="007057EC" w:rsidP="0057356B">
      <w:pPr>
        <w:snapToGrid w:val="0"/>
        <w:spacing w:line="288" w:lineRule="auto"/>
        <w:jc w:val="center"/>
        <w:rPr>
          <w:rFonts w:ascii="Times New Roman" w:eastAsia="楷体" w:hAnsi="Times New Roman" w:cs="Times New Roman"/>
          <w:szCs w:val="21"/>
        </w:rPr>
      </w:pPr>
      <w:r w:rsidRPr="007057EC">
        <w:rPr>
          <w:rFonts w:ascii="Times New Roman" w:eastAsia="楷体" w:hAnsi="Times New Roman" w:cs="Times New Roman"/>
          <w:szCs w:val="21"/>
        </w:rPr>
        <w:t>问君何能尔？心远地自偏。</w:t>
      </w:r>
    </w:p>
    <w:p w:rsidR="00A52119" w:rsidRPr="007057EC" w:rsidP="0057356B">
      <w:pPr>
        <w:snapToGrid w:val="0"/>
        <w:spacing w:line="288" w:lineRule="auto"/>
        <w:jc w:val="center"/>
        <w:rPr>
          <w:rFonts w:ascii="Times New Roman" w:eastAsia="楷体" w:hAnsi="Times New Roman" w:cs="Times New Roman"/>
          <w:szCs w:val="21"/>
        </w:rPr>
      </w:pPr>
      <w:r w:rsidRPr="007057EC">
        <w:rPr>
          <w:rFonts w:ascii="Times New Roman" w:eastAsia="楷体" w:hAnsi="Times New Roman" w:cs="Times New Roman"/>
          <w:szCs w:val="21"/>
        </w:rPr>
        <w:t>采菊东篱下，悠然见南山。</w:t>
      </w:r>
    </w:p>
    <w:p w:rsidR="00A52119" w:rsidRPr="007057EC" w:rsidP="0057356B">
      <w:pPr>
        <w:snapToGrid w:val="0"/>
        <w:spacing w:line="288" w:lineRule="auto"/>
        <w:jc w:val="center"/>
        <w:rPr>
          <w:rFonts w:ascii="Times New Roman" w:eastAsia="楷体" w:hAnsi="Times New Roman" w:cs="Times New Roman"/>
          <w:szCs w:val="21"/>
        </w:rPr>
      </w:pPr>
      <w:r w:rsidRPr="007057EC">
        <w:rPr>
          <w:rFonts w:ascii="Times New Roman" w:eastAsia="楷体" w:hAnsi="Times New Roman" w:cs="Times New Roman"/>
          <w:szCs w:val="21"/>
        </w:rPr>
        <w:t>山气日夕佳，飞鸟相与还。</w:t>
      </w:r>
    </w:p>
    <w:p w:rsidR="00A52119" w:rsidRPr="007057EC" w:rsidP="0057356B">
      <w:pPr>
        <w:snapToGrid w:val="0"/>
        <w:spacing w:line="288" w:lineRule="auto"/>
        <w:jc w:val="center"/>
        <w:rPr>
          <w:rFonts w:ascii="Times New Roman" w:eastAsia="楷体" w:hAnsi="Times New Roman" w:cs="Times New Roman"/>
          <w:szCs w:val="21"/>
        </w:rPr>
      </w:pPr>
      <w:r w:rsidRPr="007057EC">
        <w:rPr>
          <w:rFonts w:ascii="Times New Roman" w:eastAsia="楷体" w:hAnsi="Times New Roman" w:cs="Times New Roman"/>
          <w:szCs w:val="21"/>
        </w:rPr>
        <w:t>此中有真意，欲辨已</w:t>
      </w:r>
      <w:r w:rsidRPr="007057EC">
        <w:rPr>
          <w:rFonts w:ascii="Times New Roman" w:eastAsia="楷体" w:hAnsi="Times New Roman" w:cs="Times New Roman"/>
          <w:szCs w:val="21"/>
        </w:rPr>
        <w:t>忘言</w:t>
      </w:r>
      <w:r w:rsidRPr="007057EC">
        <w:rPr>
          <w:rFonts w:ascii="Times New Roman" w:eastAsia="楷体" w:hAnsi="Times New Roman" w:cs="Times New Roman"/>
          <w:szCs w:val="21"/>
        </w:rPr>
        <w:t>。</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【乙】</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亲贤臣，远小人，此先汉所以兴隆也；亲小人，远贤臣，此后汉所以倾颓也。先帝在时，每与臣论此事，未尝不叹息</w:t>
      </w:r>
      <w:r w:rsidRPr="007057EC">
        <w:rPr>
          <w:rFonts w:ascii="Times New Roman" w:eastAsia="楷体" w:hAnsi="Times New Roman" w:cs="Times New Roman"/>
          <w:b/>
          <w:bCs/>
          <w:szCs w:val="21"/>
          <w:em w:val="dot"/>
        </w:rPr>
        <w:t>痛恨</w:t>
      </w:r>
      <w:r w:rsidRPr="007057EC">
        <w:rPr>
          <w:rFonts w:ascii="Times New Roman" w:eastAsia="楷体" w:hAnsi="Times New Roman" w:cs="Times New Roman"/>
          <w:szCs w:val="21"/>
        </w:rPr>
        <w:t>于桓、灵也。侍中、尚书、长史、参军，此</w:t>
      </w:r>
      <w:r w:rsidRPr="007057EC">
        <w:rPr>
          <w:rFonts w:ascii="Times New Roman" w:eastAsia="楷体" w:hAnsi="Times New Roman" w:cs="Times New Roman"/>
          <w:szCs w:val="21"/>
        </w:rPr>
        <w:t>悉贞良死</w:t>
      </w:r>
      <w:r w:rsidRPr="007057EC">
        <w:rPr>
          <w:rFonts w:ascii="Times New Roman" w:eastAsia="楷体" w:hAnsi="Times New Roman" w:cs="Times New Roman"/>
          <w:szCs w:val="21"/>
        </w:rPr>
        <w:t>节之臣，愿陛下亲之信之，则汉室之隆，可计日而待也。</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臣本布衣，躬耕于南阳，苟全性命于乱世，不求闻达于诸侯。先帝不以臣</w:t>
      </w:r>
      <w:r w:rsidRPr="007057EC">
        <w:rPr>
          <w:rFonts w:ascii="Times New Roman" w:eastAsia="楷体" w:hAnsi="Times New Roman" w:cs="Times New Roman"/>
          <w:b/>
          <w:bCs/>
          <w:szCs w:val="21"/>
          <w:em w:val="dot"/>
        </w:rPr>
        <w:t>卑鄙</w:t>
      </w:r>
      <w:r w:rsidRPr="007057EC">
        <w:rPr>
          <w:rFonts w:ascii="Times New Roman" w:eastAsia="楷体" w:hAnsi="Times New Roman" w:cs="Times New Roman"/>
          <w:szCs w:val="21"/>
        </w:rPr>
        <w:t>，</w:t>
      </w:r>
      <w:r w:rsidRPr="007057EC">
        <w:rPr>
          <w:rFonts w:ascii="Times New Roman" w:eastAsia="楷体" w:hAnsi="Times New Roman" w:cs="Times New Roman"/>
          <w:szCs w:val="21"/>
        </w:rPr>
        <w:t>猥</w:t>
      </w:r>
      <w:r w:rsidRPr="007057EC">
        <w:rPr>
          <w:rFonts w:ascii="Times New Roman" w:eastAsia="楷体" w:hAnsi="Times New Roman" w:cs="Times New Roman"/>
          <w:szCs w:val="21"/>
        </w:rPr>
        <w:t>自枉屈，三顾臣于草庐之中，</w:t>
      </w:r>
      <w:r w:rsidRPr="007057EC">
        <w:rPr>
          <w:rFonts w:ascii="Times New Roman" w:eastAsia="楷体" w:hAnsi="Times New Roman" w:cs="Times New Roman"/>
          <w:szCs w:val="21"/>
        </w:rPr>
        <w:t>咨</w:t>
      </w:r>
      <w:r w:rsidRPr="007057EC">
        <w:rPr>
          <w:rFonts w:ascii="Times New Roman" w:eastAsia="楷体" w:hAnsi="Times New Roman" w:cs="Times New Roman"/>
          <w:szCs w:val="21"/>
        </w:rPr>
        <w:t>臣以当世之事，由是感激，遂许先帝以驱驰。后值倾覆，受任于败军之际，奉命于危难之间，尔来二十有一年矣。</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先帝知臣谨慎，故临崩寄臣以大事也。受命以来，夙夜忧叹，恐托付不效，以伤先帝之明，故五月渡</w:t>
      </w:r>
      <w:r w:rsidRPr="007057EC">
        <w:rPr>
          <w:rFonts w:ascii="Times New Roman" w:eastAsia="楷体" w:hAnsi="Times New Roman" w:cs="Times New Roman"/>
          <w:szCs w:val="21"/>
        </w:rPr>
        <w:t>泸</w:t>
      </w:r>
      <w:r w:rsidRPr="007057EC">
        <w:rPr>
          <w:rFonts w:ascii="Times New Roman" w:eastAsia="楷体" w:hAnsi="Times New Roman" w:cs="Times New Roman"/>
          <w:szCs w:val="21"/>
        </w:rPr>
        <w:t>，深入不毛。今南方已定，兵甲已足，</w:t>
      </w:r>
      <w:r w:rsidRPr="007057EC">
        <w:rPr>
          <w:rFonts w:ascii="Times New Roman" w:eastAsia="楷体" w:hAnsi="Times New Roman" w:cs="Times New Roman"/>
          <w:szCs w:val="21"/>
        </w:rPr>
        <w:t>当奖率</w:t>
      </w:r>
      <w:r w:rsidRPr="007057EC">
        <w:rPr>
          <w:rFonts w:ascii="Times New Roman" w:eastAsia="楷体" w:hAnsi="Times New Roman" w:cs="Times New Roman"/>
          <w:szCs w:val="21"/>
        </w:rPr>
        <w:t>三军，北定中原，</w:t>
      </w:r>
      <w:r w:rsidRPr="007057EC">
        <w:rPr>
          <w:rFonts w:ascii="Times New Roman" w:eastAsia="楷体" w:hAnsi="Times New Roman" w:cs="Times New Roman"/>
          <w:szCs w:val="21"/>
        </w:rPr>
        <w:t>庶</w:t>
      </w:r>
      <w:r w:rsidRPr="007057EC">
        <w:rPr>
          <w:rFonts w:ascii="Times New Roman" w:eastAsia="楷体" w:hAnsi="Times New Roman" w:cs="Times New Roman"/>
          <w:szCs w:val="21"/>
        </w:rPr>
        <w:t>竭驽钝，攘除奸凶，兴复汉室，还于旧都。此臣所以报先帝而忠陛下之职分也。至于斟酌损</w:t>
      </w:r>
      <w:r w:rsidRPr="007057EC">
        <w:rPr>
          <w:rFonts w:ascii="Times New Roman" w:eastAsia="楷体" w:hAnsi="Times New Roman" w:cs="Times New Roman"/>
          <w:b/>
          <w:bCs/>
          <w:szCs w:val="21"/>
          <w:em w:val="dot"/>
        </w:rPr>
        <w:t>益</w:t>
      </w:r>
      <w:r w:rsidRPr="007057EC">
        <w:rPr>
          <w:rFonts w:ascii="Times New Roman" w:eastAsia="楷体" w:hAnsi="Times New Roman" w:cs="Times New Roman"/>
          <w:szCs w:val="21"/>
        </w:rPr>
        <w:t>，进尽忠言，则</w:t>
      </w:r>
      <w:r w:rsidRPr="007057EC">
        <w:rPr>
          <w:rFonts w:ascii="Times New Roman" w:eastAsia="楷体" w:hAnsi="Times New Roman" w:cs="Times New Roman"/>
          <w:szCs w:val="21"/>
        </w:rPr>
        <w:t>攸</w:t>
      </w:r>
      <w:r w:rsidRPr="007057EC">
        <w:rPr>
          <w:rFonts w:ascii="Times New Roman" w:eastAsia="楷体" w:hAnsi="Times New Roman" w:cs="Times New Roman"/>
          <w:szCs w:val="21"/>
        </w:rPr>
        <w:t>之、祎、允之任也。</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【丙】</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臣受命之日，寝不安席，食不甘味。</w:t>
      </w:r>
      <w:r w:rsidRPr="007057EC">
        <w:rPr>
          <w:rFonts w:ascii="Times New Roman" w:eastAsia="楷体" w:hAnsi="Times New Roman" w:cs="Times New Roman"/>
          <w:szCs w:val="21"/>
        </w:rPr>
        <w:t>思惟北征</w:t>
      </w:r>
      <w:r w:rsidRPr="007057EC">
        <w:rPr>
          <w:rFonts w:ascii="Times New Roman" w:eastAsia="楷体" w:hAnsi="Times New Roman" w:cs="Times New Roman"/>
          <w:szCs w:val="21"/>
        </w:rPr>
        <w:t>。宜先入南。故五月渡</w:t>
      </w:r>
      <w:r w:rsidRPr="007057EC">
        <w:rPr>
          <w:rFonts w:ascii="Times New Roman" w:eastAsia="楷体" w:hAnsi="Times New Roman" w:cs="Times New Roman"/>
          <w:szCs w:val="21"/>
        </w:rPr>
        <w:t>泸</w:t>
      </w:r>
      <w:r w:rsidRPr="007057EC">
        <w:rPr>
          <w:rFonts w:ascii="Times New Roman" w:eastAsia="楷体" w:hAnsi="Times New Roman" w:cs="Times New Roman"/>
          <w:szCs w:val="21"/>
        </w:rPr>
        <w:t>，深入不毛，</w:t>
      </w:r>
      <w:r w:rsidRPr="007057EC">
        <w:rPr>
          <w:rFonts w:ascii="Times New Roman" w:eastAsia="楷体" w:hAnsi="Times New Roman" w:cs="Times New Roman"/>
          <w:b/>
          <w:bCs/>
          <w:szCs w:val="21"/>
          <w:em w:val="dot"/>
        </w:rPr>
        <w:t>并日</w:t>
      </w:r>
      <w:r w:rsidRPr="007057EC">
        <w:rPr>
          <w:rFonts w:ascii="Times New Roman" w:eastAsia="楷体" w:hAnsi="Times New Roman" w:cs="Times New Roman"/>
          <w:szCs w:val="21"/>
        </w:rPr>
        <w:t>而食；臣非不自惜也，顾王业不可得偏安于蜀都，故冒危难，以奉先帝之遗意也，而议者谓为非计。</w:t>
      </w:r>
      <w:r w:rsidRPr="007057EC">
        <w:rPr>
          <w:rFonts w:ascii="Times New Roman" w:eastAsia="楷体" w:hAnsi="Times New Roman" w:cs="Times New Roman"/>
          <w:szCs w:val="21"/>
        </w:rPr>
        <w:t>今贼适</w:t>
      </w:r>
      <w:r w:rsidRPr="007057EC">
        <w:rPr>
          <w:rFonts w:ascii="Times New Roman" w:eastAsia="楷体" w:hAnsi="Times New Roman" w:cs="Times New Roman"/>
          <w:szCs w:val="21"/>
        </w:rPr>
        <w:t>疲于西，又</w:t>
      </w:r>
      <w:r w:rsidRPr="007057EC">
        <w:rPr>
          <w:rFonts w:ascii="Times New Roman" w:eastAsia="楷体" w:hAnsi="Times New Roman" w:cs="Times New Roman"/>
          <w:szCs w:val="21"/>
        </w:rPr>
        <w:t>务</w:t>
      </w:r>
      <w:r w:rsidRPr="007057EC">
        <w:rPr>
          <w:rFonts w:ascii="Times New Roman" w:eastAsia="楷体" w:hAnsi="Times New Roman" w:cs="Times New Roman"/>
          <w:szCs w:val="21"/>
        </w:rPr>
        <w:t>于东，兵法乘</w:t>
      </w:r>
      <w:r w:rsidRPr="007057EC">
        <w:rPr>
          <w:rFonts w:ascii="Times New Roman" w:eastAsia="楷体" w:hAnsi="Times New Roman" w:cs="Times New Roman"/>
          <w:szCs w:val="21"/>
        </w:rPr>
        <w:t>劳</w:t>
      </w:r>
      <w:r w:rsidRPr="007057EC">
        <w:rPr>
          <w:rFonts w:ascii="Times New Roman" w:eastAsia="楷体" w:hAnsi="Times New Roman" w:cs="Times New Roman"/>
          <w:szCs w:val="21"/>
        </w:rPr>
        <w:t>，此进趋之时也。</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3</w:t>
      </w:r>
      <w:r w:rsidRPr="007057EC" w:rsidR="0057356B">
        <w:rPr>
          <w:rFonts w:ascii="Times New Roman" w:hAnsi="Times New Roman" w:cs="Times New Roman"/>
          <w:szCs w:val="21"/>
        </w:rPr>
        <w:t>．</w:t>
      </w:r>
      <w:r w:rsidRPr="007057EC">
        <w:rPr>
          <w:rFonts w:ascii="Times New Roman" w:hAnsi="Times New Roman" w:cs="Times New Roman"/>
          <w:szCs w:val="21"/>
        </w:rPr>
        <w:t>解释文中加点字的意思。（</w:t>
      </w:r>
      <w:r w:rsidRPr="007057EC">
        <w:rPr>
          <w:rFonts w:ascii="Times New Roman" w:hAnsi="Times New Roman" w:cs="Times New Roman"/>
          <w:szCs w:val="21"/>
        </w:rPr>
        <w:t>4</w:t>
      </w:r>
      <w:r w:rsidRPr="007057EC">
        <w:rPr>
          <w:rFonts w:ascii="Times New Roman" w:hAnsi="Times New Roman" w:cs="Times New Roman"/>
          <w:szCs w:val="21"/>
        </w:rPr>
        <w:t>分）</w:t>
      </w:r>
    </w:p>
    <w:p w:rsidR="00A52119" w:rsidRPr="007057EC" w:rsidP="0057356B">
      <w:pPr>
        <w:snapToGrid w:val="0"/>
        <w:spacing w:line="288" w:lineRule="auto"/>
        <w:ind w:left="210" w:leftChars="100"/>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1</w:t>
      </w:r>
      <w:r w:rsidRPr="007057EC">
        <w:rPr>
          <w:rFonts w:ascii="Times New Roman" w:hAnsi="Times New Roman" w:cs="Times New Roman"/>
          <w:szCs w:val="21"/>
        </w:rPr>
        <w:t>）痛恨：</w:t>
      </w:r>
      <w:r w:rsidRPr="007057EC" w:rsidR="006E2A57">
        <w:rPr>
          <w:rFonts w:ascii="Times New Roman" w:hAnsi="Times New Roman" w:cs="Times New Roman"/>
          <w:szCs w:val="21"/>
        </w:rPr>
        <w:t>________________________</w:t>
      </w:r>
      <w:r w:rsidRPr="007057EC">
        <w:rPr>
          <w:rFonts w:ascii="Times New Roman" w:hAnsi="Times New Roman" w:cs="Times New Roman"/>
          <w:szCs w:val="21"/>
        </w:rPr>
        <w:t xml:space="preserve">     </w:t>
      </w:r>
      <w:r w:rsidRPr="007057EC">
        <w:rPr>
          <w:rFonts w:ascii="Times New Roman" w:hAnsi="Times New Roman" w:cs="Times New Roman"/>
          <w:szCs w:val="21"/>
        </w:rPr>
        <w:t>（</w:t>
      </w:r>
      <w:r w:rsidRPr="007057EC">
        <w:rPr>
          <w:rFonts w:ascii="Times New Roman" w:hAnsi="Times New Roman" w:cs="Times New Roman"/>
          <w:szCs w:val="21"/>
        </w:rPr>
        <w:t>2</w:t>
      </w:r>
      <w:r w:rsidRPr="007057EC">
        <w:rPr>
          <w:rFonts w:ascii="Times New Roman" w:hAnsi="Times New Roman" w:cs="Times New Roman"/>
          <w:szCs w:val="21"/>
        </w:rPr>
        <w:t>）卑鄙：</w:t>
      </w:r>
      <w:r w:rsidRPr="007057EC" w:rsidR="006E2A57">
        <w:rPr>
          <w:rFonts w:ascii="Times New Roman" w:hAnsi="Times New Roman" w:cs="Times New Roman"/>
          <w:szCs w:val="21"/>
        </w:rPr>
        <w:t>________________________</w:t>
      </w:r>
    </w:p>
    <w:p w:rsidR="00A52119" w:rsidRPr="007057EC" w:rsidP="0057356B">
      <w:pPr>
        <w:snapToGrid w:val="0"/>
        <w:spacing w:line="288" w:lineRule="auto"/>
        <w:ind w:left="210" w:leftChars="100"/>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3</w:t>
      </w:r>
      <w:r w:rsidRPr="007057EC">
        <w:rPr>
          <w:rFonts w:ascii="Times New Roman" w:hAnsi="Times New Roman" w:cs="Times New Roman"/>
          <w:szCs w:val="21"/>
        </w:rPr>
        <w:t>）益：</w:t>
      </w:r>
      <w:r w:rsidRPr="007057EC" w:rsidR="006E2A57">
        <w:rPr>
          <w:rFonts w:ascii="Times New Roman" w:hAnsi="Times New Roman" w:cs="Times New Roman"/>
          <w:szCs w:val="21"/>
        </w:rPr>
        <w:t>________________________</w:t>
      </w:r>
      <w:r w:rsidRPr="007057EC">
        <w:rPr>
          <w:rFonts w:ascii="Times New Roman" w:hAnsi="Times New Roman" w:cs="Times New Roman"/>
          <w:szCs w:val="21"/>
        </w:rPr>
        <w:t xml:space="preserve">    </w:t>
      </w:r>
      <w:r w:rsidRPr="007057EC" w:rsidR="006E2A57">
        <w:rPr>
          <w:rFonts w:ascii="Times New Roman" w:hAnsi="Times New Roman" w:cs="Times New Roman"/>
          <w:szCs w:val="21"/>
        </w:rPr>
        <w:t xml:space="preserve">  </w:t>
      </w:r>
      <w:r w:rsidRPr="007057EC">
        <w:rPr>
          <w:rFonts w:ascii="Times New Roman" w:hAnsi="Times New Roman" w:cs="Times New Roman"/>
          <w:szCs w:val="21"/>
        </w:rPr>
        <w:t xml:space="preserve"> </w:t>
      </w:r>
      <w:r w:rsidRPr="007057EC">
        <w:rPr>
          <w:rFonts w:ascii="Times New Roman" w:hAnsi="Times New Roman" w:cs="Times New Roman"/>
          <w:szCs w:val="21"/>
        </w:rPr>
        <w:t>（</w:t>
      </w:r>
      <w:r w:rsidRPr="007057EC">
        <w:rPr>
          <w:rFonts w:ascii="Times New Roman" w:hAnsi="Times New Roman" w:cs="Times New Roman"/>
          <w:szCs w:val="21"/>
        </w:rPr>
        <w:t>4</w:t>
      </w:r>
      <w:r w:rsidRPr="007057EC">
        <w:rPr>
          <w:rFonts w:ascii="Times New Roman" w:hAnsi="Times New Roman" w:cs="Times New Roman"/>
          <w:szCs w:val="21"/>
        </w:rPr>
        <w:t>）并日：</w:t>
      </w:r>
      <w:r w:rsidRPr="007057EC" w:rsidR="006E2A57">
        <w:rPr>
          <w:rFonts w:ascii="Times New Roman" w:hAnsi="Times New Roman" w:cs="Times New Roman"/>
          <w:szCs w:val="21"/>
        </w:rPr>
        <w:t>________________________</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4</w:t>
      </w:r>
      <w:r w:rsidRPr="007057EC" w:rsidR="0057356B">
        <w:rPr>
          <w:rFonts w:ascii="Times New Roman" w:hAnsi="Times New Roman" w:cs="Times New Roman"/>
          <w:szCs w:val="21"/>
        </w:rPr>
        <w:t>．</w:t>
      </w:r>
      <w:r w:rsidRPr="007057EC">
        <w:rPr>
          <w:rFonts w:ascii="Times New Roman" w:hAnsi="Times New Roman" w:cs="Times New Roman"/>
          <w:szCs w:val="21"/>
        </w:rPr>
        <w:t>下列各组句子中加点词语的意义和用法相同的一项是（</w:t>
      </w:r>
      <w:r w:rsidRPr="007057EC">
        <w:rPr>
          <w:rFonts w:ascii="Times New Roman" w:hAnsi="Times New Roman" w:cs="Times New Roman"/>
          <w:szCs w:val="21"/>
        </w:rPr>
        <w:t xml:space="preserve">  </w:t>
      </w:r>
      <w:r w:rsidRPr="007057EC">
        <w:rPr>
          <w:rFonts w:ascii="Times New Roman" w:hAnsi="Times New Roman" w:cs="Times New Roman"/>
          <w:szCs w:val="21"/>
        </w:rPr>
        <w:t>）（</w:t>
      </w:r>
      <w:r w:rsidRPr="007057EC">
        <w:rPr>
          <w:rFonts w:ascii="Times New Roman" w:hAnsi="Times New Roman" w:cs="Times New Roman"/>
          <w:szCs w:val="21"/>
        </w:rPr>
        <w:t>2</w:t>
      </w:r>
      <w:r w:rsidRPr="007057EC">
        <w:rPr>
          <w:rFonts w:ascii="Times New Roman" w:hAnsi="Times New Roman" w:cs="Times New Roman"/>
          <w:szCs w:val="21"/>
        </w:rPr>
        <w:t>分）</w:t>
      </w:r>
    </w:p>
    <w:p w:rsidR="00BE3897" w:rsidRPr="007057EC" w:rsidP="0057356B">
      <w:pPr>
        <w:snapToGrid w:val="0"/>
        <w:spacing w:line="288" w:lineRule="auto"/>
        <w:ind w:left="315" w:leftChars="150"/>
        <w:rPr>
          <w:rFonts w:ascii="Times New Roman" w:hAnsi="Times New Roman" w:cs="Times New Roman"/>
          <w:szCs w:val="21"/>
        </w:rPr>
      </w:pPr>
      <w:r w:rsidRPr="007057EC">
        <w:rPr>
          <w:rFonts w:ascii="Times New Roman" w:hAnsi="Times New Roman" w:cs="Times New Roman"/>
          <w:szCs w:val="21"/>
        </w:rPr>
        <w:t>A</w:t>
      </w:r>
      <w:r w:rsidRPr="007057EC" w:rsidR="0057356B">
        <w:rPr>
          <w:rFonts w:ascii="Times New Roman" w:hAnsi="Times New Roman" w:cs="Times New Roman"/>
          <w:szCs w:val="21"/>
        </w:rPr>
        <w:t>．</w:t>
      </w:r>
      <w:r w:rsidRPr="007057EC">
        <w:rPr>
          <w:rFonts w:ascii="Times New Roman" w:hAnsi="Times New Roman" w:cs="Times New Roman"/>
          <w:szCs w:val="21"/>
        </w:rPr>
        <w:t>兴复汉室，还</w:t>
      </w:r>
      <w:r w:rsidRPr="007057EC">
        <w:rPr>
          <w:rFonts w:ascii="Times New Roman" w:hAnsi="Times New Roman" w:cs="Times New Roman"/>
          <w:b/>
          <w:bCs/>
          <w:szCs w:val="21"/>
          <w:em w:val="dot"/>
        </w:rPr>
        <w:t>于</w:t>
      </w:r>
      <w:r w:rsidRPr="007057EC">
        <w:rPr>
          <w:rFonts w:ascii="Times New Roman" w:hAnsi="Times New Roman" w:cs="Times New Roman"/>
          <w:szCs w:val="21"/>
        </w:rPr>
        <w:t>旧都顾王业不可偏安</w:t>
      </w:r>
      <w:r w:rsidRPr="007057EC">
        <w:rPr>
          <w:rFonts w:ascii="Times New Roman" w:hAnsi="Times New Roman" w:cs="Times New Roman"/>
          <w:b/>
          <w:bCs/>
          <w:szCs w:val="21"/>
          <w:em w:val="dot"/>
        </w:rPr>
        <w:t>于</w:t>
      </w:r>
      <w:r w:rsidRPr="007057EC">
        <w:rPr>
          <w:rFonts w:ascii="Times New Roman" w:hAnsi="Times New Roman" w:cs="Times New Roman"/>
          <w:szCs w:val="21"/>
        </w:rPr>
        <w:t>蜀都</w:t>
      </w:r>
    </w:p>
    <w:p w:rsidR="00BE3897" w:rsidRPr="007057EC" w:rsidP="0057356B">
      <w:pPr>
        <w:snapToGrid w:val="0"/>
        <w:spacing w:line="288" w:lineRule="auto"/>
        <w:ind w:left="315" w:leftChars="150"/>
        <w:rPr>
          <w:rFonts w:ascii="Times New Roman" w:hAnsi="Times New Roman" w:cs="Times New Roman"/>
          <w:szCs w:val="21"/>
        </w:rPr>
      </w:pPr>
      <w:r w:rsidRPr="007057EC">
        <w:rPr>
          <w:rFonts w:ascii="Times New Roman" w:hAnsi="Times New Roman" w:cs="Times New Roman"/>
          <w:szCs w:val="21"/>
        </w:rPr>
        <w:t>B</w:t>
      </w:r>
      <w:r w:rsidRPr="007057EC" w:rsidR="0057356B">
        <w:rPr>
          <w:rFonts w:ascii="Times New Roman" w:hAnsi="Times New Roman" w:cs="Times New Roman"/>
          <w:szCs w:val="21"/>
        </w:rPr>
        <w:t>．</w:t>
      </w:r>
      <w:r w:rsidRPr="007057EC">
        <w:rPr>
          <w:rFonts w:ascii="Times New Roman" w:hAnsi="Times New Roman" w:cs="Times New Roman"/>
          <w:szCs w:val="21"/>
        </w:rPr>
        <w:t>此进趋</w:t>
      </w:r>
      <w:r w:rsidRPr="007057EC">
        <w:rPr>
          <w:rFonts w:ascii="Times New Roman" w:hAnsi="Times New Roman" w:cs="Times New Roman"/>
          <w:b/>
          <w:bCs/>
          <w:szCs w:val="21"/>
          <w:em w:val="dot"/>
        </w:rPr>
        <w:t>之</w:t>
      </w:r>
      <w:r w:rsidRPr="007057EC">
        <w:rPr>
          <w:rFonts w:ascii="Times New Roman" w:hAnsi="Times New Roman" w:cs="Times New Roman"/>
          <w:szCs w:val="21"/>
        </w:rPr>
        <w:t>时也</w:t>
      </w:r>
      <w:r w:rsidRPr="007057EC">
        <w:rPr>
          <w:rFonts w:ascii="Times New Roman" w:hAnsi="Times New Roman" w:cs="Times New Roman"/>
          <w:szCs w:val="21"/>
        </w:rPr>
        <w:t xml:space="preserve">               </w:t>
      </w:r>
      <w:r w:rsidRPr="007057EC">
        <w:rPr>
          <w:rFonts w:ascii="Times New Roman" w:hAnsi="Times New Roman" w:cs="Times New Roman"/>
          <w:szCs w:val="21"/>
        </w:rPr>
        <w:t>辍耕</w:t>
      </w:r>
      <w:r w:rsidRPr="007057EC">
        <w:rPr>
          <w:rFonts w:ascii="Times New Roman" w:hAnsi="Times New Roman" w:cs="Times New Roman"/>
          <w:b/>
          <w:bCs/>
          <w:szCs w:val="21"/>
          <w:em w:val="dot"/>
        </w:rPr>
        <w:t>之</w:t>
      </w:r>
      <w:r w:rsidRPr="007057EC">
        <w:rPr>
          <w:rFonts w:ascii="Times New Roman" w:hAnsi="Times New Roman" w:cs="Times New Roman"/>
          <w:szCs w:val="21"/>
        </w:rPr>
        <w:t>垄上</w:t>
      </w:r>
    </w:p>
    <w:p w:rsidR="00BE3897" w:rsidRPr="007057EC" w:rsidP="0057356B">
      <w:pPr>
        <w:snapToGrid w:val="0"/>
        <w:spacing w:line="288" w:lineRule="auto"/>
        <w:ind w:left="315" w:leftChars="150"/>
        <w:rPr>
          <w:rFonts w:ascii="Times New Roman" w:hAnsi="Times New Roman" w:cs="Times New Roman"/>
          <w:szCs w:val="21"/>
        </w:rPr>
      </w:pPr>
      <w:r w:rsidRPr="007057EC">
        <w:rPr>
          <w:rFonts w:ascii="Times New Roman" w:hAnsi="Times New Roman" w:cs="Times New Roman"/>
          <w:szCs w:val="21"/>
        </w:rPr>
        <w:t>C</w:t>
      </w:r>
      <w:r w:rsidRPr="007057EC" w:rsidR="0057356B">
        <w:rPr>
          <w:rFonts w:ascii="Times New Roman" w:hAnsi="Times New Roman" w:cs="Times New Roman"/>
          <w:szCs w:val="21"/>
        </w:rPr>
        <w:t>．</w:t>
      </w:r>
      <w:r w:rsidRPr="007057EC">
        <w:rPr>
          <w:rFonts w:ascii="Times New Roman" w:hAnsi="Times New Roman" w:cs="Times New Roman"/>
          <w:szCs w:val="21"/>
        </w:rPr>
        <w:t>而议者</w:t>
      </w:r>
      <w:r w:rsidRPr="007057EC">
        <w:rPr>
          <w:rFonts w:ascii="Times New Roman" w:hAnsi="Times New Roman" w:cs="Times New Roman"/>
          <w:szCs w:val="21"/>
        </w:rPr>
        <w:t>谓</w:t>
      </w:r>
      <w:r w:rsidRPr="007057EC">
        <w:rPr>
          <w:rFonts w:ascii="Times New Roman" w:hAnsi="Times New Roman" w:cs="Times New Roman"/>
          <w:b/>
          <w:bCs/>
          <w:szCs w:val="21"/>
          <w:em w:val="dot"/>
        </w:rPr>
        <w:t>为</w:t>
      </w:r>
      <w:r w:rsidRPr="007057EC">
        <w:rPr>
          <w:rFonts w:ascii="Times New Roman" w:hAnsi="Times New Roman" w:cs="Times New Roman"/>
          <w:szCs w:val="21"/>
        </w:rPr>
        <w:t>非计</w:t>
      </w:r>
      <w:r w:rsidRPr="007057EC">
        <w:rPr>
          <w:rFonts w:ascii="Times New Roman" w:hAnsi="Times New Roman" w:cs="Times New Roman"/>
          <w:szCs w:val="21"/>
        </w:rPr>
        <w:t xml:space="preserve">             </w:t>
      </w:r>
      <w:r w:rsidRPr="007057EC">
        <w:rPr>
          <w:rFonts w:ascii="Times New Roman" w:hAnsi="Times New Roman" w:cs="Times New Roman"/>
          <w:szCs w:val="21"/>
        </w:rPr>
        <w:t>俱</w:t>
      </w:r>
      <w:r w:rsidRPr="007057EC">
        <w:rPr>
          <w:rFonts w:ascii="Times New Roman" w:hAnsi="Times New Roman" w:cs="Times New Roman"/>
          <w:b/>
          <w:bCs/>
          <w:szCs w:val="21"/>
          <w:em w:val="dot"/>
        </w:rPr>
        <w:t>为</w:t>
      </w:r>
      <w:r w:rsidRPr="007057EC">
        <w:rPr>
          <w:rFonts w:ascii="Times New Roman" w:hAnsi="Times New Roman" w:cs="Times New Roman"/>
          <w:szCs w:val="21"/>
        </w:rPr>
        <w:t>一体</w:t>
      </w:r>
    </w:p>
    <w:p w:rsidR="00A52119" w:rsidRPr="007057EC" w:rsidP="0057356B">
      <w:pPr>
        <w:snapToGrid w:val="0"/>
        <w:spacing w:line="288" w:lineRule="auto"/>
        <w:ind w:left="315" w:leftChars="150"/>
        <w:rPr>
          <w:rFonts w:ascii="Times New Roman" w:hAnsi="Times New Roman" w:cs="Times New Roman"/>
          <w:szCs w:val="21"/>
        </w:rPr>
      </w:pPr>
      <w:r w:rsidRPr="007057EC">
        <w:rPr>
          <w:rFonts w:ascii="Times New Roman" w:hAnsi="Times New Roman" w:cs="Times New Roman"/>
          <w:szCs w:val="21"/>
        </w:rPr>
        <w:t>D</w:t>
      </w:r>
      <w:r w:rsidRPr="007057EC" w:rsidR="0057356B">
        <w:rPr>
          <w:rFonts w:ascii="Times New Roman" w:hAnsi="Times New Roman" w:cs="Times New Roman"/>
          <w:szCs w:val="21"/>
        </w:rPr>
        <w:t>．</w:t>
      </w:r>
      <w:r w:rsidRPr="007057EC">
        <w:rPr>
          <w:rFonts w:ascii="Times New Roman" w:hAnsi="Times New Roman" w:cs="Times New Roman"/>
          <w:szCs w:val="21"/>
        </w:rPr>
        <w:t>故临崩寄臣</w:t>
      </w:r>
      <w:r w:rsidRPr="007057EC">
        <w:rPr>
          <w:rFonts w:ascii="Times New Roman" w:hAnsi="Times New Roman" w:cs="Times New Roman"/>
          <w:b/>
          <w:bCs/>
          <w:szCs w:val="21"/>
          <w:em w:val="dot"/>
        </w:rPr>
        <w:t>以</w:t>
      </w:r>
      <w:r w:rsidRPr="007057EC">
        <w:rPr>
          <w:rFonts w:ascii="Times New Roman" w:hAnsi="Times New Roman" w:cs="Times New Roman"/>
          <w:szCs w:val="21"/>
        </w:rPr>
        <w:t>大事也</w:t>
      </w:r>
      <w:r w:rsidRPr="007057EC">
        <w:rPr>
          <w:rFonts w:ascii="Times New Roman" w:hAnsi="Times New Roman" w:cs="Times New Roman"/>
          <w:b/>
          <w:bCs/>
          <w:szCs w:val="21"/>
          <w:em w:val="dot"/>
        </w:rPr>
        <w:t>以</w:t>
      </w:r>
      <w:r w:rsidRPr="007057EC">
        <w:rPr>
          <w:rFonts w:ascii="Times New Roman" w:hAnsi="Times New Roman" w:cs="Times New Roman"/>
          <w:szCs w:val="21"/>
        </w:rPr>
        <w:t>奉先帝之遗愿</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5</w:t>
      </w:r>
      <w:r w:rsidRPr="007057EC" w:rsidR="0057356B">
        <w:rPr>
          <w:rFonts w:ascii="Times New Roman" w:hAnsi="Times New Roman" w:cs="Times New Roman"/>
          <w:szCs w:val="21"/>
        </w:rPr>
        <w:t>．</w:t>
      </w:r>
      <w:r w:rsidRPr="007057EC">
        <w:rPr>
          <w:rFonts w:ascii="Times New Roman" w:hAnsi="Times New Roman" w:cs="Times New Roman"/>
          <w:szCs w:val="21"/>
        </w:rPr>
        <w:t>翻译下列语句。（</w:t>
      </w:r>
      <w:r w:rsidRPr="007057EC">
        <w:rPr>
          <w:rFonts w:ascii="Times New Roman" w:hAnsi="Times New Roman" w:cs="Times New Roman"/>
          <w:szCs w:val="21"/>
        </w:rPr>
        <w:t>4</w:t>
      </w:r>
      <w:r w:rsidRPr="007057EC">
        <w:rPr>
          <w:rFonts w:ascii="Times New Roman" w:hAnsi="Times New Roman" w:cs="Times New Roman"/>
          <w:szCs w:val="21"/>
        </w:rPr>
        <w:t>分）</w:t>
      </w:r>
    </w:p>
    <w:p w:rsidR="00A52119" w:rsidRPr="007057EC" w:rsidP="0057356B">
      <w:pPr>
        <w:snapToGrid w:val="0"/>
        <w:spacing w:line="288" w:lineRule="auto"/>
        <w:ind w:left="210" w:leftChars="100"/>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1</w:t>
      </w:r>
      <w:r w:rsidRPr="007057EC">
        <w:rPr>
          <w:rFonts w:ascii="Times New Roman" w:hAnsi="Times New Roman" w:cs="Times New Roman"/>
          <w:szCs w:val="21"/>
        </w:rPr>
        <w:t>）此</w:t>
      </w:r>
      <w:r w:rsidRPr="007057EC">
        <w:rPr>
          <w:rFonts w:ascii="Times New Roman" w:hAnsi="Times New Roman" w:cs="Times New Roman"/>
          <w:szCs w:val="21"/>
        </w:rPr>
        <w:t>悉贞良死</w:t>
      </w:r>
      <w:r w:rsidRPr="007057EC">
        <w:rPr>
          <w:rFonts w:ascii="Times New Roman" w:hAnsi="Times New Roman" w:cs="Times New Roman"/>
          <w:szCs w:val="21"/>
        </w:rPr>
        <w:t>节之臣。</w:t>
      </w:r>
    </w:p>
    <w:p w:rsidR="00A52119" w:rsidRPr="007057EC" w:rsidP="0057356B">
      <w:pPr>
        <w:snapToGrid w:val="0"/>
        <w:spacing w:line="288" w:lineRule="auto"/>
        <w:ind w:left="210" w:leftChars="100"/>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2</w:t>
      </w:r>
      <w:r w:rsidRPr="007057EC">
        <w:rPr>
          <w:rFonts w:ascii="Times New Roman" w:hAnsi="Times New Roman" w:cs="Times New Roman"/>
          <w:szCs w:val="21"/>
        </w:rPr>
        <w:t>）顾王业不可得偏安于蜀都。</w:t>
      </w:r>
    </w:p>
    <w:p w:rsidR="00A52119" w:rsidRPr="007057EC" w:rsidP="0057356B">
      <w:pPr>
        <w:snapToGrid w:val="0"/>
        <w:spacing w:line="288" w:lineRule="auto"/>
        <w:ind w:left="210" w:hanging="210" w:hangingChars="100"/>
        <w:rPr>
          <w:rFonts w:ascii="Times New Roman" w:hAnsi="Times New Roman" w:cs="Times New Roman"/>
          <w:szCs w:val="21"/>
        </w:rPr>
      </w:pPr>
      <w:r w:rsidRPr="007057EC">
        <w:rPr>
          <w:rFonts w:ascii="Times New Roman" w:hAnsi="Times New Roman" w:cs="Times New Roman"/>
          <w:szCs w:val="21"/>
        </w:rPr>
        <w:t>6</w:t>
      </w:r>
      <w:r w:rsidRPr="007057EC" w:rsidR="0057356B">
        <w:rPr>
          <w:rFonts w:ascii="Times New Roman" w:hAnsi="Times New Roman" w:cs="Times New Roman"/>
          <w:szCs w:val="21"/>
        </w:rPr>
        <w:t>．</w:t>
      </w:r>
      <w:r w:rsidRPr="007057EC">
        <w:rPr>
          <w:rFonts w:ascii="Times New Roman" w:hAnsi="Times New Roman" w:cs="Times New Roman"/>
          <w:szCs w:val="21"/>
        </w:rPr>
        <w:t>认真阅读【乙】【丙】两段文字后，从【乙】段文字中概括诸葛亮兴师北伐的理由有：</w:t>
      </w:r>
      <w:r w:rsidRPr="007057EC">
        <w:rPr>
          <w:rFonts w:ascii="宋体" w:eastAsia="宋体" w:hAnsi="宋体" w:cs="宋体" w:hint="eastAsia"/>
          <w:szCs w:val="21"/>
        </w:rPr>
        <w:t>①</w:t>
      </w:r>
      <w:r w:rsidRPr="007057EC" w:rsidR="0085144A">
        <w:rPr>
          <w:rFonts w:ascii="Times New Roman" w:eastAsia="宋体" w:hAnsi="Times New Roman" w:cs="Times New Roman"/>
          <w:szCs w:val="21"/>
        </w:rPr>
        <w:t>_______</w:t>
      </w:r>
      <w:r w:rsidRPr="007057EC">
        <w:rPr>
          <w:rFonts w:ascii="Times New Roman" w:hAnsi="Times New Roman" w:cs="Times New Roman"/>
          <w:szCs w:val="21"/>
        </w:rPr>
        <w:t>，</w:t>
      </w:r>
      <w:r w:rsidRPr="007057EC">
        <w:rPr>
          <w:rFonts w:ascii="宋体" w:eastAsia="宋体" w:hAnsi="宋体" w:cs="宋体" w:hint="eastAsia"/>
          <w:szCs w:val="21"/>
        </w:rPr>
        <w:t>②</w:t>
      </w:r>
      <w:r w:rsidRPr="007057EC" w:rsidR="0085144A">
        <w:rPr>
          <w:rFonts w:ascii="Times New Roman" w:eastAsia="宋体" w:hAnsi="Times New Roman" w:cs="Times New Roman"/>
          <w:szCs w:val="21"/>
        </w:rPr>
        <w:t>_______</w:t>
      </w:r>
      <w:r w:rsidRPr="007057EC">
        <w:rPr>
          <w:rFonts w:ascii="Times New Roman" w:hAnsi="Times New Roman" w:cs="Times New Roman"/>
          <w:szCs w:val="21"/>
        </w:rPr>
        <w:t>；而【丙】段文字又补充了一个【乙】文没有的理由：</w:t>
      </w:r>
      <w:r w:rsidRPr="007057EC">
        <w:rPr>
          <w:rFonts w:ascii="宋体" w:eastAsia="宋体" w:hAnsi="宋体" w:cs="宋体" w:hint="eastAsia"/>
          <w:szCs w:val="21"/>
        </w:rPr>
        <w:t>③</w:t>
      </w:r>
      <w:r w:rsidRPr="007057EC" w:rsidR="0085144A">
        <w:rPr>
          <w:rFonts w:ascii="Times New Roman" w:eastAsia="宋体" w:hAnsi="Times New Roman" w:cs="Times New Roman"/>
          <w:szCs w:val="21"/>
        </w:rPr>
        <w:t>_______</w:t>
      </w:r>
      <w:r w:rsidRPr="007057EC">
        <w:rPr>
          <w:rFonts w:ascii="Times New Roman" w:hAnsi="Times New Roman" w:cs="Times New Roman"/>
          <w:szCs w:val="21"/>
        </w:rPr>
        <w:t>。（</w:t>
      </w:r>
      <w:r w:rsidRPr="007057EC">
        <w:rPr>
          <w:rFonts w:ascii="Times New Roman" w:hAnsi="Times New Roman" w:cs="Times New Roman"/>
          <w:szCs w:val="21"/>
        </w:rPr>
        <w:t>3</w:t>
      </w:r>
      <w:r w:rsidRPr="007057EC">
        <w:rPr>
          <w:rFonts w:ascii="Times New Roman" w:hAnsi="Times New Roman" w:cs="Times New Roman"/>
          <w:szCs w:val="21"/>
        </w:rPr>
        <w:t>分）</w:t>
      </w:r>
    </w:p>
    <w:p w:rsidR="00A52119" w:rsidRPr="007057EC" w:rsidP="0057356B">
      <w:pPr>
        <w:tabs>
          <w:tab w:val="left" w:pos="4261"/>
        </w:tabs>
        <w:snapToGrid w:val="0"/>
        <w:spacing w:line="288" w:lineRule="auto"/>
        <w:ind w:left="210" w:hanging="210" w:hangingChars="100"/>
        <w:rPr>
          <w:rFonts w:ascii="Times New Roman" w:hAnsi="Times New Roman" w:cs="Times New Roman"/>
          <w:szCs w:val="21"/>
        </w:rPr>
      </w:pPr>
      <w:r w:rsidRPr="007057EC">
        <w:rPr>
          <w:rFonts w:ascii="Times New Roman" w:hAnsi="Times New Roman" w:cs="Times New Roman"/>
          <w:szCs w:val="21"/>
        </w:rPr>
        <w:t>7</w:t>
      </w:r>
      <w:r w:rsidRPr="007057EC" w:rsidR="0057356B">
        <w:rPr>
          <w:rFonts w:ascii="Times New Roman" w:hAnsi="Times New Roman" w:cs="Times New Roman"/>
          <w:szCs w:val="21"/>
        </w:rPr>
        <w:t>．</w:t>
      </w:r>
      <w:r w:rsidRPr="007057EC">
        <w:rPr>
          <w:rFonts w:ascii="Times New Roman" w:hAnsi="Times New Roman" w:cs="Times New Roman"/>
          <w:szCs w:val="21"/>
        </w:rPr>
        <w:t>【乙】文中，诸葛亮的追求是</w:t>
      </w:r>
      <w:r w:rsidRPr="007057EC">
        <w:rPr>
          <w:rFonts w:ascii="Times New Roman" w:hAnsi="Times New Roman" w:cs="Times New Roman"/>
          <w:szCs w:val="21"/>
        </w:rPr>
        <w:t>“</w:t>
      </w:r>
      <w:r w:rsidRPr="007057EC">
        <w:rPr>
          <w:rFonts w:ascii="Times New Roman" w:hAnsi="Times New Roman" w:cs="Times New Roman"/>
          <w:szCs w:val="21"/>
        </w:rPr>
        <w:t>苟全性命于乱世，不求闻达于诸侯</w:t>
      </w:r>
      <w:r w:rsidRPr="007057EC">
        <w:rPr>
          <w:rFonts w:ascii="Times New Roman" w:hAnsi="Times New Roman" w:cs="Times New Roman"/>
          <w:szCs w:val="21"/>
        </w:rPr>
        <w:t>”</w:t>
      </w:r>
      <w:r w:rsidRPr="007057EC">
        <w:rPr>
          <w:rFonts w:ascii="Times New Roman" w:hAnsi="Times New Roman" w:cs="Times New Roman"/>
          <w:szCs w:val="21"/>
        </w:rPr>
        <w:t>，这与【甲】文中陶渊明所言的</w:t>
      </w:r>
      <w:r w:rsidRPr="007057EC">
        <w:rPr>
          <w:rFonts w:ascii="Times New Roman" w:hAnsi="Times New Roman" w:cs="Times New Roman"/>
          <w:szCs w:val="21"/>
        </w:rPr>
        <w:t>“</w:t>
      </w:r>
      <w:r w:rsidRPr="007057EC" w:rsidR="0085144A">
        <w:rPr>
          <w:rFonts w:ascii="Times New Roman" w:eastAsia="宋体" w:hAnsi="Times New Roman" w:cs="Times New Roman"/>
          <w:szCs w:val="21"/>
        </w:rPr>
        <w:t>_______</w:t>
      </w:r>
      <w:r w:rsidRPr="007057EC">
        <w:rPr>
          <w:rFonts w:ascii="Times New Roman" w:hAnsi="Times New Roman" w:cs="Times New Roman"/>
          <w:szCs w:val="21"/>
        </w:rPr>
        <w:t>，</w:t>
      </w:r>
      <w:r w:rsidRPr="007057EC" w:rsidR="0085144A">
        <w:rPr>
          <w:rFonts w:ascii="Times New Roman" w:eastAsia="宋体" w:hAnsi="Times New Roman" w:cs="Times New Roman"/>
          <w:szCs w:val="21"/>
        </w:rPr>
        <w:t>_______</w:t>
      </w:r>
      <w:r w:rsidRPr="007057EC">
        <w:rPr>
          <w:rFonts w:ascii="Times New Roman" w:hAnsi="Times New Roman" w:cs="Times New Roman"/>
          <w:szCs w:val="21"/>
        </w:rPr>
        <w:t>”</w:t>
      </w:r>
      <w:r w:rsidRPr="007057EC">
        <w:rPr>
          <w:rFonts w:ascii="Times New Roman" w:hAnsi="Times New Roman" w:cs="Times New Roman"/>
          <w:szCs w:val="21"/>
        </w:rPr>
        <w:t>有相似之处。不同的是，</w:t>
      </w:r>
      <w:r w:rsidRPr="007057EC" w:rsidR="004C0AE6">
        <w:rPr>
          <w:rFonts w:ascii="Times New Roman" w:hAnsi="Times New Roman" w:cs="Times New Roman"/>
          <w:szCs w:val="21"/>
        </w:rPr>
        <w:t>诸</w:t>
      </w:r>
      <w:r w:rsidRPr="007057EC">
        <w:rPr>
          <w:rFonts w:ascii="Times New Roman" w:hAnsi="Times New Roman" w:cs="Times New Roman"/>
          <w:szCs w:val="21"/>
        </w:rPr>
        <w:t>葛亮从隐居到出山，一生衷心报主，而陶渊明从</w:t>
      </w:r>
      <w:r w:rsidRPr="007057EC">
        <w:rPr>
          <w:rFonts w:ascii="Times New Roman" w:hAnsi="Times New Roman" w:cs="Times New Roman"/>
          <w:szCs w:val="21"/>
        </w:rPr>
        <w:t>宫场走向</w:t>
      </w:r>
      <w:r w:rsidRPr="007057EC" w:rsidR="0085144A">
        <w:rPr>
          <w:rFonts w:ascii="Times New Roman" w:eastAsia="宋体" w:hAnsi="Times New Roman" w:cs="Times New Roman"/>
          <w:szCs w:val="21"/>
        </w:rPr>
        <w:t>_______</w:t>
      </w:r>
      <w:r w:rsidRPr="007057EC">
        <w:rPr>
          <w:rFonts w:ascii="Times New Roman" w:hAnsi="Times New Roman" w:cs="Times New Roman"/>
          <w:szCs w:val="21"/>
        </w:rPr>
        <w:t>，安享于世外桃源。（</w:t>
      </w:r>
      <w:r w:rsidRPr="007057EC">
        <w:rPr>
          <w:rFonts w:ascii="Times New Roman" w:hAnsi="Times New Roman" w:cs="Times New Roman"/>
          <w:szCs w:val="21"/>
        </w:rPr>
        <w:t>3</w:t>
      </w:r>
      <w:r w:rsidRPr="007057EC">
        <w:rPr>
          <w:rFonts w:ascii="Times New Roman" w:hAnsi="Times New Roman" w:cs="Times New Roman"/>
          <w:szCs w:val="21"/>
        </w:rPr>
        <w:t>分）</w:t>
      </w:r>
    </w:p>
    <w:p w:rsidR="00A52119" w:rsidRPr="007057EC" w:rsidP="0057356B">
      <w:pPr>
        <w:snapToGrid w:val="0"/>
        <w:spacing w:line="288" w:lineRule="auto"/>
        <w:ind w:left="210" w:hanging="210" w:hangingChars="100"/>
        <w:rPr>
          <w:rFonts w:ascii="Times New Roman" w:hAnsi="Times New Roman" w:cs="Times New Roman"/>
          <w:szCs w:val="21"/>
        </w:rPr>
      </w:pPr>
      <w:r w:rsidRPr="007057EC">
        <w:rPr>
          <w:rFonts w:ascii="Times New Roman" w:hAnsi="Times New Roman" w:cs="Times New Roman"/>
          <w:szCs w:val="21"/>
        </w:rPr>
        <w:t>8</w:t>
      </w:r>
      <w:r w:rsidRPr="007057EC" w:rsidR="0057356B">
        <w:rPr>
          <w:rFonts w:ascii="Times New Roman" w:hAnsi="Times New Roman" w:cs="Times New Roman"/>
          <w:szCs w:val="21"/>
        </w:rPr>
        <w:t>．</w:t>
      </w:r>
      <w:r w:rsidRPr="007057EC">
        <w:rPr>
          <w:rFonts w:ascii="Times New Roman" w:hAnsi="Times New Roman" w:cs="Times New Roman"/>
          <w:szCs w:val="21"/>
        </w:rPr>
        <w:t>【乙】文中诸葛亮以</w:t>
      </w:r>
      <w:r w:rsidRPr="007057EC">
        <w:rPr>
          <w:rFonts w:ascii="Times New Roman" w:hAnsi="Times New Roman" w:cs="Times New Roman"/>
          <w:szCs w:val="21"/>
        </w:rPr>
        <w:t>“</w:t>
      </w:r>
      <w:r w:rsidRPr="007057EC">
        <w:rPr>
          <w:rFonts w:ascii="Times New Roman" w:hAnsi="Times New Roman" w:cs="Times New Roman"/>
          <w:szCs w:val="21"/>
        </w:rPr>
        <w:t>此臣所以报先帝而忠陛下之职分也</w:t>
      </w:r>
      <w:r w:rsidRPr="007057EC">
        <w:rPr>
          <w:rFonts w:ascii="Times New Roman" w:hAnsi="Times New Roman" w:cs="Times New Roman"/>
          <w:szCs w:val="21"/>
        </w:rPr>
        <w:t>”</w:t>
      </w:r>
      <w:r w:rsidRPr="007057EC">
        <w:rPr>
          <w:rFonts w:ascii="Times New Roman" w:hAnsi="Times New Roman" w:cs="Times New Roman"/>
          <w:szCs w:val="21"/>
        </w:rPr>
        <w:t>一句来表达一片衷心，而文天样在《过零丁洋》一诗中以</w:t>
      </w:r>
      <w:r w:rsidRPr="007057EC">
        <w:rPr>
          <w:rFonts w:ascii="Times New Roman" w:hAnsi="Times New Roman" w:cs="Times New Roman"/>
          <w:szCs w:val="21"/>
        </w:rPr>
        <w:t>“</w:t>
      </w:r>
      <w:r w:rsidRPr="007057EC" w:rsidR="0085144A">
        <w:rPr>
          <w:rFonts w:ascii="Times New Roman" w:eastAsia="宋体" w:hAnsi="Times New Roman" w:cs="Times New Roman"/>
          <w:szCs w:val="21"/>
        </w:rPr>
        <w:t>_______</w:t>
      </w:r>
      <w:r w:rsidRPr="007057EC">
        <w:rPr>
          <w:rFonts w:ascii="Times New Roman" w:hAnsi="Times New Roman" w:cs="Times New Roman"/>
          <w:szCs w:val="21"/>
        </w:rPr>
        <w:t>，</w:t>
      </w:r>
      <w:r w:rsidRPr="007057EC" w:rsidR="0085144A">
        <w:rPr>
          <w:rFonts w:ascii="Times New Roman" w:eastAsia="宋体" w:hAnsi="Times New Roman" w:cs="Times New Roman"/>
          <w:szCs w:val="21"/>
        </w:rPr>
        <w:t>_______</w:t>
      </w:r>
      <w:r w:rsidRPr="007057EC">
        <w:rPr>
          <w:rFonts w:ascii="Times New Roman" w:hAnsi="Times New Roman" w:cs="Times New Roman"/>
          <w:szCs w:val="21"/>
        </w:rPr>
        <w:t>”</w:t>
      </w:r>
      <w:r w:rsidRPr="007057EC">
        <w:rPr>
          <w:rFonts w:ascii="Times New Roman" w:hAnsi="Times New Roman" w:cs="Times New Roman"/>
          <w:szCs w:val="21"/>
        </w:rPr>
        <w:t>两句来表达自己的民族气节。（</w:t>
      </w:r>
      <w:r w:rsidRPr="007057EC">
        <w:rPr>
          <w:rFonts w:ascii="Times New Roman" w:hAnsi="Times New Roman" w:cs="Times New Roman"/>
          <w:szCs w:val="21"/>
        </w:rPr>
        <w:t>2</w:t>
      </w:r>
      <w:r w:rsidRPr="007057EC">
        <w:rPr>
          <w:rFonts w:ascii="Times New Roman" w:hAnsi="Times New Roman" w:cs="Times New Roman"/>
          <w:szCs w:val="21"/>
        </w:rPr>
        <w:t>分）</w:t>
      </w:r>
    </w:p>
    <w:p w:rsidR="00A52119" w:rsidRPr="007057EC" w:rsidP="0057356B">
      <w:pPr>
        <w:snapToGrid w:val="0"/>
        <w:spacing w:line="288" w:lineRule="auto"/>
        <w:rPr>
          <w:rFonts w:ascii="Times New Roman" w:hAnsi="Times New Roman" w:cs="Times New Roman"/>
          <w:b/>
          <w:bCs/>
          <w:szCs w:val="21"/>
        </w:rPr>
      </w:pPr>
      <w:r w:rsidRPr="007057EC">
        <w:rPr>
          <w:rFonts w:ascii="Times New Roman" w:hAnsi="Times New Roman" w:cs="Times New Roman"/>
          <w:b/>
          <w:bCs/>
          <w:szCs w:val="21"/>
        </w:rPr>
        <w:t>三、名著阅读（共</w:t>
      </w:r>
      <w:r w:rsidRPr="007057EC">
        <w:rPr>
          <w:rFonts w:ascii="Times New Roman" w:hAnsi="Times New Roman" w:cs="Times New Roman"/>
          <w:b/>
          <w:bCs/>
          <w:szCs w:val="21"/>
        </w:rPr>
        <w:t>5</w:t>
      </w:r>
      <w:r w:rsidRPr="007057EC">
        <w:rPr>
          <w:rFonts w:ascii="Times New Roman" w:hAnsi="Times New Roman" w:cs="Times New Roman"/>
          <w:b/>
          <w:bCs/>
          <w:szCs w:val="21"/>
        </w:rPr>
        <w:t>分）</w:t>
      </w:r>
    </w:p>
    <w:p w:rsidR="00A52119" w:rsidRPr="007057EC" w:rsidP="0057356B">
      <w:pPr>
        <w:snapToGrid w:val="0"/>
        <w:spacing w:line="288" w:lineRule="auto"/>
        <w:ind w:left="210" w:hanging="210" w:hangingChars="100"/>
        <w:rPr>
          <w:rFonts w:ascii="Times New Roman" w:hAnsi="Times New Roman" w:cs="Times New Roman"/>
          <w:szCs w:val="21"/>
        </w:rPr>
      </w:pPr>
      <w:r w:rsidRPr="007057EC">
        <w:rPr>
          <w:rFonts w:ascii="Times New Roman" w:hAnsi="Times New Roman" w:cs="Times New Roman"/>
          <w:szCs w:val="21"/>
        </w:rPr>
        <w:t>9</w:t>
      </w:r>
      <w:r w:rsidRPr="007057EC" w:rsidR="0057356B">
        <w:rPr>
          <w:rFonts w:ascii="Times New Roman" w:hAnsi="Times New Roman" w:cs="Times New Roman"/>
          <w:szCs w:val="21"/>
        </w:rPr>
        <w:t>．</w:t>
      </w:r>
      <w:r w:rsidRPr="007057EC">
        <w:rPr>
          <w:rFonts w:ascii="Times New Roman" w:hAnsi="Times New Roman" w:cs="Times New Roman"/>
          <w:szCs w:val="21"/>
        </w:rPr>
        <w:t>“</w:t>
      </w:r>
      <w:r w:rsidRPr="007057EC">
        <w:rPr>
          <w:rFonts w:ascii="Times New Roman" w:hAnsi="Times New Roman" w:cs="Times New Roman"/>
          <w:szCs w:val="21"/>
        </w:rPr>
        <w:t>孝</w:t>
      </w:r>
      <w:r w:rsidRPr="007057EC">
        <w:rPr>
          <w:rFonts w:ascii="Times New Roman" w:hAnsi="Times New Roman" w:cs="Times New Roman"/>
          <w:szCs w:val="21"/>
        </w:rPr>
        <w:t>”</w:t>
      </w:r>
      <w:r w:rsidRPr="007057EC">
        <w:rPr>
          <w:rFonts w:ascii="Times New Roman" w:hAnsi="Times New Roman" w:cs="Times New Roman"/>
          <w:szCs w:val="21"/>
        </w:rPr>
        <w:t>是中华民族传统美德的重要组成部分，是中华民族不同时期的共同道德规范。</w:t>
      </w:r>
      <w:r w:rsidRPr="007057EC">
        <w:rPr>
          <w:rFonts w:ascii="Times New Roman" w:hAnsi="Times New Roman" w:cs="Times New Roman"/>
          <w:szCs w:val="21"/>
        </w:rPr>
        <w:t>2012</w:t>
      </w:r>
      <w:r w:rsidRPr="007057EC">
        <w:rPr>
          <w:rFonts w:ascii="Times New Roman" w:hAnsi="Times New Roman" w:cs="Times New Roman"/>
          <w:szCs w:val="21"/>
        </w:rPr>
        <w:t>年，全国妇联等单位提出了</w:t>
      </w:r>
      <w:r w:rsidRPr="007057EC">
        <w:rPr>
          <w:rFonts w:ascii="Times New Roman" w:hAnsi="Times New Roman" w:cs="Times New Roman"/>
          <w:szCs w:val="21"/>
        </w:rPr>
        <w:t>“</w:t>
      </w:r>
      <w:r w:rsidRPr="007057EC">
        <w:rPr>
          <w:rFonts w:ascii="Times New Roman" w:hAnsi="Times New Roman" w:cs="Times New Roman"/>
          <w:szCs w:val="21"/>
        </w:rPr>
        <w:t>新孝道行动标准</w:t>
      </w:r>
      <w:r w:rsidRPr="007057EC">
        <w:rPr>
          <w:rFonts w:ascii="Times New Roman" w:hAnsi="Times New Roman" w:cs="Times New Roman"/>
          <w:szCs w:val="21"/>
        </w:rPr>
        <w:t>”</w:t>
      </w:r>
      <w:r w:rsidRPr="007057EC">
        <w:rPr>
          <w:rFonts w:ascii="Times New Roman" w:hAnsi="Times New Roman" w:cs="Times New Roman"/>
          <w:szCs w:val="21"/>
        </w:rPr>
        <w:t>。请你从下列</w:t>
      </w:r>
      <w:r w:rsidRPr="007057EC">
        <w:rPr>
          <w:rFonts w:ascii="Times New Roman" w:hAnsi="Times New Roman" w:cs="Times New Roman"/>
          <w:szCs w:val="21"/>
        </w:rPr>
        <w:t>“</w:t>
      </w:r>
      <w:r w:rsidRPr="007057EC">
        <w:rPr>
          <w:rFonts w:ascii="Times New Roman" w:hAnsi="Times New Roman" w:cs="Times New Roman"/>
          <w:szCs w:val="21"/>
        </w:rPr>
        <w:t>新孝道行动标准</w:t>
      </w:r>
      <w:r w:rsidRPr="007057EC">
        <w:rPr>
          <w:rFonts w:ascii="Times New Roman" w:hAnsi="Times New Roman" w:cs="Times New Roman"/>
          <w:szCs w:val="21"/>
        </w:rPr>
        <w:t>”</w:t>
      </w:r>
      <w:r w:rsidRPr="007057EC">
        <w:rPr>
          <w:rFonts w:ascii="Times New Roman" w:hAnsi="Times New Roman" w:cs="Times New Roman"/>
          <w:szCs w:val="21"/>
        </w:rPr>
        <w:t>和《论语》选文中各选一条，说说二者之间有什么相通之处。（</w:t>
      </w:r>
      <w:r w:rsidRPr="007057EC">
        <w:rPr>
          <w:rFonts w:ascii="Times New Roman" w:hAnsi="Times New Roman" w:cs="Times New Roman"/>
          <w:szCs w:val="21"/>
        </w:rPr>
        <w:t>3</w:t>
      </w:r>
      <w:r w:rsidRPr="007057EC">
        <w:rPr>
          <w:rFonts w:ascii="Times New Roman" w:hAnsi="Times New Roman" w:cs="Times New Roman"/>
          <w:szCs w:val="21"/>
        </w:rPr>
        <w:t>分）</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新孝道行动标准（部分）</w:t>
      </w:r>
    </w:p>
    <w:p w:rsidR="00BE3897" w:rsidRPr="007057EC" w:rsidP="0057356B">
      <w:pPr>
        <w:snapToGrid w:val="0"/>
        <w:spacing w:line="288" w:lineRule="auto"/>
        <w:jc w:val="center"/>
        <w:rPr>
          <w:rFonts w:ascii="Times New Roman" w:eastAsia="楷体" w:hAnsi="Times New Roman" w:cs="Times New Roman"/>
          <w:szCs w:val="21"/>
        </w:rPr>
      </w:pPr>
      <w:r w:rsidRPr="007057EC">
        <w:rPr>
          <w:rFonts w:ascii="宋体" w:eastAsia="宋体" w:hAnsi="宋体" w:cs="宋体" w:hint="eastAsia"/>
          <w:szCs w:val="21"/>
        </w:rPr>
        <w:t>①</w:t>
      </w:r>
      <w:r w:rsidRPr="007057EC">
        <w:rPr>
          <w:rFonts w:ascii="Times New Roman" w:eastAsia="楷体" w:hAnsi="Times New Roman" w:cs="Times New Roman"/>
          <w:szCs w:val="21"/>
        </w:rPr>
        <w:t>带着妻小常回家</w:t>
      </w:r>
      <w:r w:rsidRPr="007057EC" w:rsidR="00CF4260">
        <w:rPr>
          <w:rFonts w:ascii="Times New Roman" w:eastAsia="楷体" w:hAnsi="Times New Roman" w:cs="Times New Roman"/>
          <w:szCs w:val="21"/>
        </w:rPr>
        <w:tab/>
      </w:r>
      <w:r w:rsidRPr="007057EC">
        <w:rPr>
          <w:rFonts w:ascii="宋体" w:eastAsia="宋体" w:hAnsi="宋体" w:cs="宋体" w:hint="eastAsia"/>
          <w:szCs w:val="21"/>
        </w:rPr>
        <w:t>②</w:t>
      </w:r>
      <w:r w:rsidRPr="007057EC">
        <w:rPr>
          <w:rFonts w:ascii="Times New Roman" w:eastAsia="楷体" w:hAnsi="Times New Roman" w:cs="Times New Roman"/>
          <w:szCs w:val="21"/>
        </w:rPr>
        <w:t>共与父母度节假</w:t>
      </w:r>
    </w:p>
    <w:p w:rsidR="00BE3897" w:rsidRPr="007057EC" w:rsidP="0057356B">
      <w:pPr>
        <w:snapToGrid w:val="0"/>
        <w:spacing w:line="288" w:lineRule="auto"/>
        <w:jc w:val="center"/>
        <w:rPr>
          <w:rFonts w:ascii="Times New Roman" w:eastAsia="楷体" w:hAnsi="Times New Roman" w:cs="Times New Roman"/>
          <w:szCs w:val="21"/>
        </w:rPr>
      </w:pPr>
      <w:r w:rsidRPr="007057EC">
        <w:rPr>
          <w:rFonts w:ascii="宋体" w:eastAsia="宋体" w:hAnsi="宋体" w:cs="宋体" w:hint="eastAsia"/>
          <w:szCs w:val="21"/>
        </w:rPr>
        <w:t>③</w:t>
      </w:r>
      <w:r w:rsidRPr="007057EC">
        <w:rPr>
          <w:rFonts w:ascii="Times New Roman" w:eastAsia="楷体" w:hAnsi="Times New Roman" w:cs="Times New Roman"/>
          <w:szCs w:val="21"/>
        </w:rPr>
        <w:t>父母生日共同办</w:t>
      </w:r>
      <w:r w:rsidRPr="007057EC" w:rsidR="00CF4260">
        <w:rPr>
          <w:rFonts w:ascii="Times New Roman" w:eastAsia="楷体" w:hAnsi="Times New Roman" w:cs="Times New Roman"/>
          <w:szCs w:val="21"/>
        </w:rPr>
        <w:tab/>
      </w:r>
      <w:r w:rsidRPr="007057EC">
        <w:rPr>
          <w:rFonts w:ascii="宋体" w:eastAsia="宋体" w:hAnsi="宋体" w:cs="宋体" w:hint="eastAsia"/>
          <w:szCs w:val="21"/>
        </w:rPr>
        <w:t>④</w:t>
      </w:r>
      <w:r w:rsidRPr="007057EC">
        <w:rPr>
          <w:rFonts w:ascii="Times New Roman" w:eastAsia="楷体" w:hAnsi="Times New Roman" w:cs="Times New Roman"/>
          <w:szCs w:val="21"/>
        </w:rPr>
        <w:t>亲给父母</w:t>
      </w:r>
      <w:r w:rsidRPr="007057EC">
        <w:rPr>
          <w:rFonts w:ascii="Times New Roman" w:eastAsia="楷体" w:hAnsi="Times New Roman" w:cs="Times New Roman"/>
          <w:szCs w:val="21"/>
        </w:rPr>
        <w:t>做做饭</w:t>
      </w:r>
    </w:p>
    <w:p w:rsidR="00BE3897" w:rsidRPr="007057EC" w:rsidP="0057356B">
      <w:pPr>
        <w:snapToGrid w:val="0"/>
        <w:spacing w:line="288" w:lineRule="auto"/>
        <w:jc w:val="center"/>
        <w:rPr>
          <w:rFonts w:ascii="Times New Roman" w:eastAsia="楷体" w:hAnsi="Times New Roman" w:cs="Times New Roman"/>
          <w:szCs w:val="21"/>
        </w:rPr>
      </w:pPr>
      <w:r w:rsidRPr="007057EC">
        <w:rPr>
          <w:rFonts w:ascii="宋体" w:eastAsia="宋体" w:hAnsi="宋体" w:cs="宋体" w:hint="eastAsia"/>
          <w:szCs w:val="21"/>
        </w:rPr>
        <w:t>⑤</w:t>
      </w:r>
      <w:r w:rsidRPr="007057EC">
        <w:rPr>
          <w:rFonts w:ascii="Times New Roman" w:eastAsia="楷体" w:hAnsi="Times New Roman" w:cs="Times New Roman"/>
          <w:szCs w:val="21"/>
        </w:rPr>
        <w:t>沟通父母解心结</w:t>
      </w:r>
      <w:r w:rsidRPr="007057EC" w:rsidR="00CF4260">
        <w:rPr>
          <w:rFonts w:ascii="Times New Roman" w:eastAsia="楷体" w:hAnsi="Times New Roman" w:cs="Times New Roman"/>
          <w:szCs w:val="21"/>
        </w:rPr>
        <w:tab/>
      </w:r>
      <w:r w:rsidRPr="007057EC">
        <w:rPr>
          <w:rFonts w:ascii="宋体" w:eastAsia="宋体" w:hAnsi="宋体" w:cs="宋体" w:hint="eastAsia"/>
          <w:szCs w:val="21"/>
        </w:rPr>
        <w:t>⑥</w:t>
      </w:r>
      <w:r w:rsidRPr="007057EC">
        <w:rPr>
          <w:rFonts w:ascii="Times New Roman" w:eastAsia="楷体" w:hAnsi="Times New Roman" w:cs="Times New Roman"/>
          <w:szCs w:val="21"/>
        </w:rPr>
        <w:t>关爱父母说出口</w:t>
      </w:r>
    </w:p>
    <w:p w:rsidR="00BE3897" w:rsidRPr="007057EC" w:rsidP="0057356B">
      <w:pPr>
        <w:snapToGrid w:val="0"/>
        <w:spacing w:line="288" w:lineRule="auto"/>
        <w:jc w:val="center"/>
        <w:rPr>
          <w:rFonts w:ascii="Times New Roman" w:eastAsia="楷体" w:hAnsi="Times New Roman" w:cs="Times New Roman"/>
          <w:szCs w:val="21"/>
        </w:rPr>
      </w:pPr>
      <w:r w:rsidRPr="007057EC">
        <w:rPr>
          <w:rFonts w:ascii="宋体" w:eastAsia="宋体" w:hAnsi="宋体" w:cs="宋体" w:hint="eastAsia"/>
          <w:szCs w:val="21"/>
        </w:rPr>
        <w:t>⑦</w:t>
      </w:r>
      <w:r w:rsidRPr="007057EC">
        <w:rPr>
          <w:rFonts w:ascii="Times New Roman" w:eastAsia="楷体" w:hAnsi="Times New Roman" w:cs="Times New Roman"/>
          <w:szCs w:val="21"/>
        </w:rPr>
        <w:t>督促父母做体检</w:t>
      </w:r>
      <w:r w:rsidRPr="007057EC" w:rsidR="00CF4260">
        <w:rPr>
          <w:rFonts w:ascii="Times New Roman" w:eastAsia="楷体" w:hAnsi="Times New Roman" w:cs="Times New Roman"/>
          <w:szCs w:val="21"/>
        </w:rPr>
        <w:tab/>
      </w:r>
      <w:r w:rsidRPr="007057EC">
        <w:rPr>
          <w:rFonts w:ascii="宋体" w:eastAsia="宋体" w:hAnsi="宋体" w:cs="宋体" w:hint="eastAsia"/>
          <w:szCs w:val="21"/>
        </w:rPr>
        <w:t>⑧</w:t>
      </w:r>
      <w:r w:rsidRPr="007057EC">
        <w:rPr>
          <w:rFonts w:ascii="Times New Roman" w:eastAsia="楷体" w:hAnsi="Times New Roman" w:cs="Times New Roman"/>
          <w:szCs w:val="21"/>
        </w:rPr>
        <w:t>聆听父母聊往事</w:t>
      </w:r>
    </w:p>
    <w:p w:rsidR="00A52119" w:rsidRPr="007057EC" w:rsidP="0057356B">
      <w:pPr>
        <w:snapToGrid w:val="0"/>
        <w:spacing w:line="288" w:lineRule="auto"/>
        <w:jc w:val="center"/>
        <w:rPr>
          <w:rFonts w:ascii="Times New Roman" w:eastAsia="楷体" w:hAnsi="Times New Roman" w:cs="Times New Roman"/>
          <w:szCs w:val="21"/>
        </w:rPr>
      </w:pPr>
      <w:r w:rsidRPr="007057EC">
        <w:rPr>
          <w:rFonts w:ascii="宋体" w:eastAsia="宋体" w:hAnsi="宋体" w:cs="宋体" w:hint="eastAsia"/>
          <w:szCs w:val="21"/>
        </w:rPr>
        <w:t>⑨</w:t>
      </w:r>
      <w:r w:rsidRPr="007057EC">
        <w:rPr>
          <w:rFonts w:ascii="Times New Roman" w:eastAsia="楷体" w:hAnsi="Times New Roman" w:cs="Times New Roman"/>
          <w:szCs w:val="21"/>
        </w:rPr>
        <w:t>能和父母共锻炼</w:t>
      </w:r>
      <w:r w:rsidRPr="007057EC" w:rsidR="00CF4260">
        <w:rPr>
          <w:rFonts w:ascii="Times New Roman" w:eastAsia="楷体" w:hAnsi="Times New Roman" w:cs="Times New Roman"/>
          <w:szCs w:val="21"/>
        </w:rPr>
        <w:tab/>
      </w:r>
      <w:r w:rsidRPr="007057EC">
        <w:rPr>
          <w:rFonts w:ascii="宋体" w:eastAsia="宋体" w:hAnsi="宋体" w:cs="宋体" w:hint="eastAsia"/>
          <w:szCs w:val="21"/>
        </w:rPr>
        <w:t>⑩</w:t>
      </w:r>
      <w:r w:rsidRPr="007057EC">
        <w:rPr>
          <w:rFonts w:ascii="Times New Roman" w:eastAsia="楷体" w:hAnsi="Times New Roman" w:cs="Times New Roman"/>
          <w:szCs w:val="21"/>
        </w:rPr>
        <w:t>常为父母拍张照</w:t>
      </w:r>
    </w:p>
    <w:p w:rsidR="00A52119" w:rsidRPr="007057EC" w:rsidP="0057356B">
      <w:pPr>
        <w:snapToGrid w:val="0"/>
        <w:spacing w:line="288" w:lineRule="auto"/>
        <w:ind w:left="210" w:leftChars="100"/>
        <w:rPr>
          <w:rFonts w:ascii="Times New Roman" w:eastAsia="楷体" w:hAnsi="Times New Roman" w:cs="Times New Roman"/>
          <w:szCs w:val="21"/>
        </w:rPr>
      </w:pPr>
      <w:r w:rsidRPr="007057EC">
        <w:rPr>
          <w:rFonts w:ascii="Times New Roman" w:eastAsia="楷体" w:hAnsi="Times New Roman" w:cs="Times New Roman"/>
          <w:szCs w:val="21"/>
        </w:rPr>
        <w:t>《论语》选文：</w:t>
      </w:r>
    </w:p>
    <w:p w:rsidR="00A52119" w:rsidRPr="007057EC" w:rsidP="0057356B">
      <w:pPr>
        <w:snapToGrid w:val="0"/>
        <w:spacing w:line="288" w:lineRule="auto"/>
        <w:ind w:left="210" w:leftChars="100"/>
        <w:rPr>
          <w:rFonts w:ascii="Times New Roman" w:eastAsia="楷体" w:hAnsi="Times New Roman" w:cs="Times New Roman"/>
          <w:szCs w:val="21"/>
        </w:rPr>
      </w:pPr>
      <w:r w:rsidRPr="007057EC">
        <w:rPr>
          <w:rFonts w:ascii="Times New Roman" w:eastAsia="楷体" w:hAnsi="Times New Roman" w:cs="Times New Roman"/>
          <w:szCs w:val="21"/>
        </w:rPr>
        <w:t>第一则：孟武伯问孝。子曰：</w:t>
      </w:r>
      <w:r w:rsidRPr="007057EC">
        <w:rPr>
          <w:rFonts w:ascii="Times New Roman" w:eastAsia="楷体" w:hAnsi="Times New Roman" w:cs="Times New Roman"/>
          <w:szCs w:val="21"/>
        </w:rPr>
        <w:t>“</w:t>
      </w:r>
      <w:r w:rsidRPr="007057EC">
        <w:rPr>
          <w:rFonts w:ascii="Times New Roman" w:eastAsia="楷体" w:hAnsi="Times New Roman" w:cs="Times New Roman"/>
          <w:color w:val="333333"/>
          <w:szCs w:val="21"/>
          <w:shd w:val="clear" w:color="auto" w:fill="FFFFFF"/>
        </w:rPr>
        <w:t>父母唯其疾之忧。</w:t>
      </w:r>
      <w:r w:rsidRPr="007057EC">
        <w:rPr>
          <w:rFonts w:ascii="Times New Roman" w:eastAsia="楷体" w:hAnsi="Times New Roman" w:cs="Times New Roman"/>
          <w:szCs w:val="21"/>
        </w:rPr>
        <w:t>”</w:t>
      </w:r>
    </w:p>
    <w:p w:rsidR="00A52119" w:rsidRPr="007057EC" w:rsidP="0057356B">
      <w:pPr>
        <w:snapToGrid w:val="0"/>
        <w:spacing w:line="288" w:lineRule="auto"/>
        <w:ind w:left="210" w:leftChars="100"/>
        <w:rPr>
          <w:rFonts w:ascii="Times New Roman" w:eastAsia="楷体" w:hAnsi="Times New Roman" w:cs="Times New Roman"/>
          <w:szCs w:val="21"/>
        </w:rPr>
      </w:pPr>
      <w:r w:rsidRPr="007057EC">
        <w:rPr>
          <w:rFonts w:ascii="Times New Roman" w:eastAsia="楷体" w:hAnsi="Times New Roman" w:cs="Times New Roman"/>
          <w:szCs w:val="21"/>
        </w:rPr>
        <w:t>第二则：子</w:t>
      </w:r>
      <w:r w:rsidRPr="007057EC">
        <w:rPr>
          <w:rFonts w:ascii="Times New Roman" w:eastAsia="楷体" w:hAnsi="Times New Roman" w:cs="Times New Roman"/>
          <w:szCs w:val="21"/>
        </w:rPr>
        <w:t>游问孝</w:t>
      </w:r>
      <w:r w:rsidRPr="007057EC">
        <w:rPr>
          <w:rFonts w:ascii="Times New Roman" w:eastAsia="楷体" w:hAnsi="Times New Roman" w:cs="Times New Roman"/>
          <w:szCs w:val="21"/>
        </w:rPr>
        <w:t>。子曰：</w:t>
      </w:r>
      <w:r w:rsidRPr="007057EC">
        <w:rPr>
          <w:rFonts w:ascii="Times New Roman" w:eastAsia="楷体" w:hAnsi="Times New Roman" w:cs="Times New Roman"/>
          <w:szCs w:val="21"/>
        </w:rPr>
        <w:t>“</w:t>
      </w:r>
      <w:r w:rsidRPr="007057EC">
        <w:rPr>
          <w:rFonts w:ascii="Times New Roman" w:eastAsia="楷体" w:hAnsi="Times New Roman" w:cs="Times New Roman"/>
          <w:szCs w:val="21"/>
        </w:rPr>
        <w:t>今之孝者，是谓能养。至于犬马，皆能有养，不敬，何以别乎？</w:t>
      </w:r>
      <w:r w:rsidRPr="007057EC">
        <w:rPr>
          <w:rFonts w:ascii="Times New Roman" w:eastAsia="楷体" w:hAnsi="Times New Roman" w:cs="Times New Roman"/>
          <w:szCs w:val="21"/>
        </w:rPr>
        <w:t>”</w:t>
      </w:r>
    </w:p>
    <w:p w:rsidR="00DF739C" w:rsidRPr="007057EC" w:rsidP="0057356B">
      <w:pPr>
        <w:snapToGrid w:val="0"/>
        <w:spacing w:line="288" w:lineRule="auto"/>
        <w:ind w:left="210" w:leftChars="100"/>
        <w:rPr>
          <w:rFonts w:ascii="Times New Roman" w:eastAsia="楷体" w:hAnsi="Times New Roman" w:cs="Times New Roman"/>
          <w:szCs w:val="21"/>
        </w:rPr>
      </w:pPr>
      <w:r w:rsidRPr="007057EC">
        <w:rPr>
          <w:rFonts w:ascii="Times New Roman" w:eastAsia="楷体" w:hAnsi="Times New Roman" w:cs="Times New Roman"/>
          <w:szCs w:val="21"/>
        </w:rPr>
        <w:t>第三则：子夏问孝。子曰：</w:t>
      </w:r>
      <w:r w:rsidRPr="007057EC">
        <w:rPr>
          <w:rFonts w:ascii="Times New Roman" w:eastAsia="楷体" w:hAnsi="Times New Roman" w:cs="Times New Roman"/>
          <w:szCs w:val="21"/>
        </w:rPr>
        <w:t>“</w:t>
      </w:r>
      <w:r w:rsidRPr="007057EC">
        <w:rPr>
          <w:rFonts w:ascii="Times New Roman" w:eastAsia="楷体" w:hAnsi="Times New Roman" w:cs="Times New Roman"/>
          <w:szCs w:val="21"/>
        </w:rPr>
        <w:t>色难。有事，弟子服其</w:t>
      </w:r>
      <w:r w:rsidRPr="007057EC">
        <w:rPr>
          <w:rFonts w:ascii="Times New Roman" w:eastAsia="楷体" w:hAnsi="Times New Roman" w:cs="Times New Roman"/>
          <w:szCs w:val="21"/>
        </w:rPr>
        <w:t>劳</w:t>
      </w:r>
      <w:r w:rsidRPr="007057EC">
        <w:rPr>
          <w:rFonts w:ascii="Times New Roman" w:eastAsia="楷体" w:hAnsi="Times New Roman" w:cs="Times New Roman"/>
          <w:szCs w:val="21"/>
        </w:rPr>
        <w:t>，有酒食，先生馔，曾是以为孝乎？</w:t>
      </w:r>
      <w:r w:rsidRPr="007057EC">
        <w:rPr>
          <w:rFonts w:ascii="Times New Roman" w:eastAsia="楷体" w:hAnsi="Times New Roman" w:cs="Times New Roman"/>
          <w:szCs w:val="21"/>
        </w:rPr>
        <w:t>”</w:t>
      </w:r>
    </w:p>
    <w:p w:rsidR="00DF739C" w:rsidRPr="007057EC" w:rsidP="0057356B">
      <w:pPr>
        <w:snapToGrid w:val="0"/>
        <w:spacing w:line="288" w:lineRule="auto"/>
        <w:ind w:left="210" w:leftChars="100"/>
        <w:rPr>
          <w:rFonts w:ascii="Times New Roman" w:hAnsi="Times New Roman" w:cs="Times New Roman"/>
          <w:szCs w:val="21"/>
        </w:rPr>
      </w:pPr>
      <w:r w:rsidRPr="007057EC">
        <w:rPr>
          <w:rFonts w:ascii="Times New Roman" w:hAnsi="Times New Roman" w:cs="Times New Roman"/>
          <w:szCs w:val="21"/>
        </w:rPr>
        <w:t>“</w:t>
      </w:r>
      <w:r w:rsidRPr="007057EC">
        <w:rPr>
          <w:rFonts w:ascii="Times New Roman" w:hAnsi="Times New Roman" w:cs="Times New Roman"/>
          <w:szCs w:val="21"/>
        </w:rPr>
        <w:t>行动标准</w:t>
      </w:r>
      <w:r w:rsidRPr="007057EC">
        <w:rPr>
          <w:rFonts w:ascii="Times New Roman" w:hAnsi="Times New Roman" w:cs="Times New Roman"/>
          <w:szCs w:val="21"/>
        </w:rPr>
        <w:t>”</w:t>
      </w:r>
      <w:r w:rsidRPr="007057EC">
        <w:rPr>
          <w:rFonts w:ascii="Times New Roman" w:hAnsi="Times New Roman" w:cs="Times New Roman"/>
          <w:szCs w:val="21"/>
        </w:rPr>
        <w:t>选择第</w:t>
      </w:r>
      <w:r w:rsidRPr="007057EC">
        <w:rPr>
          <w:rFonts w:ascii="Times New Roman" w:hAnsi="Times New Roman" w:cs="Times New Roman"/>
          <w:szCs w:val="21"/>
        </w:rPr>
        <w:t>_______</w:t>
      </w:r>
      <w:r w:rsidRPr="007057EC">
        <w:rPr>
          <w:rFonts w:ascii="Times New Roman" w:hAnsi="Times New Roman" w:cs="Times New Roman"/>
          <w:szCs w:val="21"/>
        </w:rPr>
        <w:t>条，《论语》选择第</w:t>
      </w:r>
      <w:r w:rsidRPr="007057EC">
        <w:rPr>
          <w:rFonts w:ascii="Times New Roman" w:hAnsi="Times New Roman" w:cs="Times New Roman"/>
          <w:szCs w:val="21"/>
        </w:rPr>
        <w:t>_______</w:t>
      </w:r>
      <w:r w:rsidRPr="007057EC">
        <w:rPr>
          <w:rFonts w:ascii="Times New Roman" w:hAnsi="Times New Roman" w:cs="Times New Roman"/>
          <w:szCs w:val="21"/>
        </w:rPr>
        <w:t>则</w:t>
      </w:r>
    </w:p>
    <w:p w:rsidR="006C7551" w:rsidRPr="007057EC" w:rsidP="0057356B">
      <w:pPr>
        <w:snapToGrid w:val="0"/>
        <w:spacing w:line="288" w:lineRule="auto"/>
        <w:ind w:left="210" w:leftChars="100"/>
        <w:rPr>
          <w:rFonts w:ascii="Times New Roman" w:hAnsi="Times New Roman" w:cs="Times New Roman"/>
          <w:szCs w:val="21"/>
        </w:rPr>
      </w:pPr>
      <w:r w:rsidRPr="007057EC">
        <w:rPr>
          <w:rFonts w:ascii="Times New Roman" w:hAnsi="Times New Roman" w:cs="Times New Roman"/>
          <w:szCs w:val="21"/>
        </w:rPr>
        <w:t>相通之处：</w:t>
      </w:r>
      <w:r w:rsidRPr="007057EC" w:rsidR="00DF739C">
        <w:rPr>
          <w:rFonts w:ascii="Times New Roman" w:hAnsi="Times New Roman" w:cs="Times New Roman"/>
          <w:szCs w:val="21"/>
        </w:rPr>
        <w:t>_____________________________</w:t>
      </w:r>
    </w:p>
    <w:p w:rsidR="00A52119" w:rsidRPr="007057EC" w:rsidP="0057356B">
      <w:pPr>
        <w:snapToGrid w:val="0"/>
        <w:spacing w:line="288" w:lineRule="auto"/>
        <w:ind w:left="210" w:leftChars="100"/>
        <w:rPr>
          <w:rFonts w:ascii="Times New Roman" w:hAnsi="Times New Roman" w:cs="Times New Roman"/>
          <w:szCs w:val="21"/>
        </w:rPr>
      </w:pPr>
      <w:r w:rsidRPr="007057EC">
        <w:rPr>
          <w:rFonts w:ascii="Times New Roman" w:hAnsi="Times New Roman" w:cs="Times New Roman"/>
          <w:szCs w:val="21"/>
        </w:rPr>
        <w:t>10</w:t>
      </w:r>
      <w:r w:rsidRPr="007057EC" w:rsidR="0057356B">
        <w:rPr>
          <w:rFonts w:ascii="Times New Roman" w:hAnsi="Times New Roman" w:cs="Times New Roman"/>
          <w:szCs w:val="21"/>
        </w:rPr>
        <w:t>．</w:t>
      </w:r>
      <w:r w:rsidRPr="007057EC">
        <w:rPr>
          <w:rFonts w:ascii="Times New Roman" w:hAnsi="Times New Roman" w:cs="Times New Roman"/>
          <w:szCs w:val="21"/>
        </w:rPr>
        <w:t>下面是丰子恺为《朝花夕拾》画的三幅插图。根据画意和文字提示，任选两幅写出相关文章的篇名。（</w:t>
      </w:r>
      <w:r w:rsidRPr="007057EC">
        <w:rPr>
          <w:rFonts w:ascii="Times New Roman" w:hAnsi="Times New Roman" w:cs="Times New Roman"/>
          <w:szCs w:val="21"/>
        </w:rPr>
        <w:t>2</w:t>
      </w:r>
      <w:r w:rsidRPr="007057EC">
        <w:rPr>
          <w:rFonts w:ascii="Times New Roman" w:hAnsi="Times New Roman" w:cs="Times New Roman"/>
          <w:szCs w:val="21"/>
        </w:rPr>
        <w:t>分）</w:t>
      </w:r>
    </w:p>
    <w:p w:rsidR="00A52119" w:rsidRPr="007057EC" w:rsidP="00091263">
      <w:pPr>
        <w:snapToGrid w:val="0"/>
        <w:spacing w:line="288" w:lineRule="auto"/>
        <w:jc w:val="center"/>
        <w:rPr>
          <w:rFonts w:ascii="Times New Roman" w:hAnsi="Times New Roman" w:cs="Times New Roman"/>
          <w:szCs w:val="21"/>
        </w:rPr>
      </w:pPr>
      <w:r w:rsidRPr="007057EC">
        <w:rPr>
          <w:rFonts w:ascii="Times New Roman" w:hAnsi="Times New Roman" w:cs="Times New Roman"/>
          <w:noProof/>
          <w:szCs w:val="21"/>
        </w:rPr>
        <w:drawing>
          <wp:inline distT="0" distB="0" distL="114300" distR="114300">
            <wp:extent cx="3314065" cy="15621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xmlns:r="http://schemas.openxmlformats.org/officeDocument/2006/relationships" r:embed="rId7"/>
                    <a:stretch>
                      <a:fillRect/>
                    </a:stretch>
                  </pic:blipFill>
                  <pic:spPr>
                    <a:xfrm>
                      <a:off x="0" y="0"/>
                      <a:ext cx="3314065" cy="1562100"/>
                    </a:xfrm>
                    <a:prstGeom prst="rect">
                      <a:avLst/>
                    </a:prstGeom>
                    <a:noFill/>
                    <a:ln w="9525">
                      <a:noFill/>
                    </a:ln>
                  </pic:spPr>
                </pic:pic>
              </a:graphicData>
            </a:graphic>
          </wp:inline>
        </w:drawing>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篇名分别是</w:t>
      </w:r>
      <w:r w:rsidRPr="007057EC" w:rsidR="00091263">
        <w:rPr>
          <w:rFonts w:ascii="Times New Roman" w:hAnsi="Times New Roman" w:cs="Times New Roman"/>
          <w:szCs w:val="21"/>
        </w:rPr>
        <w:t>___________</w:t>
      </w:r>
      <w:r w:rsidRPr="007057EC">
        <w:rPr>
          <w:rFonts w:ascii="Times New Roman" w:hAnsi="Times New Roman" w:cs="Times New Roman"/>
          <w:szCs w:val="21"/>
        </w:rPr>
        <w:t>和</w:t>
      </w:r>
      <w:r w:rsidRPr="007057EC" w:rsidR="00091263">
        <w:rPr>
          <w:rFonts w:ascii="Times New Roman" w:hAnsi="Times New Roman" w:cs="Times New Roman"/>
          <w:szCs w:val="21"/>
        </w:rPr>
        <w:t>______________</w:t>
      </w:r>
      <w:r w:rsidRPr="007057EC">
        <w:rPr>
          <w:rFonts w:ascii="Times New Roman" w:hAnsi="Times New Roman" w:cs="Times New Roman"/>
          <w:szCs w:val="21"/>
        </w:rPr>
        <w:t>。</w:t>
      </w:r>
    </w:p>
    <w:p w:rsidR="00A52119" w:rsidRPr="007057EC" w:rsidP="0057356B">
      <w:pPr>
        <w:snapToGrid w:val="0"/>
        <w:spacing w:line="288" w:lineRule="auto"/>
        <w:rPr>
          <w:rFonts w:ascii="Times New Roman" w:hAnsi="Times New Roman" w:cs="Times New Roman"/>
          <w:b/>
          <w:bCs/>
          <w:szCs w:val="21"/>
        </w:rPr>
      </w:pPr>
      <w:r w:rsidRPr="007057EC">
        <w:rPr>
          <w:rFonts w:ascii="Times New Roman" w:hAnsi="Times New Roman" w:cs="Times New Roman"/>
          <w:b/>
          <w:bCs/>
          <w:szCs w:val="21"/>
        </w:rPr>
        <w:t>四、现代文阅读（共</w:t>
      </w:r>
      <w:r w:rsidRPr="007057EC">
        <w:rPr>
          <w:rFonts w:ascii="Times New Roman" w:hAnsi="Times New Roman" w:cs="Times New Roman"/>
          <w:b/>
          <w:bCs/>
          <w:szCs w:val="21"/>
        </w:rPr>
        <w:t>22</w:t>
      </w:r>
      <w:r w:rsidRPr="007057EC">
        <w:rPr>
          <w:rFonts w:ascii="Times New Roman" w:hAnsi="Times New Roman" w:cs="Times New Roman"/>
          <w:b/>
          <w:bCs/>
          <w:szCs w:val="21"/>
        </w:rPr>
        <w:t>分）</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（一）阅读下面材料，完成第</w:t>
      </w:r>
      <w:r w:rsidRPr="007057EC">
        <w:rPr>
          <w:rFonts w:ascii="Times New Roman" w:hAnsi="Times New Roman" w:cs="Times New Roman"/>
          <w:szCs w:val="21"/>
        </w:rPr>
        <w:t>11-13</w:t>
      </w:r>
      <w:r w:rsidRPr="007057EC">
        <w:rPr>
          <w:rFonts w:ascii="Times New Roman" w:hAnsi="Times New Roman" w:cs="Times New Roman"/>
          <w:szCs w:val="21"/>
        </w:rPr>
        <w:t>题。（共</w:t>
      </w:r>
      <w:r w:rsidRPr="007057EC">
        <w:rPr>
          <w:rFonts w:ascii="Times New Roman" w:hAnsi="Times New Roman" w:cs="Times New Roman"/>
          <w:szCs w:val="21"/>
        </w:rPr>
        <w:t>8</w:t>
      </w:r>
      <w:r w:rsidRPr="007057EC">
        <w:rPr>
          <w:rFonts w:ascii="Times New Roman" w:hAnsi="Times New Roman" w:cs="Times New Roman"/>
          <w:szCs w:val="21"/>
        </w:rPr>
        <w:t>分）</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【材料一】</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苏州园林有着深邃的立意，大多在有限的空间内巧妙布景，将造园</w:t>
      </w:r>
      <w:r w:rsidRPr="007057EC">
        <w:rPr>
          <w:rFonts w:ascii="Times New Roman" w:eastAsia="楷体" w:hAnsi="Times New Roman" w:cs="Times New Roman"/>
          <w:szCs w:val="21"/>
        </w:rPr>
        <w:t>者或园主人</w:t>
      </w:r>
      <w:r w:rsidRPr="007057EC">
        <w:rPr>
          <w:rFonts w:ascii="Times New Roman" w:eastAsia="楷体" w:hAnsi="Times New Roman" w:cs="Times New Roman"/>
          <w:szCs w:val="21"/>
        </w:rPr>
        <w:t>的主观意趣、造园理念，寄托在具体景物上，通过一花</w:t>
      </w:r>
      <w:r w:rsidRPr="007057EC">
        <w:rPr>
          <w:rFonts w:ascii="Times New Roman" w:eastAsia="楷体" w:hAnsi="Times New Roman" w:cs="Times New Roman"/>
          <w:szCs w:val="21"/>
        </w:rPr>
        <w:t>一</w:t>
      </w:r>
      <w:r w:rsidRPr="007057EC">
        <w:rPr>
          <w:rFonts w:ascii="Times New Roman" w:eastAsia="楷体" w:hAnsi="Times New Roman" w:cs="Times New Roman"/>
          <w:szCs w:val="21"/>
        </w:rPr>
        <w:t>木、一亭一石、一窗一匾等等，体现雅致的情趣，营造出无限的意境，让观赏者在欣赏园林的同时，领会到造园者所要表达的弦外之音、</w:t>
      </w:r>
      <w:r w:rsidRPr="007057EC">
        <w:rPr>
          <w:rFonts w:ascii="Times New Roman" w:eastAsia="楷体" w:hAnsi="Times New Roman" w:cs="Times New Roman"/>
          <w:szCs w:val="21"/>
        </w:rPr>
        <w:t>象</w:t>
      </w:r>
      <w:r w:rsidRPr="007057EC">
        <w:rPr>
          <w:rFonts w:ascii="Times New Roman" w:eastAsia="楷体" w:hAnsi="Times New Roman" w:cs="Times New Roman"/>
          <w:szCs w:val="21"/>
        </w:rPr>
        <w:t>外之致。</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由于是在极为有限的范围内经营，为求得意境的深邃，苏州园林的设计者和建造者大多不遗余力地用</w:t>
      </w:r>
      <w:r w:rsidRPr="007057EC">
        <w:rPr>
          <w:rFonts w:ascii="Times New Roman" w:eastAsia="楷体" w:hAnsi="Times New Roman" w:cs="Times New Roman"/>
          <w:szCs w:val="21"/>
        </w:rPr>
        <w:t>各种方法来增强景致的深度感，使园林空间丰富多变。明园林艺术家计成说：</w:t>
      </w:r>
      <w:r w:rsidRPr="007057EC">
        <w:rPr>
          <w:rFonts w:ascii="Times New Roman" w:eastAsia="楷体" w:hAnsi="Times New Roman" w:cs="Times New Roman"/>
          <w:szCs w:val="21"/>
        </w:rPr>
        <w:t>“</w:t>
      </w:r>
      <w:r w:rsidRPr="007057EC">
        <w:rPr>
          <w:rFonts w:ascii="Times New Roman" w:eastAsia="楷体" w:hAnsi="Times New Roman" w:cs="Times New Roman"/>
          <w:szCs w:val="21"/>
        </w:rPr>
        <w:t>夫借景，园林之最要也。如远借、邻借、应时而借等等。</w:t>
      </w:r>
      <w:r w:rsidRPr="007057EC">
        <w:rPr>
          <w:rFonts w:ascii="Times New Roman" w:eastAsia="楷体" w:hAnsi="Times New Roman" w:cs="Times New Roman"/>
          <w:szCs w:val="21"/>
        </w:rPr>
        <w:t>”</w:t>
      </w:r>
      <w:r w:rsidRPr="007057EC">
        <w:rPr>
          <w:rFonts w:ascii="Times New Roman" w:eastAsia="楷体" w:hAnsi="Times New Roman" w:cs="Times New Roman"/>
          <w:szCs w:val="21"/>
        </w:rPr>
        <w:t>一座园林的面积和空间是有限的，为了扩大景物的深度和广度，丰富游赏的内容，除了运用多样统一、迂回曲折等造园手法外，造园者还常常运用借景的手法，有意识地把园外的景物</w:t>
      </w:r>
      <w:r w:rsidRPr="007057EC">
        <w:rPr>
          <w:rFonts w:ascii="Times New Roman" w:eastAsia="楷体" w:hAnsi="Times New Roman" w:cs="Times New Roman"/>
          <w:szCs w:val="21"/>
        </w:rPr>
        <w:t>“</w:t>
      </w:r>
      <w:r w:rsidRPr="007057EC">
        <w:rPr>
          <w:rFonts w:ascii="Times New Roman" w:eastAsia="楷体" w:hAnsi="Times New Roman" w:cs="Times New Roman"/>
          <w:szCs w:val="21"/>
        </w:rPr>
        <w:t>借</w:t>
      </w:r>
      <w:r w:rsidRPr="007057EC">
        <w:rPr>
          <w:rFonts w:ascii="Times New Roman" w:eastAsia="楷体" w:hAnsi="Times New Roman" w:cs="Times New Roman"/>
          <w:szCs w:val="21"/>
        </w:rPr>
        <w:t>”</w:t>
      </w:r>
      <w:r w:rsidRPr="007057EC">
        <w:rPr>
          <w:rFonts w:ascii="Times New Roman" w:eastAsia="楷体" w:hAnsi="Times New Roman" w:cs="Times New Roman"/>
          <w:szCs w:val="21"/>
        </w:rPr>
        <w:t>到园内视景范围中来，收无限于有限之中。借，要对周围的风景画面进行取舍、剪裁、制作，才能将园外的自然美借入园内为我所用，使园景扩延至无穷，拓展了欣赏空间，增加了自然之趣。</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【材料二】</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w:t>
      </w:r>
      <w:r w:rsidRPr="007057EC">
        <w:rPr>
          <w:rFonts w:ascii="Times New Roman" w:eastAsia="楷体" w:hAnsi="Times New Roman" w:cs="Times New Roman"/>
          <w:szCs w:val="21"/>
        </w:rPr>
        <w:t>百戏之祖归昆曲</w:t>
      </w:r>
      <w:r w:rsidRPr="007057EC" w:rsidR="00FC2A5A">
        <w:rPr>
          <w:rFonts w:ascii="Times New Roman" w:eastAsia="楷体" w:hAnsi="Times New Roman" w:cs="Times New Roman"/>
          <w:szCs w:val="21"/>
        </w:rPr>
        <w:t>，</w:t>
      </w:r>
      <w:r w:rsidRPr="007057EC">
        <w:rPr>
          <w:rFonts w:ascii="Times New Roman" w:eastAsia="楷体" w:hAnsi="Times New Roman" w:cs="Times New Roman"/>
          <w:szCs w:val="21"/>
        </w:rPr>
        <w:t>天下昆曲出苏州</w:t>
      </w:r>
      <w:r w:rsidRPr="007057EC">
        <w:rPr>
          <w:rFonts w:ascii="Times New Roman" w:eastAsia="楷体" w:hAnsi="Times New Roman" w:cs="Times New Roman"/>
          <w:szCs w:val="21"/>
        </w:rPr>
        <w:t>”</w:t>
      </w:r>
      <w:r w:rsidRPr="007057EC">
        <w:rPr>
          <w:rFonts w:ascii="Times New Roman" w:eastAsia="楷体" w:hAnsi="Times New Roman" w:cs="Times New Roman"/>
          <w:szCs w:val="21"/>
        </w:rPr>
        <w:t>，昆曲，又称昆剧、昆腔、昆山腔，是中国最古老的剧种之一，也是中国传统文化艺术中的珍品。昆曲以婉转深细的声腔，婀娜妩媚的姿态和优美风雅的曲词来刻画人物的心理、情感。昆曲舞台上，仅仅一桌两椅，就能让观众在演员细腻、丰富的演唱和婀娜多姿的形体语言中感受到无限的意境。</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昆曲曲词典雅清丽，情意万千。它继承了古代诗歌、唐诗、宋词、元曲的优点，长句、短句参差错落、疏密相间，充满诗情画意。昆曲曲词有很强的音乐性，通过音调、韵律、句法结构，产生一种刚柔相济、长短和谐、轻重妥当的艺术效果。昆曲唱腔流丽悠远，听之足以荡人心魄。指尖轻舒，便是如画江山，便是梦幻时空。柔指纤纤，道不完的情意绵绵；水袖抛舞，说不尽的风致楚楚。浅唱兼低吟，一个身段，一个眼神，</w:t>
      </w:r>
      <w:r w:rsidRPr="007057EC">
        <w:rPr>
          <w:rFonts w:ascii="Times New Roman" w:eastAsia="楷体" w:hAnsi="Times New Roman" w:cs="Times New Roman"/>
          <w:szCs w:val="21"/>
        </w:rPr>
        <w:t>一</w:t>
      </w:r>
      <w:r w:rsidRPr="007057EC">
        <w:rPr>
          <w:rFonts w:ascii="Times New Roman" w:eastAsia="楷体" w:hAnsi="Times New Roman" w:cs="Times New Roman"/>
          <w:szCs w:val="21"/>
        </w:rPr>
        <w:t>颦一笑，都蕴含着无穷韵味，折射出万种风情。唯有静心细品，方能得到昆曲的真味。</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Times New Roman" w:eastAsia="楷体" w:hAnsi="Times New Roman" w:cs="Times New Roman"/>
          <w:szCs w:val="21"/>
        </w:rPr>
        <w:t>苏州园林中的亭、</w:t>
      </w:r>
      <w:r w:rsidRPr="007057EC">
        <w:rPr>
          <w:rFonts w:ascii="Times New Roman" w:eastAsia="楷体" w:hAnsi="Times New Roman" w:cs="Times New Roman"/>
          <w:szCs w:val="21"/>
        </w:rPr>
        <w:t>榭</w:t>
      </w:r>
      <w:r w:rsidRPr="007057EC">
        <w:rPr>
          <w:rFonts w:ascii="Times New Roman" w:eastAsia="楷体" w:hAnsi="Times New Roman" w:cs="Times New Roman"/>
          <w:szCs w:val="21"/>
        </w:rPr>
        <w:t>、水阁，都是昆曲表演的极佳场所。半山亭内的尺幅空间，饮宴堂前的一方氍毹（</w:t>
      </w:r>
      <w:r w:rsidRPr="007057EC">
        <w:rPr>
          <w:rFonts w:ascii="Times New Roman" w:eastAsia="楷体" w:hAnsi="Times New Roman" w:cs="Times New Roman"/>
          <w:szCs w:val="21"/>
        </w:rPr>
        <w:t>qú</w:t>
      </w:r>
      <w:r w:rsidRPr="007057EC">
        <w:rPr>
          <w:rFonts w:ascii="Times New Roman" w:eastAsia="楷体" w:hAnsi="Times New Roman" w:cs="Times New Roman"/>
          <w:szCs w:val="21"/>
        </w:rPr>
        <w:t xml:space="preserve"> </w:t>
      </w:r>
      <w:r w:rsidRPr="007057EC">
        <w:rPr>
          <w:rFonts w:ascii="Times New Roman" w:eastAsia="楷体" w:hAnsi="Times New Roman" w:cs="Times New Roman"/>
          <w:szCs w:val="21"/>
        </w:rPr>
        <w:t>shū</w:t>
      </w:r>
      <w:r w:rsidRPr="007057EC">
        <w:rPr>
          <w:rFonts w:ascii="Times New Roman" w:eastAsia="楷体" w:hAnsi="Times New Roman" w:cs="Times New Roman"/>
          <w:szCs w:val="21"/>
        </w:rPr>
        <w:t>，地毯，常借指舞台），池塘侧的半岛洲头，都可以成为昆曲表演的精致空间。</w:t>
      </w:r>
      <w:r w:rsidRPr="007057EC">
        <w:rPr>
          <w:rFonts w:ascii="Times New Roman" w:eastAsia="楷体" w:hAnsi="Times New Roman" w:cs="Times New Roman"/>
          <w:szCs w:val="21"/>
        </w:rPr>
        <w:t>“</w:t>
      </w:r>
      <w:r w:rsidRPr="007057EC">
        <w:rPr>
          <w:rFonts w:ascii="Times New Roman" w:eastAsia="楷体" w:hAnsi="Times New Roman" w:cs="Times New Roman"/>
          <w:szCs w:val="21"/>
        </w:rPr>
        <w:t>粉墙花影自重</w:t>
      </w:r>
      <w:r w:rsidRPr="007057EC">
        <w:rPr>
          <w:rFonts w:ascii="Times New Roman" w:eastAsia="楷体" w:hAnsi="Times New Roman" w:cs="Times New Roman"/>
          <w:szCs w:val="21"/>
        </w:rPr>
        <w:t>重</w:t>
      </w:r>
      <w:r w:rsidRPr="007057EC">
        <w:rPr>
          <w:rFonts w:ascii="Times New Roman" w:eastAsia="楷体" w:hAnsi="Times New Roman" w:cs="Times New Roman"/>
          <w:szCs w:val="21"/>
        </w:rPr>
        <w:t>，帘卷残荷水殿风</w:t>
      </w:r>
      <w:r w:rsidRPr="007057EC">
        <w:rPr>
          <w:rFonts w:ascii="Times New Roman" w:eastAsia="楷体" w:hAnsi="Times New Roman" w:cs="Times New Roman"/>
          <w:szCs w:val="21"/>
        </w:rPr>
        <w:t>”</w:t>
      </w:r>
      <w:r w:rsidRPr="007057EC">
        <w:rPr>
          <w:rFonts w:ascii="Times New Roman" w:eastAsia="楷体" w:hAnsi="Times New Roman" w:cs="Times New Roman"/>
          <w:szCs w:val="21"/>
        </w:rPr>
        <w:t>（昆曲《玉簪记</w:t>
      </w:r>
      <w:r w:rsidRPr="007057EC">
        <w:rPr>
          <w:rFonts w:ascii="Times New Roman" w:eastAsia="楷体" w:hAnsi="Times New Roman" w:cs="Times New Roman"/>
          <w:szCs w:val="21"/>
        </w:rPr>
        <w:t>•</w:t>
      </w:r>
      <w:r w:rsidRPr="007057EC">
        <w:rPr>
          <w:rFonts w:ascii="Times New Roman" w:eastAsia="楷体" w:hAnsi="Times New Roman" w:cs="Times New Roman"/>
          <w:szCs w:val="21"/>
        </w:rPr>
        <w:t>琴挑》），已分不清是园，是曲。这种人与自然水乳交融、天人合一的感觉，体现出园林和戏曲</w:t>
      </w:r>
      <w:r w:rsidRPr="007057EC">
        <w:rPr>
          <w:rFonts w:ascii="宋体" w:eastAsia="宋体" w:hAnsi="宋体" w:cs="宋体" w:hint="eastAsia"/>
          <w:szCs w:val="21"/>
        </w:rPr>
        <w:t>①</w:t>
      </w:r>
      <w:r w:rsidRPr="007057EC">
        <w:rPr>
          <w:rFonts w:ascii="Times New Roman" w:eastAsia="楷体" w:hAnsi="Times New Roman" w:cs="Times New Roman"/>
          <w:szCs w:val="21"/>
        </w:rPr>
        <w:t>的美学精神。园林与昆曲，在审美理想上可谓</w:t>
      </w:r>
      <w:r w:rsidRPr="007057EC">
        <w:rPr>
          <w:rFonts w:ascii="宋体" w:eastAsia="宋体" w:hAnsi="宋体" w:cs="宋体" w:hint="eastAsia"/>
          <w:szCs w:val="21"/>
        </w:rPr>
        <w:t>②</w:t>
      </w:r>
      <w:r w:rsidRPr="007057EC">
        <w:rPr>
          <w:rFonts w:ascii="Times New Roman" w:eastAsia="楷体" w:hAnsi="Times New Roman" w:cs="Times New Roman"/>
          <w:szCs w:val="21"/>
        </w:rPr>
        <w:t>。</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11</w:t>
      </w:r>
      <w:r w:rsidRPr="007057EC" w:rsidR="0057356B">
        <w:rPr>
          <w:rFonts w:ascii="Times New Roman" w:hAnsi="Times New Roman" w:cs="Times New Roman"/>
          <w:szCs w:val="21"/>
        </w:rPr>
        <w:t>．</w:t>
      </w:r>
      <w:r w:rsidRPr="007057EC">
        <w:rPr>
          <w:rFonts w:ascii="Times New Roman" w:hAnsi="Times New Roman" w:cs="Times New Roman"/>
          <w:szCs w:val="21"/>
        </w:rPr>
        <w:t>综合上面两则材料，简要说说苏州园林和昆曲在哪些方面有共通之处。（</w:t>
      </w:r>
      <w:r w:rsidRPr="007057EC">
        <w:rPr>
          <w:rFonts w:ascii="Times New Roman" w:hAnsi="Times New Roman" w:cs="Times New Roman"/>
          <w:szCs w:val="21"/>
        </w:rPr>
        <w:t>3</w:t>
      </w:r>
      <w:r w:rsidRPr="007057EC">
        <w:rPr>
          <w:rFonts w:ascii="Times New Roman" w:hAnsi="Times New Roman" w:cs="Times New Roman"/>
          <w:szCs w:val="21"/>
        </w:rPr>
        <w:t>分）</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答：</w:t>
      </w:r>
      <w:r w:rsidRPr="007057EC" w:rsidR="00A85881">
        <w:rPr>
          <w:rFonts w:ascii="Times New Roman" w:hAnsi="Times New Roman" w:cs="Times New Roman"/>
          <w:szCs w:val="21"/>
        </w:rPr>
        <w:t>_____________________________________________________________________________</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12</w:t>
      </w:r>
      <w:r w:rsidRPr="007057EC" w:rsidR="0057356B">
        <w:rPr>
          <w:rFonts w:ascii="Times New Roman" w:hAnsi="Times New Roman" w:cs="Times New Roman"/>
          <w:szCs w:val="21"/>
        </w:rPr>
        <w:t>．</w:t>
      </w:r>
      <w:r w:rsidRPr="007057EC">
        <w:rPr>
          <w:rFonts w:ascii="Times New Roman" w:hAnsi="Times New Roman" w:cs="Times New Roman"/>
          <w:szCs w:val="21"/>
        </w:rPr>
        <w:t>“</w:t>
      </w:r>
      <w:r w:rsidRPr="007057EC">
        <w:rPr>
          <w:rFonts w:ascii="Times New Roman" w:hAnsi="Times New Roman" w:cs="Times New Roman"/>
          <w:szCs w:val="21"/>
        </w:rPr>
        <w:t>与谁同坐轩</w:t>
      </w:r>
      <w:r w:rsidRPr="007057EC">
        <w:rPr>
          <w:rFonts w:ascii="Times New Roman" w:hAnsi="Times New Roman" w:cs="Times New Roman"/>
          <w:szCs w:val="21"/>
        </w:rPr>
        <w:t>”</w:t>
      </w:r>
      <w:r w:rsidRPr="007057EC">
        <w:rPr>
          <w:rFonts w:ascii="Times New Roman" w:hAnsi="Times New Roman" w:cs="Times New Roman"/>
          <w:szCs w:val="21"/>
        </w:rPr>
        <w:t>是苏州园林</w:t>
      </w:r>
      <w:r w:rsidRPr="007057EC">
        <w:rPr>
          <w:rFonts w:ascii="Times New Roman" w:hAnsi="Times New Roman" w:cs="Times New Roman"/>
          <w:szCs w:val="21"/>
        </w:rPr>
        <w:t>“</w:t>
      </w:r>
      <w:r w:rsidRPr="007057EC">
        <w:rPr>
          <w:rFonts w:ascii="Times New Roman" w:hAnsi="Times New Roman" w:cs="Times New Roman"/>
          <w:szCs w:val="21"/>
        </w:rPr>
        <w:t>拙政园</w:t>
      </w:r>
      <w:r w:rsidRPr="007057EC">
        <w:rPr>
          <w:rFonts w:ascii="Times New Roman" w:hAnsi="Times New Roman" w:cs="Times New Roman"/>
          <w:szCs w:val="21"/>
        </w:rPr>
        <w:t>”</w:t>
      </w:r>
      <w:r w:rsidRPr="007057EC">
        <w:rPr>
          <w:rFonts w:ascii="Times New Roman" w:hAnsi="Times New Roman" w:cs="Times New Roman"/>
          <w:szCs w:val="21"/>
        </w:rPr>
        <w:t>中的一个亭子，透过亭子的扇形窗户，可以看到旁边的</w:t>
      </w:r>
      <w:r w:rsidRPr="007057EC">
        <w:rPr>
          <w:rFonts w:ascii="Times New Roman" w:hAnsi="Times New Roman" w:cs="Times New Roman"/>
          <w:szCs w:val="21"/>
        </w:rPr>
        <w:t>“</w:t>
      </w:r>
      <w:r w:rsidRPr="007057EC">
        <w:rPr>
          <w:rFonts w:ascii="Times New Roman" w:hAnsi="Times New Roman" w:cs="Times New Roman"/>
          <w:szCs w:val="21"/>
        </w:rPr>
        <w:t>笠亭</w:t>
      </w:r>
      <w:r w:rsidRPr="007057EC">
        <w:rPr>
          <w:rFonts w:ascii="Times New Roman" w:hAnsi="Times New Roman" w:cs="Times New Roman"/>
          <w:szCs w:val="21"/>
        </w:rPr>
        <w:t>”</w:t>
      </w:r>
      <w:r w:rsidRPr="007057EC">
        <w:rPr>
          <w:rFonts w:ascii="Times New Roman" w:hAnsi="Times New Roman" w:cs="Times New Roman"/>
          <w:szCs w:val="21"/>
        </w:rPr>
        <w:t>及其周围的景物。请结合【材料一】和下面的图片，简要说说</w:t>
      </w:r>
      <w:r w:rsidRPr="007057EC">
        <w:rPr>
          <w:rFonts w:ascii="Times New Roman" w:hAnsi="Times New Roman" w:cs="Times New Roman"/>
          <w:szCs w:val="21"/>
        </w:rPr>
        <w:t>“</w:t>
      </w:r>
      <w:r w:rsidRPr="007057EC">
        <w:rPr>
          <w:rFonts w:ascii="Times New Roman" w:hAnsi="Times New Roman" w:cs="Times New Roman"/>
          <w:szCs w:val="21"/>
        </w:rPr>
        <w:t>与谁同坐轩</w:t>
      </w:r>
      <w:r w:rsidRPr="007057EC">
        <w:rPr>
          <w:rFonts w:ascii="Times New Roman" w:hAnsi="Times New Roman" w:cs="Times New Roman"/>
          <w:szCs w:val="21"/>
        </w:rPr>
        <w:t>”</w:t>
      </w:r>
      <w:r w:rsidRPr="007057EC">
        <w:rPr>
          <w:rFonts w:ascii="Times New Roman" w:hAnsi="Times New Roman" w:cs="Times New Roman"/>
          <w:szCs w:val="21"/>
        </w:rPr>
        <w:t>是如何借景的，其效果是什么。（</w:t>
      </w:r>
      <w:r w:rsidRPr="007057EC">
        <w:rPr>
          <w:rFonts w:ascii="Times New Roman" w:hAnsi="Times New Roman" w:cs="Times New Roman"/>
          <w:szCs w:val="21"/>
        </w:rPr>
        <w:t>3</w:t>
      </w:r>
      <w:r w:rsidRPr="007057EC">
        <w:rPr>
          <w:rFonts w:ascii="Times New Roman" w:hAnsi="Times New Roman" w:cs="Times New Roman"/>
          <w:szCs w:val="21"/>
        </w:rPr>
        <w:t>分）</w:t>
      </w:r>
    </w:p>
    <w:p w:rsidR="00A52119" w:rsidRPr="007057EC" w:rsidP="0057356B">
      <w:pPr>
        <w:snapToGrid w:val="0"/>
        <w:spacing w:line="288" w:lineRule="auto"/>
        <w:ind w:firstLine="420" w:firstLineChars="200"/>
        <w:jc w:val="center"/>
        <w:rPr>
          <w:rFonts w:ascii="Times New Roman" w:hAnsi="Times New Roman" w:cs="Times New Roman"/>
          <w:szCs w:val="21"/>
        </w:rPr>
      </w:pPr>
      <w:r w:rsidRPr="007057EC">
        <w:rPr>
          <w:rFonts w:ascii="Times New Roman" w:hAnsi="Times New Roman" w:cs="Times New Roman"/>
          <w:noProof/>
          <w:szCs w:val="21"/>
        </w:rPr>
        <w:drawing>
          <wp:inline distT="0" distB="0" distL="114300" distR="114300">
            <wp:extent cx="2486025" cy="14859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xmlns:r="http://schemas.openxmlformats.org/officeDocument/2006/relationships" r:embed="rId8"/>
                    <a:stretch>
                      <a:fillRect/>
                    </a:stretch>
                  </pic:blipFill>
                  <pic:spPr>
                    <a:xfrm>
                      <a:off x="0" y="0"/>
                      <a:ext cx="2486025" cy="1485900"/>
                    </a:xfrm>
                    <a:prstGeom prst="rect">
                      <a:avLst/>
                    </a:prstGeom>
                    <a:noFill/>
                    <a:ln w="9525">
                      <a:noFill/>
                    </a:ln>
                  </pic:spPr>
                </pic:pic>
              </a:graphicData>
            </a:graphic>
          </wp:inline>
        </w:drawing>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答：</w:t>
      </w:r>
      <w:r w:rsidRPr="007057EC" w:rsidR="00A85881">
        <w:rPr>
          <w:rFonts w:ascii="Times New Roman" w:hAnsi="Times New Roman" w:cs="Times New Roman"/>
          <w:szCs w:val="21"/>
        </w:rPr>
        <w:t>_____________________________________________________________________________</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13</w:t>
      </w:r>
      <w:r w:rsidRPr="007057EC" w:rsidR="0057356B">
        <w:rPr>
          <w:rFonts w:ascii="Times New Roman" w:hAnsi="Times New Roman" w:cs="Times New Roman"/>
          <w:szCs w:val="21"/>
        </w:rPr>
        <w:t>．</w:t>
      </w:r>
      <w:r w:rsidRPr="007057EC">
        <w:rPr>
          <w:rFonts w:ascii="Times New Roman" w:hAnsi="Times New Roman" w:cs="Times New Roman"/>
          <w:szCs w:val="21"/>
        </w:rPr>
        <w:t>根据【材料二】，以下面《牡丹亭》曲词为例，选择一个角度，说说你对昆曲曲词特点的理解。（</w:t>
      </w:r>
      <w:r w:rsidRPr="007057EC">
        <w:rPr>
          <w:rFonts w:ascii="Times New Roman" w:hAnsi="Times New Roman" w:cs="Times New Roman"/>
          <w:szCs w:val="21"/>
        </w:rPr>
        <w:t>2</w:t>
      </w:r>
      <w:r w:rsidRPr="007057EC">
        <w:rPr>
          <w:rFonts w:ascii="Times New Roman" w:hAnsi="Times New Roman" w:cs="Times New Roman"/>
          <w:szCs w:val="21"/>
        </w:rPr>
        <w:t>分）</w:t>
      </w:r>
    </w:p>
    <w:p w:rsidR="00A52119" w:rsidRPr="007057EC" w:rsidP="0057356B">
      <w:pPr>
        <w:snapToGrid w:val="0"/>
        <w:spacing w:line="288" w:lineRule="auto"/>
        <w:ind w:firstLine="420" w:firstLineChars="200"/>
        <w:rPr>
          <w:rFonts w:ascii="Times New Roman" w:hAnsi="Times New Roman" w:cs="Times New Roman"/>
          <w:szCs w:val="21"/>
        </w:rPr>
      </w:pPr>
      <w:r w:rsidRPr="007057EC">
        <w:rPr>
          <w:rFonts w:ascii="Times New Roman" w:hAnsi="Times New Roman" w:cs="Times New Roman"/>
          <w:szCs w:val="21"/>
        </w:rPr>
        <w:t>原来姹紫嫣红开遍，似这般都付与断井颓垣。良辰美景奈何天，赏心乐事谁家院？朝飞</w:t>
      </w:r>
      <w:r w:rsidRPr="007057EC">
        <w:rPr>
          <w:rFonts w:ascii="Times New Roman" w:hAnsi="Times New Roman" w:cs="Times New Roman"/>
          <w:szCs w:val="21"/>
        </w:rPr>
        <w:t>暮</w:t>
      </w:r>
      <w:r w:rsidRPr="007057EC">
        <w:rPr>
          <w:rFonts w:ascii="Times New Roman" w:hAnsi="Times New Roman" w:cs="Times New Roman"/>
          <w:szCs w:val="21"/>
        </w:rPr>
        <w:t>卷，云霞翠轩。雨丝风片，烟波画船，锦屏人忒（</w:t>
      </w:r>
      <w:r w:rsidRPr="007057EC">
        <w:rPr>
          <w:rFonts w:ascii="Times New Roman" w:hAnsi="Times New Roman" w:cs="Times New Roman"/>
          <w:szCs w:val="21"/>
        </w:rPr>
        <w:t>tuī</w:t>
      </w:r>
      <w:r w:rsidRPr="007057EC">
        <w:rPr>
          <w:rFonts w:ascii="Times New Roman" w:hAnsi="Times New Roman" w:cs="Times New Roman"/>
          <w:szCs w:val="21"/>
        </w:rPr>
        <w:t>，太）看的这韶光贱！（昆曲《牡丹亭》曲词）</w:t>
      </w:r>
    </w:p>
    <w:p w:rsidR="00A52119" w:rsidRPr="007057EC" w:rsidP="0057356B">
      <w:pPr>
        <w:snapToGrid w:val="0"/>
        <w:spacing w:line="288" w:lineRule="auto"/>
        <w:rPr>
          <w:rFonts w:ascii="Times New Roman" w:hAnsi="Times New Roman" w:cs="Times New Roman"/>
          <w:szCs w:val="21"/>
          <w:u w:val="single"/>
        </w:rPr>
      </w:pPr>
      <w:r w:rsidRPr="007057EC">
        <w:rPr>
          <w:rFonts w:ascii="Times New Roman" w:hAnsi="Times New Roman" w:cs="Times New Roman"/>
          <w:szCs w:val="21"/>
        </w:rPr>
        <w:t>答：</w:t>
      </w:r>
      <w:r w:rsidRPr="007057EC" w:rsidR="00A85881">
        <w:rPr>
          <w:rFonts w:ascii="Times New Roman" w:hAnsi="Times New Roman" w:cs="Times New Roman"/>
          <w:szCs w:val="21"/>
        </w:rPr>
        <w:t>_____________________________________________________________________________</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（二）阅读《前门箭楼的燕子》，完成第</w:t>
      </w:r>
      <w:r w:rsidRPr="007057EC">
        <w:rPr>
          <w:rFonts w:ascii="Times New Roman" w:hAnsi="Times New Roman" w:cs="Times New Roman"/>
          <w:szCs w:val="21"/>
        </w:rPr>
        <w:t>14----16</w:t>
      </w:r>
      <w:r w:rsidRPr="007057EC">
        <w:rPr>
          <w:rFonts w:ascii="Times New Roman" w:hAnsi="Times New Roman" w:cs="Times New Roman"/>
          <w:szCs w:val="21"/>
        </w:rPr>
        <w:t>题。（共</w:t>
      </w:r>
      <w:r w:rsidRPr="007057EC">
        <w:rPr>
          <w:rFonts w:ascii="Times New Roman" w:hAnsi="Times New Roman" w:cs="Times New Roman"/>
          <w:szCs w:val="21"/>
        </w:rPr>
        <w:t>9</w:t>
      </w:r>
      <w:r w:rsidRPr="007057EC">
        <w:rPr>
          <w:rFonts w:ascii="Times New Roman" w:hAnsi="Times New Roman" w:cs="Times New Roman"/>
          <w:szCs w:val="21"/>
        </w:rPr>
        <w:t>分）</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①</w:t>
      </w:r>
      <w:r w:rsidRPr="007057EC">
        <w:rPr>
          <w:rFonts w:ascii="Times New Roman" w:eastAsia="楷体" w:hAnsi="Times New Roman" w:cs="Times New Roman"/>
          <w:szCs w:val="21"/>
        </w:rPr>
        <w:t>已经二十多年没有上北京了，真有说不出的相思。</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②</w:t>
      </w:r>
      <w:r w:rsidRPr="007057EC">
        <w:rPr>
          <w:rFonts w:ascii="Times New Roman" w:eastAsia="楷体" w:hAnsi="Times New Roman" w:cs="Times New Roman"/>
          <w:szCs w:val="21"/>
        </w:rPr>
        <w:t>到北京的那天，天真够热的，觉得这里的太阳确是不同凡响。不过却热得干脆、痛快，绝不拖泥带水，这是比江南高明的地方。在前门外住下后，已是该吃晚饭的时候，就慢慢溜出来，在前门大街上闲走。</w:t>
      </w:r>
      <w:r w:rsidRPr="007057EC">
        <w:rPr>
          <w:rFonts w:ascii="Times New Roman" w:eastAsia="楷体" w:hAnsi="Times New Roman" w:cs="Times New Roman"/>
          <w:szCs w:val="21"/>
        </w:rPr>
        <w:t>“</w:t>
      </w:r>
      <w:r w:rsidRPr="007057EC">
        <w:rPr>
          <w:rFonts w:ascii="Times New Roman" w:eastAsia="楷体" w:hAnsi="Times New Roman" w:cs="Times New Roman"/>
          <w:szCs w:val="21"/>
        </w:rPr>
        <w:t>都一处</w:t>
      </w:r>
      <w:r w:rsidRPr="007057EC">
        <w:rPr>
          <w:rFonts w:ascii="Times New Roman" w:eastAsia="楷体" w:hAnsi="Times New Roman" w:cs="Times New Roman"/>
          <w:szCs w:val="21"/>
        </w:rPr>
        <w:t>”“</w:t>
      </w:r>
      <w:r w:rsidRPr="007057EC">
        <w:rPr>
          <w:rFonts w:ascii="Times New Roman" w:eastAsia="楷体" w:hAnsi="Times New Roman" w:cs="Times New Roman"/>
          <w:szCs w:val="21"/>
        </w:rPr>
        <w:t>一条龙</w:t>
      </w:r>
      <w:r w:rsidRPr="007057EC">
        <w:rPr>
          <w:rFonts w:ascii="Times New Roman" w:eastAsia="楷体" w:hAnsi="Times New Roman" w:cs="Times New Roman"/>
          <w:szCs w:val="21"/>
        </w:rPr>
        <w:t>”“</w:t>
      </w:r>
      <w:r w:rsidRPr="007057EC">
        <w:rPr>
          <w:rFonts w:ascii="Times New Roman" w:eastAsia="楷体" w:hAnsi="Times New Roman" w:cs="Times New Roman"/>
          <w:szCs w:val="21"/>
        </w:rPr>
        <w:t>月盛斋</w:t>
      </w:r>
      <w:r w:rsidRPr="007057EC">
        <w:rPr>
          <w:rFonts w:ascii="Times New Roman" w:eastAsia="楷体" w:hAnsi="Times New Roman" w:cs="Times New Roman"/>
          <w:szCs w:val="21"/>
        </w:rPr>
        <w:t>”</w:t>
      </w:r>
      <w:r w:rsidRPr="007057EC">
        <w:rPr>
          <w:rFonts w:ascii="Times New Roman" w:eastAsia="楷体" w:hAnsi="Times New Roman" w:cs="Times New Roman"/>
          <w:szCs w:val="21"/>
        </w:rPr>
        <w:t>这些店招看了就使人感到亲切，即使里边卖的食物与过去不大一样了，也不要紧。</w:t>
      </w:r>
      <w:r w:rsidRPr="007057EC">
        <w:rPr>
          <w:rFonts w:ascii="Times New Roman" w:eastAsia="楷体" w:hAnsi="Times New Roman" w:cs="Times New Roman"/>
          <w:szCs w:val="21"/>
        </w:rPr>
        <w:t>“</w:t>
      </w:r>
      <w:r w:rsidRPr="007057EC">
        <w:rPr>
          <w:rFonts w:ascii="Times New Roman" w:eastAsia="楷体" w:hAnsi="Times New Roman" w:cs="Times New Roman"/>
          <w:szCs w:val="21"/>
        </w:rPr>
        <w:t>都一处</w:t>
      </w:r>
      <w:r w:rsidRPr="007057EC">
        <w:rPr>
          <w:rFonts w:ascii="Times New Roman" w:eastAsia="楷体" w:hAnsi="Times New Roman" w:cs="Times New Roman"/>
          <w:szCs w:val="21"/>
        </w:rPr>
        <w:t>”</w:t>
      </w:r>
      <w:r w:rsidRPr="007057EC">
        <w:rPr>
          <w:rFonts w:ascii="Times New Roman" w:eastAsia="楷体" w:hAnsi="Times New Roman" w:cs="Times New Roman"/>
          <w:szCs w:val="21"/>
        </w:rPr>
        <w:t>卖的是蟹肉包子，这应该是南京或上海的特色，现在是</w:t>
      </w:r>
      <w:r w:rsidRPr="007057EC">
        <w:rPr>
          <w:rFonts w:ascii="Times New Roman" w:eastAsia="楷体" w:hAnsi="Times New Roman" w:cs="Times New Roman"/>
          <w:szCs w:val="21"/>
        </w:rPr>
        <w:t>“</w:t>
      </w:r>
      <w:r w:rsidRPr="007057EC">
        <w:rPr>
          <w:rFonts w:ascii="Times New Roman" w:eastAsia="楷体" w:hAnsi="Times New Roman" w:cs="Times New Roman"/>
          <w:szCs w:val="21"/>
        </w:rPr>
        <w:t>南风北渐</w:t>
      </w:r>
      <w:r w:rsidRPr="007057EC">
        <w:rPr>
          <w:rFonts w:ascii="Times New Roman" w:eastAsia="楷体" w:hAnsi="Times New Roman" w:cs="Times New Roman"/>
          <w:szCs w:val="21"/>
        </w:rPr>
        <w:t>”</w:t>
      </w:r>
      <w:r w:rsidRPr="007057EC">
        <w:rPr>
          <w:rFonts w:ascii="Times New Roman" w:eastAsia="楷体" w:hAnsi="Times New Roman" w:cs="Times New Roman"/>
          <w:szCs w:val="21"/>
        </w:rPr>
        <w:t>了。但小米稀饭却是地道的北京风味，好得很。可惜我想再来一碗的时候，却卖光了。</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③</w:t>
      </w:r>
      <w:r w:rsidRPr="007057EC">
        <w:rPr>
          <w:rFonts w:ascii="Times New Roman" w:eastAsia="楷体" w:hAnsi="Times New Roman" w:cs="Times New Roman"/>
          <w:szCs w:val="21"/>
        </w:rPr>
        <w:t>来到前门箭楼前，已是黄昏时分。白天几次经过，我已经贪婪地看过好几眼，现在就想细细地、前前后后好好地看看她。箭楼新粉刷过，虽然有金碧辉煌的彩绘，但整体依旧是庄严肃穆的。因为她的主体是用一色深灰色城砖砌成的，落落大方。</w:t>
      </w:r>
      <w:r w:rsidRPr="007057EC">
        <w:rPr>
          <w:rFonts w:ascii="Times New Roman" w:eastAsia="楷体" w:hAnsi="Times New Roman" w:cs="Times New Roman"/>
          <w:szCs w:val="21"/>
        </w:rPr>
        <w:t>楼身比我</w:t>
      </w:r>
      <w:r w:rsidRPr="007057EC">
        <w:rPr>
          <w:rFonts w:ascii="Times New Roman" w:eastAsia="楷体" w:hAnsi="Times New Roman" w:cs="Times New Roman"/>
          <w:szCs w:val="21"/>
        </w:rPr>
        <w:t>保留的任何旧印象都干净得多。我曾经看见过在她身上画着日本仁丹的商标，美丽牌香烟的</w:t>
      </w:r>
      <w:r w:rsidRPr="007057EC">
        <w:rPr>
          <w:rFonts w:ascii="Times New Roman" w:eastAsia="楷体" w:hAnsi="Times New Roman" w:cs="Times New Roman"/>
          <w:szCs w:val="21"/>
        </w:rPr>
        <w:t>“</w:t>
      </w:r>
      <w:r w:rsidRPr="007057EC">
        <w:rPr>
          <w:rFonts w:ascii="Times New Roman" w:eastAsia="楷体" w:hAnsi="Times New Roman" w:cs="Times New Roman"/>
          <w:szCs w:val="21"/>
        </w:rPr>
        <w:t>美女</w:t>
      </w:r>
      <w:r w:rsidRPr="007057EC">
        <w:rPr>
          <w:rFonts w:ascii="Times New Roman" w:eastAsia="楷体" w:hAnsi="Times New Roman" w:cs="Times New Roman"/>
          <w:szCs w:val="21"/>
        </w:rPr>
        <w:t>”</w:t>
      </w:r>
      <w:r w:rsidRPr="007057EC">
        <w:rPr>
          <w:rFonts w:ascii="Times New Roman" w:eastAsia="楷体" w:hAnsi="Times New Roman" w:cs="Times New Roman"/>
          <w:szCs w:val="21"/>
        </w:rPr>
        <w:t>和其他乱七八糟各式各样的布告招贴，就像浑身贴满了膏药。那可真让人不舒服，简直就像中华民族百年来苦难的象征。她像一位英雄的母亲，承受着重重苦难、凌辱，骄傲</w:t>
      </w:r>
      <w:r w:rsidRPr="007057EC">
        <w:rPr>
          <w:rFonts w:ascii="Times New Roman" w:eastAsia="楷体" w:hAnsi="Times New Roman" w:cs="Times New Roman"/>
          <w:szCs w:val="21"/>
        </w:rPr>
        <w:t>地挺首屹立</w:t>
      </w:r>
      <w:r w:rsidRPr="007057EC">
        <w:rPr>
          <w:rFonts w:ascii="Times New Roman" w:eastAsia="楷体" w:hAnsi="Times New Roman" w:cs="Times New Roman"/>
          <w:szCs w:val="21"/>
        </w:rPr>
        <w:t>，默默地</w:t>
      </w:r>
      <w:r w:rsidRPr="007057EC">
        <w:rPr>
          <w:rFonts w:ascii="Times New Roman" w:eastAsia="楷体" w:hAnsi="Times New Roman" w:cs="Times New Roman"/>
          <w:szCs w:val="21"/>
        </w:rPr>
        <w:t>护卫着</w:t>
      </w:r>
      <w:r w:rsidRPr="007057EC">
        <w:rPr>
          <w:rFonts w:ascii="Times New Roman" w:eastAsia="楷体" w:hAnsi="Times New Roman" w:cs="Times New Roman"/>
          <w:szCs w:val="21"/>
        </w:rPr>
        <w:t>、看守着从她身边川流不息地走过的儿女。今天，她是应该开颜一笑了。</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④</w:t>
      </w:r>
      <w:r w:rsidRPr="007057EC">
        <w:rPr>
          <w:rFonts w:ascii="Times New Roman" w:eastAsia="楷体" w:hAnsi="Times New Roman" w:cs="Times New Roman"/>
          <w:szCs w:val="21"/>
        </w:rPr>
        <w:t>一种过去我没有见过的景致在眼前出现了，千百只燕子不住地围绕着箭楼飞，飞来飞去，飞进飞出，就像夏天雷雨前荷塘上穿梭飞舞的蜻蜓，蜂</w:t>
      </w:r>
      <w:r w:rsidRPr="007057EC">
        <w:rPr>
          <w:rFonts w:ascii="Times New Roman" w:eastAsia="楷体" w:hAnsi="Times New Roman" w:cs="Times New Roman"/>
          <w:szCs w:val="21"/>
        </w:rPr>
        <w:t>衙前哄聚</w:t>
      </w:r>
      <w:r w:rsidRPr="007057EC">
        <w:rPr>
          <w:rFonts w:ascii="Times New Roman" w:eastAsia="楷体" w:hAnsi="Times New Roman" w:cs="Times New Roman"/>
          <w:szCs w:val="21"/>
        </w:rPr>
        <w:t>的蜂群。</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⑤</w:t>
      </w:r>
      <w:r w:rsidRPr="007057EC">
        <w:rPr>
          <w:rFonts w:ascii="Times New Roman" w:eastAsia="楷体" w:hAnsi="Times New Roman" w:cs="Times New Roman"/>
          <w:szCs w:val="21"/>
        </w:rPr>
        <w:t>过去从来没有看见过这样的景色，我在箭楼侧边伫立了很久。</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⑥</w:t>
      </w:r>
      <w:r w:rsidRPr="007057EC">
        <w:rPr>
          <w:rFonts w:ascii="Times New Roman" w:eastAsia="楷体" w:hAnsi="Times New Roman" w:cs="Times New Roman"/>
          <w:szCs w:val="21"/>
        </w:rPr>
        <w:t>忽然想起宋徽宗画过的《瑞鹤图》。那构思是有些相近的，不过比起眼前的这一派喧腾景象，可寂静得多了。</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⑦</w:t>
      </w:r>
      <w:r w:rsidRPr="007057EC">
        <w:rPr>
          <w:rFonts w:ascii="Times New Roman" w:eastAsia="楷体" w:hAnsi="Times New Roman" w:cs="Times New Roman"/>
          <w:szCs w:val="21"/>
        </w:rPr>
        <w:t>也许应该像故宫那样，在</w:t>
      </w:r>
      <w:r w:rsidRPr="007057EC">
        <w:rPr>
          <w:rFonts w:ascii="Times New Roman" w:eastAsia="楷体" w:hAnsi="Times New Roman" w:cs="Times New Roman"/>
          <w:szCs w:val="21"/>
        </w:rPr>
        <w:t>画檐朱</w:t>
      </w:r>
      <w:r w:rsidRPr="007057EC">
        <w:rPr>
          <w:rFonts w:ascii="Times New Roman" w:eastAsia="楷体" w:hAnsi="Times New Roman" w:cs="Times New Roman"/>
          <w:szCs w:val="21"/>
        </w:rPr>
        <w:t>栋之间结起铁丝网来吧，我不知道。古代诗人喜欢用燕雀这样的小动物，点缀宫廷殿阁间，制造一种凄寂的气氛。我想，这是由他们所处的时代和诗人的感情决定的。其实同样的事物，用来抒写无论哪一种心情都是可以的。</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⑧</w:t>
      </w:r>
      <w:r w:rsidRPr="007057EC">
        <w:rPr>
          <w:rFonts w:ascii="Times New Roman" w:eastAsia="楷体" w:hAnsi="Times New Roman" w:cs="Times New Roman"/>
          <w:szCs w:val="21"/>
        </w:rPr>
        <w:t>我兜了个大圈子去看箭楼的侧影。发现她本身就像一只将要凌空飞去的燕子，有一对鲜明、凸现的侧翼。古建筑师手下精美的造型不能不使人惊叹。她是那么端凝，却又那么轻盈；那么沉着，却又那么飞动；那么</w:t>
      </w:r>
      <w:r w:rsidRPr="007057EC">
        <w:rPr>
          <w:rFonts w:ascii="Times New Roman" w:eastAsia="楷体" w:hAnsi="Times New Roman" w:cs="Times New Roman"/>
          <w:szCs w:val="21"/>
        </w:rPr>
        <w:t>拙</w:t>
      </w:r>
      <w:r w:rsidRPr="007057EC">
        <w:rPr>
          <w:rFonts w:ascii="Times New Roman" w:eastAsia="楷体" w:hAnsi="Times New Roman" w:cs="Times New Roman"/>
          <w:szCs w:val="21"/>
        </w:rPr>
        <w:t>重，却又那么飘举；那么威武，却又那么秀丽。在箭楼后面挺立着正阳门，这才是主帅，箭楼不过是它的先行。论气魄、格局，主帅确实有主帅的分量。漆工加在它身上的金彩无疑是繁复得多。在晚霞映照下，发出了炫目的光；就是在暗夜里，也会呈现闪闪的荧光。正阳门是端端正正的，气势沉雄的，可是奇怪的是，它给人的印象依旧是玲珑的，没有半点儿</w:t>
      </w:r>
      <w:r w:rsidRPr="007057EC">
        <w:rPr>
          <w:rFonts w:ascii="Times New Roman" w:eastAsia="楷体" w:hAnsi="Times New Roman" w:cs="Times New Roman"/>
          <w:szCs w:val="21"/>
        </w:rPr>
        <w:t>拙</w:t>
      </w:r>
      <w:r w:rsidRPr="007057EC">
        <w:rPr>
          <w:rFonts w:ascii="Times New Roman" w:eastAsia="楷体" w:hAnsi="Times New Roman" w:cs="Times New Roman"/>
          <w:szCs w:val="21"/>
        </w:rPr>
        <w:t>重的感觉。</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⑨</w:t>
      </w:r>
      <w:r w:rsidRPr="007057EC">
        <w:rPr>
          <w:rFonts w:ascii="Times New Roman" w:eastAsia="楷体" w:hAnsi="Times New Roman" w:cs="Times New Roman"/>
          <w:szCs w:val="21"/>
        </w:rPr>
        <w:t>很久以来，人们为某些民族形式的新建筑取了一个不大好听的称号</w:t>
      </w:r>
      <w:r w:rsidRPr="007057EC">
        <w:rPr>
          <w:rFonts w:ascii="Times New Roman" w:eastAsia="楷体" w:hAnsi="Times New Roman" w:cs="Times New Roman"/>
          <w:szCs w:val="21"/>
        </w:rPr>
        <w:t>——</w:t>
      </w:r>
      <w:r w:rsidRPr="007057EC">
        <w:rPr>
          <w:rFonts w:ascii="Times New Roman" w:eastAsia="楷体" w:hAnsi="Times New Roman" w:cs="Times New Roman"/>
          <w:szCs w:val="21"/>
        </w:rPr>
        <w:t>大屋顶。这称号也真不大动听，但也不能不承认它有一定的正确性。那些用大量水泥堆积起来的大帽子，远远望去就会使人产生喘不过气来的压迫感，更不必说在建筑学上负载承重、空间利用各方面的考虑了。正阳门和箭楼，应该说是典型的</w:t>
      </w:r>
      <w:r w:rsidRPr="007057EC">
        <w:rPr>
          <w:rFonts w:ascii="Times New Roman" w:eastAsia="楷体" w:hAnsi="Times New Roman" w:cs="Times New Roman"/>
          <w:szCs w:val="21"/>
        </w:rPr>
        <w:t>“</w:t>
      </w:r>
      <w:r w:rsidRPr="007057EC">
        <w:rPr>
          <w:rFonts w:ascii="Times New Roman" w:eastAsia="楷体" w:hAnsi="Times New Roman" w:cs="Times New Roman"/>
          <w:szCs w:val="21"/>
        </w:rPr>
        <w:t>大屋顶</w:t>
      </w:r>
      <w:r w:rsidRPr="007057EC">
        <w:rPr>
          <w:rFonts w:ascii="Times New Roman" w:eastAsia="楷体" w:hAnsi="Times New Roman" w:cs="Times New Roman"/>
          <w:szCs w:val="21"/>
        </w:rPr>
        <w:t>”</w:t>
      </w:r>
      <w:r w:rsidRPr="007057EC">
        <w:rPr>
          <w:rFonts w:ascii="Times New Roman" w:eastAsia="楷体" w:hAnsi="Times New Roman" w:cs="Times New Roman"/>
          <w:szCs w:val="21"/>
        </w:rPr>
        <w:t>，可是谁会产生那样的观感呢？箭楼上那一排排射口，是从实战的考虑出发设计的，但却安排得那么美</w:t>
      </w:r>
      <w:r w:rsidRPr="007057EC">
        <w:rPr>
          <w:rFonts w:ascii="Times New Roman" w:eastAsia="楷体" w:hAnsi="Times New Roman" w:cs="Times New Roman"/>
          <w:szCs w:val="21"/>
        </w:rPr>
        <w:t>……</w:t>
      </w:r>
      <w:r w:rsidRPr="007057EC">
        <w:rPr>
          <w:rFonts w:ascii="Times New Roman" w:eastAsia="楷体" w:hAnsi="Times New Roman" w:cs="Times New Roman"/>
          <w:szCs w:val="21"/>
        </w:rPr>
        <w:t>我想，在继承、学习民族优秀传统的工作中，我们做得实在很差，同时在学习与运用时，思想也多少是有些僵化的。</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⑩</w:t>
      </w:r>
      <w:r w:rsidRPr="007057EC">
        <w:rPr>
          <w:rFonts w:ascii="Times New Roman" w:eastAsia="楷体" w:hAnsi="Times New Roman" w:cs="Times New Roman"/>
          <w:szCs w:val="21"/>
        </w:rPr>
        <w:t>走到天安门前，天色已经完全黑下来了。长安街上和广场四周亮起了千万盏华灯。我走过金水桥边的华表，抚摸着莹洁的白石狮子。狮子身上还</w:t>
      </w:r>
      <w:r w:rsidRPr="007057EC">
        <w:rPr>
          <w:rFonts w:ascii="Times New Roman" w:eastAsia="楷体" w:hAnsi="Times New Roman" w:cs="Times New Roman"/>
          <w:szCs w:val="21"/>
        </w:rPr>
        <w:t>散发着晒了</w:t>
      </w:r>
      <w:r w:rsidRPr="007057EC">
        <w:rPr>
          <w:rFonts w:ascii="Times New Roman" w:eastAsia="楷体" w:hAnsi="Times New Roman" w:cs="Times New Roman"/>
          <w:szCs w:val="21"/>
        </w:rPr>
        <w:t>一天太阳的余热，好像它们并不是石雕。</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Cambria Math" w:eastAsia="楷体" w:hAnsi="Cambria Math" w:cs="Cambria Math"/>
          <w:szCs w:val="21"/>
        </w:rPr>
        <w:t>⑪</w:t>
      </w:r>
      <w:r w:rsidRPr="007057EC">
        <w:rPr>
          <w:rFonts w:ascii="Times New Roman" w:eastAsia="楷体" w:hAnsi="Times New Roman" w:cs="Times New Roman"/>
          <w:szCs w:val="21"/>
        </w:rPr>
        <w:t>在观礼台边的栏杆上找到了个空当，坐了下来。这里坐满了乘凉的老人。</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Cambria Math" w:eastAsia="楷体" w:hAnsi="Cambria Math" w:cs="Cambria Math"/>
          <w:szCs w:val="21"/>
        </w:rPr>
        <w:t>⑫</w:t>
      </w:r>
      <w:r w:rsidRPr="007057EC">
        <w:rPr>
          <w:rFonts w:ascii="Times New Roman" w:eastAsia="楷体" w:hAnsi="Times New Roman" w:cs="Times New Roman"/>
          <w:szCs w:val="21"/>
        </w:rPr>
        <w:t>年轻人多半在广场里活动，那里似乎有更大的吸引力。没有坐多久，我就跳下了栏杆，穿过长安街，走进了广场。这里的光线是较暗的，这里那里，都能看到斜支着一架架自行车，年轻的一对就倚着车身轻轻地谈话，也许并不在谈话。也有三人一组的，添上了一个刚能爬动的孩子，在铺起的毯子上不住地爬着笑着，年轻的父母不住地交换着谈话，他们的声音高得多了，他们一大半的话都是对孩子说的。</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Cambria Math" w:eastAsia="楷体" w:hAnsi="Cambria Math" w:cs="Cambria Math"/>
          <w:szCs w:val="21"/>
        </w:rPr>
        <w:t>⑬</w:t>
      </w:r>
      <w:r w:rsidRPr="007057EC">
        <w:rPr>
          <w:rFonts w:ascii="Times New Roman" w:eastAsia="楷体" w:hAnsi="Times New Roman" w:cs="Times New Roman"/>
          <w:szCs w:val="21"/>
        </w:rPr>
        <w:t>此外，在广场上还看到不少玩</w:t>
      </w:r>
      <w:r w:rsidRPr="007057EC">
        <w:rPr>
          <w:rFonts w:ascii="Times New Roman" w:eastAsia="楷体" w:hAnsi="Times New Roman" w:cs="Times New Roman"/>
          <w:szCs w:val="21"/>
        </w:rPr>
        <w:t>“</w:t>
      </w:r>
      <w:r w:rsidRPr="007057EC">
        <w:rPr>
          <w:rFonts w:ascii="Times New Roman" w:eastAsia="楷体" w:hAnsi="Times New Roman" w:cs="Times New Roman"/>
          <w:szCs w:val="21"/>
        </w:rPr>
        <w:t>飞碟</w:t>
      </w:r>
      <w:r w:rsidRPr="007057EC">
        <w:rPr>
          <w:rFonts w:ascii="Times New Roman" w:eastAsia="楷体" w:hAnsi="Times New Roman" w:cs="Times New Roman"/>
          <w:szCs w:val="21"/>
        </w:rPr>
        <w:t>”</w:t>
      </w:r>
      <w:r w:rsidRPr="007057EC">
        <w:rPr>
          <w:rFonts w:ascii="Times New Roman" w:eastAsia="楷体" w:hAnsi="Times New Roman" w:cs="Times New Roman"/>
          <w:szCs w:val="21"/>
        </w:rPr>
        <w:t>的年轻人。这是红红绿绿用塑料做成的像铁饼似的盘子，两个人对掷，可以掷出种种花样来。走着走着，一只</w:t>
      </w:r>
      <w:r w:rsidRPr="007057EC">
        <w:rPr>
          <w:rFonts w:ascii="Times New Roman" w:eastAsia="楷体" w:hAnsi="Times New Roman" w:cs="Times New Roman"/>
          <w:szCs w:val="21"/>
        </w:rPr>
        <w:t>“</w:t>
      </w:r>
      <w:r w:rsidRPr="007057EC">
        <w:rPr>
          <w:rFonts w:ascii="Times New Roman" w:eastAsia="楷体" w:hAnsi="Times New Roman" w:cs="Times New Roman"/>
          <w:szCs w:val="21"/>
        </w:rPr>
        <w:t>飞碟</w:t>
      </w:r>
      <w:r w:rsidRPr="007057EC">
        <w:rPr>
          <w:rFonts w:ascii="Times New Roman" w:eastAsia="楷体" w:hAnsi="Times New Roman" w:cs="Times New Roman"/>
          <w:szCs w:val="21"/>
        </w:rPr>
        <w:t>”</w:t>
      </w:r>
      <w:r w:rsidRPr="007057EC">
        <w:rPr>
          <w:rFonts w:ascii="Times New Roman" w:eastAsia="楷体" w:hAnsi="Times New Roman" w:cs="Times New Roman"/>
          <w:szCs w:val="21"/>
        </w:rPr>
        <w:t>向我飞来，正想躲过，它却从耳边飘过去了。</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14</w:t>
      </w:r>
      <w:r w:rsidRPr="007057EC" w:rsidR="0057356B">
        <w:rPr>
          <w:rFonts w:ascii="Times New Roman" w:hAnsi="Times New Roman" w:cs="Times New Roman"/>
          <w:szCs w:val="21"/>
        </w:rPr>
        <w:t>．</w:t>
      </w:r>
      <w:r w:rsidRPr="007057EC">
        <w:rPr>
          <w:rFonts w:ascii="Times New Roman" w:hAnsi="Times New Roman" w:cs="Times New Roman"/>
          <w:szCs w:val="21"/>
        </w:rPr>
        <w:t>作者以自己重回北京城的第一天从前门大街道天安门广场的游踪为线索，记录了自己当天的所见所闻，特别是对前门箭楼进行了重点描写，阅读文章</w:t>
      </w:r>
      <w:r w:rsidRPr="007057EC">
        <w:rPr>
          <w:rFonts w:ascii="宋体" w:eastAsia="宋体" w:hAnsi="宋体" w:cs="宋体" w:hint="eastAsia"/>
          <w:szCs w:val="21"/>
        </w:rPr>
        <w:t>③</w:t>
      </w:r>
      <w:r w:rsidRPr="007057EC">
        <w:rPr>
          <w:rFonts w:ascii="Times New Roman" w:hAnsi="Times New Roman" w:cs="Times New Roman"/>
          <w:szCs w:val="21"/>
        </w:rPr>
        <w:t>-</w:t>
      </w:r>
      <w:r w:rsidRPr="007057EC">
        <w:rPr>
          <w:rFonts w:ascii="宋体" w:eastAsia="宋体" w:hAnsi="宋体" w:cs="宋体" w:hint="eastAsia"/>
          <w:szCs w:val="21"/>
        </w:rPr>
        <w:t>⑨</w:t>
      </w:r>
      <w:r w:rsidRPr="007057EC">
        <w:rPr>
          <w:rFonts w:ascii="Times New Roman" w:hAnsi="Times New Roman" w:cs="Times New Roman"/>
          <w:szCs w:val="21"/>
        </w:rPr>
        <w:t>段，填写表格。（</w:t>
      </w:r>
      <w:r w:rsidRPr="007057EC">
        <w:rPr>
          <w:rFonts w:ascii="Times New Roman" w:hAnsi="Times New Roman" w:cs="Times New Roman"/>
          <w:szCs w:val="21"/>
        </w:rPr>
        <w:t>3</w:t>
      </w:r>
      <w:r w:rsidRPr="007057EC">
        <w:rPr>
          <w:rFonts w:ascii="Times New Roman" w:hAnsi="Times New Roman" w:cs="Times New Roman"/>
          <w:szCs w:val="21"/>
        </w:rPr>
        <w:t>分）</w:t>
      </w:r>
    </w:p>
    <w:tbl>
      <w:tblPr>
        <w:tblStyle w:val="TableGrid"/>
        <w:tblW w:w="8522" w:type="dxa"/>
        <w:tblLayout w:type="fixed"/>
        <w:tblLook w:val="04A0"/>
      </w:tblPr>
      <w:tblGrid>
        <w:gridCol w:w="4261"/>
        <w:gridCol w:w="4261"/>
      </w:tblGrid>
      <w:tr>
        <w:tblPrEx>
          <w:tblW w:w="8522" w:type="dxa"/>
          <w:tblLayout w:type="fixed"/>
          <w:tblLook w:val="04A0"/>
        </w:tblPrEx>
        <w:tc>
          <w:tcPr>
            <w:tcW w:w="4261" w:type="dxa"/>
          </w:tcPr>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作者所见景象</w:t>
            </w:r>
          </w:p>
        </w:tc>
        <w:tc>
          <w:tcPr>
            <w:tcW w:w="4261" w:type="dxa"/>
          </w:tcPr>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作者的感受、产生的联想</w:t>
            </w:r>
          </w:p>
        </w:tc>
      </w:tr>
      <w:tr>
        <w:tblPrEx>
          <w:tblW w:w="8522" w:type="dxa"/>
          <w:tblLayout w:type="fixed"/>
          <w:tblLook w:val="04A0"/>
        </w:tblPrEx>
        <w:tc>
          <w:tcPr>
            <w:tcW w:w="4261" w:type="dxa"/>
          </w:tcPr>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箭楼新粉刷过，虽然有金碧辉煌的彩绘，主体是用一色深灰城砖砌成的，楼身干净。</w:t>
            </w:r>
          </w:p>
        </w:tc>
        <w:tc>
          <w:tcPr>
            <w:tcW w:w="4261" w:type="dxa"/>
          </w:tcPr>
          <w:p w:rsidR="00A52119" w:rsidRPr="007057EC" w:rsidP="0057356B">
            <w:pPr>
              <w:snapToGrid w:val="0"/>
              <w:spacing w:line="288" w:lineRule="auto"/>
              <w:rPr>
                <w:rFonts w:ascii="Times New Roman" w:hAnsi="Times New Roman" w:cs="Times New Roman"/>
                <w:szCs w:val="21"/>
              </w:rPr>
            </w:pPr>
            <w:r w:rsidRPr="007057EC">
              <w:rPr>
                <w:rFonts w:ascii="宋体" w:eastAsia="宋体" w:hAnsi="宋体" w:cs="宋体" w:hint="eastAsia"/>
                <w:szCs w:val="21"/>
              </w:rPr>
              <w:t>①</w:t>
            </w:r>
          </w:p>
        </w:tc>
      </w:tr>
      <w:tr>
        <w:tblPrEx>
          <w:tblW w:w="8522" w:type="dxa"/>
          <w:tblLayout w:type="fixed"/>
          <w:tblLook w:val="04A0"/>
        </w:tblPrEx>
        <w:tc>
          <w:tcPr>
            <w:tcW w:w="4261" w:type="dxa"/>
          </w:tcPr>
          <w:p w:rsidR="00A52119" w:rsidRPr="007057EC" w:rsidP="0057356B">
            <w:pPr>
              <w:snapToGrid w:val="0"/>
              <w:spacing w:line="288" w:lineRule="auto"/>
              <w:rPr>
                <w:rFonts w:ascii="Times New Roman" w:hAnsi="Times New Roman" w:cs="Times New Roman"/>
                <w:szCs w:val="21"/>
              </w:rPr>
            </w:pPr>
            <w:r w:rsidRPr="007057EC">
              <w:rPr>
                <w:rFonts w:ascii="宋体" w:eastAsia="宋体" w:hAnsi="宋体" w:cs="宋体" w:hint="eastAsia"/>
                <w:szCs w:val="21"/>
              </w:rPr>
              <w:t>②</w:t>
            </w:r>
          </w:p>
        </w:tc>
        <w:tc>
          <w:tcPr>
            <w:tcW w:w="4261" w:type="dxa"/>
          </w:tcPr>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被震撼、沉思，想起宋徽宗画过的《瑞鹤图》，感受到生机。</w:t>
            </w:r>
          </w:p>
        </w:tc>
      </w:tr>
      <w:tr>
        <w:tblPrEx>
          <w:tblW w:w="8522" w:type="dxa"/>
          <w:tblLayout w:type="fixed"/>
          <w:tblLook w:val="04A0"/>
        </w:tblPrEx>
        <w:tc>
          <w:tcPr>
            <w:tcW w:w="4261" w:type="dxa"/>
          </w:tcPr>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箭楼侧影像作势将要凌空飞去的燕子，箭楼后面挺立着正阳门。</w:t>
            </w:r>
          </w:p>
        </w:tc>
        <w:tc>
          <w:tcPr>
            <w:tcW w:w="4261" w:type="dxa"/>
          </w:tcPr>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感叹古人建筑技艺的高超，</w:t>
            </w:r>
          </w:p>
          <w:p w:rsidR="00A52119" w:rsidRPr="007057EC" w:rsidP="0057356B">
            <w:pPr>
              <w:snapToGrid w:val="0"/>
              <w:spacing w:line="288" w:lineRule="auto"/>
              <w:rPr>
                <w:rFonts w:ascii="Times New Roman" w:hAnsi="Times New Roman" w:cs="Times New Roman"/>
                <w:szCs w:val="21"/>
              </w:rPr>
            </w:pPr>
            <w:r w:rsidRPr="007057EC">
              <w:rPr>
                <w:rFonts w:ascii="宋体" w:eastAsia="宋体" w:hAnsi="宋体" w:cs="宋体" w:hint="eastAsia"/>
                <w:szCs w:val="21"/>
              </w:rPr>
              <w:t>③</w:t>
            </w:r>
          </w:p>
        </w:tc>
      </w:tr>
    </w:tbl>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15</w:t>
      </w:r>
      <w:r w:rsidRPr="007057EC" w:rsidR="0057356B">
        <w:rPr>
          <w:rFonts w:ascii="Times New Roman" w:hAnsi="Times New Roman" w:cs="Times New Roman"/>
          <w:szCs w:val="21"/>
        </w:rPr>
        <w:t>．</w:t>
      </w:r>
      <w:r w:rsidRPr="007057EC">
        <w:rPr>
          <w:rFonts w:ascii="Times New Roman" w:hAnsi="Times New Roman" w:cs="Times New Roman"/>
          <w:szCs w:val="21"/>
        </w:rPr>
        <w:t>结合全文，谈谈本文以</w:t>
      </w:r>
      <w:r w:rsidRPr="007057EC">
        <w:rPr>
          <w:rFonts w:ascii="Times New Roman" w:hAnsi="Times New Roman" w:cs="Times New Roman"/>
          <w:szCs w:val="21"/>
        </w:rPr>
        <w:t>“</w:t>
      </w:r>
      <w:r w:rsidRPr="007057EC">
        <w:rPr>
          <w:rFonts w:ascii="Times New Roman" w:hAnsi="Times New Roman" w:cs="Times New Roman"/>
          <w:szCs w:val="21"/>
        </w:rPr>
        <w:t>前门箭楼的燕子</w:t>
      </w:r>
      <w:r w:rsidRPr="007057EC">
        <w:rPr>
          <w:rFonts w:ascii="Times New Roman" w:hAnsi="Times New Roman" w:cs="Times New Roman"/>
          <w:szCs w:val="21"/>
        </w:rPr>
        <w:t>”</w:t>
      </w:r>
      <w:r w:rsidRPr="007057EC">
        <w:rPr>
          <w:rFonts w:ascii="Times New Roman" w:hAnsi="Times New Roman" w:cs="Times New Roman"/>
          <w:szCs w:val="21"/>
        </w:rPr>
        <w:t>为题有何作用。（</w:t>
      </w:r>
      <w:r w:rsidRPr="007057EC">
        <w:rPr>
          <w:rFonts w:ascii="Times New Roman" w:hAnsi="Times New Roman" w:cs="Times New Roman"/>
          <w:szCs w:val="21"/>
        </w:rPr>
        <w:t>3</w:t>
      </w:r>
      <w:r w:rsidRPr="007057EC">
        <w:rPr>
          <w:rFonts w:ascii="Times New Roman" w:hAnsi="Times New Roman" w:cs="Times New Roman"/>
          <w:szCs w:val="21"/>
        </w:rPr>
        <w:t>分）</w:t>
      </w:r>
    </w:p>
    <w:p w:rsidR="00A52119" w:rsidRPr="007057EC" w:rsidP="0057356B">
      <w:pPr>
        <w:snapToGrid w:val="0"/>
        <w:spacing w:line="288" w:lineRule="auto"/>
        <w:ind w:left="315" w:leftChars="150"/>
        <w:rPr>
          <w:rFonts w:ascii="Times New Roman" w:hAnsi="Times New Roman" w:cs="Times New Roman"/>
          <w:szCs w:val="21"/>
        </w:rPr>
      </w:pPr>
      <w:r w:rsidRPr="007057EC">
        <w:rPr>
          <w:rFonts w:ascii="Times New Roman" w:hAnsi="Times New Roman" w:cs="Times New Roman"/>
          <w:szCs w:val="21"/>
        </w:rPr>
        <w:t>答：</w:t>
      </w:r>
      <w:r w:rsidRPr="007057EC" w:rsidR="00A85881">
        <w:rPr>
          <w:rFonts w:ascii="Times New Roman" w:hAnsi="Times New Roman" w:cs="Times New Roman"/>
          <w:szCs w:val="21"/>
        </w:rPr>
        <w:t>_____________________________________________________________________________</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16</w:t>
      </w:r>
      <w:r w:rsidRPr="007057EC" w:rsidR="0057356B">
        <w:rPr>
          <w:rFonts w:ascii="Times New Roman" w:hAnsi="Times New Roman" w:cs="Times New Roman"/>
          <w:szCs w:val="21"/>
        </w:rPr>
        <w:t>．</w:t>
      </w:r>
      <w:r w:rsidRPr="007057EC">
        <w:rPr>
          <w:rFonts w:ascii="Times New Roman" w:hAnsi="Times New Roman" w:cs="Times New Roman"/>
          <w:szCs w:val="21"/>
        </w:rPr>
        <w:t>文章第</w:t>
      </w:r>
      <w:r w:rsidRPr="007057EC">
        <w:rPr>
          <w:rFonts w:ascii="宋体" w:eastAsia="宋体" w:hAnsi="宋体" w:cs="宋体" w:hint="eastAsia"/>
          <w:szCs w:val="21"/>
        </w:rPr>
        <w:t>⑧</w:t>
      </w:r>
      <w:r w:rsidRPr="007057EC">
        <w:rPr>
          <w:rFonts w:ascii="Times New Roman" w:hAnsi="Times New Roman" w:cs="Times New Roman"/>
          <w:szCs w:val="21"/>
        </w:rPr>
        <w:t>段表达语言很有特点，请就此设计一个问题，并写出解决问题的过程。（</w:t>
      </w:r>
      <w:r w:rsidRPr="007057EC">
        <w:rPr>
          <w:rFonts w:ascii="Times New Roman" w:hAnsi="Times New Roman" w:cs="Times New Roman"/>
          <w:szCs w:val="21"/>
        </w:rPr>
        <w:t>3</w:t>
      </w:r>
      <w:r w:rsidRPr="007057EC">
        <w:rPr>
          <w:rFonts w:ascii="Times New Roman" w:hAnsi="Times New Roman" w:cs="Times New Roman"/>
          <w:szCs w:val="21"/>
        </w:rPr>
        <w:t>分）</w:t>
      </w:r>
    </w:p>
    <w:p w:rsidR="00A52119" w:rsidRPr="007057EC" w:rsidP="0057356B">
      <w:pPr>
        <w:snapToGrid w:val="0"/>
        <w:spacing w:line="288" w:lineRule="auto"/>
        <w:ind w:left="315" w:leftChars="150"/>
        <w:rPr>
          <w:rFonts w:ascii="Times New Roman" w:hAnsi="Times New Roman" w:cs="Times New Roman"/>
          <w:szCs w:val="21"/>
        </w:rPr>
      </w:pPr>
      <w:r w:rsidRPr="007057EC">
        <w:rPr>
          <w:rFonts w:ascii="Times New Roman" w:hAnsi="Times New Roman" w:cs="Times New Roman"/>
          <w:szCs w:val="21"/>
        </w:rPr>
        <w:t>问题：</w:t>
      </w:r>
      <w:r w:rsidRPr="007057EC" w:rsidR="00A85881">
        <w:rPr>
          <w:rFonts w:ascii="Times New Roman" w:hAnsi="Times New Roman" w:cs="Times New Roman"/>
          <w:szCs w:val="21"/>
        </w:rPr>
        <w:t>_____________________________________________________________________________</w:t>
      </w:r>
    </w:p>
    <w:p w:rsidR="00A52119" w:rsidRPr="007057EC" w:rsidP="0057356B">
      <w:pPr>
        <w:snapToGrid w:val="0"/>
        <w:spacing w:line="288" w:lineRule="auto"/>
        <w:ind w:left="315" w:leftChars="150"/>
        <w:rPr>
          <w:rFonts w:ascii="Times New Roman" w:hAnsi="Times New Roman" w:cs="Times New Roman"/>
          <w:szCs w:val="21"/>
          <w:u w:val="single"/>
        </w:rPr>
      </w:pPr>
      <w:r w:rsidRPr="007057EC">
        <w:rPr>
          <w:rFonts w:ascii="Times New Roman" w:hAnsi="Times New Roman" w:cs="Times New Roman"/>
          <w:szCs w:val="21"/>
        </w:rPr>
        <w:t>解决过程：</w:t>
      </w:r>
      <w:r w:rsidRPr="007057EC" w:rsidR="00A85881">
        <w:rPr>
          <w:rFonts w:ascii="Times New Roman" w:hAnsi="Times New Roman" w:cs="Times New Roman"/>
          <w:szCs w:val="21"/>
        </w:rPr>
        <w:t>_____________________________________________________________________________</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（三）阅读下文，完成第</w:t>
      </w:r>
      <w:r w:rsidRPr="007057EC">
        <w:rPr>
          <w:rFonts w:ascii="Times New Roman" w:hAnsi="Times New Roman" w:cs="Times New Roman"/>
          <w:szCs w:val="21"/>
        </w:rPr>
        <w:t>17-18</w:t>
      </w:r>
      <w:r w:rsidRPr="007057EC">
        <w:rPr>
          <w:rFonts w:ascii="Times New Roman" w:hAnsi="Times New Roman" w:cs="Times New Roman"/>
          <w:szCs w:val="21"/>
        </w:rPr>
        <w:t>题。（共</w:t>
      </w:r>
      <w:r w:rsidRPr="007057EC">
        <w:rPr>
          <w:rFonts w:ascii="Times New Roman" w:hAnsi="Times New Roman" w:cs="Times New Roman"/>
          <w:szCs w:val="21"/>
        </w:rPr>
        <w:t>5</w:t>
      </w:r>
      <w:r w:rsidRPr="007057EC">
        <w:rPr>
          <w:rFonts w:ascii="Times New Roman" w:hAnsi="Times New Roman" w:cs="Times New Roman"/>
          <w:szCs w:val="21"/>
        </w:rPr>
        <w:t>分）</w:t>
      </w:r>
    </w:p>
    <w:p w:rsidR="00A52119" w:rsidRPr="007057EC" w:rsidP="00F46E69">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_____________</w:t>
      </w:r>
    </w:p>
    <w:p w:rsidR="00A52119" w:rsidRPr="007057EC" w:rsidP="0057356B">
      <w:pPr>
        <w:snapToGrid w:val="0"/>
        <w:spacing w:line="288" w:lineRule="auto"/>
        <w:jc w:val="center"/>
        <w:rPr>
          <w:rFonts w:ascii="Times New Roman" w:hAnsi="Times New Roman" w:cs="Times New Roman"/>
          <w:szCs w:val="21"/>
        </w:rPr>
      </w:pPr>
      <w:r w:rsidRPr="007057EC">
        <w:rPr>
          <w:rFonts w:ascii="Times New Roman" w:hAnsi="Times New Roman" w:cs="Times New Roman"/>
          <w:szCs w:val="21"/>
        </w:rPr>
        <w:t>朱鸿</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①</w:t>
      </w:r>
      <w:r w:rsidRPr="007057EC">
        <w:rPr>
          <w:rFonts w:ascii="Times New Roman" w:eastAsia="楷体" w:hAnsi="Times New Roman" w:cs="Times New Roman"/>
          <w:szCs w:val="21"/>
        </w:rPr>
        <w:t>中国人读书的传统源远流长。千百年来，读书人浩浩荡荡，挤满了社会前行的大道和小径，他们认识到读书可以进其身、光耀其祖先、繁荣其子孙。然而，读书之有益远不止如此。读书还能辨</w:t>
      </w:r>
      <w:r w:rsidRPr="007057EC">
        <w:rPr>
          <w:rFonts w:ascii="Times New Roman" w:eastAsia="楷体" w:hAnsi="Times New Roman" w:cs="Times New Roman"/>
          <w:szCs w:val="21"/>
        </w:rPr>
        <w:t>恶识善，远伪近</w:t>
      </w:r>
      <w:r w:rsidRPr="007057EC">
        <w:rPr>
          <w:rFonts w:ascii="Times New Roman" w:eastAsia="楷体" w:hAnsi="Times New Roman" w:cs="Times New Roman"/>
          <w:szCs w:val="21"/>
        </w:rPr>
        <w:t>真，</w:t>
      </w:r>
      <w:r w:rsidRPr="007057EC">
        <w:rPr>
          <w:rFonts w:ascii="Times New Roman" w:eastAsia="楷体" w:hAnsi="Times New Roman" w:cs="Times New Roman"/>
          <w:szCs w:val="21"/>
        </w:rPr>
        <w:t>减愚增智</w:t>
      </w:r>
      <w:r w:rsidRPr="007057EC">
        <w:rPr>
          <w:rFonts w:ascii="Times New Roman" w:eastAsia="楷体" w:hAnsi="Times New Roman" w:cs="Times New Roman"/>
          <w:szCs w:val="21"/>
        </w:rPr>
        <w:t>，</w:t>
      </w:r>
      <w:r w:rsidRPr="007057EC">
        <w:rPr>
          <w:rFonts w:ascii="Times New Roman" w:eastAsia="楷体" w:hAnsi="Times New Roman" w:cs="Times New Roman"/>
          <w:szCs w:val="21"/>
        </w:rPr>
        <w:t>祛俗养雅</w:t>
      </w:r>
      <w:r w:rsidRPr="007057EC">
        <w:rPr>
          <w:rFonts w:ascii="Times New Roman" w:eastAsia="楷体" w:hAnsi="Times New Roman" w:cs="Times New Roman"/>
          <w:szCs w:val="21"/>
        </w:rPr>
        <w:t>。读书使富者慈悲，令贫者坚毅，给美者锦上添花，为丑者雪中送炭。读书是求索者的通天路，也是苦难者的避难所。</w:t>
      </w:r>
    </w:p>
    <w:p w:rsidR="007057EC" w:rsidP="0057356B">
      <w:pPr>
        <w:snapToGrid w:val="0"/>
        <w:spacing w:line="288" w:lineRule="auto"/>
        <w:ind w:firstLine="420" w:firstLineChars="200"/>
        <w:rPr>
          <w:rFonts w:ascii="Times New Roman" w:eastAsia="楷体" w:hAnsi="Times New Roman" w:cs="Times New Roman" w:hint="eastAsia"/>
          <w:szCs w:val="21"/>
        </w:rPr>
      </w:pPr>
      <w:r w:rsidRPr="007057EC">
        <w:rPr>
          <w:rFonts w:ascii="宋体" w:eastAsia="宋体" w:hAnsi="宋体" w:cs="宋体" w:hint="eastAsia"/>
          <w:szCs w:val="21"/>
        </w:rPr>
        <w:t>②</w:t>
      </w:r>
      <w:r w:rsidRPr="007057EC">
        <w:rPr>
          <w:rFonts w:ascii="Times New Roman" w:eastAsia="楷体" w:hAnsi="Times New Roman" w:cs="Times New Roman"/>
          <w:szCs w:val="21"/>
        </w:rPr>
        <w:t>实际上，读书不但有益，而且有乐，从消遣到享受，什么口味都能满足。读书之乐多矣！</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③</w:t>
      </w:r>
      <w:r w:rsidRPr="007057EC">
        <w:rPr>
          <w:rFonts w:ascii="Times New Roman" w:eastAsia="楷体" w:hAnsi="Times New Roman" w:cs="Times New Roman"/>
          <w:szCs w:val="21"/>
        </w:rPr>
        <w:t>读文学之乐，在于激潜情，兴愉悦，</w:t>
      </w:r>
      <w:r w:rsidRPr="007057EC">
        <w:rPr>
          <w:rFonts w:ascii="Times New Roman" w:eastAsia="楷体" w:hAnsi="Times New Roman" w:cs="Times New Roman"/>
          <w:szCs w:val="21"/>
        </w:rPr>
        <w:t>即使久隔数千年</w:t>
      </w:r>
      <w:r w:rsidRPr="007057EC">
        <w:rPr>
          <w:rFonts w:ascii="Times New Roman" w:eastAsia="楷体" w:hAnsi="Times New Roman" w:cs="Times New Roman"/>
          <w:szCs w:val="21"/>
        </w:rPr>
        <w:t>，遥距几万里，依然可以产生共鸣。</w:t>
      </w:r>
      <w:r w:rsidRPr="007057EC">
        <w:rPr>
          <w:rFonts w:ascii="Times New Roman" w:eastAsia="楷体" w:hAnsi="Times New Roman" w:cs="Times New Roman"/>
          <w:szCs w:val="21"/>
        </w:rPr>
        <w:t>?</w:t>
      </w:r>
      <w:r w:rsidRPr="007057EC">
        <w:rPr>
          <w:rFonts w:ascii="Times New Roman" w:eastAsia="楷体" w:hAnsi="Times New Roman" w:cs="Times New Roman"/>
          <w:szCs w:val="21"/>
        </w:rPr>
        <w:t>日月之行，若出其中。星汉灿烂，若出其里。</w:t>
      </w:r>
      <w:r w:rsidRPr="007057EC">
        <w:rPr>
          <w:rFonts w:ascii="Times New Roman" w:eastAsia="楷体" w:hAnsi="Times New Roman" w:cs="Times New Roman"/>
          <w:szCs w:val="21"/>
        </w:rPr>
        <w:t>?</w:t>
      </w:r>
      <w:r w:rsidRPr="007057EC">
        <w:rPr>
          <w:rFonts w:ascii="Times New Roman" w:eastAsia="楷体" w:hAnsi="Times New Roman" w:cs="Times New Roman"/>
          <w:szCs w:val="21"/>
        </w:rPr>
        <w:t>曹操之气何其壮！</w:t>
      </w:r>
      <w:r w:rsidRPr="007057EC">
        <w:rPr>
          <w:rFonts w:ascii="Times New Roman" w:eastAsia="楷体" w:hAnsi="Times New Roman" w:cs="Times New Roman"/>
          <w:szCs w:val="21"/>
        </w:rPr>
        <w:t>?</w:t>
      </w:r>
      <w:r w:rsidRPr="007057EC">
        <w:rPr>
          <w:rFonts w:ascii="Times New Roman" w:eastAsia="楷体" w:hAnsi="Times New Roman" w:cs="Times New Roman"/>
          <w:szCs w:val="21"/>
        </w:rPr>
        <w:t>杜曲幸</w:t>
      </w:r>
      <w:r w:rsidRPr="007057EC">
        <w:rPr>
          <w:rFonts w:ascii="Times New Roman" w:eastAsia="楷体" w:hAnsi="Times New Roman" w:cs="Times New Roman"/>
          <w:szCs w:val="21"/>
        </w:rPr>
        <w:t>有桑麻田，故将移往南山边。短衣</w:t>
      </w:r>
      <w:r w:rsidRPr="007057EC">
        <w:rPr>
          <w:rFonts w:ascii="Times New Roman" w:eastAsia="楷体" w:hAnsi="Times New Roman" w:cs="Times New Roman"/>
          <w:szCs w:val="21"/>
        </w:rPr>
        <w:t>匹马随李</w:t>
      </w:r>
      <w:r w:rsidRPr="007057EC">
        <w:rPr>
          <w:rFonts w:ascii="Times New Roman" w:eastAsia="楷体" w:hAnsi="Times New Roman" w:cs="Times New Roman"/>
          <w:szCs w:val="21"/>
        </w:rPr>
        <w:t>广，看射猛虎终残年。</w:t>
      </w:r>
      <w:r w:rsidRPr="007057EC">
        <w:rPr>
          <w:rFonts w:ascii="Times New Roman" w:eastAsia="楷体" w:hAnsi="Times New Roman" w:cs="Times New Roman"/>
          <w:szCs w:val="21"/>
        </w:rPr>
        <w:t>?</w:t>
      </w:r>
      <w:r w:rsidRPr="007057EC">
        <w:rPr>
          <w:rFonts w:ascii="Times New Roman" w:eastAsia="楷体" w:hAnsi="Times New Roman" w:cs="Times New Roman"/>
          <w:szCs w:val="21"/>
        </w:rPr>
        <w:t>杜甫对唐玄宗失望至极，对自己的命运也无可奈何，其膺何其愤！</w:t>
      </w:r>
      <w:r w:rsidRPr="007057EC">
        <w:rPr>
          <w:rFonts w:ascii="Times New Roman" w:eastAsia="楷体" w:hAnsi="Times New Roman" w:cs="Times New Roman"/>
          <w:szCs w:val="21"/>
        </w:rPr>
        <w:t>“</w:t>
      </w:r>
      <w:r w:rsidRPr="007057EC">
        <w:rPr>
          <w:rFonts w:ascii="Times New Roman" w:eastAsia="楷体" w:hAnsi="Times New Roman" w:cs="Times New Roman"/>
          <w:szCs w:val="21"/>
        </w:rPr>
        <w:t>采菊东篱下，悠然见南山。山气日夕佳，飞鸟相与还。</w:t>
      </w:r>
      <w:r w:rsidRPr="007057EC">
        <w:rPr>
          <w:rFonts w:ascii="Times New Roman" w:eastAsia="楷体" w:hAnsi="Times New Roman" w:cs="Times New Roman"/>
          <w:szCs w:val="21"/>
        </w:rPr>
        <w:t>”</w:t>
      </w:r>
      <w:r w:rsidRPr="007057EC">
        <w:rPr>
          <w:rFonts w:ascii="Times New Roman" w:eastAsia="楷体" w:hAnsi="Times New Roman" w:cs="Times New Roman"/>
          <w:szCs w:val="21"/>
        </w:rPr>
        <w:t>陶渊明之怀何其旷！读文学之乐，还在于发现人性的复杂性、人世的可能性。曹雪芹之深奥，托尔斯泰之崇高，老舍之幽默乙，无不令人喜而喟叹！青春期读言情小说，课余时读科幻小说，深夜里读悬疑小说，也颇惬意！</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④</w:t>
      </w:r>
      <w:r w:rsidRPr="007057EC">
        <w:rPr>
          <w:rFonts w:ascii="Times New Roman" w:eastAsia="楷体" w:hAnsi="Times New Roman" w:cs="Times New Roman"/>
          <w:szCs w:val="21"/>
        </w:rPr>
        <w:t>读历史之乐，在于破获巨大的秘密，其</w:t>
      </w:r>
      <w:r w:rsidRPr="007057EC">
        <w:rPr>
          <w:rFonts w:ascii="Times New Roman" w:eastAsia="楷体" w:hAnsi="Times New Roman" w:cs="Times New Roman"/>
          <w:szCs w:val="21"/>
        </w:rPr>
        <w:t>陶然若</w:t>
      </w:r>
      <w:r w:rsidRPr="007057EC">
        <w:rPr>
          <w:rFonts w:ascii="Times New Roman" w:eastAsia="楷体" w:hAnsi="Times New Roman" w:cs="Times New Roman"/>
          <w:szCs w:val="21"/>
        </w:rPr>
        <w:t>勘探得矿，出土得物。春秋战国，风云际会，从而中原之上、江河之滨，制度的文明或野蛮得以水落石出，其影响远矣。秦国的胜利，显示了暴力的能量，然而暴力并非万全，气量窄小，便不足以包容九州。明之灭，因官之腐败、民之颓废，而清之灭，则因为它不能进行有效的社会动员和改革，以理顺内愤、防御外侵。读历史之乐，还在于知兴亡有数、盛衰必转，统治者结局难料。秦</w:t>
      </w:r>
      <w:r w:rsidRPr="007057EC">
        <w:rPr>
          <w:rFonts w:ascii="Times New Roman" w:eastAsia="楷体" w:hAnsi="Times New Roman" w:cs="Times New Roman"/>
          <w:szCs w:val="21"/>
        </w:rPr>
        <w:t>子婴乘白</w:t>
      </w:r>
      <w:r w:rsidRPr="007057EC">
        <w:rPr>
          <w:rFonts w:ascii="Times New Roman" w:eastAsia="楷体" w:hAnsi="Times New Roman" w:cs="Times New Roman"/>
          <w:szCs w:val="21"/>
        </w:rPr>
        <w:t>车，穿白衫，交出玉玺。汉孺子刘婴任王莽摆布，死于混战，葬于不明之土。</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⑤</w:t>
      </w:r>
      <w:r w:rsidRPr="007057EC">
        <w:rPr>
          <w:rFonts w:ascii="Times New Roman" w:eastAsia="楷体" w:hAnsi="Times New Roman" w:cs="Times New Roman"/>
          <w:szCs w:val="21"/>
        </w:rPr>
        <w:t>读哲学之乐，在于以短暂之生涯考察永恒之宇宙，并研究人和宇宙如何相处，人与人如何相处，是智者之所为。老子说：</w:t>
      </w:r>
      <w:r w:rsidRPr="007057EC">
        <w:rPr>
          <w:rFonts w:ascii="Times New Roman" w:eastAsia="楷体" w:hAnsi="Times New Roman" w:cs="Times New Roman"/>
          <w:szCs w:val="21"/>
        </w:rPr>
        <w:t>?</w:t>
      </w:r>
      <w:r w:rsidRPr="007057EC">
        <w:rPr>
          <w:rFonts w:ascii="Times New Roman" w:eastAsia="楷体" w:hAnsi="Times New Roman" w:cs="Times New Roman"/>
          <w:szCs w:val="21"/>
        </w:rPr>
        <w:t>道可道，非常道。</w:t>
      </w:r>
      <w:r w:rsidRPr="007057EC">
        <w:rPr>
          <w:rFonts w:ascii="Times New Roman" w:eastAsia="楷体" w:hAnsi="Times New Roman" w:cs="Times New Roman"/>
          <w:szCs w:val="21"/>
        </w:rPr>
        <w:t>?</w:t>
      </w:r>
      <w:r w:rsidRPr="007057EC">
        <w:rPr>
          <w:rFonts w:ascii="Times New Roman" w:eastAsia="楷体" w:hAnsi="Times New Roman" w:cs="Times New Roman"/>
          <w:szCs w:val="21"/>
        </w:rPr>
        <w:t>还说</w:t>
      </w:r>
      <w:r w:rsidRPr="007057EC">
        <w:rPr>
          <w:rFonts w:ascii="Times New Roman" w:eastAsia="楷体" w:hAnsi="Times New Roman" w:cs="Times New Roman"/>
          <w:szCs w:val="21"/>
        </w:rPr>
        <w:t>：</w:t>
      </w:r>
      <w:r w:rsidRPr="007057EC">
        <w:rPr>
          <w:rFonts w:ascii="Times New Roman" w:eastAsia="楷体" w:hAnsi="Times New Roman" w:cs="Times New Roman"/>
          <w:szCs w:val="21"/>
        </w:rPr>
        <w:t>?</w:t>
      </w:r>
      <w:r w:rsidRPr="007057EC">
        <w:rPr>
          <w:rFonts w:ascii="Times New Roman" w:eastAsia="楷体" w:hAnsi="Times New Roman" w:cs="Times New Roman"/>
          <w:szCs w:val="21"/>
        </w:rPr>
        <w:t>故道大，天大，地大，人亦大。</w:t>
      </w:r>
      <w:r w:rsidRPr="007057EC">
        <w:rPr>
          <w:rFonts w:ascii="Times New Roman" w:eastAsia="楷体" w:hAnsi="Times New Roman" w:cs="Times New Roman"/>
          <w:szCs w:val="21"/>
        </w:rPr>
        <w:t>?</w:t>
      </w:r>
      <w:r w:rsidRPr="007057EC">
        <w:rPr>
          <w:rFonts w:ascii="Times New Roman" w:eastAsia="楷体" w:hAnsi="Times New Roman" w:cs="Times New Roman"/>
          <w:szCs w:val="21"/>
        </w:rPr>
        <w:t>柏拉图推崇善，说：</w:t>
      </w:r>
      <w:r w:rsidRPr="007057EC">
        <w:rPr>
          <w:rFonts w:ascii="Times New Roman" w:eastAsia="楷体" w:hAnsi="Times New Roman" w:cs="Times New Roman"/>
          <w:szCs w:val="21"/>
        </w:rPr>
        <w:t>?</w:t>
      </w:r>
      <w:r w:rsidRPr="007057EC">
        <w:rPr>
          <w:rFonts w:ascii="Times New Roman" w:eastAsia="楷体" w:hAnsi="Times New Roman" w:cs="Times New Roman"/>
          <w:szCs w:val="21"/>
        </w:rPr>
        <w:t>善不是本质，而且在尊严和威力上要远远高出于本质之上。</w:t>
      </w:r>
      <w:r w:rsidRPr="007057EC">
        <w:rPr>
          <w:rFonts w:ascii="Times New Roman" w:eastAsia="楷体" w:hAnsi="Times New Roman" w:cs="Times New Roman"/>
          <w:szCs w:val="21"/>
        </w:rPr>
        <w:t>?</w:t>
      </w:r>
      <w:r w:rsidRPr="007057EC">
        <w:rPr>
          <w:rFonts w:ascii="Times New Roman" w:eastAsia="楷体" w:hAnsi="Times New Roman" w:cs="Times New Roman"/>
          <w:szCs w:val="21"/>
        </w:rPr>
        <w:t>亚里士多德也推崇善，认为善就是幸福，是灵魂的一种活动。康德注意到自由的宝贵，说：</w:t>
      </w:r>
      <w:r w:rsidRPr="007057EC">
        <w:rPr>
          <w:rFonts w:ascii="Times New Roman" w:eastAsia="楷体" w:hAnsi="Times New Roman" w:cs="Times New Roman"/>
          <w:szCs w:val="21"/>
        </w:rPr>
        <w:t>?</w:t>
      </w:r>
      <w:r w:rsidRPr="007057EC">
        <w:rPr>
          <w:rFonts w:ascii="Times New Roman" w:eastAsia="楷体" w:hAnsi="Times New Roman" w:cs="Times New Roman"/>
          <w:szCs w:val="21"/>
        </w:rPr>
        <w:t>再没有任何事情会比人的行为要服从他人的意志更可怕了。</w:t>
      </w:r>
      <w:r w:rsidRPr="007057EC">
        <w:rPr>
          <w:rFonts w:ascii="Times New Roman" w:eastAsia="楷体" w:hAnsi="Times New Roman" w:cs="Times New Roman"/>
          <w:szCs w:val="21"/>
        </w:rPr>
        <w:t>?</w:t>
      </w:r>
      <w:r w:rsidRPr="007057EC">
        <w:rPr>
          <w:rFonts w:ascii="Times New Roman" w:eastAsia="楷体" w:hAnsi="Times New Roman" w:cs="Times New Roman"/>
          <w:szCs w:val="21"/>
        </w:rPr>
        <w:t>哲学使人沉浸在宏大问题的思考之中</w:t>
      </w:r>
      <w:r w:rsidRPr="007057EC">
        <w:rPr>
          <w:rFonts w:ascii="Times New Roman" w:eastAsia="楷体" w:hAnsi="Times New Roman" w:cs="Times New Roman"/>
          <w:szCs w:val="21"/>
        </w:rPr>
        <w:t>，它所导出的欣慰是干净的、恬静的、肃穆的，甚至是豪华的，若太阳升起，玫瑰绽放！</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⑥</w:t>
      </w:r>
      <w:r w:rsidRPr="007057EC">
        <w:rPr>
          <w:rFonts w:ascii="Times New Roman" w:eastAsia="楷体" w:hAnsi="Times New Roman" w:cs="Times New Roman"/>
          <w:szCs w:val="21"/>
        </w:rPr>
        <w:t>读神话之乐，在于它是原始性的创造、创造性的幻想、幻想性的经典，蕴含着一个民族的价值取向和追求。读地理之乐，在于它显示这样一种现象：地理决定生活，生活孕育文化，文化反哺其民或反</w:t>
      </w:r>
      <w:r w:rsidRPr="007057EC">
        <w:rPr>
          <w:rFonts w:ascii="Times New Roman" w:eastAsia="楷体" w:hAnsi="Times New Roman" w:cs="Times New Roman"/>
          <w:szCs w:val="21"/>
        </w:rPr>
        <w:t>拘</w:t>
      </w:r>
      <w:r w:rsidRPr="007057EC">
        <w:rPr>
          <w:rFonts w:ascii="Times New Roman" w:eastAsia="楷体" w:hAnsi="Times New Roman" w:cs="Times New Roman"/>
          <w:szCs w:val="21"/>
        </w:rPr>
        <w:t>其民。它提醒着：人要选择环境，要把羊领到水草丰茂的地方去！读逻辑之乐，在乎它能有序推理，有力论证，并对荒谬的推理和论证做出非常有效的识别、揭露和反驳，从而使真理大白于天下，是一种使思维严谨和精密的方法。读人类学，读社会学，读心理学，读伦理学，读生物学，读数学，读物理学，读化学，都各有其乐。书如瀚海和群山，无乐不藏。凡读书之人，都能发现属于自己的一种独特之乐，足以使人沉醉其中。</w:t>
      </w:r>
    </w:p>
    <w:p w:rsidR="00A52119" w:rsidRPr="007057EC" w:rsidP="0057356B">
      <w:pPr>
        <w:snapToGrid w:val="0"/>
        <w:spacing w:line="288" w:lineRule="auto"/>
        <w:ind w:firstLine="420" w:firstLineChars="200"/>
        <w:rPr>
          <w:rFonts w:ascii="Times New Roman" w:eastAsia="楷体" w:hAnsi="Times New Roman" w:cs="Times New Roman"/>
          <w:szCs w:val="21"/>
        </w:rPr>
      </w:pPr>
      <w:r w:rsidRPr="007057EC">
        <w:rPr>
          <w:rFonts w:ascii="宋体" w:eastAsia="宋体" w:hAnsi="宋体" w:cs="宋体" w:hint="eastAsia"/>
          <w:szCs w:val="21"/>
        </w:rPr>
        <w:t>⑦</w:t>
      </w:r>
      <w:r w:rsidRPr="007057EC">
        <w:rPr>
          <w:rFonts w:ascii="Times New Roman" w:eastAsia="楷体" w:hAnsi="Times New Roman" w:cs="Times New Roman"/>
          <w:szCs w:val="21"/>
        </w:rPr>
        <w:t>读书之乐，更多地源于纸质书。纸质书由草木所制，是生命之物。灵魂因纸质书而安稳，呼吸也为之而畅快。纸质书是宁和的，也是清雅的、温馨的，即使看一看它，摸一摸它，也觉得舒服。它的书脊、封面和封底，无不让人亲近，甚至仅仅一瞥，也令人怦然心动，使人留步，倾身，举手开卷。读纸质书，动容以吟，悟而首肯，是一种久传的风雅。读纸质书，如</w:t>
      </w:r>
      <w:r w:rsidRPr="007057EC">
        <w:rPr>
          <w:rFonts w:ascii="Times New Roman" w:eastAsia="楷体" w:hAnsi="Times New Roman" w:cs="Times New Roman"/>
          <w:szCs w:val="21"/>
        </w:rPr>
        <w:t>居推轩见竹</w:t>
      </w:r>
      <w:r w:rsidRPr="007057EC">
        <w:rPr>
          <w:rFonts w:ascii="Times New Roman" w:eastAsia="楷体" w:hAnsi="Times New Roman" w:cs="Times New Roman"/>
          <w:szCs w:val="21"/>
        </w:rPr>
        <w:t>之屋，如穿布衣或丝</w:t>
      </w:r>
      <w:r w:rsidRPr="007057EC">
        <w:rPr>
          <w:rFonts w:ascii="Times New Roman" w:eastAsia="楷体" w:hAnsi="Times New Roman" w:cs="Times New Roman"/>
          <w:szCs w:val="21"/>
        </w:rPr>
        <w:t>裳</w:t>
      </w:r>
      <w:r w:rsidRPr="007057EC">
        <w:rPr>
          <w:rFonts w:ascii="Times New Roman" w:eastAsia="楷体" w:hAnsi="Times New Roman" w:cs="Times New Roman"/>
          <w:szCs w:val="21"/>
        </w:rPr>
        <w:t>，如以紫砂壶</w:t>
      </w:r>
      <w:r w:rsidRPr="007057EC">
        <w:rPr>
          <w:rFonts w:ascii="Times New Roman" w:eastAsia="楷体" w:hAnsi="Times New Roman" w:cs="Times New Roman"/>
          <w:szCs w:val="21"/>
        </w:rPr>
        <w:t>饮茶，是一种不争自高的品味，且所费不多，何乐而不为呢！</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17</w:t>
      </w:r>
      <w:r w:rsidRPr="007057EC" w:rsidR="0057356B">
        <w:rPr>
          <w:rFonts w:ascii="Times New Roman" w:hAnsi="Times New Roman" w:cs="Times New Roman"/>
          <w:szCs w:val="21"/>
        </w:rPr>
        <w:t>．</w:t>
      </w:r>
      <w:r w:rsidRPr="007057EC">
        <w:rPr>
          <w:rFonts w:ascii="Times New Roman" w:hAnsi="Times New Roman" w:cs="Times New Roman"/>
          <w:szCs w:val="21"/>
        </w:rPr>
        <w:t>请给本文拟一个题目。（</w:t>
      </w:r>
      <w:r w:rsidRPr="007057EC">
        <w:rPr>
          <w:rFonts w:ascii="Times New Roman" w:hAnsi="Times New Roman" w:cs="Times New Roman"/>
          <w:szCs w:val="21"/>
        </w:rPr>
        <w:t>2</w:t>
      </w:r>
      <w:r w:rsidRPr="007057EC">
        <w:rPr>
          <w:rFonts w:ascii="Times New Roman" w:hAnsi="Times New Roman" w:cs="Times New Roman"/>
          <w:szCs w:val="21"/>
        </w:rPr>
        <w:t>分）</w:t>
      </w:r>
      <w:r w:rsidRPr="007057EC">
        <w:rPr>
          <w:rFonts w:ascii="Times New Roman" w:hAnsi="Times New Roman" w:cs="Times New Roman"/>
          <w:szCs w:val="21"/>
        </w:rPr>
        <w:t xml:space="preserve"> </w:t>
      </w:r>
    </w:p>
    <w:p w:rsidR="00A52119" w:rsidRPr="007057EC" w:rsidP="0057356B">
      <w:pPr>
        <w:snapToGrid w:val="0"/>
        <w:spacing w:line="288" w:lineRule="auto"/>
        <w:ind w:left="630" w:hanging="315" w:leftChars="150" w:hangingChars="150"/>
        <w:rPr>
          <w:rFonts w:ascii="Times New Roman" w:hAnsi="Times New Roman" w:cs="Times New Roman"/>
          <w:szCs w:val="21"/>
          <w:u w:val="single"/>
        </w:rPr>
      </w:pPr>
      <w:r w:rsidRPr="007057EC">
        <w:rPr>
          <w:rFonts w:ascii="Times New Roman" w:hAnsi="Times New Roman" w:cs="Times New Roman"/>
          <w:szCs w:val="21"/>
        </w:rPr>
        <w:t>答：</w:t>
      </w:r>
      <w:r w:rsidR="00F430A5">
        <w:rPr>
          <w:rFonts w:ascii="Times New Roman" w:hAnsi="Times New Roman" w:cs="Times New Roman" w:hint="eastAsia"/>
          <w:szCs w:val="21"/>
        </w:rPr>
        <w:t>_____________________________________________________________________________</w:t>
      </w:r>
    </w:p>
    <w:p w:rsidR="00A52119"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18</w:t>
      </w:r>
      <w:r w:rsidRPr="007057EC" w:rsidR="0057356B">
        <w:rPr>
          <w:rFonts w:ascii="Times New Roman" w:hAnsi="Times New Roman" w:cs="Times New Roman"/>
          <w:szCs w:val="21"/>
        </w:rPr>
        <w:t>．</w:t>
      </w:r>
      <w:r w:rsidRPr="007057EC">
        <w:rPr>
          <w:rFonts w:ascii="Times New Roman" w:hAnsi="Times New Roman" w:cs="Times New Roman"/>
          <w:szCs w:val="21"/>
        </w:rPr>
        <w:t>第</w:t>
      </w:r>
      <w:r w:rsidRPr="007057EC">
        <w:rPr>
          <w:rFonts w:ascii="宋体" w:eastAsia="宋体" w:hAnsi="宋体" w:cs="宋体" w:hint="eastAsia"/>
          <w:szCs w:val="21"/>
        </w:rPr>
        <w:t>⑦</w:t>
      </w:r>
      <w:r w:rsidRPr="007057EC">
        <w:rPr>
          <w:rFonts w:ascii="Times New Roman" w:hAnsi="Times New Roman" w:cs="Times New Roman"/>
          <w:szCs w:val="21"/>
        </w:rPr>
        <w:t>段中，作者写到</w:t>
      </w:r>
      <w:r w:rsidRPr="007057EC">
        <w:rPr>
          <w:rFonts w:ascii="Times New Roman" w:hAnsi="Times New Roman" w:cs="Times New Roman"/>
          <w:szCs w:val="21"/>
        </w:rPr>
        <w:t>“</w:t>
      </w:r>
      <w:r w:rsidRPr="007057EC">
        <w:rPr>
          <w:rFonts w:ascii="Times New Roman" w:hAnsi="Times New Roman" w:cs="Times New Roman"/>
          <w:szCs w:val="21"/>
        </w:rPr>
        <w:t>读书之乐，更多地源于纸质书</w:t>
      </w:r>
      <w:r w:rsidRPr="007057EC">
        <w:rPr>
          <w:rFonts w:ascii="Times New Roman" w:hAnsi="Times New Roman" w:cs="Times New Roman"/>
          <w:szCs w:val="21"/>
        </w:rPr>
        <w:t>”</w:t>
      </w:r>
      <w:r w:rsidRPr="007057EC">
        <w:rPr>
          <w:rFonts w:ascii="Times New Roman" w:hAnsi="Times New Roman" w:cs="Times New Roman"/>
          <w:szCs w:val="21"/>
        </w:rPr>
        <w:t>。你是否同意这个观点？请结合文章内容和自己的生活体验，说说你的理由。（</w:t>
      </w:r>
      <w:r w:rsidRPr="007057EC">
        <w:rPr>
          <w:rFonts w:ascii="Times New Roman" w:hAnsi="Times New Roman" w:cs="Times New Roman"/>
          <w:szCs w:val="21"/>
        </w:rPr>
        <w:t>3</w:t>
      </w:r>
      <w:r w:rsidRPr="007057EC">
        <w:rPr>
          <w:rFonts w:ascii="Times New Roman" w:hAnsi="Times New Roman" w:cs="Times New Roman"/>
          <w:szCs w:val="21"/>
        </w:rPr>
        <w:t>分）</w:t>
      </w:r>
      <w:r w:rsidRPr="007057EC">
        <w:rPr>
          <w:rFonts w:ascii="Times New Roman" w:hAnsi="Times New Roman" w:cs="Times New Roman"/>
          <w:szCs w:val="21"/>
        </w:rPr>
        <w:t xml:space="preserve"> </w:t>
      </w:r>
    </w:p>
    <w:p w:rsidR="00A52119" w:rsidRPr="007057EC" w:rsidP="0057356B">
      <w:pPr>
        <w:snapToGrid w:val="0"/>
        <w:spacing w:line="288" w:lineRule="auto"/>
        <w:ind w:left="630" w:hanging="315" w:leftChars="150" w:hangingChars="150"/>
        <w:rPr>
          <w:rFonts w:ascii="Times New Roman" w:hAnsi="Times New Roman" w:cs="Times New Roman"/>
          <w:szCs w:val="21"/>
          <w:u w:val="single"/>
        </w:rPr>
      </w:pPr>
      <w:r w:rsidRPr="007057EC">
        <w:rPr>
          <w:rFonts w:ascii="Times New Roman" w:hAnsi="Times New Roman" w:cs="Times New Roman"/>
          <w:szCs w:val="21"/>
        </w:rPr>
        <w:t>答：</w:t>
      </w:r>
      <w:r w:rsidR="00F430A5">
        <w:rPr>
          <w:rFonts w:ascii="Times New Roman" w:hAnsi="Times New Roman" w:cs="Times New Roman" w:hint="eastAsia"/>
          <w:szCs w:val="21"/>
        </w:rPr>
        <w:t>_____________________________________________________________________________</w:t>
      </w:r>
      <w:bookmarkStart w:id="0" w:name="_GoBack"/>
      <w:bookmarkEnd w:id="0"/>
    </w:p>
    <w:p w:rsidR="00A52119" w:rsidRPr="007057EC" w:rsidP="0057356B">
      <w:pPr>
        <w:snapToGrid w:val="0"/>
        <w:spacing w:line="288" w:lineRule="auto"/>
        <w:rPr>
          <w:rFonts w:ascii="Times New Roman" w:hAnsi="Times New Roman" w:cs="Times New Roman"/>
          <w:b/>
          <w:bCs/>
          <w:szCs w:val="21"/>
        </w:rPr>
      </w:pPr>
      <w:r w:rsidRPr="007057EC">
        <w:rPr>
          <w:rFonts w:ascii="Times New Roman" w:hAnsi="Times New Roman" w:cs="Times New Roman"/>
          <w:b/>
          <w:bCs/>
          <w:szCs w:val="21"/>
        </w:rPr>
        <w:t>五、根据题目，按要求写作。（</w:t>
      </w:r>
      <w:r w:rsidRPr="007057EC">
        <w:rPr>
          <w:rFonts w:ascii="Times New Roman" w:hAnsi="Times New Roman" w:cs="Times New Roman"/>
          <w:b/>
          <w:bCs/>
          <w:szCs w:val="21"/>
        </w:rPr>
        <w:t>40</w:t>
      </w:r>
      <w:r w:rsidRPr="007057EC">
        <w:rPr>
          <w:rFonts w:ascii="Times New Roman" w:hAnsi="Times New Roman" w:cs="Times New Roman"/>
          <w:b/>
          <w:bCs/>
          <w:szCs w:val="21"/>
        </w:rPr>
        <w:t>分）</w:t>
      </w:r>
    </w:p>
    <w:p w:rsidR="00A52119" w:rsidRPr="007057EC" w:rsidP="0057356B">
      <w:pPr>
        <w:snapToGrid w:val="0"/>
        <w:spacing w:line="288" w:lineRule="auto"/>
        <w:ind w:left="315" w:hanging="315" w:hangingChars="150"/>
        <w:rPr>
          <w:rFonts w:ascii="Times New Roman" w:hAnsi="Times New Roman" w:cs="Times New Roman"/>
          <w:szCs w:val="21"/>
        </w:rPr>
      </w:pPr>
      <w:r w:rsidRPr="007057EC">
        <w:rPr>
          <w:rFonts w:ascii="Times New Roman" w:hAnsi="Times New Roman" w:cs="Times New Roman"/>
          <w:szCs w:val="21"/>
        </w:rPr>
        <w:t>19</w:t>
      </w:r>
      <w:r w:rsidRPr="007057EC" w:rsidR="0057356B">
        <w:rPr>
          <w:rFonts w:ascii="Times New Roman" w:hAnsi="Times New Roman" w:cs="Times New Roman"/>
          <w:szCs w:val="21"/>
        </w:rPr>
        <w:t>．</w:t>
      </w:r>
      <w:r w:rsidRPr="007057EC">
        <w:rPr>
          <w:rFonts w:ascii="Times New Roman" w:hAnsi="Times New Roman" w:cs="Times New Roman"/>
          <w:szCs w:val="21"/>
        </w:rPr>
        <w:t>当自然天地、人类历史、现实生活、文学世界的大幕拉开，我们会看到一幕幕精彩的演出，或美不胜收，或感人肺腑，或发人深省，或引人遐思</w:t>
      </w:r>
      <w:r w:rsidRPr="007057EC">
        <w:rPr>
          <w:rFonts w:ascii="Times New Roman" w:hAnsi="Times New Roman" w:cs="Times New Roman"/>
          <w:szCs w:val="21"/>
        </w:rPr>
        <w:t>……</w:t>
      </w:r>
      <w:r w:rsidRPr="007057EC">
        <w:rPr>
          <w:rFonts w:ascii="Times New Roman" w:hAnsi="Times New Roman" w:cs="Times New Roman"/>
          <w:szCs w:val="21"/>
        </w:rPr>
        <w:t>请你以</w:t>
      </w:r>
      <w:r w:rsidRPr="007057EC">
        <w:rPr>
          <w:rFonts w:ascii="Times New Roman" w:hAnsi="Times New Roman" w:cs="Times New Roman"/>
          <w:szCs w:val="21"/>
        </w:rPr>
        <w:t>“</w:t>
      </w:r>
      <w:r w:rsidRPr="007057EC">
        <w:rPr>
          <w:rFonts w:ascii="Times New Roman" w:hAnsi="Times New Roman" w:cs="Times New Roman"/>
          <w:szCs w:val="21"/>
        </w:rPr>
        <w:t>这一幕，如此</w:t>
      </w:r>
      <w:r w:rsidRPr="007057EC">
        <w:rPr>
          <w:rFonts w:ascii="Times New Roman" w:hAnsi="Times New Roman" w:cs="Times New Roman"/>
          <w:szCs w:val="21"/>
        </w:rPr>
        <w:t>”</w:t>
      </w:r>
      <w:r w:rsidRPr="007057EC">
        <w:rPr>
          <w:rFonts w:ascii="Times New Roman" w:hAnsi="Times New Roman" w:cs="Times New Roman"/>
          <w:szCs w:val="21"/>
        </w:rPr>
        <w:t>为题，写一篇文章。要求：不限文体（诗歌除外），字数在</w:t>
      </w:r>
      <w:r w:rsidRPr="007057EC">
        <w:rPr>
          <w:rFonts w:ascii="Times New Roman" w:hAnsi="Times New Roman" w:cs="Times New Roman"/>
          <w:szCs w:val="21"/>
        </w:rPr>
        <w:t>600-800</w:t>
      </w:r>
      <w:r w:rsidRPr="007057EC">
        <w:rPr>
          <w:rFonts w:ascii="Times New Roman" w:hAnsi="Times New Roman" w:cs="Times New Roman"/>
          <w:szCs w:val="21"/>
        </w:rPr>
        <w:t>之间。</w:t>
      </w:r>
    </w:p>
    <w:p w:rsidR="00BE3897" w:rsidRPr="007057EC" w:rsidP="0057356B">
      <w:pPr>
        <w:snapToGrid w:val="0"/>
        <w:spacing w:line="288" w:lineRule="auto"/>
        <w:rPr>
          <w:rFonts w:ascii="Times New Roman" w:hAnsi="Times New Roman" w:cs="Times New Roman"/>
          <w:szCs w:val="21"/>
        </w:rPr>
      </w:pPr>
      <w:r w:rsidRPr="007057EC">
        <w:rPr>
          <w:rFonts w:ascii="Times New Roman" w:hAnsi="Times New Roman" w:cs="Times New Roman"/>
          <w:szCs w:val="21"/>
        </w:rPr>
        <w:t>20</w:t>
      </w:r>
      <w:r w:rsidRPr="007057EC" w:rsidR="0057356B">
        <w:rPr>
          <w:rFonts w:ascii="Times New Roman" w:hAnsi="Times New Roman" w:cs="Times New Roman"/>
          <w:szCs w:val="21"/>
        </w:rPr>
        <w:t>．</w:t>
      </w:r>
      <w:r w:rsidRPr="007057EC">
        <w:rPr>
          <w:rFonts w:ascii="Times New Roman" w:hAnsi="Times New Roman" w:cs="Times New Roman"/>
          <w:szCs w:val="21"/>
        </w:rPr>
        <w:t>请以</w:t>
      </w:r>
      <w:r w:rsidRPr="007057EC">
        <w:rPr>
          <w:rFonts w:ascii="Times New Roman" w:hAnsi="Times New Roman" w:cs="Times New Roman"/>
          <w:szCs w:val="21"/>
        </w:rPr>
        <w:t>“</w:t>
      </w:r>
      <w:r w:rsidRPr="007057EC">
        <w:rPr>
          <w:rFonts w:ascii="Times New Roman" w:hAnsi="Times New Roman" w:cs="Times New Roman"/>
          <w:szCs w:val="21"/>
        </w:rPr>
        <w:t>果实</w:t>
      </w:r>
      <w:r w:rsidRPr="007057EC">
        <w:rPr>
          <w:rFonts w:ascii="Times New Roman" w:hAnsi="Times New Roman" w:cs="Times New Roman"/>
          <w:szCs w:val="21"/>
        </w:rPr>
        <w:t>”</w:t>
      </w:r>
      <w:r w:rsidRPr="007057EC">
        <w:rPr>
          <w:rFonts w:ascii="Times New Roman" w:hAnsi="Times New Roman" w:cs="Times New Roman"/>
          <w:szCs w:val="21"/>
        </w:rPr>
        <w:t>为题，写一篇文章。不限文体（诗歌除外）。字数在</w:t>
      </w:r>
      <w:r w:rsidRPr="007057EC">
        <w:rPr>
          <w:rFonts w:ascii="Times New Roman" w:hAnsi="Times New Roman" w:cs="Times New Roman"/>
          <w:szCs w:val="21"/>
        </w:rPr>
        <w:t>600-800</w:t>
      </w:r>
      <w:r w:rsidRPr="007057EC">
        <w:rPr>
          <w:rFonts w:ascii="Times New Roman" w:hAnsi="Times New Roman" w:cs="Times New Roman"/>
          <w:szCs w:val="21"/>
        </w:rPr>
        <w:t>之间。</w:t>
      </w:r>
    </w:p>
    <w:p w:rsidR="00A52119" w:rsidRPr="007057EC" w:rsidP="0057356B">
      <w:pPr>
        <w:snapToGrid w:val="0"/>
        <w:spacing w:line="288" w:lineRule="auto"/>
        <w:rPr>
          <w:rFonts w:ascii="Times New Roman" w:hAnsi="Times New Roman" w:cs="Times New Roman"/>
          <w:szCs w:val="21"/>
        </w:rPr>
      </w:pPr>
    </w:p>
    <w:sectPr w:rsidSect="0057356B">
      <w:pgSz w:w="11906" w:h="16838"/>
      <w:pgMar w:top="1701" w:right="1020" w:bottom="1134" w:left="1134" w:header="850"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119"/>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52119"/>
    <w:rPr>
      <w:rFonts w:hint="default"/>
      <w:color w:val="0066CC"/>
      <w:sz w:val="24"/>
      <w:u w:val="single"/>
    </w:rPr>
  </w:style>
  <w:style w:type="table" w:styleId="TableGrid">
    <w:name w:val="Table Grid"/>
    <w:basedOn w:val="TableNormal"/>
    <w:rsid w:val="00A5211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
    <w:rsid w:val="00544A81"/>
    <w:rPr>
      <w:sz w:val="18"/>
      <w:szCs w:val="18"/>
    </w:rPr>
  </w:style>
  <w:style w:type="character" w:customStyle="1" w:styleId="Char">
    <w:name w:val="批注框文本 Char"/>
    <w:basedOn w:val="DefaultParagraphFont"/>
    <w:link w:val="BalloonText"/>
    <w:rsid w:val="00544A8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1370</Words>
  <Characters>7812</Characters>
  <Application>Microsoft Office Word</Application>
  <DocSecurity>0</DocSecurity>
  <Lines>65</Lines>
  <Paragraphs>18</Paragraphs>
  <ScaleCrop>false</ScaleCrop>
  <Company/>
  <LinksUpToDate>false</LinksUpToDate>
  <CharactersWithSpaces>9164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29</cp:revision>
  <dcterms:created xsi:type="dcterms:W3CDTF">2014-10-29T12:08:00Z</dcterms:created>
  <dcterms:modified xsi:type="dcterms:W3CDTF">2018-01-11T06:28:00Z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