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80" w:firstLineChars="8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pict>
          <v:shape id="_x0000_s1025" o:spid="_x0000_s1025" o:spt="75" type="#_x0000_t75" style="position:absolute;left:0pt;margin-left:990pt;margin-top:977pt;height:37pt;width:3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017</w:t>
      </w:r>
      <w:r>
        <w:rPr>
          <w:rFonts w:hint="eastAsia" w:asciiTheme="minorEastAsia" w:hAnsi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2018学年第二学期七年级阶段性测评</w:t>
      </w:r>
    </w:p>
    <w:p>
      <w:pPr>
        <w:ind w:firstLine="2730" w:firstLineChars="13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数学试卷</w:t>
      </w:r>
    </w:p>
    <w:p>
      <w:pPr>
        <w:ind w:firstLine="1680" w:firstLineChars="8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(考试时间:上午8:00—9:30)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说明:本试卷为闭卷笔答,考试时不允许携带科学计算器,时</w:t>
      </w:r>
      <w:r>
        <w:rPr>
          <w:rFonts w:hint="eastAsia" w:asciiTheme="minorEastAsia" w:hAnsiTheme="minorEastAsia" w:cstheme="minorEastAsia"/>
          <w:lang w:val="en-US" w:eastAsia="zh-CN"/>
        </w:rPr>
        <w:t>间</w:t>
      </w:r>
      <w:r>
        <w:rPr>
          <w:rFonts w:hint="eastAsia" w:asciiTheme="minorEastAsia" w:hAnsiTheme="minorEastAsia" w:eastAsiaTheme="minorEastAsia" w:cstheme="minorEastAsia"/>
        </w:rPr>
        <w:t>90分钟,满分100分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一、选择题(本大题共10个小题,每小题3分,共30分)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下列各题给出的四个选项中,只有一项符合题目要求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1.计算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25" o:spt="75" type="#_x0000_t75" style="height:15pt;width:17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的结果是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26" o:spt="75" type="#_x0000_t75" style="height:29pt;width:19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B.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27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C.-4         D.4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2下列说法正确的是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A.同旁内角互补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B.在同一平面内,若a⊥b,b⊥c,则a⊥c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C.对顶角相等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D.一个角的补角一定是钝角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3.下列运算正确的是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28" o:spt="75" type="#_x0000_t75" style="height:16pt;width:59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B.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29" o:spt="75" type="#_x0000_t75" style="height:20pt;width:5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C.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0" o:spt="75" type="#_x0000_t75" style="height:18pt;width:84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D.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1" o:spt="75" type="#_x0000_t75" style="height:18pt;width:78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</w:p>
    <w:p>
      <w:pPr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4.如图,直线a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b被直线c所截,下列条件:(1)∠1=∠3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(2)∠3=∠4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(3)∠1=∠4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(4)∠2+∠4=180°,其中能判定a∥b的有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1581150" cy="1362075"/>
            <wp:effectExtent l="0" t="0" r="0" b="9525"/>
            <wp:docPr id="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A.1个        </w:t>
      </w:r>
      <w:r>
        <w:rPr>
          <w:rFonts w:hint="eastAsia" w:asciiTheme="minorEastAsia" w:hAnsiTheme="minorEastAsia" w:eastAsiaTheme="minorEastAsia" w:cstheme="minorEastAsia"/>
        </w:rPr>
        <w:t>B.2个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C.</w:t>
      </w:r>
      <w:r>
        <w:rPr>
          <w:rFonts w:hint="eastAsia" w:asciiTheme="minorEastAsia" w:hAnsiTheme="minorEastAsia" w:eastAsiaTheme="minorEastAsia" w:cstheme="minorEastAsia"/>
        </w:rPr>
        <w:t>3个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D.4个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5纳米是一种长度单位,1米=1</w:t>
      </w:r>
      <w:r>
        <w:rPr>
          <w:rFonts w:hint="eastAsia" w:asciiTheme="minorEastAsia" w:hAnsi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32" o:spt="75" type="#_x0000_t75" style="height:15pt;width:6.9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纳米,已知某种植物花粉的直径约为35000纳米,那么用科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学记数法表示这种花粉的直径为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A.3.5</w:t>
      </w:r>
      <w:r>
        <w:rPr>
          <w:rFonts w:hint="eastAsia" w:asciiTheme="minorEastAsia" w:hAnsiTheme="minorEastAsia" w:cstheme="minorEastAsia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</w:rPr>
        <w:t>10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33" o:spt="75" type="#_x0000_t75" style="height:15pt;width:10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米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B.3.5×10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34" o:spt="75" type="#_x0000_t75" style="height:15pt;width:10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米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C.35×10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5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米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D.3.5×10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36" o:spt="75" type="#_x0000_t75" style="height:15pt;width:10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米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6.出生1</w:t>
      </w:r>
      <w:r>
        <w:rPr>
          <w:rFonts w:hint="eastAsia" w:asciiTheme="minorEastAsia" w:hAnsi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6个月的婴儿生长发育得非常快,他们的体重y(克)与月龄x(月)间的关系可以用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y=a+700x来表示,其中a是婴儿出生时的体重,一个要儿出生时的体重是3000克,这个</w:t>
      </w:r>
      <w:r>
        <w:rPr>
          <w:rFonts w:hint="eastAsia" w:asciiTheme="minorEastAsia" w:hAnsiTheme="minorEastAsia" w:cstheme="minorEastAsia"/>
          <w:lang w:val="en-US" w:eastAsia="zh-CN"/>
        </w:rPr>
        <w:t>婴</w:t>
      </w:r>
      <w:r>
        <w:rPr>
          <w:rFonts w:hint="eastAsia" w:asciiTheme="minorEastAsia" w:hAnsiTheme="minorEastAsia" w:eastAsiaTheme="minorEastAsia" w:cstheme="minorEastAsia"/>
        </w:rPr>
        <w:t>儿第4个月的体重为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A.6000克       </w:t>
      </w:r>
      <w:r>
        <w:rPr>
          <w:rFonts w:hint="eastAsia" w:asciiTheme="minorEastAsia" w:hAnsiTheme="minorEastAsia" w:eastAsiaTheme="minorEastAsia" w:cstheme="minorEastAsia"/>
        </w:rPr>
        <w:t>B.5800克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5000克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D.5100克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7.如图,点O在直线AB上,OC⊥AB,∠DOE=90°,则∠ACD的余角是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942975" cy="666750"/>
            <wp:effectExtent l="0" t="0" r="9525" b="0"/>
            <wp:docPr id="2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4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A.∠COD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∠C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E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C.∠COE和∠COD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D.∠COD和∠BOE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8.按下图(1)-(3)的方式摆放餐桌和椅子,照这样的方式维续摆放,如果摆放的餐桌为x张</w:t>
      </w:r>
      <w:r>
        <w:rPr>
          <w:rFonts w:hint="eastAsia" w:asciiTheme="minorEastAsia" w:hAnsiTheme="minorEastAsia" w:cstheme="minorEastAsia"/>
          <w:lang w:eastAsia="zh-CN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摆放的椅子为y把,则y与x之间的关系式为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2894965" cy="581025"/>
            <wp:effectExtent l="0" t="0" r="635" b="9525"/>
            <wp:docPr id="3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5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89496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cstheme="minorEastAsia"/>
          <w:lang w:val="en-US" w:eastAsia="zh-CN"/>
        </w:rPr>
        <w:t xml:space="preserve">y=6x      B.y=4x-2       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y=</w:t>
      </w:r>
      <w:r>
        <w:rPr>
          <w:rFonts w:hint="eastAsia" w:asciiTheme="minorEastAsia" w:hAnsiTheme="minorEastAsia" w:cstheme="minorEastAsia"/>
          <w:lang w:val="en-US" w:eastAsia="zh-CN"/>
        </w:rPr>
        <w:t xml:space="preserve">5x-1       </w:t>
      </w:r>
      <w:r>
        <w:rPr>
          <w:rFonts w:hint="eastAsia" w:asciiTheme="minorEastAsia" w:hAnsiTheme="minorEastAsia" w:eastAsiaTheme="minorEastAsia" w:cstheme="minorEastAsia"/>
        </w:rPr>
        <w:t>D.y</w:t>
      </w:r>
      <w:r>
        <w:rPr>
          <w:rFonts w:hint="eastAsia" w:asciiTheme="minorEastAsia" w:hAnsiTheme="minorEastAsia" w:cstheme="minorEastAsia"/>
          <w:lang w:val="en-US" w:eastAsia="zh-CN"/>
        </w:rPr>
        <w:t>=4x+2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9.小明看到了一首诗:“</w:t>
      </w:r>
      <w:r>
        <w:rPr>
          <w:rFonts w:hint="eastAsia" w:asciiTheme="minorEastAsia" w:hAnsiTheme="minorEastAsia" w:cstheme="minorEastAsia"/>
          <w:lang w:val="en-US" w:eastAsia="zh-CN"/>
        </w:rPr>
        <w:t>儿</w:t>
      </w:r>
      <w:r>
        <w:rPr>
          <w:rFonts w:hint="eastAsia" w:asciiTheme="minorEastAsia" w:hAnsiTheme="minorEastAsia" w:eastAsiaTheme="minorEastAsia" w:cstheme="minorEastAsia"/>
        </w:rPr>
        <w:t>子学成今日</w:t>
      </w:r>
      <w:r>
        <w:rPr>
          <w:rFonts w:hint="eastAsia" w:asciiTheme="minorEastAsia" w:hAnsiTheme="minorEastAsia" w:cstheme="minorEastAsia"/>
          <w:lang w:val="en-US" w:eastAsia="zh-CN"/>
        </w:rPr>
        <w:t>返</w:t>
      </w:r>
      <w:r>
        <w:rPr>
          <w:rFonts w:hint="eastAsia" w:asciiTheme="minorEastAsia" w:hAnsiTheme="minorEastAsia" w:eastAsiaTheme="minorEastAsia" w:cstheme="minorEastAsia"/>
        </w:rPr>
        <w:t>,老父早早到车站,儿子到后细端详,父子高兴把家还”,读完后,他想用图象描述这首诗的内容,如果用纵轴表示父亲与儿子行进中离家的距离,横轴表示父亲离家的时间,那么下列图象中大致符合这首诗含义的是</w:t>
      </w:r>
    </w:p>
    <w:p>
      <w:r>
        <w:drawing>
          <wp:inline distT="0" distB="0" distL="114300" distR="114300">
            <wp:extent cx="5270500" cy="685165"/>
            <wp:effectExtent l="0" t="0" r="6350" b="635"/>
            <wp:docPr id="4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6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85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A                    B                     C                     D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10.已知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7" o:spt="75" type="#_x0000_t75" style="height:16pt;width:36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8" o:spt="75" type="#_x0000_t75" style="height:16pt;width:39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9" o:spt="75" type="#_x0000_t75" style="height:16pt;width:31.9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,则a,b,c的大小关系是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 xml:space="preserve">＞c      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 xml:space="preserve">.a＞c＞b     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val="en-US" w:eastAsia="zh-CN"/>
        </w:rPr>
        <w:t>.c＞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val="en-US" w:eastAsia="zh-CN"/>
        </w:rPr>
        <w:t>＞a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二、填空题(本大题共5个小题,每小题3分,共15分)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把答案写在题中横线上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计算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0" o:spt="75" type="#_x0000_t75" style="height:20pt;width:30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的结果是</w:t>
      </w:r>
      <w:r>
        <w:rPr>
          <w:rFonts w:hint="eastAsia" w:asciiTheme="minorEastAsia" w:hAnsiTheme="minorEastAsia" w:cstheme="minorEastAsia"/>
          <w:lang w:val="en-US" w:eastAsia="zh-CN"/>
        </w:rPr>
        <w:t>____________。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12.如图,AB∥CD,射线AE交CD于点F,若∠1=116</w:t>
      </w:r>
      <w:r>
        <w:rPr>
          <w:rFonts w:hint="eastAsia" w:asciiTheme="minorEastAsia" w:hAnsi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,则∠2的度数等于</w:t>
      </w:r>
      <w:r>
        <w:rPr>
          <w:rFonts w:hint="eastAsia" w:asciiTheme="minorEastAsia" w:hAnsiTheme="minorEastAsia" w:cstheme="minorEastAsia"/>
          <w:lang w:val="en-US" w:eastAsia="zh-CN"/>
        </w:rPr>
        <w:t>_______。</w:t>
      </w:r>
    </w:p>
    <w:p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304925" cy="1085850"/>
            <wp:effectExtent l="0" t="0" r="9525" b="0"/>
            <wp:docPr id="5" name="图片 5" descr="0c9e1c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c9e1caa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257425" cy="1381125"/>
            <wp:effectExtent l="0" t="0" r="9525" b="9525"/>
            <wp:docPr id="6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1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781050" cy="904875"/>
            <wp:effectExtent l="0" t="0" r="0" b="9525"/>
            <wp:docPr id="7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3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第12题                    第14题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第15题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13.地表以下岩层的温度y(℃)随</w:t>
      </w:r>
      <w:r>
        <w:rPr>
          <w:rFonts w:hint="eastAsia" w:asciiTheme="minorEastAsia" w:hAnsiTheme="minorEastAsia" w:cstheme="minorEastAsia"/>
          <w:lang w:val="en-US" w:eastAsia="zh-CN"/>
        </w:rPr>
        <w:t>着</w:t>
      </w:r>
      <w:r>
        <w:rPr>
          <w:rFonts w:hint="eastAsia" w:asciiTheme="minorEastAsia" w:hAnsiTheme="minorEastAsia" w:eastAsiaTheme="minorEastAsia" w:cstheme="minorEastAsia"/>
        </w:rPr>
        <w:t>所处深度x(km)的变化而变化,在某个地点y与x之间有如下关系</w:t>
      </w:r>
      <w:r>
        <w:rPr>
          <w:rFonts w:hint="eastAsia" w:asciiTheme="minorEastAsia" w:hAnsiTheme="minorEastAsia" w:cstheme="minorEastAsia"/>
          <w:lang w:eastAsia="zh-CN"/>
        </w:rPr>
        <w:t>：</w:t>
      </w:r>
    </w:p>
    <w:tbl>
      <w:tblPr>
        <w:tblStyle w:val="4"/>
        <w:tblW w:w="7200" w:type="dxa"/>
        <w:tblInd w:w="2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1440"/>
        <w:gridCol w:w="1440"/>
        <w:gridCol w:w="144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1440" w:type="dxa"/>
          </w:tcPr>
          <w:p>
            <w:pP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x/km</w:t>
            </w:r>
          </w:p>
        </w:tc>
        <w:tc>
          <w:tcPr>
            <w:tcW w:w="1440" w:type="dxa"/>
          </w:tcPr>
          <w:p>
            <w:pP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440" w:type="dxa"/>
          </w:tcPr>
          <w:p>
            <w:pP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2</w:t>
            </w:r>
          </w:p>
        </w:tc>
        <w:tc>
          <w:tcPr>
            <w:tcW w:w="1440" w:type="dxa"/>
          </w:tcPr>
          <w:p>
            <w:pP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3</w:t>
            </w:r>
          </w:p>
        </w:tc>
        <w:tc>
          <w:tcPr>
            <w:tcW w:w="1440" w:type="dxa"/>
          </w:tcPr>
          <w:p>
            <w:pP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1440" w:type="dxa"/>
          </w:tcPr>
          <w:p>
            <w:pP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Y/℃</w:t>
            </w:r>
          </w:p>
        </w:tc>
        <w:tc>
          <w:tcPr>
            <w:tcW w:w="1440" w:type="dxa"/>
          </w:tcPr>
          <w:p>
            <w:pP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55</w:t>
            </w:r>
          </w:p>
        </w:tc>
        <w:tc>
          <w:tcPr>
            <w:tcW w:w="1440" w:type="dxa"/>
          </w:tcPr>
          <w:p>
            <w:pP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90</w:t>
            </w:r>
          </w:p>
        </w:tc>
        <w:tc>
          <w:tcPr>
            <w:tcW w:w="1440" w:type="dxa"/>
          </w:tcPr>
          <w:p>
            <w:pP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125</w:t>
            </w:r>
          </w:p>
        </w:tc>
        <w:tc>
          <w:tcPr>
            <w:tcW w:w="1440" w:type="dxa"/>
          </w:tcPr>
          <w:p>
            <w:pP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160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根据表格,估计地表以下岩层的温度为230℃时,岩层所处的深度为</w:t>
      </w:r>
      <w:r>
        <w:rPr>
          <w:rFonts w:hint="eastAsia" w:asciiTheme="minorEastAsia" w:hAnsiTheme="minorEastAsia" w:cstheme="minorEastAsia"/>
          <w:lang w:val="en-US" w:eastAsia="zh-CN"/>
        </w:rPr>
        <w:t>____km.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14.如</w:t>
      </w:r>
      <w:r>
        <w:rPr>
          <w:rFonts w:hint="eastAsia" w:asciiTheme="minorEastAsia" w:hAnsiTheme="minorEastAsia" w:eastAsiaTheme="minorEastAsia" w:cstheme="minorEastAsia"/>
        </w:rPr>
        <w:t>图中阴影部分的面积等于</w:t>
      </w:r>
      <w:r>
        <w:rPr>
          <w:rFonts w:hint="eastAsia" w:asciiTheme="minorEastAsia" w:hAnsiTheme="minorEastAsia" w:cstheme="minorEastAsia"/>
          <w:lang w:val="en-US" w:eastAsia="zh-CN"/>
        </w:rPr>
        <w:t>___________。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15.南宋数学家杨辉在研究(a+b)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41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展开式各项的系数时,采用了特殊到一般的方法,他将(a+b)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42" o:spt="75" type="#_x0000_t75" style="height:15pt;width:6.9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,(a+b)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43" o:spt="75" type="#_x0000_t75" style="height:15pt;width:6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,(a+b)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44" o:spt="75" type="#_x0000_t75" style="height:15pt;width:8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5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,(a+b)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45" o:spt="75" type="#_x0000_t75" style="height:15pt;width:6.9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,…,展开后各项的系数画成如图所示的三角阵,在数学上称之为杨辉三角。已知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6" o:spt="75" type="#_x0000_t75" style="height:18pt;width:51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7" o:spt="75" type="#_x0000_t75" style="height:18pt;width:67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8" o:spt="75" type="#_x0000_t75" style="height:18pt;width:10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9" o:spt="75" type="#_x0000_t75" style="height:18pt;width:56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6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+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0" o:spt="75" type="#_x0000_t75" style="height:16pt;width:7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.按杨辉三角写出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51" o:spt="75" type="#_x0000_t75" style="height:18pt;width:3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的展开式是____________.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解答题(本大题共8个小题,共55分)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解答应写出必要的文字说明、演算步骤或推理过程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16.计算(本题共2个小题,每小题5分,共10分)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52" o:spt="75" type="#_x0000_t75" style="height:20pt;width:120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(2)(x-y)(x+y)-4y(x-y)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17.(本题5分)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先化简,再求值: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53" o:spt="75" type="#_x0000_t75" style="height:18pt;width:111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,其中x=-4,y=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54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70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18.(本题4分)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如图,填空并填写理由: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1343025" cy="1276350"/>
            <wp:effectExtent l="0" t="0" r="9525" b="0"/>
            <wp:docPr id="8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7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(1)因为∠1=∠2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所以AD∥BC(                     ）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(2)因为∠A+∠ABC=180°,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所以AD∥BC(                ）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(3)因为_____∥_______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所以∠C+∠ABC=180°°(两直线平行,同旁内角互补)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(4)因为____∥__________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所以∠3=∠C(两直线平行,同位角相等)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19.(本题4分)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如图,已知点M在射线ON上,∠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5" o:spt="75" type="#_x0000_t75" style="height:11pt;width:11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,∠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56" o:spt="75" type="#_x0000_t75" style="height:15pt;width:12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从A、B两题中任选一题完成尺规作图：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A.求作∠POM,使得∠POM=∠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7" o:spt="75" type="#_x0000_t75" style="height:11pt;width:11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+∠B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58" o:spt="75" type="#_x0000_t75" style="height:15pt;width:12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9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B.求作点P,使得∠POM=∠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9" o:spt="75" type="#_x0000_t75" style="height:11pt;width:11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8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,∠PMO=∠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60" o:spt="75" type="#_x0000_t75" style="height:15pt;width:12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3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要求:不写作法,保留作图痕迹,标明字母.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5269865" cy="1138555"/>
            <wp:effectExtent l="0" t="0" r="6985" b="4445"/>
            <wp:docPr id="9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4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1385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20.(本题6分)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根据几何图形的面积关系可以形象直观地表示多项式的乘法.例如: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61" o:spt="75" type="#_x0000_t75" style="height:18pt;width:138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可以用图(1)表示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3666490" cy="1333500"/>
            <wp:effectExtent l="0" t="0" r="10160" b="0"/>
            <wp:docPr id="10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8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366649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(1)根据图(2),写出一个多项式乘以多项式的等式；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</w: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从A,B两题中任选一题作答：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A.请画出一个几何图形,表示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62" o:spt="75" type="#_x0000_t75" style="height:18pt;width:149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,并仿照上图标明相应的字母；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B.请画出一个几何图形,表示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63" o:spt="75" type="#_x0000_t75" style="height:18pt;width:141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9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,并仿照上图标明相应的字母。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21.(本题6分)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如图,AD⊥BC于点D,EF⊥BC于点F,∠BDG=∠C.试说明∠1=∠2.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1409700" cy="1143000"/>
            <wp:effectExtent l="0" t="0" r="0" b="0"/>
            <wp:docPr id="11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9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22.(本题10分)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小明骑自行车上学,某天他从家出发骑行了一段路程,想起要买一本书,于是折回到他刚经过的某书店,买到书后继续去学校.以下是他在本次上学离家的距离与所用的时间的关系示意图,根据图中提供的信息解答下列问题: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2618740" cy="1381125"/>
            <wp:effectExtent l="0" t="0" r="10160" b="9525"/>
            <wp:docPr id="12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0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261874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(1)小明家与学校的距离是_______米。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(2)小明在书店停留了多少分钟?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</w: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从A,B两题中任选一题作答: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A.小明骑行过程中哪个时间段的速度最快,最快的速度是多少?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B.小明在这次上学过程中的平均速度是多少?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cstheme="minorEastAsia"/>
          <w:lang w:val="en-US" w:eastAsia="zh-CN"/>
        </w:rPr>
        <w:t>23.(本题10分)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lang w:val="en-US" w:eastAsia="zh-CN"/>
        </w:rPr>
        <w:t>问题情境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在综合与实践课上,老师让同学们以“两条平行线AB,CD和一块含60°角的直角三角尺EFG(∠EFG=90°,∠EGF=60°)”为主题开展数学活动。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lang w:val="en-US" w:eastAsia="zh-CN"/>
        </w:rPr>
        <w:t>操作发现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(1)如图(1),小明把三角尺的60°角的顶点G放在CD上,若∠2=2∠1,求∠1的度数；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74310" cy="1071245"/>
            <wp:effectExtent l="0" t="0" r="2540" b="14605"/>
            <wp:docPr id="1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53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712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图(1)                     图(2)                     图(3)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(2)如图(2),小颖把三角尺的两个锐角的顶点E、G分别放在AB和CD上,请你探索并说明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∠AEF与∠FGC之间的数量关系；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lang w:val="en-US" w:eastAsia="zh-CN"/>
        </w:rPr>
        <w:t>结论应用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(3)如图(3),小亮把三角尺的直角顶点F放在CD上,30°角的顶点E落在AB上.若∠AEG=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64" o:spt="75" type="#_x0000_t75" style="height:11pt;width:11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9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,则∠CFG等于_______(用含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65" o:spt="75" type="#_x0000_t75" style="height:11pt;width:11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9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的式子表示).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267EF7F"/>
    <w:multiLevelType w:val="singleLevel"/>
    <w:tmpl w:val="F267EF7F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450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5.wmf"/><Relationship Id="rId98" Type="http://schemas.openxmlformats.org/officeDocument/2006/relationships/oleObject" Target="embeddings/oleObject41.bin"/><Relationship Id="rId97" Type="http://schemas.openxmlformats.org/officeDocument/2006/relationships/image" Target="media/image54.wmf"/><Relationship Id="rId96" Type="http://schemas.openxmlformats.org/officeDocument/2006/relationships/oleObject" Target="embeddings/oleObject40.bin"/><Relationship Id="rId95" Type="http://schemas.openxmlformats.org/officeDocument/2006/relationships/image" Target="media/image53.png"/><Relationship Id="rId94" Type="http://schemas.openxmlformats.org/officeDocument/2006/relationships/image" Target="media/image52.png"/><Relationship Id="rId93" Type="http://schemas.openxmlformats.org/officeDocument/2006/relationships/image" Target="media/image51.png"/><Relationship Id="rId92" Type="http://schemas.openxmlformats.org/officeDocument/2006/relationships/image" Target="media/image50.wmf"/><Relationship Id="rId91" Type="http://schemas.openxmlformats.org/officeDocument/2006/relationships/oleObject" Target="embeddings/oleObject39.bin"/><Relationship Id="rId90" Type="http://schemas.openxmlformats.org/officeDocument/2006/relationships/image" Target="media/image49.wmf"/><Relationship Id="rId9" Type="http://schemas.openxmlformats.org/officeDocument/2006/relationships/oleObject" Target="embeddings/oleObject3.bin"/><Relationship Id="rId89" Type="http://schemas.openxmlformats.org/officeDocument/2006/relationships/oleObject" Target="embeddings/oleObject38.bin"/><Relationship Id="rId88" Type="http://schemas.openxmlformats.org/officeDocument/2006/relationships/image" Target="media/image48.png"/><Relationship Id="rId87" Type="http://schemas.openxmlformats.org/officeDocument/2006/relationships/image" Target="media/image47.wmf"/><Relationship Id="rId86" Type="http://schemas.openxmlformats.org/officeDocument/2006/relationships/oleObject" Target="embeddings/oleObject37.bin"/><Relationship Id="rId85" Type="http://schemas.openxmlformats.org/officeDocument/2006/relationships/image" Target="media/image46.png"/><Relationship Id="rId84" Type="http://schemas.openxmlformats.org/officeDocument/2006/relationships/image" Target="media/image45.wmf"/><Relationship Id="rId83" Type="http://schemas.openxmlformats.org/officeDocument/2006/relationships/oleObject" Target="embeddings/oleObject36.bin"/><Relationship Id="rId82" Type="http://schemas.openxmlformats.org/officeDocument/2006/relationships/image" Target="media/image44.wmf"/><Relationship Id="rId81" Type="http://schemas.openxmlformats.org/officeDocument/2006/relationships/oleObject" Target="embeddings/oleObject35.bin"/><Relationship Id="rId80" Type="http://schemas.openxmlformats.org/officeDocument/2006/relationships/image" Target="media/image43.wmf"/><Relationship Id="rId8" Type="http://schemas.openxmlformats.org/officeDocument/2006/relationships/image" Target="media/image3.wmf"/><Relationship Id="rId79" Type="http://schemas.openxmlformats.org/officeDocument/2006/relationships/oleObject" Target="embeddings/oleObject34.bin"/><Relationship Id="rId78" Type="http://schemas.openxmlformats.org/officeDocument/2006/relationships/image" Target="media/image42.wmf"/><Relationship Id="rId77" Type="http://schemas.openxmlformats.org/officeDocument/2006/relationships/oleObject" Target="embeddings/oleObject33.bin"/><Relationship Id="rId76" Type="http://schemas.openxmlformats.org/officeDocument/2006/relationships/image" Target="media/image41.wmf"/><Relationship Id="rId75" Type="http://schemas.openxmlformats.org/officeDocument/2006/relationships/oleObject" Target="embeddings/oleObject32.bin"/><Relationship Id="rId74" Type="http://schemas.openxmlformats.org/officeDocument/2006/relationships/image" Target="media/image40.wmf"/><Relationship Id="rId73" Type="http://schemas.openxmlformats.org/officeDocument/2006/relationships/oleObject" Target="embeddings/oleObject31.bin"/><Relationship Id="rId72" Type="http://schemas.openxmlformats.org/officeDocument/2006/relationships/image" Target="media/image39.png"/><Relationship Id="rId71" Type="http://schemas.openxmlformats.org/officeDocument/2006/relationships/image" Target="media/image38.wmf"/><Relationship Id="rId70" Type="http://schemas.openxmlformats.org/officeDocument/2006/relationships/oleObject" Target="embeddings/oleObject30.bin"/><Relationship Id="rId7" Type="http://schemas.openxmlformats.org/officeDocument/2006/relationships/oleObject" Target="embeddings/oleObject2.bin"/><Relationship Id="rId69" Type="http://schemas.openxmlformats.org/officeDocument/2006/relationships/image" Target="media/image37.wmf"/><Relationship Id="rId68" Type="http://schemas.openxmlformats.org/officeDocument/2006/relationships/oleObject" Target="embeddings/oleObject29.bin"/><Relationship Id="rId67" Type="http://schemas.openxmlformats.org/officeDocument/2006/relationships/image" Target="media/image36.wmf"/><Relationship Id="rId66" Type="http://schemas.openxmlformats.org/officeDocument/2006/relationships/oleObject" Target="embeddings/oleObject28.bin"/><Relationship Id="rId65" Type="http://schemas.openxmlformats.org/officeDocument/2006/relationships/image" Target="media/image35.wmf"/><Relationship Id="rId64" Type="http://schemas.openxmlformats.org/officeDocument/2006/relationships/oleObject" Target="embeddings/oleObject27.bin"/><Relationship Id="rId63" Type="http://schemas.openxmlformats.org/officeDocument/2006/relationships/image" Target="media/image34.wmf"/><Relationship Id="rId62" Type="http://schemas.openxmlformats.org/officeDocument/2006/relationships/oleObject" Target="embeddings/oleObject26.bin"/><Relationship Id="rId61" Type="http://schemas.openxmlformats.org/officeDocument/2006/relationships/image" Target="media/image33.wmf"/><Relationship Id="rId60" Type="http://schemas.openxmlformats.org/officeDocument/2006/relationships/oleObject" Target="embeddings/oleObject25.bin"/><Relationship Id="rId6" Type="http://schemas.openxmlformats.org/officeDocument/2006/relationships/image" Target="media/image2.wmf"/><Relationship Id="rId59" Type="http://schemas.openxmlformats.org/officeDocument/2006/relationships/image" Target="media/image32.wmf"/><Relationship Id="rId58" Type="http://schemas.openxmlformats.org/officeDocument/2006/relationships/oleObject" Target="embeddings/oleObject24.bin"/><Relationship Id="rId57" Type="http://schemas.openxmlformats.org/officeDocument/2006/relationships/image" Target="media/image31.wmf"/><Relationship Id="rId56" Type="http://schemas.openxmlformats.org/officeDocument/2006/relationships/oleObject" Target="embeddings/oleObject23.bin"/><Relationship Id="rId55" Type="http://schemas.openxmlformats.org/officeDocument/2006/relationships/image" Target="media/image30.wmf"/><Relationship Id="rId54" Type="http://schemas.openxmlformats.org/officeDocument/2006/relationships/oleObject" Target="embeddings/oleObject22.bin"/><Relationship Id="rId53" Type="http://schemas.openxmlformats.org/officeDocument/2006/relationships/image" Target="media/image29.wmf"/><Relationship Id="rId52" Type="http://schemas.openxmlformats.org/officeDocument/2006/relationships/oleObject" Target="embeddings/oleObject21.bin"/><Relationship Id="rId51" Type="http://schemas.openxmlformats.org/officeDocument/2006/relationships/image" Target="media/image28.wmf"/><Relationship Id="rId50" Type="http://schemas.openxmlformats.org/officeDocument/2006/relationships/oleObject" Target="embeddings/oleObject20.bin"/><Relationship Id="rId5" Type="http://schemas.openxmlformats.org/officeDocument/2006/relationships/oleObject" Target="embeddings/oleObject1.bin"/><Relationship Id="rId49" Type="http://schemas.openxmlformats.org/officeDocument/2006/relationships/image" Target="media/image27.wmf"/><Relationship Id="rId48" Type="http://schemas.openxmlformats.org/officeDocument/2006/relationships/oleObject" Target="embeddings/oleObject19.bin"/><Relationship Id="rId47" Type="http://schemas.openxmlformats.org/officeDocument/2006/relationships/image" Target="media/image26.wmf"/><Relationship Id="rId46" Type="http://schemas.openxmlformats.org/officeDocument/2006/relationships/oleObject" Target="embeddings/oleObject18.bin"/><Relationship Id="rId45" Type="http://schemas.openxmlformats.org/officeDocument/2006/relationships/image" Target="media/image25.wmf"/><Relationship Id="rId44" Type="http://schemas.openxmlformats.org/officeDocument/2006/relationships/oleObject" Target="embeddings/oleObject17.bin"/><Relationship Id="rId43" Type="http://schemas.openxmlformats.org/officeDocument/2006/relationships/image" Target="media/image24.png"/><Relationship Id="rId42" Type="http://schemas.openxmlformats.org/officeDocument/2006/relationships/image" Target="media/image23.png"/><Relationship Id="rId41" Type="http://schemas.openxmlformats.org/officeDocument/2006/relationships/image" Target="media/image22.png"/><Relationship Id="rId40" Type="http://schemas.openxmlformats.org/officeDocument/2006/relationships/image" Target="media/image21.wmf"/><Relationship Id="rId4" Type="http://schemas.openxmlformats.org/officeDocument/2006/relationships/image" Target="media/image1.png"/><Relationship Id="rId39" Type="http://schemas.openxmlformats.org/officeDocument/2006/relationships/oleObject" Target="embeddings/oleObject16.bin"/><Relationship Id="rId38" Type="http://schemas.openxmlformats.org/officeDocument/2006/relationships/image" Target="media/image20.wmf"/><Relationship Id="rId37" Type="http://schemas.openxmlformats.org/officeDocument/2006/relationships/oleObject" Target="embeddings/oleObject15.bin"/><Relationship Id="rId36" Type="http://schemas.openxmlformats.org/officeDocument/2006/relationships/image" Target="media/image19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8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7.png"/><Relationship Id="rId31" Type="http://schemas.openxmlformats.org/officeDocument/2006/relationships/image" Target="media/image16.png"/><Relationship Id="rId30" Type="http://schemas.openxmlformats.org/officeDocument/2006/relationships/image" Target="media/image15.png"/><Relationship Id="rId3" Type="http://schemas.openxmlformats.org/officeDocument/2006/relationships/theme" Target="theme/theme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3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2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1.wmf"/><Relationship Id="rId22" Type="http://schemas.openxmlformats.org/officeDocument/2006/relationships/oleObject" Target="embeddings/oleObject9.bin"/><Relationship Id="rId21" Type="http://schemas.openxmlformats.org/officeDocument/2006/relationships/image" Target="media/image10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2" Type="http://schemas.openxmlformats.org/officeDocument/2006/relationships/fontTable" Target="fontTable.xml"/><Relationship Id="rId101" Type="http://schemas.openxmlformats.org/officeDocument/2006/relationships/numbering" Target="numbering.xml"/><Relationship Id="rId100" Type="http://schemas.openxmlformats.org/officeDocument/2006/relationships/customXml" Target="../customXml/item1.xml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sl302545834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2018-04-26T13:29:00Z</dcterms:created>
  <dc:creator>早晨的一切从养生开始</dc:creator>
  <cp:lastModifiedBy>Administrator</cp:lastModifiedBy>
  <dcterms:modified xsi:type="dcterms:W3CDTF">2018-04-30T02:43:43Z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