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4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lang w:eastAsia="zh-CN"/>
        </w:rPr>
        <w:pict>
          <v:shape id="_x0000_s1025" o:spid="_x0000_s1025" o:spt="75" type="#_x0000_t75" style="position:absolute;left:0pt;margin-left:815pt;margin-top:982pt;height:3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40"/>
          <w:lang w:eastAsia="zh-CN"/>
        </w:rPr>
        <w:t>南江县下两中学</w:t>
      </w:r>
      <w:r>
        <w:rPr>
          <w:rFonts w:hint="eastAsia" w:asciiTheme="minorEastAsia" w:hAnsiTheme="minorEastAsia" w:eastAsiaTheme="minorEastAsia" w:cstheme="minorEastAsia"/>
          <w:b/>
          <w:bCs/>
          <w:sz w:val="40"/>
          <w:lang w:val="en-US" w:eastAsia="zh-CN"/>
        </w:rPr>
        <w:t>2018年春季</w:t>
      </w: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4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lang w:val="en-US" w:eastAsia="zh-CN"/>
        </w:rPr>
        <w:t>七年级语文</w:t>
      </w:r>
      <w:r>
        <w:rPr>
          <w:rFonts w:hint="eastAsia" w:asciiTheme="minorEastAsia" w:hAnsiTheme="minorEastAsia" w:eastAsiaTheme="minorEastAsia" w:cstheme="minorEastAsia"/>
          <w:b/>
          <w:bCs/>
          <w:sz w:val="40"/>
        </w:rPr>
        <w:t>期中</w:t>
      </w:r>
      <w:r>
        <w:rPr>
          <w:rFonts w:hint="eastAsia" w:asciiTheme="minorEastAsia" w:hAnsiTheme="minorEastAsia" w:eastAsiaTheme="minorEastAsia" w:cstheme="minorEastAsia"/>
          <w:b/>
          <w:bCs/>
          <w:sz w:val="40"/>
          <w:lang w:eastAsia="zh-CN"/>
        </w:rPr>
        <w:t>考试试卷</w:t>
      </w: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840" w:firstLineChars="300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姓名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班级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得分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   </w:t>
      </w:r>
    </w:p>
    <w:p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</w:rPr>
        <w:t>本试卷150分，考试用时120分钟</w:t>
      </w:r>
      <w:r>
        <w:rPr>
          <w:rFonts w:hint="eastAsia" w:asciiTheme="minorEastAsia" w:hAnsiTheme="minorEastAsia" w:eastAsiaTheme="minorEastAsia" w:cstheme="minorEastAsia"/>
          <w:color w:val="000000"/>
          <w:sz w:val="22"/>
          <w:szCs w:val="22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一、基础积累与运用（共30分）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选择题（共16分，每小题2分）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1．下列加线字的注音完全正确的一项是（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）（2分）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痛（zhì）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殷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红（yīn）      小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楷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（kǎi）      热泪盈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（kuàng）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迭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起（dié）     吩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咐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（fù）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哺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育（bǔ）       万丈狂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澜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（lán）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C.气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氛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（fèn）     丰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（ráo）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召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唤（zhào）     大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庭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广众（tíng）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诘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问（jí）      荒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僻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（pì）       粗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拙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（zhuō）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潜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心贯注（qián）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2. 下列词语书写无误的一项是（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）（2分）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A.署名    深宵    屏嶂    至死不懈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B.踱步    怪诞    默契    一泻万丈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C.碾压    污秽    震竦    情有可原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D.憋住    塌败    惧惮    历尽心血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3．下列句中加线成语使用有误的一项是 （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）（2分）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A.《孙子兵法》和《孙膑兵法》是两部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截然不同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的兵法著作。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B. 王班长虽然其貌不扬，举止拘谨，甚至被几个调皮鬼背地称为“王潇洒”，但是他不仅做事干净利落,而且对于不良行为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深恶痛绝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，敢作敢为，因此深受全班同学的拥戴。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C.有些市民对搭乘超载车辆之类的事情是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不以为然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的，他们认为：这样方便了自己，也没有妨碍别人。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D.凭借着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锲而不舍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的精神 ,贝多芬在失聪的情况下,创作出了著名的《命运交响曲》。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4.下列语句没有语病的一项是（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）（2分）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A．一个人能否成为真正的读者，关键在于青少年时期养成良好的阅读习惯。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B．近两年，“打虎上无禁区，拍蝇下无死角”的反腐举措，极大地促进了老百姓对未来的期许、对国家的自信。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C．据悉，目前只有部分省份使用高考课标卷，该“阵容”包括由海南、吉林、河北、河南、陕西等省份组成，且队伍日趋壮大，加入的省份数量呈上升趋势。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D．《朗读者》节目形式非常简单，就是嘉宾以个人成长、情感体验、背景故事与传世佳作相结合的方式，选用精美的文字，用最真挚的情感读出文字背后的价值。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5.下面诗句节奏划分有误的一项是（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）（2分）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A.昨夜/见军帖，可汗/大点兵               B.万里/赴戎/机，关山/度若/飞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C.草树/知春/不久归，百般/红紫/斗芳菲     D.深林/人不知，明月/来相照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6.下列句子没有使用修辞的一项是（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）（2分）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A．我呢，我难道就没有应该责备自己的地方吗？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B.万里赴戎机，关山度若飞。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C.在春天，东风吹起的时候，土壤的香气便在田野里飘荡。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D.啊！黄河！你是中华民族的摇篮！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7. 请选出下列句子说法错误的一项(　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) 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A. 《回忆鲁迅先生》节选自《萧红全集》，作者萧红，作家。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B. 《木兰诗》选自宋代郭茂倩编的《乐府诗集》，是南北朝时北方的一首乐府民歌。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C. 《孙权劝学》选自《资治通鉴》，是司马光编撰的一部编年体通史。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D. 《最后一课》作者都德，法国小说家。代表作长篇小说《小东西》。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8.下列各项中说话得体的一项是（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）  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A．医院口号：愿君身无病，哪怕药生虫。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B.昨天是小明的十四岁寿辰。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C．监狱门口的标语：谢谢您的合作，欢迎您再来。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D．教师对小明说：“这个道理很简单，是人就懂，你怎么不会？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9.名著阅读（6分）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(1)根据小说《骆驼祥子》填空。（2分）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祥子最大的梦想是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。随着祥子心爱的女人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的自杀，祥子熄灭了个人奋斗的最后一朵火花。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(2)阅读小说《骆驼祥子》的语段，回答问题。（4分）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祥子的生活多半仗着这种残存的仪式与规矩。可是，连做这点儿事，他也不算是好手。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他那么大的个子，偏争着去打一面飞虎旗，或一对短窄地挽联；那较重的红伞与肃静牌等等，他都不肯去动。和老人、小孩，甚至于妇女，他也会去竞争。他似乎听不见那施号发令的锣声，更永远不看前后距离的停匀不停匀，几乎所有人都向他骂去：“孙子！我说你呢，骆驼！你他妈的看齐！”他似乎还没有听见。他留神地在地上找，看有没有值得拾起来的烟头儿。……这些都不算什么，为了让自己活得更体面些，更舒服些，祥子甚至违背自己的良心和原则去做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从“和老人、小孩，甚至于妇女，他也会去竞争”和“在地上找烟头儿”以及毫不顾及别人对他的谩骂，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你感受到祥子变成了一个怎样的人？造成祥子变化的社会原因是什么？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10.语言运用（共8分）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(1) “婴儿从降生的第三天开始教育，那就已经迟了十个月零两天！”站在广州番禺某早教机构门前，刘雷（化名）夫妇看着这条广告标语，第一感觉是啼笑皆非。但当看到其他父母都抱着不到两岁的孩子跑过去询问课程时，他们马上就感觉到了一种紧迫感，仿佛不报早教，就注定落后似的。而有着刘雷夫妇类似心态的年轻父母在国内其实并不少。最新统计显示，目前全国约有8000万0至3岁婴幼儿，全国早教市场空间总值约为500亿元。据记者调查，在广州最小的早教学员出生仅33天。早教市场正以不可遏止之势发展壮大，而这一现象也引起了国内教育专家的反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阅读上面这则报道，请根据文意概括出早教市场红火的两个主要原因。（每条不超过18字）（4分）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(2)如今，越来越多的城里人利用双休日、节庆长假自驾车涌入周边乡村，住农家屋，吃农家饭，赏田园风光，品民俗文化，乡村“农家乐”旅游异常火爆。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请为你熟悉的农家乐写一段推荐性的文字，以吸引游客前来度假。内容可以包括山水田园景色，或民风民俗，或饮食文化，或特色游玩安排等。（80字左右）（4分）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推荐地点：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推荐语：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二、古诗文积累与阅读（共28分）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（一）默写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11．默写古诗文中的名篇名句。（10分）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①及鲁肃过寻阳，与蒙论议，大惊曰：“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，非复吴下阿蒙。”《孙权劝学》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，弹琴复长啸。（王维《竹里馆》）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杨花榆荚无才思，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。（韩愈《晚春》）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④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此夜曲中闻折柳，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。《春夜洛城闻笛》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《木兰诗》中描写边塞夜景，表现军中艰苦生活的句子是：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⑥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请默写岑参的《逢入京使》。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</w:rPr>
        <w:t xml:space="preserve"> 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</w:rPr>
        <w:t xml:space="preserve"> 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</w:rPr>
        <w:t xml:space="preserve"> 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</w:rPr>
        <w:t xml:space="preserve"> 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（二）诗歌鉴赏（4分）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乡村四月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（宋）翁卷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绿遍山原白满川，子规声里雨如烟。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乡村四月闲人少，才了蚕桑又插田。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【注释】白满川，指稻田里的水色映着天光。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12.（1）第四句中的“蚕桑”照应上面“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”，一个“才”和一个“又”两个虚字极富表现力，勾画出乡村四月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气氛。 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(2)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这首诗表达了作者怎样的感情？（2分）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（三）文言文阅读理解。（14分）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[甲]陈康肃公尧咨善射，当世无双，公亦以此自矜。尝射于家圃，有卖油翁释担而立，睨之，久而不去。见其发矢十中八九，但微颔之。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康肃问曰：“汝亦知射乎?吾射不亦精乎?”翁曰：“无他，但手熟尔。”康肃忿然曰：“尔安敢轻吾射!”翁曰：“以吾酌油知之。”乃取一葫芦置于地，以钱覆其口，徐以杓酌油沥之，自钱孔入，而钱不湿。因曰：“吾亦无他,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惟手熟尔。”康肃笑而遣之。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[乙]南方多没人①，日与水居也，七岁而能涉，十岁而能浮，十五而能没矣。夫没者岂苟然哉？必将有得于水之道者。日与水居，则十五而得其道；生不识水则虽壮见舟而畏之。故北方之勇者，问于没人，而求其所以没，以其言试之河，未有不溺者。故凡不学而务求其道，皆北方之学没者也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【注释】①没人：能潜水的人。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13.解释下列句中的加下划线字。（4分）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>及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鲁肃过寻阳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(2)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>尝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射于家圃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(3)康肃忿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single"/>
        </w:rPr>
        <w:t>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曰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(4)惟手熟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>尔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14.翻译下面句子。(4分)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⑴见其发矢十中八九，但微颔之。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译文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：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⑵日与水居，则十五而得其道。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译文：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15.[甲]文中体现陈尧咨傲慢的语句是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，表明卖油翁观点的语句是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。[乙]文中北人“以其言试之河，未有不溺者”的原因是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。（都用原文语句回答，3分）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16.请你结合[甲][乙]两文，说说你从其中获得了哪些启示?(3分)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三、现代文阅读（共32分）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（一）阅读下面的文章，完成17～21题（共16分）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老王（节选）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杨绛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1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有一天，我在家听到打门，开门看见老王直僵僵地镶嵌在门框里。往常他坐在蹬三轮的座上，或抱着冰伛着身子进我家来，不显得那么高。也许他平时不那么瘦，也不那么直僵僵的。他面如死灰，两只眼上都结着一层翳，分不清哪一只瞎，哪一只不瞎。说得可笑些，他简直像棺材里倒出来的，就像我想象里的僵尸，骷髅上绷着一层枯黄的干皮，打上一棍就会散成一堆白骨。我吃惊地说：“啊呀，老王，你好些了吗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2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他“嗯”了一声，直着脚往里走，对我伸出两手。他一手提着个瓶子，一手提着一包东西。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3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我忙去接。瓶子里是香油，包裹里是鸡蛋。我记不清是十个还是二十个，因为在我记忆里多得数不完。我也记不起他是怎么说的，反正意思很明白，那是他送我们的。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4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④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我强笑说：“老王，这么新鲜的大鸡蛋，都给我们吃?”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5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他只说：“我不吃。”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6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⑥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我谢了他的好香油，谢了他的大鸡蛋，然后转身进屋去。他赶忙止住我说：“我不是要钱。”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7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⑦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我也赶忙解释：“我知道，我知道——不过你既然来了，就免得托人捎了。”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8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⑧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他也许觉得我这话有理，站着等我。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9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我把他包鸡蛋的一方灰不灰、蓝不蓝的方格子破布叠好还他。他一手拿着布，一手攥着钱，滞笨地转过身子。我忙去给他开了门，站在楼梯口，看他直着脚一级一级下楼去，直担心他半楼梯摔倒。等到听不见脚步声，我回屋才感到抱歉，没请他坐坐喝口茶水。可是我害怕得糊涂了。那直僵僵的身体好像不能坐，稍一弯曲就会散成一堆骨头。我不能想象他是怎么回家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10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⑩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过了十多天，我碰见老王同院的老李。我问：“老王怎么了?好些没有?”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11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“早埋了。”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12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“呀，他什么时候……”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“什么时候死的?就是到您那儿的第二天。”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14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他还讲了老王身上缠了多少尺全新的白布——因为老王是回民，埋在什么沟里。我也不懂，没多问。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15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我回家看看还没动用的那瓶香油和没吃完的鸡蛋，一再追忆老王和我对答的话，琢磨他是否知道我领受他的谢意。我想他是知道的。但不知为什么，每想起老王，总觉得心上不安。因为吃了他的香油和鸡蛋?因为他来表示感谢，我却拿钱去侮辱他?都不是。几年过去了，我渐渐明白：那是一个幸运的人对一个不幸者的愧怍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17.请概括选文所写内容。（3分）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18.结合语境，说说选段中加下划线词语的表达作用。（3分）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我在家听到打门，开门看见老王直僵僵地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>镶嵌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在门框里。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19．老王身体虚弱正需要营养补充，但他自己不吃鸡蛋，却送给“我”一家，这是为什么?这一举动表现老王的什么性格?（3分）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20.文章结尾说：“那是一个幸运的人对一个不幸者的愧怍。” 作者一家当时受到了冲击，处境并不好,为什么还觉得自己是“幸运的人”？作者为什么“愧怍”？（4分）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21．在现实生活中，你若遇到如同“老王”这样境遇的人，应该如何对待?请简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</w:rPr>
        <w:t>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none"/>
          <w:lang w:val="en-US" w:eastAsia="zh-CN" w:bidi="ar-SA"/>
        </w:rPr>
        <w:t>谈谈。（3分）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u w:val="single"/>
          <w:lang w:val="en-US" w:eastAsia="zh-CN" w:bidi="ar-SA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（二）阅读下面的文章，完成22～26题（共16分）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给美丽做道加法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1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就像平静的湖面落下一枚银币，突然的声响，惹得满教室的花朵晃动起来。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2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靠窗那排坐在最后的同学，弄碎了一块小镜子。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3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这是上午的第二节课，老师的讲述已停下来，同学们正进行课堂练习。有初冬的阳光从窗外涌进来，流淌在摊开着的课本上的字里行间。在教室的课桌间来回地踱步，看长长短短的七排秀发及秀下亮晶晶的112粒黑葡萄，捕捉沙沙的写字声合成的音乐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>男老师感觉到自己好像一位农民在田间小憩，擦汗的同时聆听着庄稼的拔节之声。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4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④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一个小姑娘心爱的小镜子摔坏了。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5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⑤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教室里低低地有了议论：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6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⑥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“臭美!扮啥酷呀!”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7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⑦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“上课怎么能照镜子?”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8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⑧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“活该受批评了。”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9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“看老师怎么办?”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= 10 \* GB3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⑩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老师没有言语，他有意无意地听着同学们的每一句议论。这些女孩子呀，全十五六岁年龄，作为旅游职中的新生，脸蛋身材口齿当初都曾经过精心挑选，一笑甜爽爽的，开了口也如一巢出窝的小鸟，三五分钟是静不下来的。男老师的心里笑着，他知道她们在等讲台上的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11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其实，开始练习后不久，老师就看见那位同学悄悄摸出了小镜子。他看到她将镜片偷偷压在作业本下，写几笔作业就照一照。借着阳光，一只蝴蝶形的淡黄色的发夹舞动在她的前额，花季的脸真是漂亮。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12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男老师想提醒她，但一时没有想好合适的话，现在经同学一催化，他忽然有了一种灵感。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13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他微笑着先开口问了一个物理问题。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14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“请说说平面镜的作用。”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15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“有反射作用。”这很简单，全班56个同学异口同声地回答。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16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“是啊，”老师说，“同学们，几分钟前，我们教室里56位同学变成了57朵花，有一个同学借镜子反射出一朵;但是，镜中的花是虚的 ，镜片只能反射美丽，并不能增加美丽。要增加美丽或者让美丽面对岁月风霜的一笔笔减数，还是保持总数不变，我们唯一的办法是从另一个方面给它再一笔笔添上加数。这加数是指，我们一次次做进步的努力，一次次为自己的目标不轻言放弃，或者，一次次向我们的周围伸出自己的手……而此刻，对坐在教室里的你来说，帮助你增加美丽的是你桌上的书本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17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再也没有任何声音，一池吹皱春水再度平静。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eq \o\ac(○,</w:instrText>
      </w:r>
      <w:r>
        <w:rPr>
          <w:rFonts w:hint="eastAsia" w:asciiTheme="minorEastAsia" w:hAnsiTheme="minorEastAsia" w:eastAsiaTheme="minorEastAsia" w:cstheme="minorEastAsia"/>
          <w:color w:val="000000"/>
          <w:position w:val="2"/>
          <w:sz w:val="16"/>
          <w:szCs w:val="24"/>
        </w:rPr>
        <w:instrText xml:space="preserve">18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instrText xml:space="preserve">)</w:instrTex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当天晚自习时，照镜的女孩在日记里写下了这么一句话----给美丽做道加法。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22. 结合文意，选出对文中短语的含义理解正确的一项。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①岁月的雨雪风霜的一笔笔减数(      )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A、雨雪风霜是比喻的说法。这句话的意思是：随着岁月的流逝，人生坎坷也在一点点地减少。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B．随着岁月的流逝、生活的磨砺，青春的美将逐渐减退。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②给美丽做道加法(      )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A、丰富文化知识，提高道德修养，奉献真挚的爱……都是在不断完善自我，增添美丽。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B．不断地精心修饰，可以使人变得更加美丽。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23.从文中找出与题目《给美丽做道加法》中“美丽”一词相呼应的两个语句。（2分）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24.第三段画横线句是对老师感觉的描写，请你说说这样写的好处。（3分）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25. “男老师想提醒她，但一时没有想好合适的话，现在经同学一催化，他忽然有了一种灵感。”这里“灵感”的具体内容是什么?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26.在倒数第三段省略号处填写两个句子，使它与前面的语句意思连贯，句式相同。（4分）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四、作文。（60分）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走在浮浮沉沉的人生岁月中，有些人陪伴在我们身边，成为我们生命中最重要的一个人。他（她）或许是你的父母、亲人，或许是你的师长、朋友……他（她）给予你生命的温暖，或赐予你前行的力量……他们是上天恩赐于我们生命的一份贵重厚礼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请以“我生命中最重要的人”为题目，写一篇作文。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要求：（1）不少于600字；（2）字迹工整、书面整洁；（3）不得抄袭、套作；（4）文中不得出现与自己相关的信息。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8"/>
        <w:tblW w:w="87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437"/>
        <w:gridCol w:w="437"/>
        <w:gridCol w:w="438"/>
        <w:gridCol w:w="437"/>
        <w:gridCol w:w="437"/>
        <w:gridCol w:w="437"/>
        <w:gridCol w:w="438"/>
        <w:gridCol w:w="437"/>
        <w:gridCol w:w="437"/>
        <w:gridCol w:w="437"/>
        <w:gridCol w:w="438"/>
        <w:gridCol w:w="437"/>
        <w:gridCol w:w="437"/>
        <w:gridCol w:w="437"/>
        <w:gridCol w:w="438"/>
        <w:gridCol w:w="437"/>
        <w:gridCol w:w="437"/>
        <w:gridCol w:w="437"/>
        <w:gridCol w:w="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10"/>
                <w:lang w:val="en-US" w:eastAsia="zh-CN"/>
              </w:rPr>
              <w:t>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1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7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  <w:tc>
          <w:tcPr>
            <w:tcW w:w="438" w:type="dxa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45" w:type="dxa"/>
            <w:gridSpan w:val="20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right="0" w:right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10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after="0" w:line="240" w:lineRule="auto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vanish/>
          <w:sz w:val="24"/>
          <w:szCs w:val="24"/>
        </w:rPr>
      </w:pPr>
    </w:p>
    <w:sectPr>
      <w:footerReference r:id="rId3" w:type="default"/>
      <w:pgSz w:w="22056" w:h="15082" w:orient="landscape"/>
      <w:pgMar w:top="1417" w:right="1417" w:bottom="1417" w:left="1134" w:header="851" w:footer="992" w:gutter="0"/>
      <w:cols w:equalWidth="0" w:num="2">
        <w:col w:w="9682" w:space="425"/>
        <w:col w:w="9398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rect id="文本框 2" o:spid="_x0000_s2049" o:spt="1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06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8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widowControl/>
      <w:spacing w:before="152" w:after="160"/>
      <w:jc w:val="left"/>
    </w:pPr>
    <w:rPr>
      <w:rFonts w:ascii="Arial" w:hAnsi="Arial" w:eastAsia="黑体" w:cs="Arial"/>
      <w:kern w:val="0"/>
      <w:sz w:val="20"/>
      <w:szCs w:val="20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5442</Words>
  <Characters>5586</Characters>
  <Lines>0</Lines>
  <Paragraphs>1263</Paragraphs>
  <TotalTime>0</TotalTime>
  <ScaleCrop>false</ScaleCrop>
  <LinksUpToDate>false</LinksUpToDate>
  <CharactersWithSpaces>9302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yue</dc:creator>
  <cp:lastModifiedBy>老倪膏药(招代理)</cp:lastModifiedBy>
  <cp:lastPrinted>2018-04-27T02:20:00Z</cp:lastPrinted>
  <dcterms:modified xsi:type="dcterms:W3CDTF">2018-05-24T12:44:20Z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