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color w:val="000000"/>
          <w:sz w:val="44"/>
          <w:szCs w:val="44"/>
        </w:rPr>
      </w:pPr>
    </w:p>
    <w:p>
      <w:pPr>
        <w:jc w:val="center"/>
        <w:rPr>
          <w:rFonts w:hint="eastAsia"/>
          <w:b/>
          <w:color w:val="000000"/>
          <w:sz w:val="44"/>
          <w:szCs w:val="44"/>
        </w:rPr>
      </w:pPr>
      <w:r>
        <w:rPr>
          <w:rFonts w:hint="eastAsia"/>
          <w:b/>
          <w:color w:val="000000"/>
          <w:sz w:val="44"/>
          <w:szCs w:val="44"/>
        </w:rPr>
        <w:drawing>
          <wp:inline distT="0" distB="0" distL="114300" distR="114300">
            <wp:extent cx="5270500" cy="7098665"/>
            <wp:effectExtent l="0" t="0" r="6350" b="6985"/>
            <wp:docPr id="8" name="图片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
                    <pic:cNvPicPr>
                      <a:picLocks noChangeAspect="1"/>
                    </pic:cNvPicPr>
                  </pic:nvPicPr>
                  <pic:blipFill>
                    <a:blip r:embed="rId4"/>
                    <a:stretch>
                      <a:fillRect/>
                    </a:stretch>
                  </pic:blipFill>
                  <pic:spPr>
                    <a:xfrm>
                      <a:off x="0" y="0"/>
                      <a:ext cx="5270500" cy="7098665"/>
                    </a:xfrm>
                    <a:prstGeom prst="rect">
                      <a:avLst/>
                    </a:prstGeom>
                  </pic:spPr>
                </pic:pic>
              </a:graphicData>
            </a:graphic>
          </wp:inline>
        </w:drawing>
      </w:r>
      <w:r>
        <w:rPr>
          <w:rFonts w:hint="eastAsia"/>
          <w:b/>
          <w:color w:val="000000"/>
          <w:sz w:val="44"/>
          <w:szCs w:val="44"/>
        </w:rPr>
        <w:drawing>
          <wp:inline distT="0" distB="0" distL="114300" distR="114300">
            <wp:extent cx="5271770" cy="7128510"/>
            <wp:effectExtent l="0" t="0" r="5080" b="15240"/>
            <wp:docPr id="7" name="图片 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2"/>
                    <pic:cNvPicPr>
                      <a:picLocks noChangeAspect="1"/>
                    </pic:cNvPicPr>
                  </pic:nvPicPr>
                  <pic:blipFill>
                    <a:blip r:embed="rId5"/>
                    <a:stretch>
                      <a:fillRect/>
                    </a:stretch>
                  </pic:blipFill>
                  <pic:spPr>
                    <a:xfrm>
                      <a:off x="0" y="0"/>
                      <a:ext cx="5271770" cy="7128510"/>
                    </a:xfrm>
                    <a:prstGeom prst="rect">
                      <a:avLst/>
                    </a:prstGeom>
                  </pic:spPr>
                </pic:pic>
              </a:graphicData>
            </a:graphic>
          </wp:inline>
        </w:drawing>
      </w:r>
      <w:r>
        <w:rPr>
          <w:rFonts w:hint="eastAsia"/>
          <w:b/>
          <w:color w:val="000000"/>
          <w:sz w:val="44"/>
          <w:szCs w:val="44"/>
        </w:rPr>
        <w:drawing>
          <wp:inline distT="0" distB="0" distL="114300" distR="114300">
            <wp:extent cx="5273040" cy="7033260"/>
            <wp:effectExtent l="0" t="0" r="3810" b="15240"/>
            <wp:docPr id="6" name="图片 6"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3"/>
                    <pic:cNvPicPr>
                      <a:picLocks noChangeAspect="1"/>
                    </pic:cNvPicPr>
                  </pic:nvPicPr>
                  <pic:blipFill>
                    <a:blip r:embed="rId6"/>
                    <a:stretch>
                      <a:fillRect/>
                    </a:stretch>
                  </pic:blipFill>
                  <pic:spPr>
                    <a:xfrm>
                      <a:off x="0" y="0"/>
                      <a:ext cx="5273040" cy="7033260"/>
                    </a:xfrm>
                    <a:prstGeom prst="rect">
                      <a:avLst/>
                    </a:prstGeom>
                  </pic:spPr>
                </pic:pic>
              </a:graphicData>
            </a:graphic>
          </wp:inline>
        </w:drawing>
      </w:r>
      <w:r>
        <w:rPr>
          <w:rFonts w:hint="eastAsia"/>
          <w:b/>
          <w:color w:val="000000"/>
          <w:sz w:val="44"/>
          <w:szCs w:val="44"/>
        </w:rPr>
        <w:drawing>
          <wp:inline distT="0" distB="0" distL="114300" distR="114300">
            <wp:extent cx="5271770" cy="6958965"/>
            <wp:effectExtent l="0" t="0" r="5080" b="13335"/>
            <wp:docPr id="5" name="图片 5"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4"/>
                    <pic:cNvPicPr>
                      <a:picLocks noChangeAspect="1"/>
                    </pic:cNvPicPr>
                  </pic:nvPicPr>
                  <pic:blipFill>
                    <a:blip r:embed="rId7"/>
                    <a:stretch>
                      <a:fillRect/>
                    </a:stretch>
                  </pic:blipFill>
                  <pic:spPr>
                    <a:xfrm>
                      <a:off x="0" y="0"/>
                      <a:ext cx="5271770" cy="6958965"/>
                    </a:xfrm>
                    <a:prstGeom prst="rect">
                      <a:avLst/>
                    </a:prstGeom>
                  </pic:spPr>
                </pic:pic>
              </a:graphicData>
            </a:graphic>
          </wp:inline>
        </w:drawing>
      </w:r>
      <w:r>
        <w:rPr>
          <w:rFonts w:hint="eastAsia"/>
          <w:b/>
          <w:color w:val="000000"/>
          <w:sz w:val="44"/>
          <w:szCs w:val="44"/>
        </w:rPr>
        <w:drawing>
          <wp:inline distT="0" distB="0" distL="114300" distR="114300">
            <wp:extent cx="5271135" cy="7012940"/>
            <wp:effectExtent l="0" t="0" r="5715" b="16510"/>
            <wp:docPr id="4" name="图片 4"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5"/>
                    <pic:cNvPicPr>
                      <a:picLocks noChangeAspect="1"/>
                    </pic:cNvPicPr>
                  </pic:nvPicPr>
                  <pic:blipFill>
                    <a:blip r:embed="rId8"/>
                    <a:stretch>
                      <a:fillRect/>
                    </a:stretch>
                  </pic:blipFill>
                  <pic:spPr>
                    <a:xfrm>
                      <a:off x="0" y="0"/>
                      <a:ext cx="5271135" cy="7012940"/>
                    </a:xfrm>
                    <a:prstGeom prst="rect">
                      <a:avLst/>
                    </a:prstGeom>
                  </pic:spPr>
                </pic:pic>
              </a:graphicData>
            </a:graphic>
          </wp:inline>
        </w:drawing>
      </w:r>
      <w:r>
        <w:rPr>
          <w:rFonts w:hint="eastAsia"/>
          <w:b/>
          <w:color w:val="000000"/>
          <w:sz w:val="44"/>
          <w:szCs w:val="44"/>
        </w:rPr>
        <w:drawing>
          <wp:inline distT="0" distB="0" distL="114300" distR="114300">
            <wp:extent cx="5269230" cy="7076440"/>
            <wp:effectExtent l="0" t="0" r="7620" b="10160"/>
            <wp:docPr id="3" name="图片 3"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6"/>
                    <pic:cNvPicPr>
                      <a:picLocks noChangeAspect="1"/>
                    </pic:cNvPicPr>
                  </pic:nvPicPr>
                  <pic:blipFill>
                    <a:blip r:embed="rId9"/>
                    <a:stretch>
                      <a:fillRect/>
                    </a:stretch>
                  </pic:blipFill>
                  <pic:spPr>
                    <a:xfrm>
                      <a:off x="0" y="0"/>
                      <a:ext cx="5269230" cy="7076440"/>
                    </a:xfrm>
                    <a:prstGeom prst="rect">
                      <a:avLst/>
                    </a:prstGeom>
                  </pic:spPr>
                </pic:pic>
              </a:graphicData>
            </a:graphic>
          </wp:inline>
        </w:drawing>
      </w:r>
      <w:r>
        <w:rPr>
          <w:rFonts w:hint="eastAsia"/>
          <w:b/>
          <w:color w:val="000000"/>
          <w:sz w:val="44"/>
          <w:szCs w:val="44"/>
        </w:rPr>
        <w:drawing>
          <wp:inline distT="0" distB="0" distL="114300" distR="114300">
            <wp:extent cx="5270500" cy="7083425"/>
            <wp:effectExtent l="0" t="0" r="6350" b="3175"/>
            <wp:docPr id="2" name="图片 2"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
                    <pic:cNvPicPr>
                      <a:picLocks noChangeAspect="1"/>
                    </pic:cNvPicPr>
                  </pic:nvPicPr>
                  <pic:blipFill>
                    <a:blip r:embed="rId10"/>
                    <a:stretch>
                      <a:fillRect/>
                    </a:stretch>
                  </pic:blipFill>
                  <pic:spPr>
                    <a:xfrm>
                      <a:off x="0" y="0"/>
                      <a:ext cx="5270500" cy="7083425"/>
                    </a:xfrm>
                    <a:prstGeom prst="rect">
                      <a:avLst/>
                    </a:prstGeom>
                  </pic:spPr>
                </pic:pic>
              </a:graphicData>
            </a:graphic>
          </wp:inline>
        </w:drawing>
      </w:r>
      <w:r>
        <w:rPr>
          <w:rFonts w:hint="eastAsia"/>
          <w:b/>
          <w:color w:val="000000"/>
          <w:sz w:val="44"/>
          <w:szCs w:val="44"/>
        </w:rPr>
        <w:drawing>
          <wp:inline distT="0" distB="0" distL="114300" distR="114300">
            <wp:extent cx="5269230" cy="7092315"/>
            <wp:effectExtent l="0" t="0" r="7620" b="13335"/>
            <wp:docPr id="1" name="图片 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8"/>
                    <pic:cNvPicPr>
                      <a:picLocks noChangeAspect="1"/>
                    </pic:cNvPicPr>
                  </pic:nvPicPr>
                  <pic:blipFill>
                    <a:blip r:embed="rId11"/>
                    <a:stretch>
                      <a:fillRect/>
                    </a:stretch>
                  </pic:blipFill>
                  <pic:spPr>
                    <a:xfrm>
                      <a:off x="0" y="0"/>
                      <a:ext cx="5269230" cy="7092315"/>
                    </a:xfrm>
                    <a:prstGeom prst="rect">
                      <a:avLst/>
                    </a:prstGeom>
                  </pic:spPr>
                </pic:pic>
              </a:graphicData>
            </a:graphic>
          </wp:inline>
        </w:drawing>
      </w:r>
    </w:p>
    <w:p>
      <w:pPr>
        <w:jc w:val="center"/>
        <w:rPr>
          <w:rFonts w:hint="eastAsia"/>
          <w:b/>
          <w:color w:val="000000"/>
          <w:sz w:val="44"/>
          <w:szCs w:val="44"/>
        </w:rPr>
      </w:pPr>
    </w:p>
    <w:p>
      <w:pPr>
        <w:jc w:val="center"/>
        <w:rPr>
          <w:rFonts w:hint="eastAsia"/>
          <w:b/>
          <w:color w:val="000000"/>
          <w:sz w:val="44"/>
          <w:szCs w:val="44"/>
        </w:rPr>
      </w:pPr>
    </w:p>
    <w:p>
      <w:pPr>
        <w:jc w:val="center"/>
        <w:rPr>
          <w:rFonts w:hint="eastAsia"/>
          <w:b/>
          <w:color w:val="000000"/>
          <w:sz w:val="44"/>
          <w:szCs w:val="44"/>
        </w:rPr>
      </w:pPr>
    </w:p>
    <w:p>
      <w:pPr>
        <w:jc w:val="center"/>
        <w:rPr>
          <w:rFonts w:hint="eastAsia"/>
          <w:b/>
          <w:color w:val="000000"/>
          <w:sz w:val="44"/>
          <w:szCs w:val="44"/>
        </w:rPr>
      </w:pPr>
    </w:p>
    <w:p>
      <w:pPr>
        <w:jc w:val="center"/>
        <w:rPr>
          <w:rFonts w:hint="eastAsia"/>
          <w:b/>
          <w:color w:val="000000"/>
          <w:sz w:val="44"/>
          <w:szCs w:val="44"/>
        </w:rPr>
      </w:pPr>
    </w:p>
    <w:p>
      <w:pPr>
        <w:jc w:val="center"/>
        <w:rPr>
          <w:b/>
          <w:color w:val="000000"/>
          <w:sz w:val="32"/>
          <w:szCs w:val="32"/>
        </w:rPr>
      </w:pPr>
      <w:bookmarkStart w:id="0" w:name="_GoBack"/>
      <w:bookmarkEnd w:id="0"/>
      <w:r>
        <w:rPr>
          <w:rFonts w:hint="eastAsia"/>
          <w:b/>
          <w:color w:val="000000"/>
          <w:sz w:val="44"/>
          <w:szCs w:val="44"/>
        </w:rPr>
        <w:pict>
          <v:shape id="_x0000_s1025" o:spid="_x0000_s1025" o:spt="75" type="#_x0000_t75" style="position:absolute;left:0pt;margin-left:930pt;margin-top:962pt;height:36pt;width:33pt;mso-position-horizontal-relative:page;mso-position-vertical-relative:page;z-index:251658240;mso-width-relative:page;mso-height-relative:page;" filled="f" o:preferrelative="t" stroked="f" coordsize="21600,21600">
            <v:path/>
            <v:fill on="f" focussize="0,0"/>
            <v:stroke on="f" joinstyle="miter"/>
            <v:imagedata r:id="rId12" o:title=""/>
            <o:lock v:ext="edit" aspectratio="t"/>
          </v:shape>
        </w:pict>
      </w:r>
      <w:r>
        <w:rPr>
          <w:rFonts w:hint="eastAsia"/>
          <w:b/>
          <w:color w:val="000000"/>
          <w:sz w:val="44"/>
          <w:szCs w:val="44"/>
        </w:rPr>
        <w:t>九年级英语答案</w:t>
      </w:r>
    </w:p>
    <w:p>
      <w:pPr>
        <w:ind w:firstLine="6425" w:firstLineChars="2000"/>
        <w:rPr>
          <w:bCs/>
          <w:color w:val="000000"/>
          <w:sz w:val="28"/>
          <w:szCs w:val="28"/>
        </w:rPr>
      </w:pPr>
      <w:r>
        <w:rPr>
          <w:rFonts w:hint="eastAsia"/>
          <w:b/>
          <w:color w:val="000000"/>
          <w:sz w:val="32"/>
          <w:szCs w:val="32"/>
        </w:rPr>
        <w:t xml:space="preserve"> </w:t>
      </w:r>
      <w:r>
        <w:rPr>
          <w:rFonts w:hint="eastAsia"/>
          <w:bCs/>
          <w:color w:val="000000"/>
          <w:sz w:val="28"/>
          <w:szCs w:val="28"/>
        </w:rPr>
        <w:t>(2018.4)</w:t>
      </w:r>
    </w:p>
    <w:p>
      <w:pPr>
        <w:spacing w:line="280" w:lineRule="exact"/>
        <w:rPr>
          <w:rFonts w:hAnsi="宋体"/>
          <w:b/>
          <w:bCs/>
          <w:color w:val="000000"/>
          <w:sz w:val="30"/>
          <w:szCs w:val="30"/>
        </w:rPr>
      </w:pPr>
      <w:r>
        <w:rPr>
          <w:rFonts w:hint="eastAsia" w:hAnsi="宋体"/>
          <w:b/>
          <w:bCs/>
          <w:color w:val="000000"/>
          <w:sz w:val="30"/>
          <w:szCs w:val="30"/>
        </w:rPr>
        <w:t xml:space="preserve">              </w:t>
      </w:r>
      <w:r>
        <w:rPr>
          <w:rFonts w:hint="eastAsia" w:hAnsi="宋体"/>
          <w:color w:val="000000"/>
          <w:sz w:val="30"/>
          <w:szCs w:val="30"/>
        </w:rPr>
        <w:t xml:space="preserve"> </w:t>
      </w:r>
      <w:r>
        <w:rPr>
          <w:rFonts w:hAnsi="宋体"/>
          <w:color w:val="000000"/>
          <w:sz w:val="30"/>
          <w:szCs w:val="30"/>
        </w:rPr>
        <w:t>第</w:t>
      </w:r>
      <w:r>
        <w:rPr>
          <w:color w:val="000000"/>
          <w:sz w:val="30"/>
          <w:szCs w:val="30"/>
        </w:rPr>
        <w:t xml:space="preserve"> I </w:t>
      </w:r>
      <w:r>
        <w:rPr>
          <w:rFonts w:hAnsi="宋体"/>
          <w:color w:val="000000"/>
          <w:sz w:val="30"/>
          <w:szCs w:val="30"/>
        </w:rPr>
        <w:t>卷</w:t>
      </w:r>
      <w:r>
        <w:rPr>
          <w:color w:val="000000"/>
          <w:sz w:val="30"/>
          <w:szCs w:val="30"/>
        </w:rPr>
        <w:t xml:space="preserve"> </w:t>
      </w:r>
      <w:r>
        <w:rPr>
          <w:rFonts w:hAnsi="宋体"/>
          <w:color w:val="000000"/>
          <w:sz w:val="30"/>
          <w:szCs w:val="30"/>
        </w:rPr>
        <w:t>（选择题</w:t>
      </w:r>
      <w:r>
        <w:rPr>
          <w:color w:val="000000"/>
          <w:sz w:val="30"/>
          <w:szCs w:val="30"/>
        </w:rPr>
        <w:t xml:space="preserve">  </w:t>
      </w:r>
      <w:r>
        <w:rPr>
          <w:rFonts w:hAnsi="宋体"/>
          <w:color w:val="000000"/>
          <w:sz w:val="30"/>
          <w:szCs w:val="30"/>
        </w:rPr>
        <w:t>共</w:t>
      </w:r>
      <w:r>
        <w:rPr>
          <w:color w:val="000000"/>
          <w:sz w:val="30"/>
          <w:szCs w:val="30"/>
        </w:rPr>
        <w:t>5</w:t>
      </w:r>
      <w:r>
        <w:rPr>
          <w:rFonts w:hint="eastAsia"/>
          <w:color w:val="000000"/>
          <w:sz w:val="30"/>
          <w:szCs w:val="30"/>
        </w:rPr>
        <w:t>5</w:t>
      </w:r>
      <w:r>
        <w:rPr>
          <w:rFonts w:hAnsi="宋体"/>
          <w:color w:val="000000"/>
          <w:sz w:val="30"/>
          <w:szCs w:val="30"/>
        </w:rPr>
        <w:t>分</w:t>
      </w:r>
      <w:r>
        <w:rPr>
          <w:rFonts w:hAnsi="宋体"/>
          <w:b/>
          <w:bCs/>
          <w:color w:val="000000"/>
          <w:sz w:val="30"/>
          <w:szCs w:val="30"/>
        </w:rPr>
        <w:t>）</w:t>
      </w:r>
    </w:p>
    <w:p>
      <w:pPr>
        <w:snapToGrid w:val="0"/>
        <w:spacing w:line="400" w:lineRule="exact"/>
        <w:rPr>
          <w:rFonts w:hAnsi="宋体"/>
          <w:b/>
          <w:bCs/>
          <w:color w:val="595959"/>
          <w:sz w:val="30"/>
          <w:szCs w:val="30"/>
        </w:rPr>
      </w:pPr>
      <w:r>
        <w:rPr>
          <w:b/>
          <w:color w:val="595959"/>
          <w:szCs w:val="21"/>
        </w:rPr>
        <w:t>一至三大题</w:t>
      </w:r>
      <w:r>
        <w:rPr>
          <w:color w:val="595959"/>
          <w:szCs w:val="21"/>
        </w:rPr>
        <w:t>（</w:t>
      </w:r>
      <w:r>
        <w:rPr>
          <w:rFonts w:hint="eastAsia"/>
          <w:color w:val="595959"/>
          <w:szCs w:val="21"/>
        </w:rPr>
        <w:t>每小题1分共55小题，</w:t>
      </w:r>
      <w:r>
        <w:rPr>
          <w:color w:val="595959"/>
          <w:szCs w:val="21"/>
        </w:rPr>
        <w:t>计55分）</w:t>
      </w:r>
    </w:p>
    <w:p>
      <w:pPr>
        <w:spacing w:line="360" w:lineRule="exact"/>
        <w:rPr>
          <w:color w:val="595959"/>
        </w:rPr>
      </w:pPr>
      <w:r>
        <w:rPr>
          <w:rFonts w:hint="eastAsia"/>
          <w:color w:val="595959"/>
        </w:rPr>
        <w:t xml:space="preserve">  1--5 AFDEB              </w:t>
      </w:r>
      <w:r>
        <w:rPr>
          <w:rFonts w:hint="eastAsia"/>
          <w:color w:val="595959"/>
          <w:szCs w:val="21"/>
        </w:rPr>
        <w:t>6--10</w:t>
      </w:r>
      <w:r>
        <w:rPr>
          <w:rFonts w:hint="eastAsia" w:hAnsi="宋体"/>
          <w:bCs/>
          <w:color w:val="595959"/>
          <w:spacing w:val="-4"/>
          <w:kern w:val="0"/>
          <w:szCs w:val="21"/>
        </w:rPr>
        <w:t xml:space="preserve"> BACBA  </w:t>
      </w:r>
      <w:r>
        <w:rPr>
          <w:rFonts w:hint="eastAsia"/>
          <w:color w:val="595959"/>
          <w:szCs w:val="21"/>
        </w:rPr>
        <w:t xml:space="preserve">         </w:t>
      </w:r>
      <w:r>
        <w:rPr>
          <w:rFonts w:hint="eastAsia"/>
          <w:color w:val="595959"/>
        </w:rPr>
        <w:t>11--15</w:t>
      </w:r>
      <w:r>
        <w:rPr>
          <w:rFonts w:hint="eastAsia"/>
          <w:color w:val="595959"/>
          <w:szCs w:val="21"/>
        </w:rPr>
        <w:t xml:space="preserve"> </w:t>
      </w:r>
      <w:r>
        <w:rPr>
          <w:rFonts w:hint="eastAsia"/>
          <w:color w:val="595959"/>
        </w:rPr>
        <w:t xml:space="preserve">BBAAA   </w:t>
      </w:r>
    </w:p>
    <w:p>
      <w:pPr>
        <w:spacing w:line="360" w:lineRule="exact"/>
        <w:rPr>
          <w:rFonts w:hAnsi="宋体"/>
          <w:bCs/>
          <w:color w:val="595959"/>
        </w:rPr>
      </w:pPr>
      <w:r>
        <w:rPr>
          <w:rFonts w:hint="eastAsia" w:hAnsi="宋体"/>
          <w:bCs/>
          <w:color w:val="595959"/>
          <w:spacing w:val="-4"/>
          <w:kern w:val="0"/>
          <w:szCs w:val="21"/>
        </w:rPr>
        <w:t xml:space="preserve">  </w:t>
      </w:r>
      <w:r>
        <w:rPr>
          <w:rFonts w:hint="eastAsia" w:hAnsi="宋体"/>
          <w:bCs/>
          <w:color w:val="595959"/>
        </w:rPr>
        <w:t>16--20 BABDC           21</w:t>
      </w:r>
      <w:r>
        <w:rPr>
          <w:rFonts w:hAnsi="宋体"/>
          <w:bCs/>
          <w:color w:val="595959"/>
        </w:rPr>
        <w:t>—</w:t>
      </w:r>
      <w:r>
        <w:rPr>
          <w:rFonts w:hint="eastAsia" w:hAnsi="宋体"/>
          <w:bCs/>
          <w:color w:val="595959"/>
        </w:rPr>
        <w:t xml:space="preserve">25BDCCB          26--30 ACCDD     </w:t>
      </w:r>
    </w:p>
    <w:p>
      <w:pPr>
        <w:spacing w:line="360" w:lineRule="exact"/>
        <w:rPr>
          <w:color w:val="595959"/>
        </w:rPr>
      </w:pPr>
      <w:r>
        <w:rPr>
          <w:rFonts w:hint="eastAsia" w:hAnsi="宋体"/>
          <w:bCs/>
          <w:color w:val="595959"/>
        </w:rPr>
        <w:t xml:space="preserve"> </w:t>
      </w:r>
      <w:r>
        <w:rPr>
          <w:rFonts w:hint="eastAsia" w:hAnsi="宋体"/>
          <w:bCs/>
          <w:color w:val="595959"/>
          <w:spacing w:val="-4"/>
          <w:kern w:val="0"/>
          <w:szCs w:val="21"/>
        </w:rPr>
        <w:t xml:space="preserve"> </w:t>
      </w:r>
      <w:r>
        <w:rPr>
          <w:rFonts w:hint="eastAsia"/>
          <w:color w:val="595959"/>
        </w:rPr>
        <w:t>31--35</w:t>
      </w:r>
      <w:r>
        <w:rPr>
          <w:rFonts w:hint="eastAsia"/>
          <w:color w:val="595959"/>
          <w:szCs w:val="21"/>
        </w:rPr>
        <w:t xml:space="preserve"> </w:t>
      </w:r>
      <w:r>
        <w:rPr>
          <w:rFonts w:hint="eastAsia"/>
          <w:color w:val="595959"/>
        </w:rPr>
        <w:t xml:space="preserve">ABABB </w:t>
      </w:r>
      <w:r>
        <w:rPr>
          <w:rFonts w:hint="eastAsia"/>
          <w:color w:val="595959"/>
          <w:szCs w:val="21"/>
        </w:rPr>
        <w:t xml:space="preserve">          </w:t>
      </w:r>
      <w:r>
        <w:rPr>
          <w:rFonts w:hint="eastAsia"/>
          <w:color w:val="595959"/>
        </w:rPr>
        <w:t xml:space="preserve">36--40 DBDCC          41--45 CAFDE     </w:t>
      </w:r>
    </w:p>
    <w:p>
      <w:pPr>
        <w:spacing w:line="360" w:lineRule="exact"/>
        <w:rPr>
          <w:color w:val="595959"/>
        </w:rPr>
      </w:pPr>
      <w:r>
        <w:rPr>
          <w:rFonts w:hint="eastAsia"/>
          <w:color w:val="595959"/>
        </w:rPr>
        <w:t xml:space="preserve">  46--50 BFCDA           51--55 BAFCD</w:t>
      </w:r>
    </w:p>
    <w:p>
      <w:pPr>
        <w:spacing w:line="340" w:lineRule="exact"/>
        <w:ind w:left="210" w:hanging="210" w:hangingChars="100"/>
        <w:rPr>
          <w:color w:val="595959"/>
        </w:rPr>
      </w:pPr>
    </w:p>
    <w:p>
      <w:pPr>
        <w:spacing w:line="400" w:lineRule="exact"/>
        <w:jc w:val="left"/>
        <w:rPr>
          <w:color w:val="000000"/>
        </w:rPr>
      </w:pPr>
      <w:r>
        <w:rPr>
          <w:rFonts w:hint="eastAsia"/>
          <w:bCs/>
          <w:color w:val="000000"/>
          <w:szCs w:val="21"/>
        </w:rPr>
        <w:t xml:space="preserve">      </w:t>
      </w:r>
    </w:p>
    <w:p>
      <w:pPr>
        <w:spacing w:line="400" w:lineRule="exact"/>
        <w:jc w:val="left"/>
        <w:rPr>
          <w:color w:val="000000"/>
        </w:rPr>
      </w:pPr>
      <w:r>
        <w:rPr>
          <w:rFonts w:hint="eastAsia"/>
          <w:color w:val="000000"/>
        </w:rPr>
        <w:t xml:space="preserve">                    </w:t>
      </w:r>
      <w:r>
        <w:rPr>
          <w:rFonts w:hAnsi="宋体"/>
          <w:color w:val="000000"/>
          <w:sz w:val="30"/>
          <w:szCs w:val="30"/>
        </w:rPr>
        <w:t>第</w:t>
      </w:r>
      <w:r>
        <w:rPr>
          <w:color w:val="000000"/>
          <w:sz w:val="30"/>
          <w:szCs w:val="30"/>
        </w:rPr>
        <w:t xml:space="preserve"> I</w:t>
      </w:r>
      <w:r>
        <w:rPr>
          <w:rFonts w:hint="eastAsia"/>
          <w:color w:val="000000"/>
          <w:sz w:val="30"/>
          <w:szCs w:val="30"/>
        </w:rPr>
        <w:t>I</w:t>
      </w:r>
      <w:r>
        <w:rPr>
          <w:color w:val="000000"/>
          <w:sz w:val="30"/>
          <w:szCs w:val="30"/>
        </w:rPr>
        <w:t xml:space="preserve"> </w:t>
      </w:r>
      <w:r>
        <w:rPr>
          <w:rFonts w:hAnsi="宋体"/>
          <w:color w:val="000000"/>
          <w:sz w:val="30"/>
          <w:szCs w:val="30"/>
        </w:rPr>
        <w:t>卷</w:t>
      </w:r>
      <w:r>
        <w:rPr>
          <w:color w:val="000000"/>
          <w:sz w:val="30"/>
          <w:szCs w:val="30"/>
        </w:rPr>
        <w:t xml:space="preserve"> </w:t>
      </w:r>
      <w:r>
        <w:rPr>
          <w:rFonts w:hAnsi="宋体"/>
          <w:color w:val="000000"/>
          <w:sz w:val="30"/>
          <w:szCs w:val="30"/>
        </w:rPr>
        <w:t>（</w:t>
      </w:r>
      <w:r>
        <w:rPr>
          <w:rFonts w:hint="eastAsia" w:hAnsi="宋体"/>
          <w:color w:val="000000"/>
          <w:sz w:val="30"/>
          <w:szCs w:val="30"/>
        </w:rPr>
        <w:t>非</w:t>
      </w:r>
      <w:r>
        <w:rPr>
          <w:rFonts w:hAnsi="宋体"/>
          <w:color w:val="000000"/>
          <w:sz w:val="30"/>
          <w:szCs w:val="30"/>
        </w:rPr>
        <w:t>选择题</w:t>
      </w:r>
      <w:r>
        <w:rPr>
          <w:color w:val="000000"/>
          <w:sz w:val="30"/>
          <w:szCs w:val="30"/>
        </w:rPr>
        <w:t xml:space="preserve">  </w:t>
      </w:r>
      <w:r>
        <w:rPr>
          <w:rFonts w:hAnsi="宋体"/>
          <w:color w:val="000000"/>
          <w:sz w:val="30"/>
          <w:szCs w:val="30"/>
        </w:rPr>
        <w:t>共</w:t>
      </w:r>
      <w:r>
        <w:rPr>
          <w:rFonts w:hint="eastAsia" w:hAnsi="宋体"/>
          <w:color w:val="000000"/>
          <w:sz w:val="30"/>
          <w:szCs w:val="30"/>
        </w:rPr>
        <w:t>4</w:t>
      </w:r>
      <w:r>
        <w:rPr>
          <w:rFonts w:hint="eastAsia"/>
          <w:color w:val="000000"/>
          <w:sz w:val="30"/>
          <w:szCs w:val="30"/>
        </w:rPr>
        <w:t>5</w:t>
      </w:r>
      <w:r>
        <w:rPr>
          <w:rFonts w:hAnsi="宋体"/>
          <w:color w:val="000000"/>
          <w:sz w:val="30"/>
          <w:szCs w:val="30"/>
        </w:rPr>
        <w:t>分）</w:t>
      </w:r>
    </w:p>
    <w:p>
      <w:pPr>
        <w:numPr>
          <w:ilvl w:val="0"/>
          <w:numId w:val="1"/>
        </w:numPr>
        <w:spacing w:line="400" w:lineRule="exact"/>
        <w:rPr>
          <w:rFonts w:hAnsi="宋体"/>
          <w:b/>
          <w:color w:val="000000"/>
          <w:u w:val="single"/>
        </w:rPr>
      </w:pPr>
      <w:r>
        <w:rPr>
          <w:rFonts w:hAnsi="宋体"/>
          <w:b/>
          <w:bCs/>
          <w:color w:val="000000"/>
        </w:rPr>
        <w:t>听写</w:t>
      </w:r>
      <w:r>
        <w:rPr>
          <w:rFonts w:hAnsi="宋体"/>
          <w:b/>
          <w:color w:val="000000"/>
        </w:rPr>
        <w:t>（共</w:t>
      </w:r>
      <w:r>
        <w:rPr>
          <w:rFonts w:hint="eastAsia"/>
          <w:b/>
          <w:color w:val="000000"/>
        </w:rPr>
        <w:t>5</w:t>
      </w:r>
      <w:r>
        <w:rPr>
          <w:rFonts w:hAnsi="宋体"/>
          <w:b/>
          <w:color w:val="000000"/>
        </w:rPr>
        <w:t>小题，计</w:t>
      </w:r>
      <w:r>
        <w:rPr>
          <w:rFonts w:hint="eastAsia"/>
          <w:b/>
          <w:color w:val="000000"/>
        </w:rPr>
        <w:t>5</w:t>
      </w:r>
      <w:r>
        <w:rPr>
          <w:rFonts w:hAnsi="宋体"/>
          <w:b/>
          <w:color w:val="000000"/>
        </w:rPr>
        <w:t>分）</w:t>
      </w:r>
      <w:r>
        <w:rPr>
          <w:rFonts w:hAnsi="宋体"/>
          <w:bCs/>
          <w:color w:val="000000"/>
        </w:rPr>
        <w:t>听</w:t>
      </w:r>
      <w:r>
        <w:rPr>
          <w:rFonts w:hint="eastAsia" w:hAnsi="宋体"/>
          <w:bCs/>
          <w:color w:val="000000"/>
        </w:rPr>
        <w:t>对话</w:t>
      </w:r>
      <w:r>
        <w:rPr>
          <w:rFonts w:hAnsi="宋体"/>
          <w:bCs/>
          <w:color w:val="000000"/>
        </w:rPr>
        <w:t>，根据</w:t>
      </w:r>
      <w:r>
        <w:rPr>
          <w:rFonts w:hint="eastAsia" w:hAnsi="宋体"/>
          <w:bCs/>
          <w:color w:val="000000"/>
        </w:rPr>
        <w:t>对话</w:t>
      </w:r>
      <w:r>
        <w:rPr>
          <w:rFonts w:hAnsi="宋体"/>
          <w:bCs/>
          <w:color w:val="000000"/>
        </w:rPr>
        <w:t>内容，完成下</w:t>
      </w:r>
      <w:r>
        <w:rPr>
          <w:rFonts w:hint="eastAsia" w:hAnsi="宋体"/>
          <w:bCs/>
          <w:color w:val="000000"/>
        </w:rPr>
        <w:t>列句子</w:t>
      </w:r>
      <w:r>
        <w:rPr>
          <w:rFonts w:hAnsi="宋体"/>
          <w:bCs/>
          <w:color w:val="000000"/>
        </w:rPr>
        <w:t>，</w:t>
      </w:r>
      <w:r>
        <w:rPr>
          <w:rFonts w:hAnsi="宋体"/>
          <w:b/>
          <w:color w:val="000000"/>
          <w:u w:val="single"/>
        </w:rPr>
        <w:t>每空词数不限</w:t>
      </w:r>
      <w:r>
        <w:rPr>
          <w:rFonts w:hint="eastAsia" w:hAnsi="宋体"/>
          <w:b/>
          <w:color w:val="000000"/>
          <w:u w:val="single"/>
        </w:rPr>
        <w:t>.</w:t>
      </w:r>
    </w:p>
    <w:p>
      <w:pPr>
        <w:pStyle w:val="4"/>
      </w:pPr>
      <w:r>
        <w:rPr>
          <w:rFonts w:hint="eastAsia" w:hAnsi="宋体"/>
          <w:bCs/>
          <w:color w:val="000000"/>
        </w:rPr>
        <w:t xml:space="preserve">   </w:t>
      </w:r>
      <w:r>
        <w:rPr>
          <w:rFonts w:hint="eastAsia"/>
        </w:rPr>
        <w:t>5</w:t>
      </w:r>
      <w:r>
        <w:t xml:space="preserve">6. </w:t>
      </w:r>
      <w:r>
        <w:rPr>
          <w:rFonts w:hint="eastAsia"/>
        </w:rPr>
        <w:t xml:space="preserve"> </w:t>
      </w:r>
      <w:r>
        <w:t xml:space="preserve">dinner  </w:t>
      </w:r>
      <w:r>
        <w:rPr>
          <w:rFonts w:hint="eastAsia"/>
        </w:rPr>
        <w:t xml:space="preserve"> 5</w:t>
      </w:r>
      <w:r>
        <w:t>7.</w:t>
      </w:r>
      <w:r>
        <w:rPr>
          <w:rFonts w:hint="eastAsia"/>
        </w:rPr>
        <w:t xml:space="preserve"> </w:t>
      </w:r>
      <w:r>
        <w:t xml:space="preserve"> action  </w:t>
      </w:r>
      <w:r>
        <w:rPr>
          <w:rFonts w:hint="eastAsia"/>
        </w:rPr>
        <w:t xml:space="preserve"> 5</w:t>
      </w:r>
      <w:r>
        <w:t xml:space="preserve">8. </w:t>
      </w:r>
      <w:r>
        <w:rPr>
          <w:rFonts w:hint="eastAsia"/>
        </w:rPr>
        <w:t xml:space="preserve"> </w:t>
      </w:r>
      <w:r>
        <w:t xml:space="preserve">eleven </w:t>
      </w:r>
      <w:r>
        <w:rPr>
          <w:rFonts w:hint="eastAsia"/>
        </w:rPr>
        <w:t xml:space="preserve">  5</w:t>
      </w:r>
      <w:r>
        <w:t xml:space="preserve">9. basketball </w:t>
      </w:r>
      <w:r>
        <w:rPr>
          <w:rFonts w:hint="eastAsia"/>
        </w:rPr>
        <w:t xml:space="preserve"> </w:t>
      </w:r>
      <w:r>
        <w:t xml:space="preserve">game  </w:t>
      </w:r>
      <w:r>
        <w:rPr>
          <w:rFonts w:hint="eastAsia"/>
        </w:rPr>
        <w:t>6</w:t>
      </w:r>
      <w:r>
        <w:t>0. a ride</w:t>
      </w:r>
    </w:p>
    <w:p>
      <w:pPr>
        <w:spacing w:line="400" w:lineRule="exact"/>
        <w:rPr>
          <w:rFonts w:hAnsi="宋体"/>
          <w:b/>
          <w:color w:val="000000"/>
          <w:szCs w:val="21"/>
        </w:rPr>
      </w:pPr>
      <w:r>
        <w:rPr>
          <w:rFonts w:hAnsi="宋体"/>
          <w:b/>
          <w:color w:val="000000"/>
          <w:szCs w:val="21"/>
        </w:rPr>
        <w:t>五</w:t>
      </w:r>
      <w:r>
        <w:rPr>
          <w:rFonts w:hint="eastAsia" w:hAnsi="宋体"/>
          <w:b/>
          <w:color w:val="000000"/>
          <w:szCs w:val="21"/>
        </w:rPr>
        <w:t>、</w:t>
      </w:r>
      <w:r>
        <w:rPr>
          <w:rFonts w:hAnsi="宋体"/>
          <w:b/>
          <w:color w:val="000000"/>
          <w:szCs w:val="21"/>
        </w:rPr>
        <w:t>词形转换（共</w:t>
      </w:r>
      <w:r>
        <w:rPr>
          <w:rFonts w:hint="eastAsia" w:hAnsi="宋体"/>
          <w:b/>
          <w:color w:val="000000"/>
          <w:szCs w:val="21"/>
        </w:rPr>
        <w:t>8</w:t>
      </w:r>
      <w:r>
        <w:rPr>
          <w:rFonts w:hAnsi="宋体"/>
          <w:b/>
          <w:color w:val="000000"/>
          <w:szCs w:val="21"/>
        </w:rPr>
        <w:t>小题，计</w:t>
      </w:r>
      <w:r>
        <w:rPr>
          <w:rFonts w:hint="eastAsia" w:hAnsi="宋体"/>
          <w:b/>
          <w:color w:val="000000"/>
          <w:szCs w:val="21"/>
        </w:rPr>
        <w:t>8</w:t>
      </w:r>
      <w:r>
        <w:rPr>
          <w:rFonts w:hAnsi="宋体"/>
          <w:b/>
          <w:color w:val="000000"/>
          <w:szCs w:val="21"/>
        </w:rPr>
        <w:t>分）</w:t>
      </w:r>
    </w:p>
    <w:p>
      <w:pPr>
        <w:spacing w:line="400" w:lineRule="exact"/>
        <w:ind w:firstLine="408"/>
        <w:rPr>
          <w:rFonts w:hAnsi="宋体"/>
          <w:color w:val="000000"/>
          <w:szCs w:val="21"/>
        </w:rPr>
      </w:pPr>
      <w:r>
        <w:rPr>
          <w:rFonts w:hAnsi="宋体"/>
          <w:color w:val="000000"/>
          <w:szCs w:val="21"/>
        </w:rPr>
        <w:t>61.</w:t>
      </w:r>
      <w:r>
        <w:rPr>
          <w:rFonts w:hint="eastAsia" w:hAnsi="宋体"/>
          <w:color w:val="000000"/>
          <w:szCs w:val="21"/>
        </w:rPr>
        <w:t xml:space="preserve"> </w:t>
      </w:r>
      <w:r>
        <w:rPr>
          <w:rFonts w:hAnsi="宋体"/>
          <w:color w:val="000000"/>
          <w:szCs w:val="21"/>
        </w:rPr>
        <w:t>easier</w:t>
      </w:r>
      <w:r>
        <w:rPr>
          <w:rFonts w:hint="eastAsia" w:hAnsi="宋体"/>
          <w:color w:val="000000"/>
          <w:szCs w:val="21"/>
        </w:rPr>
        <w:t xml:space="preserve">       62.yourselves     63.the first/ first       64.quietly </w:t>
      </w:r>
    </w:p>
    <w:p>
      <w:pPr>
        <w:spacing w:line="400" w:lineRule="exact"/>
        <w:ind w:firstLine="408"/>
        <w:rPr>
          <w:rFonts w:hAnsi="宋体"/>
          <w:b/>
          <w:color w:val="000000"/>
          <w:szCs w:val="21"/>
        </w:rPr>
      </w:pPr>
      <w:r>
        <w:rPr>
          <w:rFonts w:hint="eastAsia" w:hAnsi="宋体"/>
          <w:color w:val="000000"/>
          <w:szCs w:val="21"/>
        </w:rPr>
        <w:t>65. suggestions   66.Health       67.agreement   68.excited</w:t>
      </w:r>
    </w:p>
    <w:p>
      <w:pPr>
        <w:spacing w:line="400" w:lineRule="exact"/>
        <w:ind w:left="310" w:hanging="310" w:hangingChars="147"/>
        <w:rPr>
          <w:rFonts w:hAnsi="宋体"/>
          <w:b/>
          <w:color w:val="000000"/>
        </w:rPr>
      </w:pPr>
      <w:r>
        <w:rPr>
          <w:rFonts w:hint="eastAsia" w:hAnsi="宋体"/>
          <w:b/>
          <w:color w:val="000000"/>
          <w:szCs w:val="21"/>
        </w:rPr>
        <w:t xml:space="preserve">六、 </w:t>
      </w:r>
      <w:r>
        <w:rPr>
          <w:rFonts w:hAnsi="宋体"/>
          <w:b/>
          <w:color w:val="000000"/>
        </w:rPr>
        <w:t>短文填空（共</w:t>
      </w:r>
      <w:r>
        <w:rPr>
          <w:rFonts w:hint="eastAsia" w:hAnsi="宋体"/>
          <w:b/>
          <w:color w:val="000000"/>
        </w:rPr>
        <w:t>7</w:t>
      </w:r>
      <w:r>
        <w:rPr>
          <w:rFonts w:hAnsi="宋体"/>
          <w:b/>
          <w:color w:val="000000"/>
        </w:rPr>
        <w:t>小题，计</w:t>
      </w:r>
      <w:r>
        <w:rPr>
          <w:rFonts w:hint="eastAsia" w:hAnsi="宋体"/>
          <w:b/>
          <w:color w:val="000000"/>
        </w:rPr>
        <w:t>7</w:t>
      </w:r>
      <w:r>
        <w:rPr>
          <w:rFonts w:hAnsi="宋体"/>
          <w:b/>
          <w:color w:val="000000"/>
        </w:rPr>
        <w:t>分）</w:t>
      </w:r>
    </w:p>
    <w:p>
      <w:pPr>
        <w:rPr>
          <w:szCs w:val="21"/>
        </w:rPr>
      </w:pPr>
      <w:r>
        <w:rPr>
          <w:rFonts w:hint="eastAsia" w:hAnsi="宋体"/>
          <w:b/>
          <w:color w:val="000000"/>
        </w:rPr>
        <w:t xml:space="preserve">     </w:t>
      </w:r>
      <w:r>
        <w:rPr>
          <w:szCs w:val="21"/>
        </w:rPr>
        <w:t xml:space="preserve">69. have  </w:t>
      </w:r>
      <w:r>
        <w:rPr>
          <w:rFonts w:hint="eastAsia"/>
          <w:szCs w:val="21"/>
        </w:rPr>
        <w:t xml:space="preserve">       </w:t>
      </w:r>
      <w:r>
        <w:rPr>
          <w:szCs w:val="21"/>
        </w:rPr>
        <w:t>70.</w:t>
      </w:r>
      <w:r>
        <w:rPr>
          <w:rFonts w:hint="eastAsia"/>
          <w:szCs w:val="21"/>
        </w:rPr>
        <w:t xml:space="preserve"> </w:t>
      </w:r>
      <w:r>
        <w:rPr>
          <w:szCs w:val="21"/>
        </w:rPr>
        <w:t xml:space="preserve">be allowed  </w:t>
      </w:r>
      <w:r>
        <w:rPr>
          <w:rFonts w:hint="eastAsia"/>
          <w:szCs w:val="21"/>
        </w:rPr>
        <w:t xml:space="preserve">  </w:t>
      </w:r>
      <w:r>
        <w:rPr>
          <w:szCs w:val="21"/>
        </w:rPr>
        <w:t xml:space="preserve">71. must / should spend  </w:t>
      </w:r>
    </w:p>
    <w:p>
      <w:pPr>
        <w:ind w:firstLine="525" w:firstLineChars="250"/>
        <w:rPr>
          <w:rFonts w:hAnsi="宋体"/>
          <w:b/>
          <w:color w:val="000000"/>
        </w:rPr>
      </w:pPr>
      <w:r>
        <w:rPr>
          <w:szCs w:val="21"/>
        </w:rPr>
        <w:t xml:space="preserve">72. studying  </w:t>
      </w:r>
      <w:r>
        <w:rPr>
          <w:rFonts w:hint="eastAsia"/>
          <w:szCs w:val="21"/>
        </w:rPr>
        <w:tab/>
      </w:r>
      <w:r>
        <w:rPr>
          <w:rFonts w:hint="eastAsia"/>
          <w:szCs w:val="21"/>
        </w:rPr>
        <w:t xml:space="preserve"> </w:t>
      </w:r>
      <w:r>
        <w:rPr>
          <w:szCs w:val="21"/>
        </w:rPr>
        <w:t xml:space="preserve">73. have made  </w:t>
      </w:r>
      <w:r>
        <w:rPr>
          <w:rFonts w:hint="eastAsia"/>
          <w:szCs w:val="21"/>
        </w:rPr>
        <w:t xml:space="preserve">  </w:t>
      </w:r>
      <w:r>
        <w:rPr>
          <w:szCs w:val="21"/>
        </w:rPr>
        <w:t xml:space="preserve">74. will take  </w:t>
      </w:r>
      <w:r>
        <w:rPr>
          <w:rFonts w:hint="eastAsia"/>
          <w:szCs w:val="21"/>
        </w:rPr>
        <w:t xml:space="preserve">     </w:t>
      </w:r>
      <w:r>
        <w:rPr>
          <w:szCs w:val="21"/>
        </w:rPr>
        <w:t xml:space="preserve">75. </w:t>
      </w:r>
      <w:r>
        <w:rPr>
          <w:rFonts w:hint="eastAsia"/>
          <w:szCs w:val="21"/>
        </w:rPr>
        <w:t>make</w:t>
      </w:r>
    </w:p>
    <w:p>
      <w:pPr>
        <w:spacing w:line="400" w:lineRule="exact"/>
        <w:jc w:val="left"/>
        <w:rPr>
          <w:rFonts w:eastAsia="黑体"/>
          <w:b/>
          <w:bCs/>
          <w:color w:val="000000"/>
        </w:rPr>
      </w:pPr>
      <w:r>
        <w:rPr>
          <w:rFonts w:hint="eastAsia" w:hAnsi="宋体"/>
          <w:b/>
          <w:color w:val="000000"/>
        </w:rPr>
        <w:t>七、</w:t>
      </w:r>
      <w:r>
        <w:rPr>
          <w:rFonts w:hint="eastAsia" w:eastAsia="黑体"/>
          <w:b/>
          <w:bCs/>
          <w:color w:val="000000"/>
        </w:rPr>
        <w:t>阅读表达</w:t>
      </w:r>
      <w:r>
        <w:rPr>
          <w:rFonts w:eastAsia="黑体"/>
          <w:b/>
          <w:bCs/>
          <w:color w:val="000000"/>
        </w:rPr>
        <w:t>（共</w:t>
      </w:r>
      <w:r>
        <w:rPr>
          <w:rFonts w:hint="eastAsia" w:eastAsia="黑体"/>
          <w:b/>
          <w:bCs/>
          <w:color w:val="000000"/>
        </w:rPr>
        <w:t>5</w:t>
      </w:r>
      <w:r>
        <w:rPr>
          <w:rFonts w:eastAsia="黑体"/>
          <w:b/>
          <w:bCs/>
          <w:color w:val="000000"/>
        </w:rPr>
        <w:t>小题，计10分</w:t>
      </w:r>
      <w:r>
        <w:rPr>
          <w:rFonts w:hint="eastAsia" w:eastAsia="黑体"/>
          <w:b/>
          <w:bCs/>
          <w:color w:val="000000"/>
        </w:rPr>
        <w:t>，每题2分</w:t>
      </w:r>
      <w:r>
        <w:rPr>
          <w:rFonts w:eastAsia="黑体"/>
          <w:b/>
          <w:bCs/>
          <w:color w:val="000000"/>
        </w:rPr>
        <w:t>）</w:t>
      </w:r>
    </w:p>
    <w:p>
      <w:pPr>
        <w:spacing w:line="400" w:lineRule="exact"/>
        <w:jc w:val="left"/>
        <w:rPr>
          <w:rFonts w:eastAsia="黑体"/>
          <w:b/>
          <w:bCs/>
          <w:color w:val="000000"/>
        </w:rPr>
      </w:pPr>
      <w:r>
        <w:rPr>
          <w:rFonts w:hint="eastAsia" w:eastAsia="黑体"/>
          <w:b/>
          <w:bCs/>
          <w:color w:val="000000"/>
        </w:rPr>
        <w:t xml:space="preserve">  </w:t>
      </w:r>
      <w:r>
        <w:rPr>
          <w:rFonts w:eastAsia="黑体"/>
          <w:color w:val="000000"/>
        </w:rPr>
        <w:t xml:space="preserve">首字母无大小写变化扣1分; </w:t>
      </w:r>
    </w:p>
    <w:p>
      <w:pPr>
        <w:spacing w:line="400" w:lineRule="exact"/>
        <w:ind w:firstLine="315" w:firstLineChars="150"/>
        <w:rPr>
          <w:rFonts w:eastAsia="黑体"/>
          <w:color w:val="000000"/>
        </w:rPr>
      </w:pPr>
      <w:r>
        <w:rPr>
          <w:rFonts w:hint="eastAsia" w:eastAsia="黑体"/>
          <w:color w:val="000000"/>
        </w:rPr>
        <w:t>76. Stan Lee.</w:t>
      </w:r>
    </w:p>
    <w:p>
      <w:pPr>
        <w:spacing w:line="400" w:lineRule="exact"/>
        <w:ind w:firstLine="315" w:firstLineChars="150"/>
        <w:rPr>
          <w:rFonts w:eastAsia="黑体"/>
          <w:color w:val="000000"/>
        </w:rPr>
      </w:pPr>
      <w:r>
        <w:rPr>
          <w:rFonts w:hint="eastAsia" w:eastAsia="黑体"/>
          <w:color w:val="000000"/>
        </w:rPr>
        <w:t>77. He goes on high school class trip to a science lab.</w:t>
      </w:r>
    </w:p>
    <w:p>
      <w:pPr>
        <w:spacing w:line="400" w:lineRule="exact"/>
        <w:ind w:firstLine="315" w:firstLineChars="150"/>
        <w:rPr>
          <w:rFonts w:eastAsia="黑体"/>
          <w:color w:val="000000"/>
        </w:rPr>
      </w:pPr>
      <w:r>
        <w:rPr>
          <w:rFonts w:hint="eastAsia" w:eastAsia="黑体"/>
          <w:color w:val="000000"/>
        </w:rPr>
        <w:t>78. He has amazing powers.</w:t>
      </w:r>
    </w:p>
    <w:p>
      <w:pPr>
        <w:spacing w:line="400" w:lineRule="exact"/>
        <w:ind w:left="525" w:leftChars="100" w:hanging="315" w:hangingChars="150"/>
        <w:rPr>
          <w:rFonts w:eastAsia="黑体"/>
          <w:color w:val="000000"/>
        </w:rPr>
      </w:pPr>
      <w:r>
        <w:rPr>
          <w:rFonts w:hint="eastAsia" w:eastAsia="黑体"/>
          <w:color w:val="000000"/>
        </w:rPr>
        <w:t>79. When Peter decides to use his powers to fight enemies who do cruel things to people at last.</w:t>
      </w:r>
    </w:p>
    <w:p>
      <w:pPr>
        <w:spacing w:line="400" w:lineRule="exact"/>
        <w:ind w:firstLine="315" w:firstLineChars="150"/>
        <w:rPr>
          <w:rFonts w:eastAsia="黑体"/>
          <w:color w:val="000000"/>
        </w:rPr>
      </w:pPr>
      <w:r>
        <w:rPr>
          <w:rFonts w:hint="eastAsia" w:eastAsia="黑体"/>
          <w:color w:val="000000"/>
        </w:rPr>
        <w:t>80. Because he</w:t>
      </w:r>
      <w:r>
        <w:rPr>
          <w:rFonts w:eastAsia="黑体"/>
          <w:color w:val="000000"/>
        </w:rPr>
        <w:t>’</w:t>
      </w:r>
      <w:r>
        <w:rPr>
          <w:rFonts w:hint="eastAsia" w:eastAsia="黑体"/>
          <w:color w:val="000000"/>
        </w:rPr>
        <w:t>s so busy saving people.</w:t>
      </w:r>
    </w:p>
    <w:p>
      <w:pPr>
        <w:spacing w:line="400" w:lineRule="exact"/>
        <w:rPr>
          <w:bCs/>
          <w:color w:val="000000"/>
          <w:szCs w:val="21"/>
        </w:rPr>
      </w:pPr>
      <w:r>
        <w:rPr>
          <w:rFonts w:hint="eastAsia" w:hAnsi="宋体"/>
          <w:b/>
          <w:color w:val="000000"/>
          <w:szCs w:val="21"/>
        </w:rPr>
        <w:t>八</w:t>
      </w:r>
      <w:r>
        <w:rPr>
          <w:rFonts w:hAnsi="宋体"/>
          <w:b/>
          <w:color w:val="000000"/>
          <w:szCs w:val="21"/>
        </w:rPr>
        <w:t>、书面表达（计</w:t>
      </w:r>
      <w:r>
        <w:rPr>
          <w:b/>
          <w:color w:val="000000"/>
          <w:szCs w:val="21"/>
        </w:rPr>
        <w:t>15</w:t>
      </w:r>
      <w:r>
        <w:rPr>
          <w:rFonts w:hAnsi="宋体"/>
          <w:b/>
          <w:color w:val="000000"/>
          <w:szCs w:val="21"/>
        </w:rPr>
        <w:t>分）</w:t>
      </w:r>
    </w:p>
    <w:p>
      <w:pPr>
        <w:spacing w:line="280" w:lineRule="exact"/>
        <w:ind w:firstLine="432"/>
        <w:rPr>
          <w:kern w:val="0"/>
          <w:szCs w:val="21"/>
        </w:rPr>
      </w:pPr>
      <w:r>
        <w:rPr>
          <w:kern w:val="0"/>
          <w:szCs w:val="21"/>
        </w:rPr>
        <w:t xml:space="preserve">I’m </w:t>
      </w:r>
      <w:r>
        <w:rPr>
          <w:rFonts w:hint="eastAsia"/>
          <w:kern w:val="0"/>
          <w:szCs w:val="21"/>
        </w:rPr>
        <w:t>good at English. I often help my classmates who are weak in it.</w:t>
      </w:r>
    </w:p>
    <w:p>
      <w:pPr>
        <w:spacing w:line="280" w:lineRule="exact"/>
        <w:ind w:firstLine="315" w:firstLineChars="150"/>
        <w:rPr>
          <w:kern w:val="0"/>
          <w:szCs w:val="21"/>
        </w:rPr>
      </w:pPr>
      <w:r>
        <w:rPr>
          <w:rFonts w:hint="eastAsia"/>
          <w:kern w:val="0"/>
          <w:szCs w:val="21"/>
        </w:rPr>
        <w:t xml:space="preserve"> First, when they have problems with their English, I will explain to them clearly and patiently. Second, after class, we often talk to each other in English as much as possible. What</w:t>
      </w:r>
      <w:r>
        <w:rPr>
          <w:kern w:val="0"/>
          <w:szCs w:val="21"/>
        </w:rPr>
        <w:t>’</w:t>
      </w:r>
      <w:r>
        <w:rPr>
          <w:rFonts w:hint="eastAsia"/>
          <w:kern w:val="0"/>
          <w:szCs w:val="21"/>
        </w:rPr>
        <w:t>s more, I share my methods of learning English with my classmates. For example, listening to some English radio and songs, reading text again and again and English story books, watching the English news, speaking English loudly in class. With my help my classmates have made great progress in English. I also made more friends, that</w:t>
      </w:r>
      <w:r>
        <w:rPr>
          <w:kern w:val="0"/>
          <w:szCs w:val="21"/>
        </w:rPr>
        <w:t>’</w:t>
      </w:r>
      <w:r>
        <w:rPr>
          <w:rFonts w:hint="eastAsia"/>
          <w:kern w:val="0"/>
          <w:szCs w:val="21"/>
        </w:rPr>
        <w:t>s why I like helping others.</w:t>
      </w:r>
    </w:p>
    <w:p>
      <w:pPr>
        <w:spacing w:line="280" w:lineRule="exact"/>
        <w:ind w:firstLine="432"/>
        <w:rPr>
          <w:kern w:val="0"/>
          <w:szCs w:val="21"/>
        </w:rPr>
      </w:pPr>
      <w:r>
        <w:rPr>
          <w:rFonts w:hint="eastAsia"/>
          <w:kern w:val="0"/>
          <w:szCs w:val="21"/>
        </w:rPr>
        <w:t>The more we get together , the happier we will be. I think friends are very important in our life, le</w:t>
      </w:r>
      <w:r>
        <w:rPr>
          <w:kern w:val="0"/>
          <w:szCs w:val="21"/>
        </w:rPr>
        <w:t>t’</w:t>
      </w:r>
      <w:r>
        <w:rPr>
          <w:rFonts w:hint="eastAsia"/>
          <w:kern w:val="0"/>
          <w:szCs w:val="21"/>
        </w:rPr>
        <w:t>s work hard together.</w:t>
      </w:r>
    </w:p>
    <w:p>
      <w:pPr>
        <w:spacing w:line="280" w:lineRule="exact"/>
        <w:ind w:firstLine="432"/>
        <w:rPr>
          <w:bCs/>
          <w:color w:val="000000"/>
          <w:szCs w:val="21"/>
        </w:rPr>
      </w:pPr>
    </w:p>
    <w:p>
      <w:pPr>
        <w:spacing w:line="280" w:lineRule="exact"/>
        <w:rPr>
          <w:b/>
          <w:color w:val="000000"/>
          <w:szCs w:val="21"/>
        </w:rPr>
      </w:pPr>
    </w:p>
    <w:p>
      <w:pPr>
        <w:spacing w:line="280" w:lineRule="exact"/>
        <w:rPr>
          <w:b/>
          <w:color w:val="000000"/>
          <w:szCs w:val="21"/>
        </w:rPr>
      </w:pPr>
      <w:r>
        <w:rPr>
          <w:b/>
          <w:color w:val="000000"/>
          <w:szCs w:val="21"/>
        </w:rPr>
        <w:t>评分标准：</w:t>
      </w:r>
    </w:p>
    <w:p>
      <w:pPr>
        <w:spacing w:line="280" w:lineRule="exact"/>
        <w:ind w:firstLine="420" w:firstLineChars="200"/>
      </w:pPr>
      <w:r>
        <w:t>评分原则</w:t>
      </w:r>
    </w:p>
    <w:p>
      <w:pPr>
        <w:spacing w:line="280" w:lineRule="exact"/>
        <w:ind w:firstLine="435"/>
        <w:rPr>
          <w:szCs w:val="21"/>
        </w:rPr>
      </w:pPr>
      <w:r>
        <w:rPr>
          <w:szCs w:val="21"/>
        </w:rPr>
        <w:t>1.本题总分为15分，按4个档次给分。</w:t>
      </w:r>
    </w:p>
    <w:p>
      <w:pPr>
        <w:spacing w:line="280" w:lineRule="exact"/>
        <w:ind w:firstLine="435"/>
        <w:rPr>
          <w:szCs w:val="21"/>
        </w:rPr>
      </w:pPr>
      <w:r>
        <w:rPr>
          <w:szCs w:val="21"/>
        </w:rPr>
        <w:t>2.评分时，先根据文章的内容和语言初步确定其所属档次，然后以该档次的要求来衡量，确定或调整档次，最后给分。</w:t>
      </w:r>
    </w:p>
    <w:tbl>
      <w:tblPr>
        <w:tblStyle w:val="3"/>
        <w:tblW w:w="83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5"/>
        <w:gridCol w:w="1167"/>
        <w:gridCol w:w="6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8" w:hRule="atLeast"/>
          <w:jc w:val="center"/>
        </w:trPr>
        <w:tc>
          <w:tcPr>
            <w:tcW w:w="615" w:type="dxa"/>
            <w:vAlign w:val="center"/>
          </w:tcPr>
          <w:p>
            <w:pPr>
              <w:spacing w:line="280" w:lineRule="exact"/>
              <w:jc w:val="center"/>
              <w:rPr>
                <w:szCs w:val="21"/>
              </w:rPr>
            </w:pPr>
            <w:r>
              <w:rPr>
                <w:szCs w:val="21"/>
              </w:rPr>
              <w:t>一档</w:t>
            </w:r>
          </w:p>
        </w:tc>
        <w:tc>
          <w:tcPr>
            <w:tcW w:w="1167" w:type="dxa"/>
            <w:vAlign w:val="center"/>
          </w:tcPr>
          <w:p>
            <w:pPr>
              <w:spacing w:line="280" w:lineRule="exact"/>
              <w:jc w:val="center"/>
              <w:rPr>
                <w:szCs w:val="21"/>
              </w:rPr>
            </w:pPr>
            <w:r>
              <w:rPr>
                <w:szCs w:val="21"/>
              </w:rPr>
              <w:t>12—15分</w:t>
            </w:r>
          </w:p>
        </w:tc>
        <w:tc>
          <w:tcPr>
            <w:tcW w:w="6535" w:type="dxa"/>
          </w:tcPr>
          <w:p>
            <w:pPr>
              <w:spacing w:line="280" w:lineRule="exact"/>
              <w:ind w:firstLine="420"/>
              <w:rPr>
                <w:szCs w:val="21"/>
              </w:rPr>
            </w:pPr>
            <w:r>
              <w:rPr>
                <w:szCs w:val="21"/>
              </w:rPr>
              <w:t>包含提供的所有信息，并能根据内容合理发挥；语篇结构完整；应用了较丰富的语言结构和词汇；用词准确，句子通顺，行文连贯，表达清晰；没有或基本没有（不超过1-2处）语言错误；书写工整；字数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jc w:val="center"/>
        </w:trPr>
        <w:tc>
          <w:tcPr>
            <w:tcW w:w="615" w:type="dxa"/>
            <w:vAlign w:val="center"/>
          </w:tcPr>
          <w:p>
            <w:pPr>
              <w:spacing w:line="280" w:lineRule="exact"/>
              <w:jc w:val="center"/>
              <w:rPr>
                <w:szCs w:val="21"/>
              </w:rPr>
            </w:pPr>
            <w:r>
              <w:rPr>
                <w:szCs w:val="21"/>
              </w:rPr>
              <w:t>二档</w:t>
            </w:r>
          </w:p>
        </w:tc>
        <w:tc>
          <w:tcPr>
            <w:tcW w:w="1167" w:type="dxa"/>
            <w:vAlign w:val="center"/>
          </w:tcPr>
          <w:p>
            <w:pPr>
              <w:spacing w:line="280" w:lineRule="exact"/>
              <w:ind w:firstLine="105" w:firstLineChars="50"/>
              <w:jc w:val="center"/>
              <w:rPr>
                <w:szCs w:val="21"/>
              </w:rPr>
            </w:pPr>
            <w:r>
              <w:rPr>
                <w:szCs w:val="21"/>
              </w:rPr>
              <w:t>9—11分</w:t>
            </w:r>
          </w:p>
        </w:tc>
        <w:tc>
          <w:tcPr>
            <w:tcW w:w="6535" w:type="dxa"/>
          </w:tcPr>
          <w:p>
            <w:pPr>
              <w:spacing w:line="280" w:lineRule="exact"/>
              <w:ind w:firstLine="420"/>
              <w:rPr>
                <w:szCs w:val="21"/>
              </w:rPr>
            </w:pPr>
            <w:r>
              <w:rPr>
                <w:szCs w:val="21"/>
              </w:rPr>
              <w:t>包含提供的所有信息，但内容欠丰富；语篇结构基本完整；应用的语言结构和词汇虽不太丰富，但能满足任务要求；句子基本通顺，表达基本清楚；语言虽有一些错误（不超过5处），但基本不影响意义表达；书写较工整；字数基本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1" w:hRule="atLeast"/>
          <w:jc w:val="center"/>
        </w:trPr>
        <w:tc>
          <w:tcPr>
            <w:tcW w:w="615" w:type="dxa"/>
            <w:vAlign w:val="center"/>
          </w:tcPr>
          <w:p>
            <w:pPr>
              <w:spacing w:line="280" w:lineRule="exact"/>
              <w:jc w:val="center"/>
              <w:rPr>
                <w:szCs w:val="21"/>
              </w:rPr>
            </w:pPr>
            <w:r>
              <w:rPr>
                <w:szCs w:val="21"/>
              </w:rPr>
              <w:t>三档</w:t>
            </w:r>
          </w:p>
        </w:tc>
        <w:tc>
          <w:tcPr>
            <w:tcW w:w="1167" w:type="dxa"/>
            <w:vAlign w:val="center"/>
          </w:tcPr>
          <w:p>
            <w:pPr>
              <w:spacing w:line="280" w:lineRule="exact"/>
              <w:ind w:firstLine="210" w:firstLineChars="100"/>
              <w:rPr>
                <w:szCs w:val="21"/>
              </w:rPr>
            </w:pPr>
            <w:r>
              <w:rPr>
                <w:szCs w:val="21"/>
              </w:rPr>
              <w:t>5—8分</w:t>
            </w:r>
          </w:p>
        </w:tc>
        <w:tc>
          <w:tcPr>
            <w:tcW w:w="6535" w:type="dxa"/>
          </w:tcPr>
          <w:p>
            <w:pPr>
              <w:spacing w:line="280" w:lineRule="exact"/>
              <w:ind w:firstLine="420"/>
              <w:rPr>
                <w:szCs w:val="21"/>
              </w:rPr>
            </w:pPr>
            <w:r>
              <w:rPr>
                <w:szCs w:val="21"/>
              </w:rPr>
              <w:t>虽包含提供的大部分信息，但内容过少或部分内容偏离；语篇结构不够完整；应用的语言结构单一，不能满足任务要求；句子不够通顺，行文不够连贯；语言错误多，一定程度上影响意义表达；书写不够工整；字数不足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jc w:val="center"/>
        </w:trPr>
        <w:tc>
          <w:tcPr>
            <w:tcW w:w="615" w:type="dxa"/>
            <w:vAlign w:val="center"/>
          </w:tcPr>
          <w:p>
            <w:pPr>
              <w:spacing w:line="280" w:lineRule="exact"/>
              <w:jc w:val="center"/>
              <w:rPr>
                <w:szCs w:val="21"/>
              </w:rPr>
            </w:pPr>
            <w:r>
              <w:rPr>
                <w:szCs w:val="21"/>
              </w:rPr>
              <w:t>四档</w:t>
            </w:r>
          </w:p>
        </w:tc>
        <w:tc>
          <w:tcPr>
            <w:tcW w:w="1167" w:type="dxa"/>
            <w:vAlign w:val="center"/>
          </w:tcPr>
          <w:p>
            <w:pPr>
              <w:spacing w:line="280" w:lineRule="exact"/>
              <w:ind w:firstLine="210" w:firstLineChars="100"/>
              <w:jc w:val="left"/>
              <w:rPr>
                <w:szCs w:val="21"/>
              </w:rPr>
            </w:pPr>
            <w:r>
              <w:rPr>
                <w:szCs w:val="21"/>
              </w:rPr>
              <w:t>0—4分</w:t>
            </w:r>
          </w:p>
        </w:tc>
        <w:tc>
          <w:tcPr>
            <w:tcW w:w="6535" w:type="dxa"/>
          </w:tcPr>
          <w:p>
            <w:pPr>
              <w:spacing w:line="280" w:lineRule="exact"/>
              <w:ind w:firstLine="420"/>
              <w:rPr>
                <w:szCs w:val="21"/>
              </w:rPr>
            </w:pPr>
            <w:r>
              <w:rPr>
                <w:szCs w:val="21"/>
              </w:rPr>
              <w:t>只写出一些与内容相关的词汇或句子，但语言错误多，几乎难以理解；所写内容杂乱，不知所云；书写潦草；字数不足20；</w:t>
            </w:r>
            <w:r>
              <w:rPr>
                <w:b/>
                <w:szCs w:val="21"/>
              </w:rPr>
              <w:t>抄袭试卷中的文段均为0分。</w:t>
            </w:r>
          </w:p>
        </w:tc>
      </w:tr>
    </w:tbl>
    <w:p>
      <w:pPr>
        <w:spacing w:line="320" w:lineRule="exact"/>
        <w:rPr>
          <w:b/>
          <w:color w:val="000000"/>
          <w:szCs w:val="21"/>
        </w:rPr>
      </w:pPr>
    </w:p>
    <w:p>
      <w:pPr>
        <w:spacing w:line="280" w:lineRule="exact"/>
        <w:rPr>
          <w:bCs/>
          <w:color w:val="000000"/>
          <w:szCs w:val="21"/>
        </w:rPr>
      </w:pPr>
    </w:p>
    <w:p>
      <w:pPr>
        <w:spacing w:line="280" w:lineRule="exact"/>
        <w:rPr>
          <w:bCs/>
          <w:color w:val="000000"/>
          <w:szCs w:val="21"/>
        </w:rPr>
      </w:pPr>
      <w:r>
        <w:rPr>
          <w:rFonts w:hint="eastAsia"/>
          <w:bCs/>
          <w:color w:val="000000"/>
          <w:szCs w:val="21"/>
        </w:rPr>
        <w:t xml:space="preserve">   </w:t>
      </w: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spacing w:line="360" w:lineRule="exact"/>
        <w:rPr>
          <w:bCs/>
          <w:color w:val="000000"/>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A3FC6"/>
    <w:multiLevelType w:val="singleLevel"/>
    <w:tmpl w:val="58EA3FC6"/>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62484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p0"/>
    <w:basedOn w:val="1"/>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344</Words>
  <Characters>1967</Characters>
  <Lines>16</Lines>
  <Paragraphs>4</Paragraphs>
  <TotalTime>0</TotalTime>
  <ScaleCrop>false</ScaleCrop>
  <LinksUpToDate>false</LinksUpToDate>
  <CharactersWithSpaces>2307</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2018-05-02T02:13:00Z</dcterms:created>
  <dc:creator>XTZJ</dc:creator>
  <cp:lastModifiedBy>Administrator</cp:lastModifiedBy>
  <dcterms:modified xsi:type="dcterms:W3CDTF">2018-06-01T03:20:05Z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