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Heading1"/>
        <w:jc w:val="center"/>
      </w:pPr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907pt;margin-top:966pt;mso-position-horizontal-relative:page;mso-position-vertical-relative:top-margin-area;position:absolute;width:30pt;z-index:251658240">
            <v:imagedata r:id="rId5" o:title=""/>
          </v:shape>
        </w:pict>
      </w:r>
      <w:r>
        <w:rPr>
          <w:rFonts w:hint="eastAsia"/>
        </w:rPr>
        <w:t>期末检测卷</w:t>
      </w:r>
    </w:p>
    <w:p>
      <w:pPr>
        <w:pStyle w:val="PlainText"/>
        <w:ind w:firstLine="420" w:firstLineChars="200"/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 w:hint="eastAsia"/>
        </w:rPr>
        <w:t>考生注意：</w:t>
      </w:r>
      <w:r>
        <w:rPr>
          <w:rFonts w:ascii="Times New Roman" w:eastAsia="黑体" w:hAnsi="Times New Roman" w:cs="Times New Roman"/>
        </w:rPr>
        <w:t>1.</w:t>
      </w:r>
      <w:r>
        <w:rPr>
          <w:rFonts w:ascii="Times New Roman" w:eastAsia="黑体" w:hAnsi="Times New Roman" w:cs="Times New Roman" w:hint="eastAsia"/>
        </w:rPr>
        <w:t>本试卷共四个大题，满分</w:t>
      </w:r>
      <w:r>
        <w:rPr>
          <w:rFonts w:ascii="Times New Roman" w:eastAsia="黑体" w:hAnsi="Times New Roman" w:cs="Times New Roman"/>
        </w:rPr>
        <w:t>100</w:t>
      </w:r>
      <w:r>
        <w:rPr>
          <w:rFonts w:ascii="Times New Roman" w:eastAsia="黑体" w:hAnsi="Times New Roman" w:cs="Times New Roman" w:hint="eastAsia"/>
        </w:rPr>
        <w:t>分，考试时间</w:t>
      </w:r>
      <w:r>
        <w:rPr>
          <w:rFonts w:ascii="Times New Roman" w:eastAsia="黑体" w:hAnsi="Times New Roman" w:cs="Times New Roman"/>
        </w:rPr>
        <w:t>45</w:t>
      </w:r>
      <w:r>
        <w:rPr>
          <w:rFonts w:ascii="Times New Roman" w:eastAsia="黑体" w:hAnsi="Times New Roman" w:cs="Times New Roman" w:hint="eastAsia"/>
        </w:rPr>
        <w:t>分钟。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 xml:space="preserve">  2.</w:t>
      </w:r>
      <w:r>
        <w:rPr>
          <w:rFonts w:ascii="Times New Roman" w:eastAsia="黑体" w:hAnsi="Times New Roman" w:cs="Times New Roman" w:hint="eastAsia"/>
        </w:rPr>
        <w:t>可能用到的相对原子质量：</w:t>
      </w:r>
      <w:r>
        <w:rPr>
          <w:rFonts w:ascii="Times New Roman" w:eastAsia="黑体" w:hAnsi="Times New Roman" w:cs="Times New Roman"/>
        </w:rPr>
        <w:t>H</w:t>
      </w:r>
      <w:r>
        <w:rPr>
          <w:rFonts w:ascii="Times New Roman" w:eastAsia="黑体" w:hAnsi="Times New Roman" w:cs="Times New Roman" w:hint="eastAsia"/>
        </w:rPr>
        <w:t>－</w:t>
      </w:r>
      <w:r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 w:hint="eastAsia"/>
        </w:rPr>
        <w:t>　</w:t>
      </w:r>
      <w:r>
        <w:rPr>
          <w:rFonts w:ascii="Times New Roman" w:eastAsia="黑体" w:hAnsi="Times New Roman" w:cs="Times New Roman"/>
        </w:rPr>
        <w:t>C</w:t>
      </w:r>
      <w:r>
        <w:rPr>
          <w:rFonts w:ascii="Times New Roman" w:eastAsia="黑体" w:hAnsi="Times New Roman" w:cs="Times New Roman" w:hint="eastAsia"/>
        </w:rPr>
        <w:t>－</w:t>
      </w:r>
      <w:r>
        <w:rPr>
          <w:rFonts w:ascii="Times New Roman" w:eastAsia="黑体" w:hAnsi="Times New Roman" w:cs="Times New Roman"/>
        </w:rPr>
        <w:t>12</w:t>
      </w:r>
      <w:r>
        <w:rPr>
          <w:rFonts w:ascii="Times New Roman" w:eastAsia="黑体" w:hAnsi="Times New Roman" w:cs="Times New Roman" w:hint="eastAsia"/>
        </w:rPr>
        <w:t>　</w:t>
      </w:r>
      <w:r>
        <w:rPr>
          <w:rFonts w:ascii="Times New Roman" w:eastAsia="黑体" w:hAnsi="Times New Roman" w:cs="Times New Roman"/>
        </w:rPr>
        <w:t>O</w:t>
      </w:r>
      <w:r>
        <w:rPr>
          <w:rFonts w:ascii="Times New Roman" w:eastAsia="黑体" w:hAnsi="Times New Roman" w:cs="Times New Roman" w:hint="eastAsia"/>
        </w:rPr>
        <w:t>－</w:t>
      </w:r>
      <w:r>
        <w:rPr>
          <w:rFonts w:ascii="Times New Roman" w:eastAsia="黑体" w:hAnsi="Times New Roman" w:cs="Times New Roman"/>
        </w:rPr>
        <w:t>16</w:t>
      </w:r>
      <w:r>
        <w:rPr>
          <w:rFonts w:ascii="Times New Roman" w:eastAsia="黑体" w:hAnsi="Times New Roman" w:cs="Times New Roman" w:hint="eastAsia"/>
        </w:rPr>
        <w:t>　</w:t>
      </w:r>
      <w:r>
        <w:rPr>
          <w:rFonts w:ascii="Times New Roman" w:eastAsia="黑体" w:hAnsi="Times New Roman" w:cs="Times New Roman"/>
        </w:rPr>
        <w:t>Cl</w:t>
      </w:r>
      <w:r>
        <w:rPr>
          <w:rFonts w:ascii="Times New Roman" w:eastAsia="黑体" w:hAnsi="Times New Roman" w:cs="Times New Roman" w:hint="eastAsia"/>
        </w:rPr>
        <w:t>－</w:t>
      </w:r>
      <w:r>
        <w:rPr>
          <w:rFonts w:ascii="Times New Roman" w:eastAsia="黑体" w:hAnsi="Times New Roman" w:cs="Times New Roman"/>
        </w:rPr>
        <w:t>35.5</w:t>
      </w:r>
      <w:r>
        <w:rPr>
          <w:rFonts w:ascii="Times New Roman" w:eastAsia="黑体" w:hAnsi="Times New Roman" w:cs="Times New Roman" w:hint="eastAsia"/>
        </w:rPr>
        <w:t>　</w:t>
      </w:r>
      <w:r>
        <w:rPr>
          <w:rFonts w:ascii="Times New Roman" w:eastAsia="黑体" w:hAnsi="Times New Roman" w:cs="Times New Roman"/>
        </w:rPr>
        <w:t>Ca</w:t>
      </w:r>
      <w:r>
        <w:rPr>
          <w:rFonts w:ascii="Times New Roman" w:eastAsia="黑体" w:hAnsi="Times New Roman" w:cs="Times New Roman" w:hint="eastAsia"/>
        </w:rPr>
        <w:t>－</w:t>
      </w:r>
      <w:r>
        <w:rPr>
          <w:rFonts w:ascii="Times New Roman" w:eastAsia="黑体" w:hAnsi="Times New Roman" w:cs="Times New Roman"/>
        </w:rPr>
        <w:t>40</w:t>
      </w:r>
    </w:p>
    <w:tbl>
      <w:tblPr>
        <w:tblStyle w:val="TableNormal"/>
        <w:tblW w:w="405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606"/>
        <w:gridCol w:w="606"/>
        <w:gridCol w:w="606"/>
        <w:gridCol w:w="606"/>
        <w:gridCol w:w="816"/>
      </w:tblGrid>
      <w:tr>
        <w:tblPrEx>
          <w:tblW w:w="405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题号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一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二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三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四</w:t>
            </w:r>
          </w:p>
        </w:tc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总分</w:t>
            </w:r>
          </w:p>
        </w:tc>
      </w:tr>
      <w:tr>
        <w:tblPrEx>
          <w:tblW w:w="405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得分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一、选择题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 w:hint="eastAsia"/>
        </w:rPr>
        <w:t>本题包括</w:t>
      </w:r>
      <w:r>
        <w:rPr>
          <w:rFonts w:ascii="Times New Roman" w:eastAsia="黑体" w:hAnsi="Times New Roman" w:cs="Times New Roman"/>
        </w:rPr>
        <w:t>12</w:t>
      </w:r>
      <w:r>
        <w:rPr>
          <w:rFonts w:ascii="Times New Roman" w:eastAsia="黑体" w:hAnsi="Times New Roman" w:cs="Times New Roman" w:hint="eastAsia"/>
        </w:rPr>
        <w:t>个小题，每小题</w:t>
      </w:r>
      <w:r>
        <w:rPr>
          <w:rFonts w:ascii="Times New Roman" w:eastAsia="黑体" w:hAnsi="Times New Roman" w:cs="Times New Roman"/>
        </w:rPr>
        <w:t>4</w:t>
      </w:r>
      <w:r>
        <w:rPr>
          <w:rFonts w:ascii="Times New Roman" w:eastAsia="黑体" w:hAnsi="Times New Roman" w:cs="Times New Roman" w:hint="eastAsia"/>
        </w:rPr>
        <w:t>分，共</w:t>
      </w:r>
      <w:r>
        <w:rPr>
          <w:rFonts w:ascii="Times New Roman" w:eastAsia="黑体" w:hAnsi="Times New Roman" w:cs="Times New Roman"/>
        </w:rPr>
        <w:t>48</w:t>
      </w:r>
      <w:r>
        <w:rPr>
          <w:rFonts w:ascii="Times New Roman" w:eastAsia="黑体" w:hAnsi="Times New Roman" w:cs="Times New Roman" w:hint="eastAsia"/>
        </w:rPr>
        <w:t>分。每小题只有一个选项符合题意</w:t>
      </w:r>
      <w:r>
        <w:rPr>
          <w:rFonts w:ascii="Times New Roman" w:eastAsia="黑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．以下家庭食品制作中，发生了化学变化的是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．大豆酿醋</w:t>
      </w:r>
      <w:r>
        <w:rPr>
          <w:rFonts w:ascii="Times New Roman" w:hAnsi="Times New Roman" w:cs="Times New Roman"/>
        </w:rPr>
        <w:t xml:space="preserve">  B</w:t>
      </w:r>
      <w:r>
        <w:rPr>
          <w:rFonts w:ascii="Times New Roman" w:hAnsi="Times New Roman" w:cs="Times New Roman" w:hint="eastAsia"/>
        </w:rPr>
        <w:t>．凉水冻冰</w:t>
      </w:r>
      <w:r>
        <w:rPr>
          <w:rFonts w:ascii="Times New Roman" w:hAnsi="Times New Roman" w:cs="Times New Roman"/>
        </w:rPr>
        <w:t xml:space="preserve">  C</w:t>
      </w:r>
      <w:r>
        <w:rPr>
          <w:rFonts w:ascii="Times New Roman" w:hAnsi="Times New Roman" w:cs="Times New Roman" w:hint="eastAsia"/>
        </w:rPr>
        <w:t>．黄瓜切片</w:t>
      </w:r>
      <w:r>
        <w:rPr>
          <w:rFonts w:ascii="Times New Roman" w:hAnsi="Times New Roman" w:cs="Times New Roman"/>
        </w:rPr>
        <w:t xml:space="preserve">  D</w:t>
      </w:r>
      <w:r>
        <w:rPr>
          <w:rFonts w:ascii="Times New Roman" w:hAnsi="Times New Roman" w:cs="Times New Roman" w:hint="eastAsia"/>
        </w:rPr>
        <w:t>．辣椒剁碎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．木炭燃烧后生成红色固体</w:t>
      </w:r>
      <w:r>
        <w:rPr>
          <w:rFonts w:ascii="Times New Roman" w:hAnsi="Times New Roman" w:cs="Times New Roman"/>
        </w:rPr>
        <w:t xml:space="preserve">  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．甲烷在空气中燃烧发出蓝色火焰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．红磷在空气中燃烧产生大量白雾</w:t>
      </w:r>
      <w:r>
        <w:rPr>
          <w:rFonts w:ascii="Times New Roman" w:hAnsi="Times New Roman" w:cs="Times New Roman"/>
        </w:rPr>
        <w:t xml:space="preserve">  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．铁丝伸入盛有氧气的集气瓶中剧烈燃烧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．下列实验设计与对应的实验目的表述不一致的是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6" type="#_x0000_t75" style="height:76.5pt;width:419.25pt" coordsize="21600,21600" o:preferrelative="t" filled="f" stroked="f">
            <v:stroke joinstyle="miter"/>
            <v:imagedata r:id="rId6" r:href="rId7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．对于下列说法，有关微观解释正确的是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．水分子是由氢原子和氧原子构成的，氢原子和氧原子能保持水的化学性质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．化学反应过程的实质是分子破裂原子重新组合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．将水加热变成水蒸气，体积变大，是因为水分子体积变大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．花香四溢主要是因为分子间有间隔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．全球近</w:t>
      </w:r>
      <w:r>
        <w:rPr>
          <w:rFonts w:ascii="Times New Roman" w:hAnsi="Times New Roman" w:cs="Times New Roman"/>
        </w:rPr>
        <w:t>140</w:t>
      </w:r>
      <w:r>
        <w:rPr>
          <w:rFonts w:ascii="Times New Roman" w:hAnsi="Times New Roman" w:cs="Times New Roman" w:hint="eastAsia"/>
        </w:rPr>
        <w:t>个国家将根据签署的《国际防治汞污染公约》，在</w:t>
      </w:r>
      <w:r>
        <w:rPr>
          <w:rFonts w:ascii="Times New Roman" w:hAnsi="Times New Roman" w:cs="Times New Roman"/>
        </w:rPr>
        <w:t>2020</w:t>
      </w:r>
      <w:r>
        <w:rPr>
          <w:rFonts w:ascii="Times New Roman" w:hAnsi="Times New Roman" w:cs="Times New Roman" w:hint="eastAsia"/>
        </w:rPr>
        <w:t>年前禁止生产和出口含汞产品，如电池、荧光灯、化妆品、温度计、血压计等，分析下图，判断关于汞元素的相关信息正确的是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7" type="#_x0000_t75" style="height:54.75pt;width:104.25pt" coordsize="21600,21600" o:preferrelative="t" filled="f" stroked="f">
            <v:stroke joinstyle="miter"/>
            <v:imagedata r:id="rId8" r:href="rId9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．汞的化学式为</w:t>
      </w:r>
      <w:r>
        <w:rPr>
          <w:rFonts w:ascii="Times New Roman" w:hAnsi="Times New Roman" w:cs="Times New Roman"/>
        </w:rPr>
        <w:t xml:space="preserve">Hg  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．汞原子的质量为</w:t>
      </w:r>
      <w:r>
        <w:rPr>
          <w:rFonts w:ascii="Times New Roman" w:hAnsi="Times New Roman" w:cs="Times New Roman"/>
        </w:rPr>
        <w:t>200.6g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．汞原子的中子数是</w:t>
      </w:r>
      <w:r>
        <w:rPr>
          <w:rFonts w:ascii="Times New Roman" w:hAnsi="Times New Roman" w:cs="Times New Roman"/>
        </w:rPr>
        <w:t xml:space="preserve">80  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．汞为非金属元素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．联合国发布报告：到</w:t>
      </w:r>
      <w:r>
        <w:rPr>
          <w:rFonts w:ascii="Times New Roman" w:hAnsi="Times New Roman" w:cs="Times New Roman"/>
        </w:rPr>
        <w:t>2030</w:t>
      </w:r>
      <w:r>
        <w:rPr>
          <w:rFonts w:ascii="Times New Roman" w:hAnsi="Times New Roman" w:cs="Times New Roman" w:hint="eastAsia"/>
        </w:rPr>
        <w:t>年，全球将有</w:t>
      </w:r>
      <w:r>
        <w:rPr>
          <w:rFonts w:ascii="Times New Roman" w:hAnsi="Times New Roman" w:cs="Times New Roman"/>
        </w:rPr>
        <w:t>40%</w:t>
      </w:r>
      <w:r>
        <w:rPr>
          <w:rFonts w:ascii="Times New Roman" w:hAnsi="Times New Roman" w:cs="Times New Roman" w:hint="eastAsia"/>
        </w:rPr>
        <w:t>的国家和地区面临干旱问题。节约用水和合理开发利用水资源是每个公民应尽的责任和义务。下列关于水的认识正确的是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．过滤能除去天然水中所有的杂质</w:t>
      </w:r>
      <w:r>
        <w:rPr>
          <w:rFonts w:ascii="Times New Roman" w:hAnsi="Times New Roman" w:cs="Times New Roman"/>
        </w:rPr>
        <w:t xml:space="preserve">  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．将活性炭放入硬水中可使其软化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．工业废水要经过处理后再排放</w:t>
      </w:r>
      <w:r>
        <w:rPr>
          <w:rFonts w:ascii="Times New Roman" w:hAnsi="Times New Roman" w:cs="Times New Roman"/>
        </w:rPr>
        <w:t xml:space="preserve">  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．过量使用农药、化肥不会造成水体污染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 w:hint="eastAsia"/>
        </w:rPr>
        <w:t>．下列有关燃烧和灭火的说法正确的是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．可燃物只有在空气中才能燃烧</w:t>
      </w:r>
      <w:r>
        <w:rPr>
          <w:rFonts w:ascii="Times New Roman" w:hAnsi="Times New Roman" w:cs="Times New Roman"/>
        </w:rPr>
        <w:t xml:space="preserve">  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．通过降低可燃物的着火点可以灭火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．空气中混有可燃性气体，遇明火时可能发生爆炸</w:t>
      </w:r>
      <w:r>
        <w:rPr>
          <w:rFonts w:ascii="Times New Roman" w:hAnsi="Times New Roman" w:cs="Times New Roman"/>
        </w:rPr>
        <w:t xml:space="preserve">  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．任何燃料完全燃烧时，一定会生成二氧化碳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 w:hint="eastAsia"/>
        </w:rPr>
        <w:t>．对下列各组物质的叙述中，你认为正确的是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．冰和干冰：物理性质相同，化学性质不同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．过氧化氢和水：物理性质不同，化学性质相同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．金刚石和石墨：组成元素相同，原子排列方式不同，化学性质不同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：组成元素相同，分子结构不同，化学性质不同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 w:hint="eastAsia"/>
        </w:rPr>
        <w:t>．青蒿素</w:t>
      </w:r>
      <w:r>
        <w:rPr>
          <w:rFonts w:ascii="Times New Roman" w:hAnsi="Times New Roman" w:cs="Times New Roman"/>
        </w:rPr>
        <w:t>(C</w:t>
      </w:r>
      <w:r>
        <w:rPr>
          <w:rFonts w:ascii="Times New Roman" w:hAnsi="Times New Roman" w:cs="Times New Roman"/>
          <w:vertAlign w:val="subscript"/>
        </w:rPr>
        <w:t>15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是一种治疗疟疾的高效药物。下列有关说法正确的是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．青蒿素是一种氧化物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．一个青蒿素分子中含有</w:t>
      </w: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 w:hint="eastAsia"/>
        </w:rPr>
        <w:t>个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分子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．青蒿素中氢元素的质量分数最小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．青蒿素中碳、氢、氧三种元素的质量比为</w:t>
      </w:r>
      <w:r>
        <w:rPr>
          <w:rFonts w:ascii="Times New Roman" w:hAnsi="Times New Roman" w:cs="Times New Roman"/>
        </w:rPr>
        <w:t>15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/>
        </w:rPr>
        <w:t>22</w:t>
      </w:r>
      <w:r>
        <w:rPr>
          <w:rFonts w:hAnsi="宋体" w:cs="Times New Roman" w:hint="eastAsia"/>
        </w:rPr>
        <w:t>∶</w:t>
      </w:r>
      <w:r>
        <w:rPr>
          <w:rFonts w:ascii="Times New Roman" w:hAnsi="Times New Roman" w:cs="Times New Roman"/>
        </w:rPr>
        <w:t>5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</w:rPr>
        <w:t>．已知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四种元素的化合价依次为＋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、＋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、－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、－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，则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四种元素中的某两种元素所组成的化合物的化学式不正确的是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AC 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AD  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D  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vertAlign w:val="subscript"/>
        </w:rPr>
        <w:t>3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2018</w:t>
      </w:r>
      <w:r>
        <w:rPr>
          <w:rFonts w:ascii="Times New Roman" w:hAnsi="Times New Roman" w:cs="Times New Roman" w:hint="eastAsia"/>
        </w:rPr>
        <w:t>年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月</w:t>
      </w:r>
      <w:r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 w:hint="eastAsia"/>
        </w:rPr>
        <w:t>日是第</w:t>
      </w:r>
      <w:r>
        <w:rPr>
          <w:rFonts w:ascii="Times New Roman" w:hAnsi="Times New Roman" w:cs="Times New Roman"/>
        </w:rPr>
        <w:t>49</w:t>
      </w:r>
      <w:r>
        <w:rPr>
          <w:rFonts w:ascii="Times New Roman" w:hAnsi="Times New Roman" w:cs="Times New Roman" w:hint="eastAsia"/>
        </w:rPr>
        <w:t>个世界地球日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如图所示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。下列做法不符合环境保护的是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8" type="#_x0000_t75" style="height:58.5pt;width:113.25pt" coordsize="21600,21600" o:preferrelative="t" filled="f" stroked="f">
            <v:stroke joinstyle="miter"/>
            <v:imagedata r:id="rId10" r:href="rId11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．提倡绿色出行，践行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低碳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理念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．推广无纸化办公，使用再生纸且双面打印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．大力发展新能源，禁止使用化石燃料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．洗菜的水用来浇花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 w:hint="eastAsia"/>
        </w:rPr>
        <w:t>．用氯酸钾和二氧化锰的混合物制取氧气，混合物的质量变化情况如图所示。正确的分析是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9" type="#_x0000_t75" style="height:58.5pt;width:91.5pt" coordsize="21600,21600" o:preferrelative="t" filled="f" stroked="f">
            <v:stroke joinstyle="miter"/>
            <v:imagedata r:id="rId12" r:href="rId13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．反应结束时能生成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)g</w:t>
      </w:r>
      <w:r>
        <w:rPr>
          <w:rFonts w:ascii="Times New Roman" w:hAnsi="Times New Roman" w:cs="Times New Roman" w:hint="eastAsia"/>
        </w:rPr>
        <w:t>氧气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</w:rPr>
        <w:t>点处固体成分是氯酸钾和氯化钾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．在反应过程中氯化钾的质量分数不断减小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．在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～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时段，</w:t>
      </w:r>
      <w:r>
        <w:rPr>
          <w:rFonts w:ascii="Times New Roman" w:hAnsi="Times New Roman" w:cs="Times New Roman"/>
        </w:rPr>
        <w:t>MnO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在混合物中的含量不断增大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二、填空与简答题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 w:hint="eastAsia"/>
        </w:rPr>
        <w:t>本题包括</w:t>
      </w:r>
      <w:r>
        <w:rPr>
          <w:rFonts w:ascii="Times New Roman" w:eastAsia="黑体" w:hAnsi="Times New Roman" w:cs="Times New Roman"/>
        </w:rPr>
        <w:t>3</w:t>
      </w:r>
      <w:r>
        <w:rPr>
          <w:rFonts w:ascii="Times New Roman" w:eastAsia="黑体" w:hAnsi="Times New Roman" w:cs="Times New Roman" w:hint="eastAsia"/>
        </w:rPr>
        <w:t>个小题，共</w:t>
      </w:r>
      <w:r>
        <w:rPr>
          <w:rFonts w:ascii="Times New Roman" w:eastAsia="黑体" w:hAnsi="Times New Roman" w:cs="Times New Roman"/>
        </w:rPr>
        <w:t>19</w:t>
      </w:r>
      <w:r>
        <w:rPr>
          <w:rFonts w:ascii="Times New Roman" w:eastAsia="黑体" w:hAnsi="Times New Roman" w:cs="Times New Roman" w:hint="eastAsia"/>
        </w:rPr>
        <w:t>分</w:t>
      </w:r>
      <w:r>
        <w:rPr>
          <w:rFonts w:ascii="Times New Roman" w:eastAsia="黑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按下列要求，用适当的化学用语填空：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保持一氧化碳化学性质的最小粒子是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(2)3</w:t>
      </w:r>
      <w:r>
        <w:rPr>
          <w:rFonts w:ascii="Times New Roman" w:hAnsi="Times New Roman" w:cs="Times New Roman" w:hint="eastAsia"/>
        </w:rPr>
        <w:t>个汞原子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铝离子的结构示意图为</w:t>
      </w:r>
      <w:r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标出氯酸钾中氯元素的化合价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(8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多角度认识物质的变化，有助于我们更好地理解化学知识。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从微观角度：如图为某化学反应的微观示意图，据图回答下列问题。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0" type="#_x0000_t75" style="height:30.75pt;width:243.75pt" coordsize="21600,21600" o:preferrelative="t" filled="f" stroked="f">
            <v:stroke joinstyle="miter"/>
            <v:imagedata r:id="rId14" r:href="rId15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 w:hint="eastAsia"/>
        </w:rPr>
        <w:t>微观上看，该化学变化中发生根本改变的微粒是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原子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分子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，变化过程中，同种原子的个数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有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没有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增减；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 w:hint="eastAsia"/>
        </w:rPr>
        <w:t>该反应属于基本反应类型中的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反应，反应中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与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两种物质的分子个数比为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从反应类型角度：一种物质可通过不同的反应类型生成，以二氧化碳为例。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 w:hint="eastAsia"/>
        </w:rPr>
        <w:t>高温下，石灰石分解生成二氧化碳的化学方程式是</w:t>
      </w:r>
      <w:r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 w:hint="eastAsia"/>
        </w:rPr>
        <w:t>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 w:hint="eastAsia"/>
        </w:rPr>
        <w:t>碳与氧化铁</w:t>
      </w:r>
      <w:r>
        <w:rPr>
          <w:rFonts w:ascii="Times New Roman" w:hAnsi="Times New Roman" w:cs="Times New Roman"/>
        </w:rPr>
        <w:t>(Fe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在高温条件下能发生反应，反应的化学方程式为</w:t>
      </w:r>
      <w:r>
        <w:rPr>
          <w:rFonts w:ascii="Times New Roman" w:hAnsi="Times New Roman" w:cs="Times New Roman"/>
        </w:rPr>
        <w:t>________________________________________________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(7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下列九种物质都是初中化学中我们已经学过的常见物质，且有如图所示转化关系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反应条件已略去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。已知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>均为单质，其中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为黑色固体，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为气体，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>为亮红色固体；其他为化合物，其中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 w:hint="eastAsia"/>
        </w:rPr>
        <w:t>为黑色固体，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</w:rPr>
        <w:t>是一种白色沉淀。试推断：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1" type="#_x0000_t75" style="height:63pt;width:157.5pt" coordsize="21600,21600" o:preferrelative="t" filled="f" stroked="f">
            <v:stroke joinstyle="miter"/>
            <v:imagedata r:id="rId16" r:href="rId17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写出下列物质的化学式：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B____________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C____________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G____________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写出下列反应的化学方程式：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＋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______________________________________________________</w:t>
      </w:r>
      <w:r>
        <w:rPr>
          <w:rFonts w:ascii="Times New Roman" w:hAnsi="Times New Roman" w:cs="Times New Roman" w:hint="eastAsia"/>
        </w:rPr>
        <w:t>；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＋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______________________________________________________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三、探究与实验题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 w:hint="eastAsia"/>
        </w:rPr>
        <w:t>本题包括</w:t>
      </w:r>
      <w:r>
        <w:rPr>
          <w:rFonts w:ascii="Times New Roman" w:eastAsia="黑体" w:hAnsi="Times New Roman" w:cs="Times New Roman"/>
        </w:rPr>
        <w:t>2</w:t>
      </w:r>
      <w:r>
        <w:rPr>
          <w:rFonts w:ascii="Times New Roman" w:eastAsia="黑体" w:hAnsi="Times New Roman" w:cs="Times New Roman" w:hint="eastAsia"/>
        </w:rPr>
        <w:t>个小题，共</w:t>
      </w:r>
      <w:r>
        <w:rPr>
          <w:rFonts w:ascii="Times New Roman" w:eastAsia="黑体" w:hAnsi="Times New Roman" w:cs="Times New Roman"/>
        </w:rPr>
        <w:t>26</w:t>
      </w:r>
      <w:r>
        <w:rPr>
          <w:rFonts w:ascii="Times New Roman" w:eastAsia="黑体" w:hAnsi="Times New Roman" w:cs="Times New Roman" w:hint="eastAsia"/>
        </w:rPr>
        <w:t>分</w:t>
      </w:r>
      <w:r>
        <w:rPr>
          <w:rFonts w:ascii="Times New Roman" w:eastAsia="黑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(12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下列是实验室制备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，并验证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性质的实验装置图，按要求回答下列问题：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2" type="#_x0000_t75" style="height:84pt;width:210pt" coordsize="21600,21600" o:preferrelative="t" filled="f" stroked="f">
            <v:stroke joinstyle="miter"/>
            <v:imagedata r:id="rId18" r:href="rId19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写出标号仪器的名称：</w:t>
      </w: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 w:hint="eastAsia"/>
        </w:rPr>
        <w:t>，</w:t>
      </w: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在检查装置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的气密性操作时，先向仪器</w:t>
      </w: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 w:hint="eastAsia"/>
        </w:rPr>
        <w:t>中注水至仪器</w:t>
      </w: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 w:hint="eastAsia"/>
        </w:rPr>
        <w:t>中液面达到如图所示高度，关闭活塞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</w:rPr>
        <w:t>，继续向仪器</w:t>
      </w: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 w:hint="eastAsia"/>
        </w:rPr>
        <w:t>中注水，若观察到</w:t>
      </w:r>
      <w:r>
        <w:rPr>
          <w:rFonts w:ascii="Times New Roman" w:hAnsi="Times New Roman" w:cs="Times New Roman"/>
        </w:rPr>
        <w:t>__________________________________________________</w:t>
      </w:r>
      <w:r>
        <w:rPr>
          <w:rFonts w:ascii="Times New Roman" w:hAnsi="Times New Roman" w:cs="Times New Roman" w:hint="eastAsia"/>
        </w:rPr>
        <w:t>的现象，说明装置漏气。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关闭活塞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</w:rPr>
        <w:t>，打开活塞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 w:hint="eastAsia"/>
        </w:rPr>
        <w:t>，向仪器</w:t>
      </w: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 w:hint="eastAsia"/>
        </w:rPr>
        <w:t>中加入稀盐酸，装置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中可观察到的现象是</w:t>
      </w:r>
      <w:r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 w:hint="eastAsia"/>
        </w:rPr>
        <w:t>，化学反应方程式是</w:t>
      </w:r>
      <w:r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关闭活塞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 w:hint="eastAsia"/>
        </w:rPr>
        <w:t>，打开活塞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</w:rPr>
        <w:t>。用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>制取纯净干燥的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气体，装置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的作用是</w:t>
      </w:r>
      <w:r>
        <w:rPr>
          <w:rFonts w:ascii="Times New Roman" w:hAnsi="Times New Roman" w:cs="Times New Roman"/>
        </w:rPr>
        <w:t>________________________________________________</w:t>
      </w:r>
      <w:r>
        <w:rPr>
          <w:rFonts w:ascii="Times New Roman" w:hAnsi="Times New Roman" w:cs="Times New Roman" w:hint="eastAsia"/>
        </w:rPr>
        <w:t>，装置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 w:hint="eastAsia"/>
        </w:rPr>
        <w:t>中盛装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 w:hint="eastAsia"/>
        </w:rPr>
        <w:t>，用于除去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气体中的水分；当观察到</w:t>
      </w:r>
      <w:r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 w:hint="eastAsia"/>
        </w:rPr>
        <w:t>装置中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低处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高处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的蜡烛熄灭，说明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>中已收集满二氧化碳气体。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(14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白磷、红磷都是可燃物，都可以在一定条件下燃烧。以下是利用它们的可燃性进行的三个实验，请回答下列问题。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3" type="#_x0000_t75" style="height:84.75pt;width:297pt" coordsize="21600,21600" o:preferrelative="t" filled="f" stroked="f">
            <v:stroke joinstyle="miter"/>
            <v:imagedata r:id="rId20" r:href="rId21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通过实验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可以探究燃烧的条件。烧杯中放有热水，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处分别放有药品，实验中只有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处的白磷燃烧。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与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对比、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与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对比，说明燃烧需要的条件是</w:t>
      </w:r>
      <w:r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 w:hint="eastAsia"/>
        </w:rPr>
        <w:t>，白磷燃烧的化学方程式为</w:t>
      </w:r>
      <w:r>
        <w:rPr>
          <w:rFonts w:ascii="Times New Roman" w:hAnsi="Times New Roman" w:cs="Times New Roman"/>
        </w:rPr>
        <w:t>______________________________________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通过实验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可以测定</w:t>
      </w:r>
      <w:r>
        <w:rPr>
          <w:rFonts w:ascii="Times New Roman" w:hAnsi="Times New Roman" w:cs="Times New Roman"/>
        </w:rPr>
        <w:t>______________________________________</w:t>
      </w:r>
      <w:r>
        <w:rPr>
          <w:rFonts w:ascii="Times New Roman" w:hAnsi="Times New Roman" w:cs="Times New Roman" w:hint="eastAsia"/>
        </w:rPr>
        <w:t>。待集气瓶中的红磷熄灭，冷却后打开弹簧夹，当观察到</w:t>
      </w:r>
      <w:r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 w:hint="eastAsia"/>
        </w:rPr>
        <w:t>的现象时，可达到该实验目的。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通过实验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可以验证质量守恒定律。实验前将白磷放入锥形瓶中，称量装置的总质量，引燃白磷，待反应后再称量装置总质量，发现托盘天平保持平衡。整个实验过程中气球会出现的现象是</w:t>
      </w:r>
      <w:r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综合分析上述三个实验，以下说法正确的是</w:t>
      </w:r>
      <w:r>
        <w:rPr>
          <w:rFonts w:ascii="Times New Roman" w:hAnsi="Times New Roman" w:cs="Times New Roman"/>
        </w:rPr>
        <w:t>______________(</w:t>
      </w:r>
      <w:r>
        <w:rPr>
          <w:rFonts w:ascii="Times New Roman" w:hAnsi="Times New Roman" w:cs="Times New Roman" w:hint="eastAsia"/>
        </w:rPr>
        <w:t>填序号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 w:hint="eastAsia"/>
        </w:rPr>
        <w:t>实验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中的热水只起隔绝空气的作用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 w:hint="eastAsia"/>
        </w:rPr>
        <w:t>实验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中红磷可以换成木炭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 w:hint="eastAsia"/>
        </w:rPr>
        <w:t>实验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若未达到实验目的，可能是由于装置气密性不好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④</w:t>
      </w:r>
      <w:r>
        <w:rPr>
          <w:rFonts w:ascii="Times New Roman" w:hAnsi="Times New Roman" w:cs="Times New Roman" w:hint="eastAsia"/>
        </w:rPr>
        <w:t>实验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中的气球起到了平衡瓶内外气体压强的作用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⑤</w:t>
      </w:r>
      <w:r>
        <w:rPr>
          <w:rFonts w:ascii="Times New Roman" w:hAnsi="Times New Roman" w:cs="Times New Roman" w:hint="eastAsia"/>
        </w:rPr>
        <w:t>实验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中的气球作用是收集产生的气体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⑥</w:t>
      </w:r>
      <w:r>
        <w:rPr>
          <w:rFonts w:ascii="Times New Roman" w:hAnsi="Times New Roman" w:cs="Times New Roman" w:hint="eastAsia"/>
        </w:rPr>
        <w:t>实验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锥形瓶内事先放少量细沙的作用是防止瓶底炸裂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四、计算题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 w:hint="eastAsia"/>
        </w:rPr>
        <w:t>本题包括</w:t>
      </w:r>
      <w:r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 w:hint="eastAsia"/>
        </w:rPr>
        <w:t>个小题，共</w:t>
      </w:r>
      <w:r>
        <w:rPr>
          <w:rFonts w:ascii="Times New Roman" w:eastAsia="黑体" w:hAnsi="Times New Roman" w:cs="Times New Roman"/>
        </w:rPr>
        <w:t>7</w:t>
      </w:r>
      <w:r>
        <w:rPr>
          <w:rFonts w:ascii="Times New Roman" w:eastAsia="黑体" w:hAnsi="Times New Roman" w:cs="Times New Roman" w:hint="eastAsia"/>
        </w:rPr>
        <w:t>分</w:t>
      </w:r>
      <w:r>
        <w:rPr>
          <w:rFonts w:ascii="Times New Roman" w:eastAsia="黑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(7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鸡蛋壳的主要成分是碳酸钙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其他成分不与水也不与盐酸反应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。为了测定鸡蛋壳中碳酸钙的含量，进行如图实验，请回答下列问题：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4" type="#_x0000_t75" style="height:24.75pt;width:215.25pt" coordsize="21600,21600" o:preferrelative="t" filled="f" stroked="f">
            <v:stroke joinstyle="miter"/>
            <v:imagedata r:id="rId22" r:href="rId23" o:title=""/>
            <o:lock v:ext="edit" aspectratio="t"/>
            <w10:anchorlock/>
          </v:shape>
        </w:pic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生成二氧化碳的质量是</w:t>
      </w:r>
      <w:r>
        <w:rPr>
          <w:rFonts w:ascii="Times New Roman" w:hAnsi="Times New Roman" w:cs="Times New Roman"/>
        </w:rPr>
        <w:t>________g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计算鸡蛋壳中碳酸钙的质量分数。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sectPr>
          <w:type w:val="continuous"/>
          <w:pgSz w:w="11906" w:h="16838"/>
          <w:pgMar w:top="1440" w:right="1753" w:bottom="1440" w:left="1753" w:header="851" w:footer="992" w:gutter="0"/>
          <w:cols w:num="1" w:space="425"/>
          <w:docGrid w:type="lines" w:linePitch="312" w:charSpace="0"/>
        </w:sectPr>
      </w:pPr>
    </w:p>
    <w:p>
      <w:pPr>
        <w:pStyle w:val="Heading1"/>
        <w:jc w:val="center"/>
      </w:pPr>
      <w:r>
        <w:t>期末检测卷</w:t>
      </w:r>
      <w:r>
        <w:rPr>
          <w:rFonts w:hint="eastAsia"/>
          <w:lang w:eastAsia="zh-CN"/>
        </w:rPr>
        <w:t>答案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hAnsi="Times New Roman" w:cs="Times New Roman"/>
        </w:rPr>
        <w:t>A　2.B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3．D　点拨：D实验是证明分子运动的，不能探究空气的成分。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4．B　5.A　6.C　7.C　8.D　9.C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10．B　点拨：A、B、C、D的化合价依次为＋1、＋3、－1、－2，则A、B、C、D两两组成的化合物有：AC、A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D、BC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、B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。由此可知B选项不正确。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11．C　点拨：化石</w:t>
      </w:r>
      <w:r>
        <w:rPr>
          <w:rFonts w:ascii="Times New Roman" w:hAnsi="Times New Roman" w:cs="Times New Roman" w:hint="eastAsia"/>
        </w:rPr>
        <w:t>燃料应该尽量减少使用，而不是禁止使用。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12．A　点拨：该反应中固体混合物质量的减少量即为生成氧气的质量，由图可知，反应结束时能收集到(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)g的氧气；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点时氯酸钾部分分解，固体成分为氯酸钾、氯化钾和二氧化锰三者的混合物；该反应过程中，固体质量逐渐减少，生成氯化钾的质量逐渐增加，故氯化钾的质量分数逐渐增大；二氧化锰是该反应的催化剂，质量不变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13．(1)CO　(2)3Hg　(3)</w:t>
      </w:r>
      <w:r>
        <w:rPr>
          <w:rFonts w:ascii="Times New Roman" w:hAnsi="Times New Roman" w:cs="Times New Roman" w:hint="eastAsia"/>
        </w:rPr>
        <w:pict>
          <v:shape id="_x0000_i1035" type="#_x0000_t75" style="height:31.1pt;width:40.35pt" coordsize="21600,21600" o:preferrelative="t" filled="f" stroked="f">
            <v:stroke joinstyle="miter"/>
            <v:imagedata r:id="rId24" r:href="rId25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</w:rPr>
        <w:t>　(4)K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\o(Cl,\s\up6(＋5))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14．(1)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分子　没有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化合　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CaCO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高温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CaO＋CO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  <w:r>
        <w:rPr>
          <w:rFonts w:ascii="Times New Roman" w:hAnsi="Times New Roman" w:cs="Times New Roman"/>
        </w:rPr>
        <w:t>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3C＋2Fe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高温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4Fe＋3CO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  <w:r>
        <w:rPr>
          <w:rFonts w:ascii="Times New Roman" w:hAnsi="Times New Roman" w:cs="Times New Roman"/>
        </w:rPr>
        <w:t>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15．(1)CO　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　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(2)C＋2CuO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高</w:instrText>
      </w:r>
      <w:r>
        <w:rPr>
          <w:rFonts w:ascii="Times New Roman" w:hAnsi="Times New Roman" w:cs="Times New Roman" w:hint="eastAsia"/>
          <w:sz w:val="15"/>
        </w:rPr>
        <w:instrText>温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2Cu＋CO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  <w:r>
        <w:rPr>
          <w:rFonts w:ascii="Times New Roman" w:hAnsi="Times New Roman" w:cs="Times New Roman"/>
        </w:rPr>
        <w:t>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＋C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高温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2CO(2分)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16．(1)锥形瓶　长颈漏斗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(2)长颈漏斗中不能形成稳定的液柱(2分)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(3)导管口有气泡冒出　溶液变红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(4)除去CO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中混有的HCl气体(2分)　浓硫酸　低处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17．(1)可燃物与氧气(或空气)接触　温度达到着火点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4P＋5O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点燃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2P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5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(2)空气中氧气的含量　烧杯中的水进入集气瓶中，液面约上升到刻度1处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(3)先膨胀后缩小　</w:t>
      </w:r>
      <w:r>
        <w:rPr>
          <w:rFonts w:hAnsi="宋体" w:cs="Times New Roman"/>
        </w:rPr>
        <w:t>③④⑥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(每空2分)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18．(1)8.8(2分)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(2)解：设参加反应的碳酸钙的质量是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＋2HCl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=CaCl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  <w:r>
        <w:rPr>
          <w:rFonts w:ascii="Times New Roman" w:hAnsi="Times New Roman" w:cs="Times New Roman"/>
        </w:rPr>
        <w:t>＋H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　(1分)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100　　　　　　　　　　44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　 　　　　　　　　　8.8g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\f(100,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\f(44,8.8g)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＝20g　　　　(2分)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鸡蛋壳中碳酸钙的质量分数为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\f(20g,25g)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100%＝80%。(1分)</w:t>
      </w:r>
    </w:p>
    <w:p>
      <w:r>
        <w:rPr>
          <w:rFonts w:ascii="Times New Roman" w:hAnsi="Times New Roman" w:cs="Times New Roman"/>
        </w:rPr>
        <w:t>答：鸡蛋壳中碳酸钙的质量分数为80%。(1分)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nhideWhenUsed="0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nhideWhenUsed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Pr>
      <w:rFonts w:ascii="宋体" w:hAnsi="Courier New" w:cs="Courier New"/>
      <w:szCs w:val="21"/>
    </w:rPr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libri" w:eastAsia="宋体" w:hAnsi="Calibri" w:cs="Times New Roman"/>
      <w:b/>
      <w:bCs/>
      <w:kern w:val="44"/>
      <w:sz w:val="44"/>
      <w:szCs w:val="44"/>
      <w:lang w:val="en-US" w:eastAsia="zh-CN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file:///C:\Documents%20and%20Settings\Administrator\&#26700;&#38754;\18&#31179;&#183;&#23398;&#183;RJ&#20061;&#21270;&#19978;&#65288;&#36890;&#29992;&#65289;\16R9HS163.TIF" TargetMode="External" /><Relationship Id="rId12" Type="http://schemas.openxmlformats.org/officeDocument/2006/relationships/image" Target="media/image5.png" /><Relationship Id="rId13" Type="http://schemas.openxmlformats.org/officeDocument/2006/relationships/image" Target="file:///C:\Documents%20and%20Settings\Administrator\&#26700;&#38754;\18&#31179;&#183;&#23398;&#183;RJ&#20061;&#21270;&#19978;&#65288;&#36890;&#29992;&#65289;\16R9HS164.TIF" TargetMode="External" /><Relationship Id="rId14" Type="http://schemas.openxmlformats.org/officeDocument/2006/relationships/image" Target="media/image6.png" /><Relationship Id="rId15" Type="http://schemas.openxmlformats.org/officeDocument/2006/relationships/image" Target="file:///C:\Documents%20and%20Settings\Administrator\&#26700;&#38754;\18&#31179;&#183;&#23398;&#183;RJ&#20061;&#21270;&#19978;&#65288;&#36890;&#29992;&#65289;\16R9HS165.TIF" TargetMode="External" /><Relationship Id="rId16" Type="http://schemas.openxmlformats.org/officeDocument/2006/relationships/image" Target="media/image7.png" /><Relationship Id="rId17" Type="http://schemas.openxmlformats.org/officeDocument/2006/relationships/image" Target="file:///C:\Documents%20and%20Settings\Administrator\&#26700;&#38754;\18&#31179;&#183;&#23398;&#183;RJ&#20061;&#21270;&#19978;&#65288;&#36890;&#29992;&#65289;\R9HS-274.TIF" TargetMode="External" /><Relationship Id="rId18" Type="http://schemas.openxmlformats.org/officeDocument/2006/relationships/image" Target="media/image8.png" /><Relationship Id="rId19" Type="http://schemas.openxmlformats.org/officeDocument/2006/relationships/image" Target="file:///C:\Documents%20and%20Settings\Administrator\&#26700;&#38754;\18&#31179;&#183;&#23398;&#183;RJ&#20061;&#21270;&#19978;&#65288;&#36890;&#29992;&#65289;\16R9HS167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file:///C:\Documents%20and%20Settings\Administrator\&#26700;&#38754;\18&#31179;&#183;&#23398;&#183;RJ&#20061;&#21270;&#19978;&#65288;&#36890;&#29992;&#65289;\16R9HS168.TIF" TargetMode="External" /><Relationship Id="rId22" Type="http://schemas.openxmlformats.org/officeDocument/2006/relationships/image" Target="media/image10.png" /><Relationship Id="rId23" Type="http://schemas.openxmlformats.org/officeDocument/2006/relationships/image" Target="file:///C:\Documents%20and%20Settings\Administrator\&#26700;&#38754;\18&#31179;&#183;&#23398;&#183;RJ&#20061;&#21270;&#19978;&#65288;&#36890;&#29992;&#65289;\16R9HS168A.TIF" TargetMode="External" /><Relationship Id="rId24" Type="http://schemas.openxmlformats.org/officeDocument/2006/relationships/image" Target="media/image11.png" /><Relationship Id="rId25" Type="http://schemas.openxmlformats.org/officeDocument/2006/relationships/image" Target="R9HS-282&#25945;&#24072;.TIF" TargetMode="External" /><Relationship Id="rId26" Type="http://schemas.openxmlformats.org/officeDocument/2006/relationships/theme" Target="theme/theme1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file:///C:\Documents%20and%20Settings\Administrator\&#26700;&#38754;\18&#31179;&#183;&#23398;&#183;RJ&#20061;&#21270;&#19978;&#65288;&#36890;&#29992;&#65289;\16R9HS162.TIF" TargetMode="External" /><Relationship Id="rId8" Type="http://schemas.openxmlformats.org/officeDocument/2006/relationships/image" Target="media/image3.png" /><Relationship Id="rId9" Type="http://schemas.openxmlformats.org/officeDocument/2006/relationships/image" Target="file:///C:\Documents%20and%20Settings\Administrator\&#26700;&#38754;\18&#31179;&#183;&#23398;&#183;RJ&#20061;&#21270;&#19978;&#65288;&#36890;&#29992;&#65289;\16R9HS175.TIF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720</Words>
  <Characters>4104</Characters>
  <Application>Microsoft Office Word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期末检测卷</dc:title>
  <dc:creator>微软用户</dc:creator>
  <cp:lastModifiedBy>举水河</cp:lastModifiedBy>
  <cp:revision>1</cp:revision>
  <dcterms:created xsi:type="dcterms:W3CDTF">2018-04-12T05:20:00Z</dcterms:created>
  <dcterms:modified xsi:type="dcterms:W3CDTF">2018-04-12T06:02:10Z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