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12pt;margin-top:821pt;height:22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同济实验2017学年第二学期七年级数学期中考试试卷</w:t>
      </w:r>
    </w:p>
    <w:p>
      <w:pPr>
        <w:ind w:firstLine="2310" w:firstLineChars="11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完卷时间</w:t>
      </w:r>
      <w:r>
        <w:rPr>
          <w:rFonts w:hint="eastAsia" w:asciiTheme="minorEastAsia" w:hAnsiTheme="minorEastAsia" w:cstheme="minorEastAsia"/>
          <w:lang w:val="en-US" w:eastAsia="zh-CN"/>
        </w:rPr>
        <w:t>90分</w:t>
      </w:r>
      <w:r>
        <w:rPr>
          <w:rFonts w:hint="eastAsia" w:asciiTheme="minorEastAsia" w:hAnsiTheme="minorEastAsia" w:eastAsiaTheme="minorEastAsia" w:cstheme="minorEastAsia"/>
        </w:rPr>
        <w:t>钟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满分:100</w:t>
      </w:r>
      <w:r>
        <w:rPr>
          <w:rFonts w:hint="eastAsia" w:asciiTheme="minorEastAsia" w:hAnsiTheme="minorEastAsia" w:cstheme="minorEastAsia"/>
          <w:lang w:val="en-US" w:eastAsia="zh-CN"/>
        </w:rPr>
        <w:t>分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、选择题(本大题共6小题,每小题2分,满分12分)(每题只有一个选项)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1.下列二次根式中,与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是同类二次根式的是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7" o:spt="75" type="#_x0000_t75" style="height:17pt;width:2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28" o:spt="75" type="#_x0000_t75" style="height:31.95pt;width:1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29" o:spt="75" type="#_x0000_t75" style="height:31.95pt;width:2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2.下列运算中,结果正确的是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8pt;width:12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1" o:spt="75" type="#_x0000_t75" style="height:31pt;width:9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32" o:spt="75" type="#_x0000_t75" style="height:31pt;width:9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D.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33" o:spt="75" type="#_x0000_t75" style="height:31pt;width:78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3.下列等式成立的是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4" o:spt="75" type="#_x0000_t75" style="height:34pt;width:12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35" o:spt="75" type="#_x0000_t75" style="height:34pt;width:12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36" o:spt="75" type="#_x0000_t75" style="height:34pt;width:12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37" o:spt="75" type="#_x0000_t75" style="height:34pt;width:123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4.已知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0pt;width:2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是两个实数,则方程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有两个实数根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B.</w:t>
      </w:r>
      <w:r>
        <w:rPr>
          <w:rFonts w:hint="eastAsia" w:asciiTheme="minorEastAsia" w:hAnsiTheme="minorEastAsia" w:eastAsiaTheme="minorEastAsia" w:cstheme="minorEastAsia"/>
        </w:rPr>
        <w:t>无实数根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C.一定有两个相等的实数根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D.一定有两个不相等的实数根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5.市政府为了解决市民看病难的回题,决定下调药品的价格,某种药品经过连续两次降</w:t>
      </w:r>
      <w:r>
        <w:rPr>
          <w:rFonts w:hint="eastAsia" w:asciiTheme="minorEastAsia" w:hAnsiTheme="minorEastAsia" w:cstheme="minorEastAsia"/>
          <w:lang w:val="en-US" w:eastAsia="zh-CN"/>
        </w:rPr>
        <w:t>价</w:t>
      </w:r>
      <w:r>
        <w:rPr>
          <w:rFonts w:hint="eastAsia" w:asciiTheme="minorEastAsia" w:hAnsiTheme="minorEastAsia" w:eastAsiaTheme="minorEastAsia" w:cstheme="minorEastAsia"/>
        </w:rPr>
        <w:t>后,由每盒200元下调至128元,这种药品平均每次降价的百分率是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A.10%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B.15%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C.20%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D.25%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</w:rPr>
        <w:t>已知A(2,5)、B(1,1</w:t>
      </w:r>
      <w:r>
        <w:rPr>
          <w:rFonts w:hint="eastAsia" w:asciiTheme="minorEastAsia" w:hAnsiTheme="minorEastAsia" w:cstheme="minorEastAsia"/>
          <w:lang w:val="en-US" w:eastAsia="zh-CN"/>
        </w:rPr>
        <w:t>)、C(</w:t>
      </w:r>
      <w:r>
        <w:rPr>
          <w:rFonts w:hint="eastAsia" w:asciiTheme="minorEastAsia" w:hAnsiTheme="minorEastAsia" w:eastAsiaTheme="minorEastAsia" w:cstheme="minorEastAsia"/>
        </w:rPr>
        <w:t>2,-5)、D(-6,-15)四点中,只有一点不在同</w:t>
      </w:r>
      <w:r>
        <w:rPr>
          <w:rFonts w:hint="eastAsia" w:asciiTheme="minorEastAsia" w:hAnsiTheme="minorEastAsia" w:cstheme="minorEastAsia"/>
          <w:lang w:val="en-US" w:eastAsia="zh-CN"/>
        </w:rPr>
        <w:t>一个</w:t>
      </w:r>
      <w:r>
        <w:rPr>
          <w:rFonts w:hint="eastAsia" w:asciiTheme="minorEastAsia" w:hAnsiTheme="minorEastAsia" w:eastAsiaTheme="minorEastAsia" w:cstheme="minorEastAsia"/>
        </w:rPr>
        <w:t>正比例函数的图像上,这个点是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B.B点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C点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D点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、填空题(本大题共有12小题,每小题3分,满分36分)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7.阅读下面的文字后,回答下列问题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小明和小芳解答问题:“先化简下式,再求值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0" o:spt="75" type="#_x0000_t75" style="height:19pt;width: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其中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”解出了不同的答案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小明的解答:原式=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42" o:spt="75" type="#_x0000_t75" style="height:19pt;width:132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小芳的解答:原式=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3" o:spt="75" type="#_x0000_t75" style="height:19pt;width:222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(1)你认为错误的是</w:t>
      </w:r>
      <w:r>
        <w:rPr>
          <w:rFonts w:hint="eastAsia" w:asciiTheme="minorEastAsia" w:hAnsiTheme="minorEastAsia" w:cstheme="minorEastAsia"/>
          <w:lang w:val="en-US" w:eastAsia="zh-CN"/>
        </w:rPr>
        <w:t>______________________________；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(2)错误的解答错在未能正确运用二次根式的性质</w:t>
      </w:r>
      <w:r>
        <w:rPr>
          <w:rFonts w:hint="eastAsia" w:asciiTheme="minorEastAsia" w:hAnsiTheme="minorEastAsia" w:cstheme="minorEastAsia"/>
          <w:lang w:val="en-US" w:eastAsia="zh-CN"/>
        </w:rPr>
        <w:t>________________________。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</w:t>
      </w:r>
      <w:r>
        <w:rPr>
          <w:rFonts w:hint="eastAsia" w:asciiTheme="minorEastAsia" w:hAnsiTheme="minorEastAsia" w:cstheme="minorEastAsia"/>
          <w:lang w:eastAsia="zh-CN"/>
        </w:rPr>
        <w:t>若某三角形的两边长分别为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44" o:spt="75" type="#_x0000_t75" style="height:17pt;width:4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和</w:t>
      </w:r>
      <w:r>
        <w:rPr>
          <w:rFonts w:hint="eastAsia" w:asciiTheme="minorEastAsia" w:hAnsiTheme="minorEastAsia" w:cstheme="minorEastAsia"/>
          <w:position w:val="-26"/>
          <w:lang w:eastAsia="zh-CN"/>
        </w:rPr>
        <w:object>
          <v:shape id="_x0000_i1045" o:spt="75" type="#_x0000_t75" style="height:31pt;width:42.9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，则第三边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4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的取值范围是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9.若等腰三角形的两边长分别为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47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和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48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,则这个等腰三角形的周长为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10.不等式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49" o:spt="75" type="#_x0000_t75" style="height:17pt;width:8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的解集为</w:t>
      </w:r>
      <w:r>
        <w:rPr>
          <w:rFonts w:hint="eastAsia" w:asciiTheme="minorEastAsia" w:hAnsiTheme="minorEastAsia" w:cstheme="minorEastAsia"/>
          <w:lang w:val="en-US" w:eastAsia="zh-CN"/>
        </w:rPr>
        <w:t>_____________.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11.已知关于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的一元二次方程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1" o:spt="75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的一个根为0,则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2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的值为</w:t>
      </w:r>
      <w:r>
        <w:rPr>
          <w:rFonts w:hint="eastAsia" w:asciiTheme="minorEastAsia" w:hAnsiTheme="minorEastAsia" w:cstheme="minorEastAsia"/>
          <w:lang w:val="en-US" w:eastAsia="zh-CN"/>
        </w:rPr>
        <w:t>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12.若二次三项式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3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可分解为两个相等的一次因式,则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4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的值是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13.正比例函数</w:t>
      </w:r>
      <w:r>
        <w:rPr>
          <w:rFonts w:hint="eastAsia" w:asciiTheme="minorEastAsia" w:hAnsiTheme="minorEastAsia" w:cstheme="minorEastAsia"/>
          <w:position w:val="-26"/>
          <w:lang w:eastAsia="zh-CN"/>
        </w:rPr>
        <w:object>
          <v:shape id="_x0000_i1055" o:spt="75" type="#_x0000_t75" style="height:31.95pt;width:9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的图像经过第二、四象限,则函数解析式是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14.已知等腰三角形周长是20厘米,设它的腰长为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厘米,底边的长为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厘米,则</w:t>
      </w:r>
      <w:r>
        <w:rPr>
          <w:rFonts w:hint="eastAsia" w:asciiTheme="minorEastAsia" w:hAnsiTheme="minorEastAsia" w:cstheme="minorEastAsia"/>
          <w:position w:val="-10"/>
          <w:lang w:eastAsia="zh-CN"/>
        </w:rPr>
        <w:object>
          <v:shape id="_x0000_i1058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关于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cstheme="minorEastAsia"/>
          <w:lang w:eastAsia="zh-CN"/>
        </w:rPr>
        <w:t>函数解析式是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15.直线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0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上一点p的横坐标为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1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,那么这一点到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轴的距离是__________.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16.点A关于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轴的对称点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64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的坐标是(3,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5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),则经过A点的正比函数解析式为______.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17.在长为m的线段AB上有一点C,且AC是AB和BC的比例中项,则AC的长为_______.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18.将一个长为10厘米的铁丝剪成两段，并以每一段铁丝的长度为周长各做成一个正方形，则这两个正方形面积之和的最小值是________平方厘米。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三、计算题(本大题共6题,每小题5分,满分30分)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19.化简：</w:t>
      </w:r>
      <w:r>
        <w:rPr>
          <w:rFonts w:hint="eastAsia" w:asciiTheme="minorEastAsia" w:hAnsiTheme="minorEastAsia" w:cstheme="minorEastAsia"/>
          <w:position w:val="-32"/>
          <w:lang w:val="en-US" w:eastAsia="zh-CN"/>
        </w:rPr>
        <w:object>
          <v:shape id="_x0000_i1066" o:spt="75" type="#_x0000_t75" style="height:37pt;width:167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20.计算：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67" o:spt="75" type="#_x0000_t75" style="height:33pt;width:120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21.化简：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68" o:spt="75" type="#_x0000_t75" style="height:34pt;width:10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22.解方程：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9" o:spt="75" type="#_x0000_t75" style="height:18pt;width:9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23.解方程：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0" o:spt="75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24.在实数范围内分解因式：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1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四、解答题(本大题共3小题,第25题6分,第26、27每题8分,共22分)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25.如图利用12米长的墙为一边,用篱笆围成一个长方形菜地,并在中间用篱笆分割成四个小长方形,总共用去篱笆48米,如果围成的菜地面积是90平方米,求菜地的宽AB的长。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999740" cy="1133475"/>
            <wp:effectExtent l="0" t="0" r="10160" b="9525"/>
            <wp:docPr id="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9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99974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26.已知点P(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2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),且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3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,过点P作PG⊥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轴垂足为G,且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75" o:spt="75" type="#_x0000_t75" style="height:29pt;width:5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(1)求点P的坐标；(2)求直线OP的解析式。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27.在梯形ABCD中,AB=DC=5,AD=7,BC=13,E为AD上的一定点，AE=4.动点P从D出发沿着DC向C点移动。设点P移动的距离为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,△APE的面积为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8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的函数解析式,并求出定义域。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3066415" cy="1438275"/>
            <wp:effectExtent l="0" t="0" r="635" b="9525"/>
            <wp:docPr id="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8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CD3A4A"/>
    <w:rsid w:val="76F02A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png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4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3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image" Target="media/image3.wmf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8" Type="http://schemas.openxmlformats.org/officeDocument/2006/relationships/fontTable" Target="fontTable.xml"/><Relationship Id="rId117" Type="http://schemas.openxmlformats.org/officeDocument/2006/relationships/customXml" Target="../customXml/item1.xml"/><Relationship Id="rId116" Type="http://schemas.openxmlformats.org/officeDocument/2006/relationships/image" Target="media/image58.png"/><Relationship Id="rId115" Type="http://schemas.openxmlformats.org/officeDocument/2006/relationships/image" Target="media/image57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2018-07-03T03:34:00Z</dcterms:created>
  <dc:creator>早晨的一切从养生开始</dc:creator>
  <cp:lastModifiedBy>Administrator</cp:lastModifiedBy>
  <dcterms:modified xsi:type="dcterms:W3CDTF">2018-07-28T08:56:35Z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