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680" w:firstLineChars="800"/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73pt;margin-top:888pt;mso-position-horizontal-relative:page;mso-position-vertical-relative:top-margin-area;position:absolute;width:27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2017—2018学年第一学期期末片区联考</w:t>
      </w:r>
    </w:p>
    <w:p>
      <w:pPr>
        <w:ind w:firstLine="2730" w:firstLineChars="1300"/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九年级思想品德试题</w:t>
      </w:r>
    </w:p>
    <w:p>
      <w:pP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注意事项:</w:t>
      </w:r>
    </w:p>
    <w:p>
      <w:pP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  <w:lang w:val="en-US" w:eastAsia="zh-CN"/>
        </w:rPr>
        <w:t>1.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本试卷分第I卷(选择题)和第I卷(非选择题)两部分。满分100分。考试用时60分钟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。</w:t>
      </w:r>
    </w:p>
    <w:p>
      <w:pP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/>
          <w:bCs/>
          <w:sz w:val="24"/>
          <w:szCs w:val="24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答卷前,务必将自己的姓名、准考证号、填写在密封线内指定的位置。</w:t>
      </w:r>
    </w:p>
    <w:p>
      <w:pPr>
        <w:ind w:firstLine="2100" w:firstLineChars="1000"/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第Ⅰ卷(选择题共50分)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、选择题(下列各题的四个选项中,只有一个答案是正确的。每小题2.5分,共50分)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1.十九大报告中,提出综合分析国际国内形势和我国发展条件,从二O二O年到本世纪中叶可以分两个阶段来安排。第二个阶段是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从二O二O年到二O三五年,在全面建成小康社会的基础上,再奋斗十年,基本实现社会主义现代化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B.从二O二O年到二O三五年,在全面建成小康社会的基础上,再奋斗十五年,基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本实现社会主义现代化。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C.从二O三五年到本世纪中叶,在基本实现现代化的基础上,再奋斗十五年,把我国建成富强民主文明和谐美丽的社会主义现代化强国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从二O三O年到本世纪中叶,在基本实现现代化的基础上,再奋斗二十年,把我国建成富强民主文明和谐美丽的社会主义现代化强国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2.党的十九大最重大的理论成就,就是把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写在党的旗帜上,确立为党必须长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期坚持的指导思想,实现了党的指导思想又一次与时俱进。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A.习近平新时代中国特色社会主义思想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B.科学发展观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C.“三个代表”重要思想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   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D.十九大精神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3.2017年10月1日,北京天安门广场来自全国的数万名观众观看国庆升旗仪式。向国旗致敬,为祖国祝福。这种感情正是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为核心的中华民族精神的体现。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A.团结统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一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B.勤劳勇敢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C.自强不息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D.爱国主义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4.要解决漫画中存在的问题,我国应该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drawing>
          <wp:inline distT="0" distB="0" distL="114300" distR="114300">
            <wp:extent cx="4171315" cy="192405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31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①坚持共同富裕这一社会主义根本原则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②进一步调节收乂差距,缩小贫富差距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③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加强社会主义精神文明建设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④维护社会公平,实行平均分配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A.①②④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B.②③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D.①②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5.据统计,中国有接近7亿互联网用户,互联网也已深入到各地区各行业,涉及大家的衣食住行。如今,许多人只需带一部手机,动动手指,就可以满足生活中各式各样的需求,展现互联网的速度与便利。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.我国科技发展迅速,已跻身世界科}技强国之列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B.网络正对我国人民的生活产生着巨大的影响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C.网络的作用不可估量,有利无弊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D.随着教育水平的提高,我国公民的科学素养有了很大提升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6.下表是2016年2016年各国GDP总量（单位：亿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美元)(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GD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P是国民经济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核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算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的核心指标，也是衡量一个国家或地区总体经济状况重要指标）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drawing>
          <wp:inline distT="0" distB="0" distL="114300" distR="114300">
            <wp:extent cx="5272405" cy="1273810"/>
            <wp:effectExtent l="0" t="0" r="444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73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根据材料中关于中国GDP总量的变化,你能得到哪些信息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我国的综合国力显著增强,赶超日、德这样的发达国家,已经成为世界经济强国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②充分证明只有社会主义才能救中国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③说明我国坚持改革开放这一立国之本的正确性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④党在初级阶段的基本路线是正确的,是党和国家的生命线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A.①②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B.②③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C.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.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④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7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只有以经济建设为中心,大力发展生产力,才能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①不断满足人民日益增长的物质文化需要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②推动社会全面进步,为社会主义政治、文化建设打下坚实的基础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③增强我国的经济实力,提高国际地位,为世界和平与发展做出更大贡献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④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才能在短时间成为发达国家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A.①②③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B.②③④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C.①②④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D.①②③④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8.初中生小敏看了“两会”新闻后,自豪地说:“我家二叔作为农民工人大代表到人民大会堂参加会议真光荣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他参与审议了李克强总理所作的政府工作报告,并向大会提交了有关保护农民工权益的提案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……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”小敏的这段话说明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①在我国,人民是国家和社会的主人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②人民群众可直接参与管理国家事务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③全国人民代表大会是我国的最高国家权力机关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④人民代表大会是我国的基本政治制度,它有力地保证了人民当家作主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①②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</w:t>
      </w:r>
      <w:r>
        <w:rPr>
          <w:rFonts w:ascii="宋体" w:eastAsia="宋体" w:hAnsi="宋体" w:cs="宋体" w:hint="eastAsia"/>
          <w:sz w:val="24"/>
          <w:szCs w:val="24"/>
        </w:rPr>
        <w:t>④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D.①③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2015年3月5日至14日,十二届全国人大三次会议在京召开。来自全国各地的人民代表汇聚北京,代表人民的意愿,审议国务院、最高人民法院、最高人民检察院等工作报告。这说明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A.人民代表大会制度是我国的基本政治制度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B.人民代表大会是我国的最高国家权力机关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人民代表大会俞度是我国的根本制度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D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我国各级人大代表由人民直接选举产生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10.习近平总书记在十九大报告中指出,要动员全党全国全社会力量,坚持精准扶贫、精准脱贫,这是因为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①这是党的宗旨和政府职责的内在要求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②是贯彻落实“三个代表”重要思想和科学发展观的体现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③是维护和促进社会公正平等的要求,有利于实现绝对平等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④有利于构建和谐社会、全面建成小康社会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A.①②③④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B.①②③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C.②③④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D.①②④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1.2017年9月21日《济南市冬季清洁采暖气代煤电代煤工作实施方案》正式下发。今后,济南市民使用家用燃气壁挂炉,分户式、集中式电采暖等清洁采暖方式,均有补贴可拿,最高每年每户可领3200元。这样做有利于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①改善空气质量,提高市民的生活品质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②坚持绿色发展,建设美丽泉城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③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彻底解决济南市采暖季空气污染问题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④构建资源节约型、环境友好型社会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A.①③④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B.②③④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C.①②④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D.①②③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12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十八大以来的五年中,国家在教育、医疗、就业、养老等各个领域出台了1500多项惠民改革措施,让老百姓的生活更加美好。下列说法正确的是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A.改革是我国一切工作的中心B.改革是国家各项事业发展的强大动力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C.改革是我国的立国之本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D.改革是党和国家的生命线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13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目前我国许多城市公园正加快推进主题公园建设,传播社会主义核心价值观。对此,下列说法错误的是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A.这是发展先进文化的中心环节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B.这有利于引导公民践行基本道德规范、社会义核心价值观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C.这有利于为“四个全面”战略布局提供强大道德支撑和精神动力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D.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这有利于培育文明道德风尚,促进社会主义精神文明建设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先进文化建设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14.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过去要求节约做到“五个一”:节约一分钱、一粒米、一滴水、一度电、一两煤。现在提倡个人消费做到“五个一”:日常消费花一点、文化学习投一点、孝做父母用点、希皇工程捐一点、自己备用存一点。这告诉我们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①发扬艰苦奋斗的优良传统要坚持从我做起,从点滴做起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②发扬艰苦奋斗精神,就是提倡过苦日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③现在生活条件好了,再提艰苦奋斗已不合时宜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④发扬艰苦奋斗精神要坚士持}与时俱进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A.①②③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B.②③④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C.②③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D.①④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15.2017年秋季新学期开始,山东省内的中小学全面启用了中华优秀传统文化教材。山东由此成为全国第一个在小学、初中和普通高中三个学段全面开设《中华优秀传统文化》教育课程的省份。这一举措有利于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①弘扬我国优秀传统文化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②推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动文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化强国建设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③有利于民主政治的发展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④提高中小学生思想道德素质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①②④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D.①②③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16.中国共产党第十九次全国代表大会强调,我们要坚持以人民为中心,把人民对美好生活的向往作为奋斗目标。这说明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①中国共产党始终坚持立党为公执政为民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②人民是我们国家的主人,是历史创造者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③党和国家始终坚持以人为本科学发展观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④党和国家代表先进文化的前进方向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A.②③④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B.①②④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C.①③④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D.①②③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17.党的十九大报告重申了全面依法治国新“十六字方针”,根据你的理解,根据材料按顺序选出全面依法治国对应的新方针。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①执法者要“站稳脚跟,挺直脊梁,只服从事实,只服从法律,铁面无私,秉公执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法”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;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2016年我国诞生了10部新法,修订了24部法律;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②2017年3月15日,十二届全国人大五次会议表决通过了民法总则草案,标志着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我国开始走向民法典时代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③领导干部要牢记法律红线不可逾越、法律底线不可触碰,法治面前谁都不能例外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④完善审判权力运行机制,健全审判责任追究标准,完善人民陪审员制度,推进审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判公开,提高司法公信力。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科学立法、严格执法、公正司法、全民守法。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B.严格执法、科学立法、公正司法、全民守法。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C.严格执法、科学立法、个民守法、公正司法。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D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.执法必严、有法可依、有法必依、违法必究。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18.2017年10月6日,由网友举报的“两辆越野车追逐碾压咸羚羊”事件引起广泛关注。8日晚,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西藏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自治区林业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厅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公布了“越野追赶藏羚羊”的最终调查结果,并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据《野生动物保护法》等相关条款对7名沙事人每人处以1.5万元罚款的行政处罚,并责成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事人员做出深刻检查。同时,还对当地保护区管理部门进行了问责。对上述案件的看法你认为正确的有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①网友举报是正确的,一切单位和个人都有保护环境的责任和义务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②当地政府充分运用法律、行政、教育等多种手段保护资源和环境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③当地政府严格执行现有法律法规,严厉打击破坏生态环境的行为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④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当地政府的做法违背了“以人为木”的科学发展观,忽视民生问题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A.①②③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B.②③④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①②④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D.①③④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19.2008年5月27日,外交部发言人秦刚在例行记者招待会上指出:当今世界,各国之间的交往越来截止密切,我们要树立全球观念,学会从世界的角度看问题。当今世界,我们要树立全球观念,就要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①培养开放、平等、参与的国际意识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②与世界各国人民和谐相处,平等相待,互和荐重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③接纳所有外来文代,学会尊重各民族的文化习俗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④学会理解、沟通和共处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A.①②③④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B.②④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C.①②④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D.①③④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20.当我们结束九年级学习的时候,你将面临就业和升学的选择。这或许是人生征途上的第一次重大选择。那么,在人生的第一个十字路口,我们应该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①努力学习,打好扎实的科学知识基础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②树立远大目标,并为之奋斗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③勇敢地去面对</w:t>
      </w:r>
    </w:p>
    <w:p>
      <w:p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④只听父母的话,做父母的乖宝贝</w:t>
      </w:r>
    </w:p>
    <w:p>
      <w:pPr>
        <w:numPr>
          <w:ilvl w:val="0"/>
          <w:numId w:val="1"/>
        </w:num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①②③④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B.②③④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C.①②③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D.①③④</w:t>
      </w:r>
    </w:p>
    <w:p>
      <w:pPr>
        <w:numPr>
          <w:numId w:val="0"/>
        </w:numPr>
        <w:ind w:firstLine="1680" w:firstLineChars="800"/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第Ⅱ卷(非选择题共50分)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二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、非选择题(共3题,50分)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【聚焦两会促发展】</w:t>
      </w:r>
    </w:p>
    <w:p>
      <w:pPr>
        <w:numPr>
          <w:ilvl w:val="0"/>
          <w:numId w:val="2"/>
        </w:numPr>
        <w:tabs>
          <w:tab w:val="clear" w:pos="312"/>
        </w:tabs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(12分)下面是某校“时事风云”社团摘选的2017年热点信息。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tbl>
      <w:tblPr>
        <w:tblStyle w:val="TableGrid"/>
        <w:tblW w:w="6085" w:type="dxa"/>
        <w:tblInd w:w="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045"/>
        <w:gridCol w:w="3040"/>
      </w:tblGrid>
      <w:tr>
        <w:tblPrEx>
          <w:tblW w:w="6085" w:type="dxa"/>
          <w:tblInd w:w="2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3045" w:type="dxa"/>
          </w:tcPr>
          <w:p>
            <w:pPr>
              <w:numPr>
                <w:numId w:val="0"/>
              </w:numPr>
              <w:rPr>
                <w:rFonts w:asciiTheme="minorEastAsia" w:eastAsiaTheme="minorEastAsia" w:hAnsiTheme="minorEastAsia" w:cstheme="minorEastAsia" w:hint="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sz w:val="24"/>
                <w:szCs w:val="24"/>
                <w:vertAlign w:val="baseline"/>
              </w:rPr>
              <w:t>【热点一】法治中国</w:t>
            </w:r>
          </w:p>
          <w:p>
            <w:pPr>
              <w:numPr>
                <w:numId w:val="0"/>
              </w:numPr>
              <w:rPr>
                <w:rFonts w:asciiTheme="minorEastAsia" w:eastAsiaTheme="minorEastAsia" w:hAnsiTheme="minorEastAsia" w:cstheme="minorEastAsia" w:hint="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sz w:val="24"/>
                <w:szCs w:val="24"/>
                <w:vertAlign w:val="baseline"/>
              </w:rPr>
              <w:t>习近平总书记在十九大报告中,提出了一系列法治新判断、新思想,成为报告中的闪亮“音符”。提出唯奉法者强,唯明法者进。</w:t>
            </w:r>
          </w:p>
        </w:tc>
        <w:tc>
          <w:tcPr>
            <w:tcW w:w="3040" w:type="dxa"/>
          </w:tcPr>
          <w:p>
            <w:pPr>
              <w:numPr>
                <w:numId w:val="0"/>
              </w:numPr>
              <w:rPr>
                <w:rFonts w:asciiTheme="minorEastAsia" w:eastAsiaTheme="minorEastAsia" w:hAnsiTheme="minorEastAsia" w:cstheme="minorEastAsia" w:hint="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sz w:val="24"/>
                <w:szCs w:val="24"/>
                <w:vertAlign w:val="baseline"/>
              </w:rPr>
              <w:t>【热点二】创新驱动</w:t>
            </w:r>
          </w:p>
          <w:p>
            <w:pPr>
              <w:numPr>
                <w:numId w:val="0"/>
              </w:numPr>
              <w:rPr>
                <w:rFonts w:asciiTheme="minorEastAsia" w:eastAsiaTheme="minorEastAsia" w:hAnsiTheme="minorEastAsia" w:cstheme="minorEastAsia" w:hint="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sz w:val="24"/>
                <w:szCs w:val="24"/>
                <w:vertAlign w:val="baseline"/>
              </w:rPr>
              <w:t>在全国范围内推动“大众创业、万</w:t>
            </w:r>
            <w:r>
              <w:rPr>
                <w:rFonts w:asciiTheme="minorEastAsia" w:hAnsiTheme="minorEastAsia" w:cstheme="minorEastAsia"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众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sz w:val="24"/>
                <w:szCs w:val="24"/>
                <w:vertAlign w:val="baseline"/>
              </w:rPr>
              <w:t>创新”活动。“工匠精神”得以继承发</w:t>
            </w:r>
            <w:r>
              <w:rPr>
                <w:rFonts w:asciiTheme="minorEastAsia" w:hAnsiTheme="minorEastAsia" w:cstheme="minorEastAsia"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扬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sz w:val="24"/>
                <w:szCs w:val="24"/>
                <w:vertAlign w:val="baseline"/>
              </w:rPr>
              <w:t>的创新环境。2017年,中国将继续深入实施创新驱动发展战略,广泛开展“双创活动,促进新动能发展壮大、传统动能焕发生机</w:t>
            </w:r>
          </w:p>
        </w:tc>
      </w:tr>
    </w:tbl>
    <w:p>
      <w:pPr>
        <w:numPr>
          <w:numId w:val="0"/>
        </w:numP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</w:pP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  <w:t>(1)请根据热点一的信息,说说青少年在这方面可以做些什么?(6分)</w:t>
      </w:r>
    </w:p>
    <w:p>
      <w:pPr>
        <w:numPr>
          <w:numId w:val="0"/>
        </w:numP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</w:pP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  <w:t>(2)运用所学的知识解读“热点二”,你可以得出哪些结论?(6分)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eastAsia="zh-CN"/>
        </w:rPr>
      </w:pP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  <w:t xml:space="preserve"> 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【出彩中国</w:t>
      </w: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喜迎“十九大”】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22.(22分)2017年10月CCTV新闻联播推出系列报道《数字五年》,用一个个闪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光的数字展示了过去五年我国经济社会所取得的巨大成就</w:t>
      </w: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  <w:t>：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摘录:这五年,中国成为全球第二大对外投资国,每分钟有约245</w:t>
      </w: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万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元资本输出,超过世界资本流量的十分之一。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这五年,由中国提出的“一带一路”倡议,已经得到100多个国家和国际组织积极</w:t>
      </w: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响应,40多个国家和国际组织同中国签署合作协议。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这五年,全球首个由中国倡议建立的多边金融机构亚洲基础设施投资银行,成员国已扩展到80个。中国对世界经济增长的平均贡献率达到了30%左右,超过美国、欧元区和日本贡献率的总和,位居全球第</w:t>
      </w: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一。</w:t>
      </w:r>
    </w:p>
    <w:p>
      <w:pPr>
        <w:numPr>
          <w:ilvl w:val="0"/>
          <w:numId w:val="3"/>
        </w:numPr>
        <w:tabs>
          <w:tab w:val="clear" w:pos="312"/>
        </w:tabs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上述材料中的数字直接说明了什么?(6分)</w:t>
      </w:r>
    </w:p>
    <w:p>
      <w:pPr>
        <w:widowControl w:val="0"/>
        <w:numPr>
          <w:numId w:val="0"/>
        </w:numPr>
        <w:jc w:val="both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(2)上述材料体现了我国哪项基本国策?(2分)结合我国国情,谈谈你对这一国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策的理解。(8分)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numPr>
          <w:ilvl w:val="0"/>
          <w:numId w:val="3"/>
        </w:numPr>
        <w:tabs>
          <w:tab w:val="clear" w:pos="312"/>
        </w:tabs>
        <w:ind w:left="0" w:firstLine="0" w:leftChars="0" w:firstLineChars="0"/>
        <w:rPr>
          <w:rFonts w:ascii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国家的发展与每个人息息相</w:t>
      </w: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……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我们每一位中华几女,都要以优异的成绩为国家做页献,为党的十九大献礼。从承担国家责任的角度,谈谈你如何为国家做贡献。(6</w:t>
      </w: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分）</w:t>
      </w:r>
    </w:p>
    <w:p>
      <w:pPr>
        <w:numPr>
          <w:numId w:val="0"/>
        </w:numPr>
        <w:ind w:leftChars="0"/>
        <w:rPr>
          <w:rFonts w:ascii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</w:pPr>
    </w:p>
    <w:p>
      <w:pPr>
        <w:numPr>
          <w:numId w:val="0"/>
        </w:numPr>
        <w:ind w:leftChars="0"/>
        <w:rPr>
          <w:rFonts w:ascii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  <w:t>【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家乡新变化你我同关注</w:t>
      </w: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  <w:t>】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23.(16分)为庆祝“十九大”的召开,学校开展:“学习十九大,关注家乡发展”研学活动。某位同学把在活动中所看所听分享在朋友圈。下面是部分分享内容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分享一:回望2017,一个“变”字撬动“章丘速度”:通过工程建设,建绿透绿,使市民在绿色呼吸中感受,体现“绿色章丘”加速度</w:t>
      </w: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采石场被关停,荒山穿上了绿装</w:t>
      </w: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区政府下发关于禁止燃放烟花爆竹的公告,呵护碧水蓝天</w:t>
      </w: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  <w:t>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分享二:垛庄镇东车厢村曾经的贫困村如今遍地是宝藏。当地党委和政府结合自身的特色乡村资源为基础,通过农旅融合的发展路径,发展旅游业的同时,带动了山货的销售,实现“旅游产业促脱贫</w:t>
      </w:r>
      <w:r>
        <w:rPr>
          <w:rFonts w:asciiTheme="minorEastAsia" w:hAnsiTheme="minorEastAsia" w:cstheme="minorEastAsia" w:hint="eastAsia"/>
          <w:b w:val="0"/>
          <w:bCs w:val="0"/>
          <w:sz w:val="24"/>
          <w:szCs w:val="24"/>
          <w:lang w:eastAsia="zh-CN"/>
        </w:rPr>
        <w:t>”。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(1)请你根据分享一,写出当地政府坚持的发展理念和基本国策。(4分)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(2)请根据分享二,运用所学知识,总结出该村脱贫致富的原因(12分)</w:t>
      </w: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2B2AB00"/>
    <w:multiLevelType w:val="singleLevel"/>
    <w:tmpl w:val="C2B2AB00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E37C9245"/>
    <w:multiLevelType w:val="singleLevel"/>
    <w:tmpl w:val="E37C924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55CABCF1"/>
    <w:multiLevelType w:val="singleLevel"/>
    <w:tmpl w:val="55CABCF1"/>
    <w:lvl w:ilvl="0">
      <w:start w:val="2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Kingsoft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2014-10-29T12:08:00Z</dcterms:created>
  <dcterms:modified xsi:type="dcterms:W3CDTF">2018-02-12T12:15:25Z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