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913pt;margin-top:934pt;height:33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  <w:t>2017学年第二学期滨兴中学八年级数学学科期中考试测试卷（2018.4）</w:t>
      </w:r>
    </w:p>
    <w:p>
      <w:pPr>
        <w:jc w:val="left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一、选择题（共10小题，每题3分）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1.一个多边形内角和的度数不可能的是（   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A.180°    B.270°    C.360°    D.540°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2.用反证法证明“a＞b”时，应假设（   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A.a＜b    B.a≤b    C.a≥b    D.a≠b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3.某厂一月份生产产品50台，计划二、三月份共生产产品120台，设二、三月份平均每月增长率为x，根据题意，可列出方程为（   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25" o:spt="75" type="#_x0000_t75" style="height:19pt;width:7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             B.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26" o:spt="75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27" o:spt="75" type="#_x0000_t75" style="height:19pt;width:15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D.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28" o:spt="75" type="#_x0000_t75" style="height:19pt;width:12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甲、乙两组各有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12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名学生，组长绘制了本组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5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月份家庭用水量的统计图表，如图，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甲组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12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户家庭用水量统计表</w:t>
      </w:r>
    </w:p>
    <w:tbl>
      <w:tblPr>
        <w:tblStyle w:val="4"/>
        <w:tblW w:w="3173" w:type="dxa"/>
        <w:tblCellSpacing w:w="15" w:type="dxa"/>
        <w:tblInd w:w="0" w:type="dxa"/>
        <w:tblBorders>
          <w:top w:val="single" w:color="999999" w:sz="4" w:space="0"/>
          <w:left w:val="single" w:color="999999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7"/>
        <w:gridCol w:w="264"/>
        <w:gridCol w:w="264"/>
        <w:gridCol w:w="264"/>
        <w:gridCol w:w="1224"/>
      </w:tblGrid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/>
              </w:rPr>
              <w:t>用水量</w:t>
            </w: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(</w:t>
            </w:r>
            <w:r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/>
              </w:rPr>
              <w:t>吨</w:t>
            </w: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)</w:t>
            </w:r>
          </w:p>
        </w:tc>
        <w:tc>
          <w:tcPr>
            <w:tcW w:w="234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34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34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179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/>
              </w:rPr>
              <w:t>户数</w:t>
            </w:r>
          </w:p>
        </w:tc>
        <w:tc>
          <w:tcPr>
            <w:tcW w:w="234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34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34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179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华文细黑" w:hAnsi="华文细黑" w:eastAsia="华文细黑" w:cs="华文细黑"/>
          <w:color w:val="auto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比较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t>5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月份两组家庭用水量的中位数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t>,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下列说法正确的是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lang w:val="en-US" w:eastAsia="zh-CN"/>
        </w:rPr>
        <w:t>（  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19250" cy="1552575"/>
            <wp:effectExtent l="0" t="0" r="11430" b="1905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A. 甲组比乙组大                 B. 甲、乙两组相同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C. 乙组比甲组大                 D. 无法判断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5.三角形三条中位线的长分别为5、12、13,则此三角形的面积为（   ）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 120       B. 240       C. 30       D. 60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6.如果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29" o:spt="75" type="#_x0000_t75" style="height:19pt;width:11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，那么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3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的算术平方根是（   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A.2    B.3    C.9    D.±3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7.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若关于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x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的一元二次方程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mx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vertAlign w:val="superscript"/>
        </w:rPr>
        <w:t>2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−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x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=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color="auto" w:fill="FFFFFF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有实数根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则实数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的取值范围是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eastAsia="zh-CN"/>
        </w:rPr>
        <w:t>（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eastAsia="zh-CN"/>
        </w:rPr>
        <w:t>）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A. 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⩾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﹣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B. 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⩾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﹣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且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≠0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C. 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＞﹣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且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≠0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D.</w:t>
      </w:r>
      <w:r>
        <w:rPr>
          <w:rFonts w:hint="eastAsia" w:ascii="华文细黑" w:hAnsi="华文细黑" w:eastAsia="华文细黑" w:cs="华文细黑"/>
          <w:i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≠0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8.甲、乙两位同学对代数式</w:t>
      </w:r>
      <w:r>
        <w:rPr>
          <w:rFonts w:hint="eastAsia" w:ascii="华文细黑" w:hAnsi="华文细黑" w:eastAsia="华文细黑" w:cs="华文细黑"/>
          <w:b w:val="0"/>
          <w:bCs w:val="0"/>
          <w:position w:val="-28"/>
          <w:sz w:val="21"/>
          <w:szCs w:val="21"/>
          <w:lang w:val="en-US" w:eastAsia="zh-CN"/>
        </w:rPr>
        <w:object>
          <v:shape id="_x0000_i1032" o:spt="75" type="#_x0000_t75" style="height:33pt;width:4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(a&gt;0,b&gt;0)，分别作了如下变形：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甲：</w:t>
      </w:r>
      <w:r>
        <w:rPr>
          <w:rFonts w:hint="eastAsia" w:ascii="华文细黑" w:hAnsi="华文细黑" w:eastAsia="华文细黑" w:cs="华文细黑"/>
          <w:b w:val="0"/>
          <w:bCs w:val="0"/>
          <w:position w:val="-28"/>
          <w:sz w:val="21"/>
          <w:szCs w:val="21"/>
          <w:lang w:val="en-US" w:eastAsia="zh-CN"/>
        </w:rPr>
        <w:object>
          <v:shape id="_x0000_i1033" o:spt="75" type="#_x0000_t75" style="height:33pt;width:4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华文细黑" w:hAnsi="华文细黑" w:eastAsia="华文细黑" w:cs="华文细黑"/>
          <w:b w:val="0"/>
          <w:bCs w:val="0"/>
          <w:position w:val="-30"/>
          <w:sz w:val="21"/>
          <w:szCs w:val="21"/>
          <w:lang w:val="en-US" w:eastAsia="zh-CN"/>
        </w:rPr>
        <w:object>
          <v:shape id="_x0000_i1034" o:spt="75" type="#_x0000_t75" style="height:37pt;width:9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35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乙：</w:t>
      </w:r>
      <w:r>
        <w:rPr>
          <w:rFonts w:hint="eastAsia" w:ascii="华文细黑" w:hAnsi="华文细黑" w:eastAsia="华文细黑" w:cs="华文细黑"/>
          <w:b w:val="0"/>
          <w:bCs w:val="0"/>
          <w:position w:val="-28"/>
          <w:sz w:val="21"/>
          <w:szCs w:val="21"/>
          <w:lang w:val="en-US" w:eastAsia="zh-CN"/>
        </w:rPr>
        <w:object>
          <v:shape id="_x0000_i1036" o:spt="75" type="#_x0000_t75" style="height:33pt;width:4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华文细黑" w:hAnsi="华文细黑" w:eastAsia="华文细黑" w:cs="华文细黑"/>
          <w:b w:val="0"/>
          <w:bCs w:val="0"/>
          <w:position w:val="-28"/>
          <w:sz w:val="21"/>
          <w:szCs w:val="21"/>
          <w:lang w:val="en-US" w:eastAsia="zh-CN"/>
        </w:rPr>
        <w:object>
          <v:shape id="_x0000_i1037" o:spt="75" type="#_x0000_t75" style="height:36pt;width:9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38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关于这两种变形过程的说法正确的是（   ）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 甲、乙都正确             B. 甲、乙都不正确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C. 只有甲正确               D. 只有乙正确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9.如图,剪两张对边平行的纸条随意交叉叠放在一起,转动其中一张,重合部分构成一个四边形,则下列结论中不一定成立的是（ ）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685800" cy="685800"/>
            <wp:effectExtent l="0" t="0" r="0" b="0"/>
            <wp:docPr id="5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 ∠ABC=∠ADC，∠BAD=∠BCD               B. AB=BC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C. AB=CD，AD=BC                             D. ∠DAB+∠BCD=180°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10.如图,在△ABC中,点D. E. F分别在边AB、BC、CA上,且DE∥CA,DF∥BA.下列四种说法：①四边形AEDF是平行四边形;②如果∠BAC=90°，那么四边形AEDF是矩形；③如果AD平分∠BAC，那么四边形AEDF是菱形；④如果AD⊥BC且AB=AC，那么四边形AEDF是菱形。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其中,正确的有（    ）个。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38225" cy="787400"/>
            <wp:effectExtent l="0" t="0" r="9525" b="12700"/>
            <wp:docPr id="7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 1            B. 2              C. 3             D. 4</w:t>
      </w:r>
    </w:p>
    <w:p>
      <w:pPr>
        <w:jc w:val="left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二、填空题（共6题，4分每题）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11.某同学对甲、乙、丙、丁四个市场二月份每天的白菜价格进行调查，计算后发现这个月四个市场的价格平均值相同，方差分别为s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bscript"/>
          <w:lang w:val="en-US" w:eastAsia="zh-CN"/>
        </w:rPr>
        <w:t>甲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=8.5，s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bscript"/>
          <w:lang w:val="en-US" w:eastAsia="zh-CN"/>
        </w:rPr>
        <w:t>乙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=2.5，s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bscript"/>
          <w:lang w:val="en-US" w:eastAsia="zh-CN"/>
        </w:rPr>
        <w:t>丙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=10.1，s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bscript"/>
          <w:lang w:val="en-US" w:eastAsia="zh-CN"/>
        </w:rPr>
        <w:t>丁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=7.4，则二月份白菜价格最稳定的市场是__________.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12.在直角坐标系中,点A(1,5)和点B(a,b)关于原点成中心对称，则a−b的值为___.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13.小亮从A点出发,沿直线前进10米后再左转30°,再沿直线前进l0米,又向左转30°，…照这样走下去，他第一次回到出发地点时，一共走了______米。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71575" cy="904875"/>
            <wp:effectExtent l="0" t="0" r="1905" b="9525"/>
            <wp:docPr id="9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14.已知a、b是方程x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−2x−1=0的两个根，则a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+a+3b的值是______.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15.已知</w:t>
      </w:r>
      <w:r>
        <w:rPr>
          <w:rFonts w:hint="eastAsia" w:ascii="华文细黑" w:hAnsi="华文细黑" w:eastAsia="华文细黑" w:cs="华文细黑"/>
          <w:b w:val="0"/>
          <w:bCs w:val="0"/>
          <w:position w:val="-14"/>
          <w:sz w:val="21"/>
          <w:szCs w:val="21"/>
          <w:lang w:val="en-US" w:eastAsia="zh-CN"/>
        </w:rPr>
        <w:object>
          <v:shape id="_x0000_i1039" o:spt="75" type="#_x0000_t75" style="height:21pt;width:12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，求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40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的值.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16.如图,在平面直角坐标系中,菱形MNPO的顶点P的坐标是(3,4)，对角线PM与CN交于点B，则点B的坐标为___.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743075" cy="1143000"/>
            <wp:effectExtent l="0" t="0" r="9525" b="0"/>
            <wp:docPr id="12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 descr="IMG_2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三、解答题（共7题，66分）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17.（本题6分）计算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position w:val="-12"/>
          <w:lang w:eastAsia="zh-CN"/>
        </w:rPr>
        <w:object>
          <v:shape id="_x0000_i1041" o:spt="75" type="#_x0000_t75" style="height:23pt;width:8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position w:val="-26"/>
          <w:lang w:eastAsia="zh-CN"/>
        </w:rPr>
        <w:object>
          <v:shape id="_x0000_i1042" o:spt="75" type="#_x0000_t75" style="height:35pt;width:14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18.（本题8分）解下列方程：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6"/>
          <w:lang w:val="en-US" w:eastAsia="zh-CN"/>
        </w:rPr>
        <w:object>
          <v:shape id="_x0000_i1043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position w:val="-10"/>
          <w:lang w:val="en-US" w:eastAsia="zh-CN"/>
        </w:rPr>
        <w:object>
          <v:shape id="_x0000_i1044" o:spt="75" type="#_x0000_t75" style="height:19pt;width:9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19.（本题8分）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某工厂车间共有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10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名工人，调查每个工人的日均生产能力，获得数据制成如下统计图。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238375" cy="1343025"/>
            <wp:effectExtent l="0" t="0" r="1905" b="13335"/>
            <wp:docPr id="15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4" descr="IMG_25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(1)求这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10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名工人的日均生产件数的平均数、众数、中位数；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(2)若要使占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60%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的工人都能完成任务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应选什么统计量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(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平均数、中位数、众数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)</w:t>
      </w:r>
      <w:r>
        <w:rPr>
          <w:rFonts w:hint="eastAsia" w:ascii="华文细黑" w:hAnsi="华文细黑" w:eastAsia="华文细黑" w:cs="华文细黑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做日生产件数的定额</w:t>
      </w:r>
      <w:r>
        <w:rPr>
          <w:rFonts w:hint="eastAsia" w:ascii="华文细黑" w:hAnsi="华文细黑" w:eastAsia="华文细黑" w:cs="华文细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?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20.（本题10分）已知：关于x的一元二次方程</w:t>
      </w:r>
      <w:r>
        <w:rPr>
          <w:rFonts w:hint="eastAsia"/>
          <w:position w:val="-10"/>
          <w:lang w:val="en-US" w:eastAsia="zh-CN"/>
        </w:rPr>
        <w:object>
          <v:shape id="_x0000_i1045" o:spt="75" type="#_x0000_t75" style="height:18pt;width:15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（1）已知x=2是方程的一个根，求m的值；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（2）以这个方程的两个实数根作为△ABC中AB、AC（AB＜AC）的边长，当BC=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4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时，△ABC是等腰三角形，求此时m的值。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21.（本题10分）△ABC中,点O是AC边上一个动点,过点O作直线MN∥BC，设MN交∠BCA的平分线于E，交∠DCA的平分线于点F.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876425" cy="1285875"/>
            <wp:effectExtent l="0" t="0" r="13335" b="9525"/>
            <wp:docPr id="18" name="图片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8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(1)求证：EO=FO；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(2)当点O运动到何处时，四边形AECF是矩形?并证明你的结论。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22.（本题12分）渝利铁路通车后，从重庆到上海比原铁路全程缩短了320千米，列车设计运行时速比原铁路设计运行时速提高了120千米/小时，全程设计运行时间只需8小时，比原铁路设计运行时间少用16小时。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(1)渝利铁路通车后，重庆到上海的列车设计运行里程是多少千米?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(2)专家建议：从安全的角度考虑,实际运行时速减少m%,以便于有充分时间应对突发事件,这样,从重庆到上海的实际运行时间将增加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4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m%小时，求m的值。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23.（本题12分）如图，在矩形ABCD中，AB=4cm，BC=8cm，点P从点D出发向点A运动，运动到点A即停止；同时点Q从点B出发向点C运动，运动到点C即停止。点P、Q的速度都是1cm/s，连结PQ，AQ，CP，设点P、Q运动的时间为t（s）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981200" cy="1173480"/>
            <wp:effectExtent l="0" t="0" r="0" b="0"/>
            <wp:docPr id="19" name="图片 19" descr="15256232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525623283(1)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1.当t为何值时，四边形ABQP是矩形？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2.当为何值时，四边形AQCP是菱形？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3.分别求出（2）中菱形AQCP的周长和面积及对角线AC，PQ的长。</w:t>
      </w: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06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30.png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png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png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t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2018-05-06T14:47:00Z</dcterms:created>
  <dc:creator>A0  隆涛  18576618023</dc:creator>
  <cp:lastModifiedBy>Administrator</cp:lastModifiedBy>
  <dcterms:modified xsi:type="dcterms:W3CDTF">2018-08-02T02:50:16Z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