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pict>
          <v:shape id="_x0000_s1025" o:spid="_x0000_s1025" o:spt="75" type="#_x0000_t75" style="position:absolute;left:0pt;margin-left:811pt;margin-top:957pt;height:35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2017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学年下学期初三月考问卷（3月）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语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left="-178" w:leftChars="-85" w:firstLine="205" w:firstLineChars="85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本试卷共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页，分三部分，共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23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小题，满分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150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分。考试用时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120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57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第一部分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积累与运用（共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 xml:space="preserve"> 35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</w:rPr>
        <w:t>一、（6小题，20分）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</w:rPr>
        <w:t xml:space="preserve">1.下列各组词语中，加点字的读音全都正确的一组是（     ）(3分）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A.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em w:val="dot"/>
        </w:rPr>
        <w:t>笃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（dǔ）信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绯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红（f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ě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i）  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看风使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舵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（duò）       合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辙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（zhé）押韵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B. 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</w:rPr>
        <w:t>阴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霾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</w:rPr>
        <w:t>（mái）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拮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em w:val="dot"/>
        </w:rPr>
        <w:t>据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(jū)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 气吞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em w:val="dot"/>
        </w:rPr>
        <w:t>斗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牛（dǒu）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    长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吁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（y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ū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）短叹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C.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em w:val="dot"/>
        </w:rPr>
        <w:t>诘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</w:rPr>
        <w:t>责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(ji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é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)       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黝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黑(y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ò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u)        龙吟凤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哕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(hu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ì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)         美味佳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肴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（y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á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o）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D.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em w:val="dot"/>
        </w:rPr>
        <w:t>狩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</w:rPr>
        <w:t xml:space="preserve">猎（shòu） 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云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em w:val="dot"/>
        </w:rPr>
        <w:t>翳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(yì)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         转弯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抹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角（m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ò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 xml:space="preserve">）        </w:t>
      </w:r>
      <w:r>
        <w:rPr>
          <w:rFonts w:hint="eastAsia" w:asciiTheme="minorEastAsia" w:hAnsiTheme="minorEastAsia" w:eastAsiaTheme="minorEastAsia" w:cstheme="minorEastAsia"/>
          <w:b/>
          <w:color w:val="1E1E1E"/>
          <w:sz w:val="21"/>
          <w:szCs w:val="21"/>
          <w:em w:val="dot"/>
        </w:rPr>
        <w:t>触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</w:rPr>
        <w:t>目伤怀（chù）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t>2.下列词语中，没有错别字的一项是（      ）（3分）</w:t>
      </w:r>
    </w:p>
    <w:p>
      <w:pPr>
        <w:keepNext w:val="0"/>
        <w:keepLines w:val="0"/>
        <w:pageBreakBefore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t>．帷幕      扶掖       左右逢缘        恪尽职守</w:t>
      </w:r>
    </w:p>
    <w:p>
      <w:pPr>
        <w:keepNext w:val="0"/>
        <w:keepLines w:val="0"/>
        <w:pageBreakBefore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t>B．恻隐      畸形       张皇失措        慷慨大方</w:t>
      </w:r>
    </w:p>
    <w:p>
      <w:pPr>
        <w:keepNext w:val="0"/>
        <w:keepLines w:val="0"/>
        <w:pageBreakBefore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t>C．蕃篱      旁骛       苦心孤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意        涕泗横流</w:t>
      </w:r>
    </w:p>
    <w:p>
      <w:pPr>
        <w:keepNext w:val="0"/>
        <w:keepLines w:val="0"/>
        <w:pageBreakBefore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D．蛰伏      招徕       长途跋涉        默守成规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3．下列句子中，加点词语运用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不恰当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的一项是（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A．春节期间，当越来越多的人忙于抢红包并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乐此不疲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时，世界上最遥远的距离就变成了“我看着你，你却在抢红包。”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B．白云山上的黄婆洞水库，碧波荡漾，凉风习习，人们在这里或漫步，或垂钓，或拍照，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怡然自得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，其乐融融。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C．中考前夕，九年级的同学们全力备考，甚至到了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目不窥园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、废寝忘食的地步，他们不放过一分一秒的时间，为实现自己的梦想而奋斗。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D．我在叙利亚经商的好友最近被迫回到国内，他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耳濡目染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了那里的骚乱和动荡，现在谈起还心有余悸。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4．下列句子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没有语病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的一项是（ 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A．谈论岭南文化及影响力，我们既要有文化自信，不妄自菲薄，又要有全国视野，不盲目乐观。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B．在今年的女排亚锦赛上，中国女排辉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煌地取得了八战全胜的战绩，荣获冠军。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C．《抗战胜利七十周年》这部纪录片对我非常有兴趣，是一部具有深刻意义的大片。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contextualSpacing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D．在酷热的夏季，雪碧、冰红茶、农夫山泉等是深受考生喜爱的夏季饮料之一。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5.对下列公益广告运用的修辞方法的作用理解不正确的是（   ）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.别踩，我怕疼。（“爱护草坪”公益广告）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理解：运用拟人的修辞方法，表现小草柔美的身姿、娇贵的情态。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.说好普通话，“知音”遍华夏。（“推广普通话”公益广告）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理解：运用夸张的修辞方法，突出了学好普通话的显而易见的好处。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.为何血浓于水？因为爱在其中。（“无偿献血”公益广告）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理解：运用设问的修辞方法，引发思考，呼唤救死扶伤、无私奉献的大爱。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.带上平安上路，载着幸福回家。（“交通安全”公益广告）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理解：运用对偶的修辞方法，表达了对人们出行平安、生活幸福的美好祝愿。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6.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阅读下面一则消息，按要求作答。（5分）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【DoNews2月8日】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长达11天预热期的支付宝集福活动今日凌晨结束。根据支付宝集福活动页面显示，此次共有791405人集齐五福，平分了2.15亿元现金，每人分得现金271.66元。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1月28日，支付宝官方宣布，用户新加10个好友即可获得三张福卡。而在除夕当天的活动中，人们也能通过“咻一咻”获得福卡，通过福卡的积累和好友交换，集齐五张的用户即可平分2.15亿的现金大红包。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用一句话概括新闻内容，不超过24个字。（3分）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2" w:firstLineChars="2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（2）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年俗是人们以各种方式来期盼来年好运的习俗。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近些年来，随着经济的发展和科技的进步，电子红包、网络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年货、微信拜年等正在成为新年俗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。新旧年俗相比较，你认为哪种年俗好？请说出你的看法及理由。（2分）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FF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二、古诗文积累与运用（2小题，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7.古诗文默写。（10分）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（1）根据课本，下列古诗文默写正确的两项是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A．谈笑有鸿儒，往来无白丁。苔痕上阶绿，草色入帘青。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B．几处早莺争暖树，谁家新燕啄春泥。乱花渐欲迷人眼，浅草才能没马蹄。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重峦迭嶂，隐天蔽日，自非亭午夜分，不见曦月。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D．佁然不动，往来翕忽，俶尔远逝。似与游者相乐。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E．酒困路长惟欲睡，日高人渴漫思茶。敲门试问野人家。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F．欲渡黄河冰塞川，将登太行雪满山。行路难！行路难！多歧路，今安在？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（2）根据课本，补写出下列名篇名句中的空缺部分。（六题只选四题作答）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① 政通人和，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。（范仲淹《岳阳楼记》）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② 选贤与能，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。（《大道之行也》）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③ 兴尽晚回舟，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。（李清照《如梦令》）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④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，自将磨洗认前朝。（杜牧《赤壁》）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⑤ 巧笑东邻女伴，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。（晏殊《破阵子》）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⑥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，千万和春住。（王观《卜算子》）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（3）根据语境，在横线上填入初中课本中合适的古诗词名句。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6" o:title="51192630796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（说明：本题有2分附加分，加分后第7小题不超过10分。）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61" w:hanging="361" w:hangingChars="1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毕业在即，同学们互赠留言。雯雯在好友颖颖的赠言簿上留下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”（王勃《送杜少府之任蜀州》），希望友情不因距离的遥远而改变；颖颖在雯雯的赠言簿上写下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”（杜甫《望岳》），祝愿朋友踏上新征程后，勇攀高峰。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8.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根据课本，解释下面句子中加点词的意义。（5分）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41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（1）高可二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黍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许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（《核舟记》）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（2）满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em w:val="dot"/>
        </w:rPr>
        <w:t>坐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寂然（《口技》）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（3）扶苏以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em w:val="dot"/>
        </w:rPr>
        <w:t>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谏故（《陈涉世家》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（4）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em w:val="dot"/>
        </w:rPr>
        <w:t>池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非不深也（《得道多助，失道寡助》）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（5）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em w:val="dot"/>
        </w:rPr>
        <w:t>策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之不以其道（《马说》）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第二部分   阅读与鉴赏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（共55分）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Style w:val="16"/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Style w:val="16"/>
          <w:rFonts w:hint="eastAsia" w:asciiTheme="minorEastAsia" w:hAnsiTheme="minorEastAsia" w:eastAsiaTheme="minorEastAsia" w:cstheme="minorEastAsia"/>
          <w:b/>
          <w:sz w:val="24"/>
          <w:szCs w:val="24"/>
        </w:rPr>
        <w:t>三、（4小题，15分）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阅读下面的文段，完成9——11题（10分）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甲文）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，域民不以封疆之界，固国不以山溪之险，威天下不以兵革之利。得道者多助，失道者寡助。寡助之至，亲戚畔之。，天下顺之。以天下之所顺，攻亲戚之所畔，故君子有不战，战必胜矣。（孟子《得道多助，失道寡助》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（乙文）舜发于畎亩之中，傅说举于版筑之间，胶鬲举于鱼盐之中，管夷吾举于士，孙叔敖举于海，百里奚举于市。故天将降大任于是人也，必先苦其心志，劳其筋骨，饿其体肤，空乏其身，行拂乱其所为，所以动心忍性，曾益其所不能。人恒过，然后能改，困于心衡于虑而后作，征于色发于声而后喻。入则无法家拂士，出则无敌国外患者，国恒亡。然后知生于忧患，而死于安乐也。（孟子《生于忧患，死于安乐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9.下列句子中，加点词的意义或用法相同的一项是        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A.敌    出则无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国外患者        恐前后受其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B.以    域民不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以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封疆之界        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以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动心忍性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C.而    委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去之                困于心衡于虑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后作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D.之    多助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之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至                攻亲戚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之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所畔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10.用现代汉语翻译下列句子。（4分）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（1）得道者多助，失道者寡助。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（2）然后知生于忧患，而死于安乐也。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11.对本文理解分析不正确的一项是       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A.甲文论证了“天时不如地利，地利不如人和”的道理。乙文论证了“生于忧患，死于安乐”的道理。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B.乙文中列举六位人物的事例，既引出观点，又充当论据，有很强的说服力。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C.甲乙两文都运用了排比的修辞手法，不但说理充分，而且加强了文章气势。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D.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甲乙两文都运用了比喻论证的方法，从不同的侧面论述了治国的道理。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FF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阅读宋词《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卜算子·送鲍浩然之浙东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》，回答问题。（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</w:rPr>
        <w:t>卜算子·送鲍浩然之浙东   王观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u w:val="single"/>
        </w:rPr>
        <w:t>水是眼波横，山是眉峰聚。</w:t>
      </w:r>
      <w:r>
        <w:rPr>
          <w:rFonts w:hint="eastAsia" w:asciiTheme="minorEastAsia" w:hAnsiTheme="minorEastAsia" w:eastAsiaTheme="minorEastAsia" w:cstheme="minorEastAsia"/>
          <w:b/>
          <w:color w:val="000000"/>
        </w:rPr>
        <w:t>欲问行人去那边？眉眼盈盈处。才始送春归，又送君归去。若到江南赶上春，千万和春住。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（</w:t>
      </w:r>
      <w:r>
        <w:rPr>
          <w:rFonts w:hint="eastAsia" w:asciiTheme="minorEastAsia" w:hAnsiTheme="minorEastAsia" w:eastAsiaTheme="minorEastAsia" w:cstheme="minorEastAsia"/>
          <w:b/>
        </w:rPr>
        <w:t>1</w:t>
      </w:r>
      <w:r>
        <w:rPr>
          <w:rFonts w:hint="eastAsia" w:asciiTheme="minorEastAsia" w:hAnsiTheme="minorEastAsia" w:eastAsiaTheme="minorEastAsia" w:cstheme="minorEastAsia"/>
          <w:b/>
        </w:rPr>
        <w:t>）</w:t>
      </w:r>
      <w:r>
        <w:rPr>
          <w:rFonts w:hint="eastAsia" w:asciiTheme="minorEastAsia" w:hAnsiTheme="minorEastAsia" w:eastAsiaTheme="minorEastAsia" w:cstheme="minorEastAsia"/>
          <w:b/>
          <w:color w:val="000000"/>
        </w:rPr>
        <w:t>“眉眼盈盈处”指什么？</w:t>
      </w:r>
      <w:r>
        <w:rPr>
          <w:rFonts w:hint="eastAsia" w:asciiTheme="minorEastAsia" w:hAnsiTheme="minorEastAsia" w:eastAsiaTheme="minorEastAsia" w:cstheme="minorEastAsia"/>
          <w:b/>
        </w:rPr>
        <w:t>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590" w:firstLineChars="245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答：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 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（</w:t>
      </w:r>
      <w:r>
        <w:rPr>
          <w:rFonts w:hint="eastAsia" w:asciiTheme="minorEastAsia" w:hAnsiTheme="minorEastAsia" w:eastAsiaTheme="minorEastAsia" w:cstheme="minorEastAsia"/>
          <w:b/>
        </w:rPr>
        <w:t>2</w:t>
      </w:r>
      <w:r>
        <w:rPr>
          <w:rFonts w:hint="eastAsia" w:asciiTheme="minorEastAsia" w:hAnsiTheme="minorEastAsia" w:eastAsiaTheme="minorEastAsia" w:cstheme="minorEastAsia"/>
          <w:b/>
        </w:rPr>
        <w:t>）</w:t>
      </w:r>
      <w:r>
        <w:rPr>
          <w:rFonts w:hint="eastAsia" w:asciiTheme="minorEastAsia" w:hAnsiTheme="minorEastAsia" w:eastAsiaTheme="minorEastAsia" w:cstheme="minorEastAsia"/>
          <w:b/>
          <w:color w:val="000000"/>
        </w:rPr>
        <w:t>赏析“水是眼波横，山是眉峰聚。”</w:t>
      </w:r>
      <w:r>
        <w:rPr>
          <w:rFonts w:hint="eastAsia" w:asciiTheme="minorEastAsia" w:hAnsiTheme="minorEastAsia" w:eastAsiaTheme="minorEastAsia" w:cstheme="minorEastAsia"/>
          <w:b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590" w:firstLineChars="245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答：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FF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四、（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小题，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（一）阅读下面的文字，完成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13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17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题。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18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关于“对联”的主题阅读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【话题背景】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广州的地铁族对春节应该有一种特殊的记忆，那就是地铁春联，贴地铁春联的时候，就是快到春节的时候。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2017年地铁春联已贴进了23个地铁站，其中不仅有公园前、珠江新城等客流较大的站点，还有刚开通的七号线板桥、六号线二期萝岗等站点。本届活动共收到2000余副投稿作品，在广东省楹联学会的专家们多轮评选后，最终有16副作品获奖。评委表示，今年的作品大都结合了鸡年、地铁、羊城、新春等元素创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对联，雅称楹联，俗称对子，它和律诗、京剧都属于中国文化的国粹，是写在纸上、布上或刻在竹子上、木头上、柱子上的对偶语句。其言简意深，对仗工整，平仄协调，是一字一音的中文语言独特的艺术形式。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对联按不同的方法，可分成若干种类。按所用之处分，有门联、楹联、厅堂联、胜迹联等。按内容分，有春联、寿联、婚联、挽联等。按技巧分，有迷联、隐联、巧趣联等。按字数分，有短联、中联、长联、特长联。按句数分，有单句联、多分句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shd w:val="clear" w:color="auto" w:fill="F8F9F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                                                                   （摘自互联网）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【话题溯源】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在春节里，大家使用春联来表达祝福和心愿。中国楹联学会副秘书长肖良平介绍，对联相传起于五代后蜀主孟昶，有一千多年的厚重历史，从上到下，从古到今，普及范围和影响面都非常广。在世界各地，每到过年，国内外华人都会在自家门上贴一副喜庆吉祥的对联。这是一个数亿人的自发行为，是全世界最大规模的群众性文化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据说最古老的春联是孟昶在寝室门板桃符上的题词：“新年纳余庆，嘉节号长春”，谓文“题桃符”。到朱元璋时，正式有了“春联”的命名，他命令家家户户都要张贴春联，且亲自微服出巡，挨家挨户观赏取乐。自此，对联正式登堂入室，成为民间过年的一项重要习俗，一直延续到现在。随着世界文化的融合和许多汉字学家的涌现，外国人也逐渐学会了用汉字来写对联。据历史记载，光绪皇帝结婚时，英国女王送了一座自鸣钟，上面就刻有一副对联：“日月同明，报十二吉祥如意；天地合德，庆亿万富贵康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                                                               （摘自互联网）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【话题现状】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近些年来，写对联、贴春联的人明显少了，因而有人担心对联文化将会逐渐衰落。除夕将至，记者随机采访了20多位市民，超过半数的受访者觉得春联“可贴可不贴”。追问原因，其中七八成人是因为“自己不会写、买的不如意”，于是索性放弃。然而其中有一位65岁的刘先生坚持自编、自写春联已经几十年了。他给记者展示了两幅自己创作的对联：“玉龙腾飞驾云去，银蛇起舞上岗来。”、“龙孙出世声振寰宇，四世同堂喜迎蛇年。”因为刚满月的孙子在家谱上排“玉”字辈，他特地将与“银蛇”对仗的“金龙”改写成了“玉龙”。第二副对联里，除了属龙的孙子，他还特地加上了生肖属蛇的外孙女，烘托大家庭氛围。他说：“虽然不是严格对仗，但有我们家自己的特色。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随后，记者又通过阿里巴巴、淘宝等批发网站联系到了一些春联生产商。生产春联已7年的浙江何女士透露：“哪有时间去请名家专门创作？都是在电脑上找的内容。肯定都是好词好句，谁还在乎具体内容？”言下之意，春联年年一个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如今，写对联已成为过去式，春联纸无处可寻，写对联的人也纷纷老矣。人们不再习惯于写对联，而是到超市、集市上去买对联。春联实现工业化生产后，商家年年只卖“大路货”，鲜有个性化春联。延续了千年的传统，正在悄然改变，慢慢淡出我们的生活。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                                                     （摘自互联网）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【各方声音】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中国楹联学会会长孟繁锦：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对联是传统习俗也是传统文化的瑰宝，千百年来传播文化、鼓舞士气，作用大，影响广。这种文化能够传承到今天，是不断沉淀，不断取其精华、去其糟粕的结果，更是受到广大人民群众欢迎的结果。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中国楹联学会副会长叶子彤：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文化是民族的血脉，一个民族如果没有文化，不可能屹立在世界民族之林。所以我们要弘扬传统文化，包括对联文化在内。通过对联文化教育人民、鼓励人民、激励人民能够在社会的发展建设中发挥应有的作用。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小学教师崔伟明：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国家越来越重视传统文化，国家领导人讲话中常用到对联，语文课本也增加了对联知识，就连春晚也推出对联。然而现在对联文化存在断层现象，热爱对联文化的人都是50岁以上年长的人，中青年人很少，我希望通过在学校推广对联文化，让孩子了解并喜欢对联文化，成为对联文化的传承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                                                                   （摘自互联网）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【新闻现场】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番禺石碁镇中心小学引导学生学对联、赏对联、写对联石碁镇每月一联活动中，总有一群小学生参加，他们来自石碁镇中心小学，别看年纪小，却已是十足的小联迷，他们的作品不仅在石碁镇每月一联活动中脱颖而出，还有多幅作品被中国楹联学会会刊《对联》采纳并刊登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951" w:firstLineChars="1225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（摘自《番禺日报》2015年5月17日，有删改）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13.阅读上述材料，下列说法符合文意的一项是（3分）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A. 在2017年广州地铁春联征集活动中获奖的16副作品，都是由广东省楹联学会的专家们撰写和评选的。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B. 每逢过年的时候，世界各地的人民都会在自家门上贴一副喜庆吉祥的对联。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C. 朱元璋当政之时，他命令家家户户都要张贴春联，且亲自微服出巡，挨家挨户观赏取乐。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D. 弘扬对联文化能够教育人民、鼓励人民、激励人民，使中华民族能屹立在世界民族之林。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14.下列对材料中“对联”的表述，不符合文意的一项是（3分）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A. 对联和京剧、律诗同属中国文化的国粹，是一种独特的文学艺术形式。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B. 对联起源于五代后蜀主孟昶，有一千多年的厚重历史，普及范围和影响面都非常广。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C. 对联按用途、内容、技巧、字数、句数等方法，可分成不同的种类。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D. 对联可长可短，但都具有言简意深，对仗工整，平仄协调的特点。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15.下面对材料中相关内容的理解和分析，不正确的一项是（3分）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A. 现在市面上售卖的春联大都是生产商在网上搜索好词好句后印制的，不会请名家创作个性化的作品。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B.“日月同明，报十二吉祥如意；天地合德，庆亿万富贵康宁”是英国女王赠送给光绪皇帝的一副婚联。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C. 我们要在学校大力推广对联文化，让孩子了解并喜欢对联文化，成为对联文化的传承者。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D. 国家领导人讲话中常用到对联，语文课本也增加了对联知识，就连春晚也推出对联，这说明如今对联文化得到了传承和发展。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16.请分析下面语句中加点词的表达效果。（4分）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春联实现工业化生产后，商家年年只卖“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大路货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”，鲜有个性化春联。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17.根据以上几则材料，请概括影响对联文化传承的不利因素。并就激发学生学习对联兴趣的问题，给学校提两点建议。（5分）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（二）阅读下面文段，完成18-22题。（22分）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雪一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化，就有路了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张抗抗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⑴每年下第一场雪的日子，我总会想起多年前，一个雪天的经历。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⑵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那时我初涉文坛，很容易被一些闲言碎语所困扰。当我听说有人搬弄是非，对我说三道四时，我异常激愤，心里顿时对此人充满了恼恨。我决心要去当面质问她，为什么要这样伤害我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⑶不久，我出差去某地，恰要路过那人所在的城市。我向朋友要来了她的地址，决定在那个城市作短暂的停留，突然出现在她家门口，义正词严地指责、声讨她，然后同她拜拜，乘坐下一班火车拂袖而去。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⑷从清晨开始，天空就阴沉沉的。火车意外晚点，到达那个城市已是傍晚时分。当我走出车站时，发现空中已飘起了雪花。雪来得很猛，雪烟横飞，急速而强劲。四周的街道和房屋笼罩在一片暗淡迷茫的雪色中。我按着地址打听路线，完全陌生的街名和异样的口音，令我不知自己置身何处。我有些发懵，但我只能继续往前走，去寻找那个记录在怨恨的纸条上的地址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⑸雪下得越来越大，风也越发凛冽，雪片像是无数只海鸥扇动着白色的翅膀，围绕着我扑腾旋转。密集的雪沫子刮得我睁不开眼。四下皆白，分不清天上地下。我只是混混沌沌跌跌撞撞地朝前走着。没有伞，头巾早已湿了，肩上的背包也渐渐沉重，额头上被热气融化的雪水，顺着面颊流淌下来…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⑹那条胡同怎么还没有出现呢？街上几乎已没有行人，就连可以问路的人也没有。我在风雪中既寻不见街牌也看不见门牌号码，自己一定是迷路了。我饥饿、疲惫、寒冷、烦躁，心中被积淤已久的怒气鼓胀得几乎快要炸裂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⑺就在这个时候，我看见了街边上一间简陋的平房窗口，泄出一线微弱的灯光。我涨红着愤怒而疲倦的脸，敲响了那家人的房门。门开了，灯光的暗影中，站着一位上了年纪的老妇。她正在和面做饭，于是将两只手甩了甩，又合拢着搓了又搓，才接过我那张写着地址的纸条。她眯着眼将那纸条举在灯下看了看，又低头仔细地打量着我。她用一只手在那面团上拍了拍，问：“你不是这地方人吧？”我点点头。她便往前方指了指，告诉我那条胡同离这儿已经不远，但还得如何拐弯再如何拐弯之类。那口音不好懂，我听得越发地糊涂，傻傻地愣在那里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⑻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她也愣了一下，后来就索性扯下围裙，抓起一条头巾说：“得，那地方太难找，跟你说不明白，还是我领你去吧！”不容我谢绝，她已经跨出门槛，踩在了雪地里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⑼她走得快，我闷头跟在她身后。只听见雪在脚下咔咔响，前方忽闪忽闪的雪片里，一个模糊的背影，若隐若现地导引着我。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⑽“这大雪天儿出门，肯定是有要紧事吧？”她回过头大声喊。我含糊地应了一声。“猜你是去看望病人吧？看把你累得急得！是亲戚？朋友？”她放慢了脚步，一边拍掸着肩上的雪花，等着我。我心里咯噔了一下。亲戚？朋友？病人？……我沉默着，无言以对。我怎能对她实言相告：自己其实是去找一个“仇人”兴师问罪的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⑾就在那一刻，我忽然不知道自己来这个城市干什么，甚至也不知道我要去寻找的那个人究竟是谁。那个人隐没在漫天飘飞的雪花中，随风而去，只不过应和着恶劣天气中雷电偶尔的喧嚣。她也许出于无知，也许出于一时的利益之需，也许真的是一个需要救治而不是鞭笞的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病人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”呢？！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⑿脚底突然在一个雪窝里滑了一下，大娘一把将我拽住。“这该死的雪，真讨厌……”我忍不住嘟哝。“不碍事，不碍事。”她说，一边仍在搓着手指上的面粉。“就快到了，前面那个电线杆子右拐，再往前数三个门就是。”她抬起一只手，擦着脸上的雪水。我看见她花白的头发上，落满了一粒粒珍珠般晶莹的水珠。“大娘，请回吧，这回我认得路了……”我说着，声音忽然就哽噎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⒀她又重复指点了一遍，便转身往回走。刚走几步，又回过头，大声说：“不碍事，明儿太阳出来，这雪化一化，就有路了！”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⒁那个苍老的声音，被纷扬的雪花托起，在空荡荡的小街上蹒跚。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⒂我在雪地上久久伫立，任雪花落满我的双肩，遮盖我的眼帘；任寒风吹打我的脸庞，掀起我的衣襟。湿重的背包、鞋和围巾似乎一下子失去了分量，连同我此前沉郁的大脑和满腹怒气的心思……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⒃明儿太阳出来，这雪一化，就有路了！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⒄那个风雪之夜，当我终于站在那费尽周折才到达的门牌下面时，已经全然没有了跳下火车时那种激愤的心情。我在那个破旧的大杂院门口平静地站了一会，轻轻将那张已被雪水洇湿的纸条撕碎，然后慢慢朝火车站方向走去。                                             （有删改）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18.通读全文，用简洁的语言概述“我”“多年前，一个雪天的经历”。（4分）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19.下面句子用了多种描写方法，请加以赏析。（5分）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她也愣了一下，后来就索性扯下围裙，抓起一条头巾说：“得，那地方太难找，跟你说不明白，还是我领你去吧！”不容我谢绝，她已经跨出门槛，踩在了雪地里。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20.结合上下文，分析下面加点词的含义。（3分）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她也许出于无知，也许出于一时的利益之需，也许真的是一个需要救治而不是鞭笞的“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em w:val="dot"/>
        </w:rPr>
        <w:t>病人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”呢？！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21.请分析“我”在寻人过程中的两次心理转变及各自原因。（6分）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after="100"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22.作者为什么以“雪一化，路就有了”为题？联系全文，谈谈你的理解。（4分）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right="334" w:rightChars="159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right="334" w:rightChars="159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第三部分  写作（共60分）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right="334" w:rightChars="159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五、写作（1小题，共60分）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right="334" w:rightChars="159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23．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在《雪一化，路就有了》一文中，作者放下了怨恨，与“仇人”和解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。在现实世界中，人与人产生矛盾需要和解，国与国有了纷争需要和解。你是否想过：有时候，你与自己、与社会、与自然也需要和解？和解是一种解决矛盾、平息纷争的好办法，更是一种接纳、包容的人生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ind w:right="334" w:rightChars="159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    请你以“和解”为题目，写一篇文章。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677" w:right="334" w:rightChars="159" w:hanging="1677" w:hangingChars="696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要求：①除诗歌外，文体不限。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677" w:right="334" w:rightChars="159" w:hanging="1677" w:hangingChars="696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    ②不少于600字。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right="334" w:rightChars="159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     ③文中不要出现真实的人名、校名、地名。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78" w:firstLineChars="74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78" w:firstLineChars="74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78" w:firstLineChars="74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2017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学年下学期初三模拟考答案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 xml:space="preserve">1.D     2.B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3．D (“耳濡目染”不能作支配“骚乱和动荡”的动词)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4．A (B项“辉煌地”不能修饰“取得”；C项“纪录片对我非常有兴趣”语序错误；D项去掉“之一”。 )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kern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5.A   （提醒人们要爱护花草）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6. 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答案：（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）（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分）支付宝集五福活动结束：（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分）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79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万人平分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2.15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亿现金（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答案示例补充：①支付宝集福活动今日结束，用户平分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2.15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亿元大红包；②支付宝集福活动今日凌晨结束，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2.15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亿现金被平分；③支付宝集福活动于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8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日结束，用户平分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2.15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亿现金；④将近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80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万人参加支付宝集福活动，平分亿元现金。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（得分点：“支付宝集福”得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分，“活动结束”得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分，“平分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2.15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亿现金”得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分，如果有语病扣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）（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分）观点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分，理由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分。言之成理即可。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示例：①我认为旧年俗比新年俗好，因为新年俗缺乏强烈的仪式感，使得年味越来越淡了。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2" w:firstLineChars="2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②我认为新年俗与当下的发达的科技接轨，更富有时代气息，所以新年俗更好。③我认为都好，我们的年俗内容越来越丰富，形式越来越多样，我们过年更开心。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kern w:val="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7（1）B </w:t>
      </w:r>
      <w:r>
        <w:rPr>
          <w:rFonts w:hint="eastAsia" w:asciiTheme="minorEastAsia" w:hAnsiTheme="minorEastAsia" w:eastAsiaTheme="minorEastAsia" w:cstheme="minorEastAsia"/>
          <w:b/>
          <w:sz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</w:rPr>
        <w:t>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（2）（任选四题）(4分。每空1分。)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①百废具兴②讲信修睦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③误入藕花深处④折戟沉沙铁未销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⑤采桑径里逢迎⑥若到江南赶上春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（3）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①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海内存知己，天涯若比邻②会当凌绝顶，一览众山小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05" w:leftChars="5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(2分。每空1分。本题有2分附加分，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加分后第7小题不超过10分。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8．（5分）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（1）上下，左右   （2）“坐”通“座”,座位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（3）屡次，多次    （4）护城河      （5）用鞭子打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三、（4小题，15分）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C（3分）（A敌：实力相当；攻击。B以：凭借、依靠；用来。C而：都是顺接连词；D之：到；助词，不译。）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10．（1）施行仁政的君主，帮助他的人就多，不施行仁政的君主，帮助他的人就少。（2分）（2）这样之后，才知道因有忧患而得以生存，因沉迷安乐而衰亡的道理。（2分）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11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.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D（3分）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12（1）山水交汇的地方（1分）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（2）</w:t>
      </w:r>
      <w:r>
        <w:rPr>
          <w:rFonts w:hint="eastAsia" w:asciiTheme="minorEastAsia" w:hAnsiTheme="minorEastAsia" w:eastAsiaTheme="minorEastAsia" w:cstheme="minorEastAsia"/>
          <w:b/>
          <w:u w:val="single"/>
        </w:rPr>
        <w:t>比喻</w:t>
      </w:r>
      <w:r>
        <w:rPr>
          <w:rFonts w:hint="eastAsia" w:asciiTheme="minorEastAsia" w:hAnsiTheme="minorEastAsia" w:eastAsiaTheme="minorEastAsia" w:cstheme="minorEastAsia"/>
          <w:b/>
        </w:rPr>
        <w:t>修辞用得巧妙，用语绮丽，</w:t>
      </w:r>
      <w:r>
        <w:rPr>
          <w:rFonts w:hint="eastAsia" w:asciiTheme="minorEastAsia" w:hAnsiTheme="minorEastAsia" w:eastAsiaTheme="minorEastAsia" w:cstheme="minorEastAsia"/>
          <w:b/>
          <w:u w:val="single"/>
        </w:rPr>
        <w:t>把明澈的水流喻为美人的眼波，把青黛的山峦喻为美人的眉峰</w:t>
      </w:r>
      <w:r>
        <w:rPr>
          <w:rFonts w:hint="eastAsia" w:asciiTheme="minorEastAsia" w:hAnsiTheme="minorEastAsia" w:eastAsiaTheme="minorEastAsia" w:cstheme="minorEastAsia"/>
          <w:b/>
        </w:rPr>
        <w:t>，极言</w:t>
      </w:r>
      <w:r>
        <w:rPr>
          <w:rFonts w:hint="eastAsia" w:asciiTheme="minorEastAsia" w:hAnsiTheme="minorEastAsia" w:eastAsiaTheme="minorEastAsia" w:cstheme="minorEastAsia"/>
          <w:b/>
          <w:u w:val="single"/>
        </w:rPr>
        <w:t>浙东山水的美丽可爱</w:t>
      </w:r>
      <w:r>
        <w:rPr>
          <w:rFonts w:hint="eastAsia" w:asciiTheme="minorEastAsia" w:hAnsiTheme="minorEastAsia" w:eastAsiaTheme="minorEastAsia" w:cstheme="minorEastAsia"/>
          <w:b/>
        </w:rPr>
        <w:t>。想象别致，意蕴生动。（4分）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13. C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14. B（文中“对联相传起于五代后蜀主孟昶，有一千多年的厚重历史”）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15.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16. 答案：原意指的是“大路货”指市场上常见的质量普通而销路广的商品，此处生动形象地写出了春联工业化生产后，内容单一、缺乏个性、千篇一律的特点。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17. 答案：1、①春联纸无处可寻②写对联的人也纷纷老了③人们不再习惯于写对联，而是到超市、集市上去买对联④学校对对联文化教育不够重视，大多人不会创作对联。⑤互联网时代正在悄然改变传统文化。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2、①可以讲一些对联故事，激发学生创作对联的兴趣②开展多种形式的教学活动，如赏春联、写对联、进行评比、投稿等。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18.（4分） 记述“我”遭受别人的诋毁和伤害，激愤不已（人物、起因1），到一个陌生城市去找她报复时，遭遇大雪迷了路。一位老妇冒雪为我带路（经过2），路上老妇人的善意言行使“我”最终放弃了报复的念头。（结果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19.（5分）神态描写，“愣”写出老妇对我听不懂她的话有点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意外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（1分）；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动作描写，用“扯、抓、跨”等几个动词，生动地写出老妇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动作麻利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，充分表现出她的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热心善良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（2分）；语言描写，一个“得”字，写出她决定给我带路时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毫不犹豫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的态度，表现她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爽快利落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的性格。（2分）。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</w:rPr>
        <w:t>（三种描写，写出一种得1分，描写分析三点2分。其中动作描写的分析侧重“动作麻利”、“热心善良”，语言描写分析侧重“毫不犹豫”，“爽快利落”，神态描写分析侧重“意外”。）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" w:right="-82" w:rightChars="-39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20.（3分）“病人”是指那个搬弄是非，给我造成伤害的人。（1分）她也是一个心态并不阳光的人，是一个需要他人帮助和宽恕的人。（2分）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21.</w:t>
      </w: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 第一次转变是由满怀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恼恨（愤怒、激愤、怨恨）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到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怀疑、动摇（迷茫、迷惘）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（2分），转变的原因是老妇人善意的揣测触动了“我”（1分）。第二次转变是由怀疑、动摇到</w:t>
      </w:r>
      <w:r>
        <w:rPr>
          <w:rFonts w:hint="eastAsia" w:asciiTheme="minorEastAsia" w:hAnsiTheme="minorEastAsia" w:eastAsiaTheme="minorEastAsia" w:cstheme="minorEastAsia"/>
          <w:b/>
          <w:sz w:val="24"/>
          <w:u w:val="single"/>
        </w:rPr>
        <w:t>彻底释怀（平静）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（1分），原因是老妇人的话让“我”领悟到应该用善良宽容去化解心中的怨恨（2分）。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22.①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“雪一化，就有路了”有暗示文章中心（1分）的作用。表层含义是老妇人安慰鼓励我雪化后，被雪覆盖的道路就会重现出现（或故事发生在下雪天）（1分）深层含义是充满阳光的心灵能够融化人与人之间的误解和怨恨，消除了怨恨，困扰自己的问题就会想通，生活的天地就会变得开阔这个中心。（1分） ②一语双关/题目新颖/耐人寻味/引人深思/使人受到启发（任答出一点给1分）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（①从内容主旨的角度分析3分，②答题目形式上的特点1分）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78" w:firstLineChars="74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82707"/>
    <w:multiLevelType w:val="multilevel"/>
    <w:tmpl w:val="51882707"/>
    <w:lvl w:ilvl="0" w:tentative="0">
      <w:start w:val="1"/>
      <w:numFmt w:val="decimal"/>
      <w:lvlText w:val="（%1）"/>
      <w:lvlJc w:val="left"/>
      <w:pPr>
        <w:ind w:left="1429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533A9DF6"/>
    <w:multiLevelType w:val="singleLevel"/>
    <w:tmpl w:val="533A9DF6"/>
    <w:lvl w:ilvl="0" w:tentative="0">
      <w:start w:val="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9A0CA4"/>
    <w:rsid w:val="4E74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semiHidden/>
    <w:qFormat/>
    <w:uiPriority w:val="99"/>
    <w:rPr>
      <w:rFonts w:ascii="宋体" w:hAnsi="Courier New" w:cs="宋体"/>
    </w:r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5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character" w:customStyle="1" w:styleId="9">
    <w:name w:val="页眉 Char"/>
    <w:basedOn w:val="7"/>
    <w:link w:val="5"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locked/>
    <w:uiPriority w:val="99"/>
    <w:rPr>
      <w:sz w:val="18"/>
      <w:szCs w:val="18"/>
    </w:rPr>
  </w:style>
  <w:style w:type="character" w:customStyle="1" w:styleId="11">
    <w:name w:val="纯文本 Char"/>
    <w:basedOn w:val="7"/>
    <w:link w:val="2"/>
    <w:semiHidden/>
    <w:qFormat/>
    <w:locked/>
    <w:uiPriority w:val="99"/>
    <w:rPr>
      <w:rFonts w:ascii="宋体" w:hAnsi="Courier New" w:eastAsia="宋体" w:cs="宋体"/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  <w:style w:type="character" w:customStyle="1" w:styleId="13">
    <w:name w:val="apple-style-span"/>
    <w:basedOn w:val="7"/>
    <w:qFormat/>
    <w:uiPriority w:val="99"/>
  </w:style>
  <w:style w:type="character" w:customStyle="1" w:styleId="14">
    <w:name w:val="批注框文本 Char"/>
    <w:basedOn w:val="7"/>
    <w:link w:val="3"/>
    <w:semiHidden/>
    <w:qFormat/>
    <w:locked/>
    <w:uiPriority w:val="99"/>
    <w:rPr>
      <w:sz w:val="2"/>
      <w:szCs w:val="2"/>
    </w:rPr>
  </w:style>
  <w:style w:type="character" w:customStyle="1" w:styleId="15">
    <w:name w:val="普通(网站) Char"/>
    <w:link w:val="6"/>
    <w:qFormat/>
    <w:uiPriority w:val="99"/>
    <w:rPr>
      <w:rFonts w:ascii="宋体" w:hAnsi="宋体" w:cs="宋体"/>
      <w:kern w:val="0"/>
      <w:sz w:val="24"/>
      <w:szCs w:val="24"/>
    </w:rPr>
  </w:style>
  <w:style w:type="character" w:customStyle="1" w:styleId="16">
    <w:name w:val="tcnt3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8</Pages>
  <Words>1326</Words>
  <Characters>7563</Characters>
  <Lines>63</Lines>
  <Paragraphs>17</Paragraphs>
  <TotalTime>2</TotalTime>
  <ScaleCrop>false</ScaleCrop>
  <LinksUpToDate>false</LinksUpToDate>
  <CharactersWithSpaces>8872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2017-09-16T13:03:00Z</dcterms:created>
  <dc:creator>USER-</dc:creator>
  <cp:lastModifiedBy>Administrator</cp:lastModifiedBy>
  <cp:lastPrinted>2018-03-14T08:30:00Z</cp:lastPrinted>
  <dcterms:modified xsi:type="dcterms:W3CDTF">2018-08-19T00:51:56Z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