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1.（201</w:t>
      </w:r>
      <w:r>
        <w:rPr>
          <w:rFonts w:hint="eastAsia"/>
          <w:color w:val="000000"/>
          <w:kern w:val="0"/>
          <w:szCs w:val="22"/>
          <w:lang w:val="en-US" w:eastAsia="zh-CN"/>
        </w:rPr>
        <w:t>7</w:t>
      </w:r>
      <w:r>
        <w:rPr>
          <w:color w:val="000000"/>
          <w:kern w:val="0"/>
          <w:szCs w:val="22"/>
        </w:rPr>
        <w:t>绵阳25）．如图，抛物线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=</w:t>
      </w:r>
      <w:r>
        <w:rPr>
          <w:i/>
          <w:color w:val="000000"/>
          <w:kern w:val="0"/>
          <w:szCs w:val="22"/>
        </w:rPr>
        <w:t>ax</w:t>
      </w:r>
      <w:r>
        <w:rPr>
          <w:color w:val="000000"/>
          <w:kern w:val="0"/>
          <w:sz w:val="24"/>
          <w:vertAlign w:val="superscript"/>
        </w:rPr>
        <w:t>2</w:t>
      </w:r>
      <w:r>
        <w:rPr>
          <w:color w:val="000000"/>
          <w:kern w:val="0"/>
          <w:szCs w:val="22"/>
        </w:rPr>
        <w:t>+</w:t>
      </w:r>
      <w:r>
        <w:rPr>
          <w:i/>
          <w:color w:val="000000"/>
          <w:kern w:val="0"/>
          <w:szCs w:val="22"/>
        </w:rPr>
        <w:t>bx</w:t>
      </w:r>
      <w:r>
        <w:rPr>
          <w:color w:val="000000"/>
          <w:kern w:val="0"/>
          <w:szCs w:val="22"/>
        </w:rPr>
        <w:t>+</w:t>
      </w:r>
      <w:r>
        <w:rPr>
          <w:i/>
          <w:color w:val="000000"/>
          <w:kern w:val="0"/>
          <w:szCs w:val="22"/>
        </w:rPr>
        <w:t>c</w:t>
      </w:r>
      <w:r>
        <w:rPr>
          <w:color w:val="000000"/>
          <w:kern w:val="0"/>
          <w:szCs w:val="22"/>
        </w:rPr>
        <w:t>（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≠0）与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轴交于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、</w:t>
      </w:r>
      <w:r>
        <w:rPr>
          <w:i/>
          <w:color w:val="000000"/>
          <w:kern w:val="0"/>
          <w:szCs w:val="22"/>
        </w:rPr>
        <w:t>B</w:t>
      </w:r>
      <w:r>
        <w:rPr>
          <w:color w:val="000000"/>
          <w:kern w:val="0"/>
          <w:szCs w:val="22"/>
        </w:rPr>
        <w:t>两点，与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轴交于点</w:t>
      </w:r>
      <w:r>
        <w:rPr>
          <w:i/>
          <w:color w:val="000000"/>
          <w:kern w:val="0"/>
          <w:szCs w:val="22"/>
        </w:rPr>
        <w:t>C</w:t>
      </w:r>
      <w:r>
        <w:rPr>
          <w:color w:val="000000"/>
          <w:kern w:val="0"/>
          <w:szCs w:val="22"/>
        </w:rPr>
        <w:t>（0，3），且此抛物线的顶点坐标为</w:t>
      </w:r>
      <w:r>
        <w:rPr>
          <w:i/>
          <w:color w:val="000000"/>
          <w:kern w:val="0"/>
          <w:szCs w:val="22"/>
        </w:rPr>
        <w:t>M</w:t>
      </w:r>
      <w:r>
        <w:rPr>
          <w:color w:val="000000"/>
          <w:kern w:val="0"/>
          <w:szCs w:val="22"/>
        </w:rPr>
        <w:t>（﹣1，4）．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（1）求此抛物线的解析式；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（2）设点</w:t>
      </w:r>
      <w:r>
        <w:rPr>
          <w:i/>
          <w:color w:val="000000"/>
          <w:kern w:val="0"/>
          <w:szCs w:val="22"/>
        </w:rPr>
        <w:t>D</w:t>
      </w:r>
      <w:r>
        <w:rPr>
          <w:color w:val="000000"/>
          <w:kern w:val="0"/>
          <w:szCs w:val="22"/>
        </w:rPr>
        <w:t>为已知抛物线对称轴上的任意一点，当</w:t>
      </w:r>
      <w:r>
        <w:rPr>
          <w:rFonts w:ascii="Cambria Math" w:hAnsi="Cambria Math" w:cs="Cambria Math"/>
          <w:color w:val="000000"/>
          <w:kern w:val="0"/>
          <w:szCs w:val="22"/>
        </w:rPr>
        <w:t>△</w:t>
      </w:r>
      <w:r>
        <w:rPr>
          <w:i/>
          <w:color w:val="000000"/>
          <w:kern w:val="0"/>
          <w:szCs w:val="22"/>
        </w:rPr>
        <w:t>ACD</w:t>
      </w:r>
      <w:r>
        <w:rPr>
          <w:color w:val="000000"/>
          <w:kern w:val="0"/>
          <w:szCs w:val="22"/>
        </w:rPr>
        <w:t>与</w:t>
      </w:r>
      <w:r>
        <w:rPr>
          <w:rFonts w:ascii="Cambria Math" w:hAnsi="Cambria Math" w:cs="Cambria Math"/>
          <w:color w:val="000000"/>
          <w:kern w:val="0"/>
          <w:szCs w:val="22"/>
        </w:rPr>
        <w:t>△</w:t>
      </w:r>
      <w:r>
        <w:rPr>
          <w:i/>
          <w:color w:val="000000"/>
          <w:kern w:val="0"/>
          <w:szCs w:val="22"/>
        </w:rPr>
        <w:t>ACB</w:t>
      </w:r>
      <w:r>
        <w:rPr>
          <w:color w:val="000000"/>
          <w:kern w:val="0"/>
          <w:szCs w:val="22"/>
        </w:rPr>
        <w:t>面积相等时，求点</w:t>
      </w:r>
      <w:r>
        <w:rPr>
          <w:i/>
          <w:color w:val="000000"/>
          <w:kern w:val="0"/>
          <w:szCs w:val="22"/>
        </w:rPr>
        <w:t>D</w:t>
      </w:r>
      <w:r>
        <w:rPr>
          <w:color w:val="000000"/>
          <w:kern w:val="0"/>
          <w:szCs w:val="22"/>
        </w:rPr>
        <w:t>的坐标；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（3）点</w:t>
      </w:r>
      <w:r>
        <w:rPr>
          <w:i/>
          <w:color w:val="000000"/>
          <w:kern w:val="0"/>
          <w:szCs w:val="22"/>
        </w:rPr>
        <w:t>P</w:t>
      </w:r>
      <w:r>
        <w:rPr>
          <w:color w:val="000000"/>
          <w:kern w:val="0"/>
          <w:szCs w:val="22"/>
        </w:rPr>
        <w:t>在线段</w:t>
      </w:r>
      <w:r>
        <w:rPr>
          <w:i/>
          <w:color w:val="000000"/>
          <w:kern w:val="0"/>
          <w:szCs w:val="22"/>
        </w:rPr>
        <w:t>AM</w:t>
      </w:r>
      <w:r>
        <w:rPr>
          <w:color w:val="000000"/>
          <w:kern w:val="0"/>
          <w:szCs w:val="22"/>
        </w:rPr>
        <w:t>上，当</w:t>
      </w:r>
      <w:r>
        <w:rPr>
          <w:i/>
          <w:color w:val="000000"/>
          <w:kern w:val="0"/>
          <w:szCs w:val="22"/>
        </w:rPr>
        <w:t>PC</w:t>
      </w:r>
      <w:r>
        <w:rPr>
          <w:color w:val="000000"/>
          <w:kern w:val="0"/>
          <w:szCs w:val="22"/>
        </w:rPr>
        <w:t>与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轴垂直时，过点</w:t>
      </w:r>
      <w:r>
        <w:rPr>
          <w:i/>
          <w:color w:val="000000"/>
          <w:kern w:val="0"/>
          <w:szCs w:val="22"/>
        </w:rPr>
        <w:t>P</w:t>
      </w:r>
      <w:r>
        <w:rPr>
          <w:color w:val="000000"/>
          <w:kern w:val="0"/>
          <w:szCs w:val="22"/>
        </w:rPr>
        <w:t>作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轴的垂线，垂足为</w:t>
      </w:r>
      <w:r>
        <w:rPr>
          <w:i/>
          <w:color w:val="000000"/>
          <w:kern w:val="0"/>
          <w:szCs w:val="22"/>
        </w:rPr>
        <w:t>E</w:t>
      </w:r>
      <w:r>
        <w:rPr>
          <w:color w:val="000000"/>
          <w:kern w:val="0"/>
          <w:szCs w:val="22"/>
        </w:rPr>
        <w:t>，将</w:t>
      </w:r>
      <w:r>
        <w:rPr>
          <w:rFonts w:ascii="Cambria Math" w:hAnsi="Cambria Math" w:cs="Cambria Math"/>
          <w:color w:val="000000"/>
          <w:kern w:val="0"/>
          <w:szCs w:val="22"/>
        </w:rPr>
        <w:t>△</w:t>
      </w:r>
      <w:r>
        <w:rPr>
          <w:i/>
          <w:color w:val="000000"/>
          <w:kern w:val="0"/>
          <w:szCs w:val="22"/>
        </w:rPr>
        <w:t>PCE</w:t>
      </w:r>
      <w:r>
        <w:rPr>
          <w:color w:val="000000"/>
          <w:kern w:val="0"/>
          <w:szCs w:val="22"/>
        </w:rPr>
        <w:t>沿直线</w:t>
      </w:r>
      <w:r>
        <w:rPr>
          <w:i/>
          <w:color w:val="000000"/>
          <w:kern w:val="0"/>
          <w:szCs w:val="22"/>
        </w:rPr>
        <w:t>CE</w:t>
      </w:r>
      <w:r>
        <w:rPr>
          <w:color w:val="000000"/>
          <w:kern w:val="0"/>
          <w:szCs w:val="22"/>
        </w:rPr>
        <w:t>翻折，使点</w:t>
      </w:r>
      <w:r>
        <w:rPr>
          <w:i/>
          <w:color w:val="000000"/>
          <w:kern w:val="0"/>
          <w:szCs w:val="22"/>
        </w:rPr>
        <w:t>P</w:t>
      </w:r>
      <w:r>
        <w:rPr>
          <w:color w:val="000000"/>
          <w:kern w:val="0"/>
          <w:szCs w:val="22"/>
        </w:rPr>
        <w:t>的对应点</w:t>
      </w:r>
      <w:r>
        <w:rPr>
          <w:i/>
          <w:color w:val="000000"/>
          <w:kern w:val="0"/>
          <w:szCs w:val="22"/>
        </w:rPr>
        <w:t>P</w:t>
      </w:r>
      <w:r>
        <w:rPr>
          <w:color w:val="000000"/>
          <w:kern w:val="0"/>
          <w:szCs w:val="22"/>
        </w:rPr>
        <w:t>′与</w:t>
      </w:r>
      <w:r>
        <w:rPr>
          <w:i/>
          <w:color w:val="000000"/>
          <w:kern w:val="0"/>
          <w:szCs w:val="22"/>
        </w:rPr>
        <w:t>P</w:t>
      </w:r>
      <w:r>
        <w:rPr>
          <w:color w:val="000000"/>
          <w:kern w:val="0"/>
          <w:szCs w:val="22"/>
        </w:rPr>
        <w:t>、</w:t>
      </w:r>
      <w:r>
        <w:rPr>
          <w:i/>
          <w:color w:val="000000"/>
          <w:kern w:val="0"/>
          <w:szCs w:val="22"/>
        </w:rPr>
        <w:t>E</w:t>
      </w:r>
      <w:r>
        <w:rPr>
          <w:color w:val="000000"/>
          <w:kern w:val="0"/>
          <w:szCs w:val="22"/>
        </w:rPr>
        <w:t>、</w:t>
      </w:r>
      <w:r>
        <w:rPr>
          <w:i/>
          <w:color w:val="000000"/>
          <w:kern w:val="0"/>
          <w:szCs w:val="22"/>
        </w:rPr>
        <w:t>C</w:t>
      </w:r>
      <w:r>
        <w:rPr>
          <w:color w:val="000000"/>
          <w:kern w:val="0"/>
          <w:szCs w:val="22"/>
        </w:rPr>
        <w:t>处在同一平面内，请求出点</w:t>
      </w:r>
      <w:r>
        <w:rPr>
          <w:i/>
          <w:color w:val="000000"/>
          <w:kern w:val="0"/>
          <w:szCs w:val="22"/>
        </w:rPr>
        <w:t>P</w:t>
      </w:r>
      <w:r>
        <w:rPr>
          <w:color w:val="000000"/>
          <w:kern w:val="0"/>
          <w:szCs w:val="22"/>
        </w:rPr>
        <w:t>′坐标，并判断点</w:t>
      </w:r>
      <w:r>
        <w:rPr>
          <w:i/>
          <w:color w:val="000000"/>
          <w:kern w:val="0"/>
          <w:szCs w:val="22"/>
        </w:rPr>
        <w:t>P</w:t>
      </w:r>
      <w:r>
        <w:rPr>
          <w:color w:val="000000"/>
          <w:kern w:val="0"/>
          <w:szCs w:val="22"/>
        </w:rPr>
        <w:t>′是否在该抛物线上．</w:t>
      </w:r>
    </w:p>
    <w:p>
      <w:pPr>
        <w:widowControl/>
        <w:spacing w:line="360" w:lineRule="auto"/>
        <w:ind w:firstLine="420" w:firstLineChars="200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drawing>
          <wp:inline distT="0" distB="0" distL="0" distR="0">
            <wp:extent cx="1854200" cy="15303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1" b="822"/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153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2.（201</w:t>
      </w:r>
      <w:r>
        <w:rPr>
          <w:rFonts w:hint="eastAsia"/>
          <w:color w:val="000000"/>
          <w:kern w:val="0"/>
          <w:szCs w:val="21"/>
          <w:lang w:val="en-US" w:eastAsia="zh-CN"/>
        </w:rPr>
        <w:t>7</w:t>
      </w:r>
      <w:r>
        <w:rPr>
          <w:color w:val="000000"/>
          <w:kern w:val="0"/>
          <w:szCs w:val="21"/>
        </w:rPr>
        <w:t>巴彦淖尔24）．如图所示，抛物线</w:t>
      </w:r>
      <w:r>
        <w:rPr>
          <w:i/>
          <w:color w:val="000000"/>
          <w:kern w:val="0"/>
          <w:szCs w:val="21"/>
        </w:rPr>
        <w:t>y</w:t>
      </w:r>
      <w:r>
        <w:rPr>
          <w:color w:val="000000"/>
          <w:kern w:val="0"/>
          <w:szCs w:val="21"/>
        </w:rPr>
        <w:t>=</w:t>
      </w:r>
      <w:r>
        <w:rPr>
          <w:i/>
          <w:color w:val="000000"/>
          <w:kern w:val="0"/>
          <w:szCs w:val="21"/>
        </w:rPr>
        <w:t>ax</w:t>
      </w:r>
      <w:r>
        <w:rPr>
          <w:color w:val="000000"/>
          <w:kern w:val="0"/>
          <w:szCs w:val="21"/>
          <w:vertAlign w:val="superscript"/>
        </w:rPr>
        <w:t>2</w:t>
      </w:r>
      <w:r>
        <w:rPr>
          <w:color w:val="000000"/>
          <w:kern w:val="0"/>
          <w:szCs w:val="21"/>
        </w:rPr>
        <w:t>﹣</w:t>
      </w:r>
      <w:r>
        <w:object>
          <v:shape id="_x0000_i1025" o:spt="75" type="#_x0000_t75" style="height:25.8pt;width:10.6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+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经过原点</w:t>
      </w:r>
      <w:r>
        <w:rPr>
          <w:i/>
          <w:color w:val="000000"/>
          <w:kern w:val="0"/>
          <w:szCs w:val="21"/>
        </w:rPr>
        <w:t>O</w:t>
      </w:r>
      <w:r>
        <w:rPr>
          <w:color w:val="000000"/>
          <w:kern w:val="0"/>
          <w:szCs w:val="21"/>
        </w:rPr>
        <w:t>与点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（6，0）两点，过点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作</w:t>
      </w:r>
      <w:r>
        <w:rPr>
          <w:i/>
          <w:color w:val="000000"/>
          <w:kern w:val="0"/>
          <w:szCs w:val="21"/>
        </w:rPr>
        <w:t>AC</w:t>
      </w:r>
      <w:r>
        <w:rPr>
          <w:rFonts w:hint="eastAsia" w:ascii="宋体" w:hAnsi="宋体" w:cs="宋体"/>
          <w:color w:val="000000"/>
          <w:kern w:val="0"/>
          <w:szCs w:val="21"/>
        </w:rPr>
        <w:t>⊥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轴，交直线</w:t>
      </w:r>
      <w:r>
        <w:rPr>
          <w:i/>
          <w:color w:val="000000"/>
          <w:kern w:val="0"/>
          <w:szCs w:val="21"/>
        </w:rPr>
        <w:t>y</w:t>
      </w:r>
      <w:r>
        <w:rPr>
          <w:color w:val="000000"/>
          <w:kern w:val="0"/>
          <w:szCs w:val="21"/>
        </w:rPr>
        <w:t>=2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﹣2于点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，且直线</w:t>
      </w:r>
      <w:r>
        <w:rPr>
          <w:i/>
          <w:color w:val="000000"/>
          <w:kern w:val="0"/>
          <w:szCs w:val="21"/>
        </w:rPr>
        <w:t>y</w:t>
      </w:r>
      <w:r>
        <w:rPr>
          <w:color w:val="000000"/>
          <w:kern w:val="0"/>
          <w:szCs w:val="21"/>
        </w:rPr>
        <w:t>=2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﹣2与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轴交于点</w:t>
      </w:r>
      <w:r>
        <w:rPr>
          <w:i/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．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（1）求抛物线的解析式，并求出点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和点</w:t>
      </w:r>
      <w:r>
        <w:rPr>
          <w:i/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的坐标；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（2）求点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关于直线</w:t>
      </w:r>
      <w:r>
        <w:rPr>
          <w:i/>
          <w:color w:val="000000"/>
          <w:kern w:val="0"/>
          <w:szCs w:val="21"/>
        </w:rPr>
        <w:t>y</w:t>
      </w:r>
      <w:r>
        <w:rPr>
          <w:color w:val="000000"/>
          <w:kern w:val="0"/>
          <w:szCs w:val="21"/>
        </w:rPr>
        <w:t>=2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﹣2的对称点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′的坐标，并判断点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′是否在抛物线上，并说明理由；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（3）点</w:t>
      </w:r>
      <w:r>
        <w:rPr>
          <w:i/>
          <w:color w:val="000000"/>
          <w:kern w:val="0"/>
          <w:szCs w:val="21"/>
        </w:rPr>
        <w:t>P</w:t>
      </w:r>
      <w:r>
        <w:rPr>
          <w:color w:val="000000"/>
          <w:kern w:val="0"/>
          <w:szCs w:val="21"/>
        </w:rPr>
        <w:t>（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，</w:t>
      </w:r>
      <w:r>
        <w:rPr>
          <w:i/>
          <w:color w:val="000000"/>
          <w:kern w:val="0"/>
          <w:szCs w:val="21"/>
        </w:rPr>
        <w:t>y</w:t>
      </w:r>
      <w:r>
        <w:rPr>
          <w:color w:val="000000"/>
          <w:kern w:val="0"/>
          <w:szCs w:val="21"/>
        </w:rPr>
        <w:t>）是抛物线上一动点，过点</w:t>
      </w:r>
      <w:r>
        <w:rPr>
          <w:i/>
          <w:color w:val="000000"/>
          <w:kern w:val="0"/>
          <w:szCs w:val="21"/>
        </w:rPr>
        <w:t>P</w:t>
      </w:r>
      <w:r>
        <w:rPr>
          <w:color w:val="000000"/>
          <w:kern w:val="0"/>
          <w:szCs w:val="21"/>
        </w:rPr>
        <w:t>作</w:t>
      </w:r>
      <w:r>
        <w:rPr>
          <w:i/>
          <w:color w:val="000000"/>
          <w:kern w:val="0"/>
          <w:szCs w:val="21"/>
        </w:rPr>
        <w:t>y</w:t>
      </w:r>
      <w:r>
        <w:rPr>
          <w:color w:val="000000"/>
          <w:kern w:val="0"/>
          <w:szCs w:val="21"/>
        </w:rPr>
        <w:t>轴的平行线，交线段</w:t>
      </w:r>
      <w:r>
        <w:rPr>
          <w:i/>
          <w:color w:val="000000"/>
          <w:kern w:val="0"/>
          <w:szCs w:val="21"/>
        </w:rPr>
        <w:t>CA</w:t>
      </w:r>
      <w:r>
        <w:rPr>
          <w:color w:val="000000"/>
          <w:kern w:val="0"/>
          <w:szCs w:val="21"/>
        </w:rPr>
        <w:t>′于点</w:t>
      </w:r>
      <w:r>
        <w:rPr>
          <w:i/>
          <w:color w:val="000000"/>
          <w:kern w:val="0"/>
          <w:szCs w:val="21"/>
        </w:rPr>
        <w:t>Q</w:t>
      </w:r>
      <w:r>
        <w:rPr>
          <w:color w:val="000000"/>
          <w:kern w:val="0"/>
          <w:szCs w:val="21"/>
        </w:rPr>
        <w:t>，设线段</w:t>
      </w:r>
      <w:r>
        <w:rPr>
          <w:i/>
          <w:color w:val="000000"/>
          <w:kern w:val="0"/>
          <w:szCs w:val="21"/>
        </w:rPr>
        <w:t>PQ</w:t>
      </w:r>
      <w:r>
        <w:rPr>
          <w:color w:val="000000"/>
          <w:kern w:val="0"/>
          <w:szCs w:val="21"/>
        </w:rPr>
        <w:t>的长为</w:t>
      </w:r>
      <w:r>
        <w:rPr>
          <w:i/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</w:rPr>
        <w:t>，求</w:t>
      </w:r>
      <w:r>
        <w:rPr>
          <w:i/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</w:rPr>
        <w:t>与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的函数关系式及</w:t>
      </w:r>
      <w:r>
        <w:rPr>
          <w:i/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</w:rPr>
        <w:t>的最大值．</w:t>
      </w:r>
    </w:p>
    <w:p>
      <w:pPr>
        <w:widowControl/>
        <w:spacing w:line="360" w:lineRule="auto"/>
        <w:ind w:firstLine="420" w:firstLineChars="200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0" distR="0">
            <wp:extent cx="1816100" cy="16827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4" b="749"/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168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spacing w:line="276" w:lineRule="auto"/>
        <w:jc w:val="left"/>
        <w:textAlignment w:val="center"/>
        <w:rPr>
          <w:szCs w:val="22"/>
        </w:rPr>
      </w:pPr>
      <w:r>
        <w:rPr>
          <w:szCs w:val="21"/>
        </w:rPr>
        <w:t>3.</w:t>
      </w:r>
      <w:r>
        <w:rPr>
          <w:szCs w:val="22"/>
        </w:rPr>
        <w:t xml:space="preserve"> 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青海28）．如图1，二次函数</w:t>
      </w:r>
      <w:r>
        <w:rPr>
          <w:rFonts w:eastAsiaTheme="minorEastAsia"/>
          <w:i/>
          <w:szCs w:val="22"/>
        </w:rPr>
        <w:t>y</w:t>
      </w:r>
      <w:r>
        <w:rPr>
          <w:szCs w:val="22"/>
        </w:rPr>
        <w:t>=</w:t>
      </w:r>
      <w:r>
        <w:object>
          <v:shape id="_x0000_i1026" o:spt="75" type="#_x0000_t75" style="height:25.8pt;width:10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eastAsiaTheme="minorEastAsia"/>
          <w:i/>
          <w:szCs w:val="22"/>
        </w:rPr>
        <w:t>x</w:t>
      </w:r>
      <w:r>
        <w:rPr>
          <w:sz w:val="24"/>
          <w:vertAlign w:val="superscript"/>
        </w:rPr>
        <w:t>2</w:t>
      </w:r>
      <w:r>
        <w:rPr>
          <w:szCs w:val="22"/>
        </w:rPr>
        <w:t>+</w:t>
      </w:r>
      <w:r>
        <w:rPr>
          <w:rFonts w:eastAsiaTheme="minorEastAsia"/>
          <w:i/>
          <w:szCs w:val="22"/>
        </w:rPr>
        <w:t>bx</w:t>
      </w:r>
      <w:r>
        <w:rPr>
          <w:szCs w:val="22"/>
        </w:rPr>
        <w:t>+</w:t>
      </w:r>
      <w:r>
        <w:rPr>
          <w:rFonts w:eastAsiaTheme="minorEastAsia"/>
          <w:i/>
          <w:szCs w:val="22"/>
        </w:rPr>
        <w:t>c</w:t>
      </w:r>
      <w:r>
        <w:rPr>
          <w:szCs w:val="22"/>
        </w:rPr>
        <w:t>的图象与</w:t>
      </w:r>
      <w:r>
        <w:rPr>
          <w:i/>
          <w:szCs w:val="22"/>
        </w:rPr>
        <w:t>x</w:t>
      </w:r>
      <w:r>
        <w:rPr>
          <w:szCs w:val="22"/>
        </w:rPr>
        <w:t>轴交于</w:t>
      </w:r>
      <w:r>
        <w:rPr>
          <w:i/>
          <w:szCs w:val="22"/>
        </w:rPr>
        <w:t>A</w:t>
      </w:r>
      <w:r>
        <w:rPr>
          <w:szCs w:val="22"/>
        </w:rPr>
        <w:t>（3，0），</w:t>
      </w:r>
      <w:r>
        <w:rPr>
          <w:rFonts w:eastAsiaTheme="minorEastAsia"/>
          <w:i/>
          <w:szCs w:val="22"/>
        </w:rPr>
        <w:t>B</w:t>
      </w:r>
      <w:r>
        <w:rPr>
          <w:szCs w:val="22"/>
        </w:rPr>
        <w:t>（﹣1，0）两点，与</w:t>
      </w:r>
      <w:r>
        <w:rPr>
          <w:i/>
          <w:szCs w:val="22"/>
        </w:rPr>
        <w:t>y</w:t>
      </w:r>
      <w:r>
        <w:rPr>
          <w:szCs w:val="22"/>
        </w:rPr>
        <w:t>轴交于点</w:t>
      </w:r>
      <w:r>
        <w:rPr>
          <w:i/>
          <w:szCs w:val="22"/>
        </w:rPr>
        <w:t>C</w:t>
      </w:r>
      <w:r>
        <w:rPr>
          <w:szCs w:val="22"/>
        </w:rPr>
        <w:t>．</w:t>
      </w:r>
    </w:p>
    <w:p>
      <w:pPr>
        <w:widowControl/>
        <w:spacing w:line="276" w:lineRule="auto"/>
        <w:jc w:val="left"/>
        <w:textAlignment w:val="center"/>
        <w:rPr>
          <w:szCs w:val="22"/>
        </w:rPr>
      </w:pPr>
      <w:r>
        <w:rPr>
          <w:szCs w:val="22"/>
        </w:rPr>
        <w:t>（1）求该二次函数的解析式；</w:t>
      </w:r>
    </w:p>
    <w:p>
      <w:pPr>
        <w:widowControl/>
        <w:spacing w:line="276" w:lineRule="auto"/>
        <w:jc w:val="left"/>
        <w:textAlignment w:val="center"/>
        <w:rPr>
          <w:szCs w:val="22"/>
        </w:rPr>
      </w:pPr>
      <w:r>
        <w:rPr>
          <w:szCs w:val="22"/>
        </w:rPr>
        <w:t>（2）设该抛物线的顶点为</w:t>
      </w:r>
      <w:r>
        <w:rPr>
          <w:i/>
          <w:szCs w:val="22"/>
        </w:rPr>
        <w:t>D</w:t>
      </w:r>
      <w:r>
        <w:rPr>
          <w:szCs w:val="22"/>
        </w:rPr>
        <w:t>，求</w:t>
      </w:r>
      <w:r>
        <w:rPr>
          <w:rFonts w:ascii="Cambria Math" w:hAnsi="Cambria Math" w:cs="Cambria Math"/>
          <w:szCs w:val="22"/>
        </w:rPr>
        <w:t>△</w:t>
      </w:r>
      <w:r>
        <w:rPr>
          <w:rFonts w:eastAsiaTheme="minorEastAsia"/>
          <w:i/>
          <w:szCs w:val="22"/>
        </w:rPr>
        <w:t>ACD</w:t>
      </w:r>
      <w:r>
        <w:rPr>
          <w:szCs w:val="22"/>
        </w:rPr>
        <w:t>的面积；</w:t>
      </w:r>
    </w:p>
    <w:p>
      <w:pPr>
        <w:widowControl/>
        <w:spacing w:line="276" w:lineRule="auto"/>
        <w:jc w:val="left"/>
        <w:textAlignment w:val="center"/>
        <w:rPr>
          <w:szCs w:val="22"/>
        </w:rPr>
      </w:pPr>
      <w:r>
        <w:rPr>
          <w:szCs w:val="22"/>
        </w:rPr>
        <w:t>（3）若点</w:t>
      </w:r>
      <w:r>
        <w:rPr>
          <w:rFonts w:eastAsiaTheme="minorEastAsia"/>
          <w:i/>
          <w:szCs w:val="22"/>
        </w:rPr>
        <w:t>P</w:t>
      </w:r>
      <w:r>
        <w:rPr>
          <w:szCs w:val="22"/>
        </w:rPr>
        <w:t>，</w:t>
      </w:r>
      <w:r>
        <w:rPr>
          <w:rFonts w:eastAsiaTheme="minorEastAsia"/>
          <w:i/>
          <w:szCs w:val="22"/>
        </w:rPr>
        <w:t>Q</w:t>
      </w:r>
      <w:r>
        <w:rPr>
          <w:szCs w:val="22"/>
        </w:rPr>
        <w:t>同时从</w:t>
      </w:r>
      <w:r>
        <w:rPr>
          <w:i/>
          <w:szCs w:val="22"/>
        </w:rPr>
        <w:t>A</w:t>
      </w:r>
      <w:r>
        <w:rPr>
          <w:szCs w:val="22"/>
        </w:rPr>
        <w:t>点出发，都以每秒1个单位长度的速度分别沿</w:t>
      </w:r>
      <w:r>
        <w:rPr>
          <w:rFonts w:eastAsiaTheme="minorEastAsia"/>
          <w:i/>
          <w:szCs w:val="22"/>
        </w:rPr>
        <w:t>AB</w:t>
      </w:r>
      <w:r>
        <w:rPr>
          <w:szCs w:val="22"/>
        </w:rPr>
        <w:t>，</w:t>
      </w:r>
      <w:r>
        <w:rPr>
          <w:rFonts w:eastAsiaTheme="minorEastAsia"/>
          <w:i/>
          <w:szCs w:val="22"/>
        </w:rPr>
        <w:t>AC</w:t>
      </w:r>
      <w:r>
        <w:rPr>
          <w:szCs w:val="22"/>
        </w:rPr>
        <w:t>边运动，其中一点到达端点时，另一点也随之停止运动，当</w:t>
      </w:r>
      <w:r>
        <w:rPr>
          <w:rFonts w:eastAsiaTheme="minorEastAsia"/>
          <w:i/>
          <w:szCs w:val="22"/>
        </w:rPr>
        <w:t>P</w:t>
      </w:r>
      <w:r>
        <w:rPr>
          <w:szCs w:val="22"/>
        </w:rPr>
        <w:t>，</w:t>
      </w:r>
      <w:r>
        <w:rPr>
          <w:rFonts w:eastAsiaTheme="minorEastAsia"/>
          <w:i/>
          <w:szCs w:val="22"/>
        </w:rPr>
        <w:t>Q</w:t>
      </w:r>
      <w:r>
        <w:rPr>
          <w:szCs w:val="22"/>
        </w:rPr>
        <w:t>运动到</w:t>
      </w:r>
      <w:r>
        <w:rPr>
          <w:i/>
          <w:szCs w:val="22"/>
        </w:rPr>
        <w:t>t</w:t>
      </w:r>
      <w:r>
        <w:rPr>
          <w:szCs w:val="22"/>
        </w:rPr>
        <w:t>秒时，</w:t>
      </w:r>
      <w:r>
        <w:rPr>
          <w:rFonts w:ascii="Cambria Math" w:hAnsi="Cambria Math" w:cs="Cambria Math"/>
          <w:szCs w:val="22"/>
        </w:rPr>
        <w:t>△</w:t>
      </w:r>
      <w:r>
        <w:rPr>
          <w:rFonts w:eastAsiaTheme="minorEastAsia"/>
          <w:i/>
          <w:szCs w:val="22"/>
        </w:rPr>
        <w:t>APQ</w:t>
      </w:r>
      <w:r>
        <w:rPr>
          <w:szCs w:val="22"/>
        </w:rPr>
        <w:t>沿</w:t>
      </w:r>
      <w:r>
        <w:rPr>
          <w:rFonts w:eastAsiaTheme="minorEastAsia"/>
          <w:i/>
          <w:szCs w:val="22"/>
        </w:rPr>
        <w:t>PQ</w:t>
      </w:r>
      <w:r>
        <w:rPr>
          <w:szCs w:val="22"/>
        </w:rPr>
        <w:t>所在的直线翻折，点</w:t>
      </w:r>
      <w:r>
        <w:rPr>
          <w:i/>
          <w:szCs w:val="22"/>
        </w:rPr>
        <w:t>A</w:t>
      </w:r>
      <w:r>
        <w:rPr>
          <w:szCs w:val="22"/>
        </w:rPr>
        <w:t>恰好落在抛物线上</w:t>
      </w:r>
      <w:r>
        <w:rPr>
          <w:rFonts w:eastAsiaTheme="minorEastAsia"/>
          <w:i/>
          <w:szCs w:val="22"/>
        </w:rPr>
        <w:t>E</w:t>
      </w:r>
      <w:r>
        <w:rPr>
          <w:szCs w:val="22"/>
        </w:rPr>
        <w:t>点处，请直接判定此时四边形</w:t>
      </w:r>
      <w:r>
        <w:rPr>
          <w:rFonts w:eastAsiaTheme="minorEastAsia"/>
          <w:i/>
          <w:szCs w:val="22"/>
        </w:rPr>
        <w:t>APEQ</w:t>
      </w:r>
      <w:r>
        <w:rPr>
          <w:szCs w:val="22"/>
        </w:rPr>
        <w:t>的形状，并求出</w:t>
      </w:r>
      <w:r>
        <w:rPr>
          <w:i/>
          <w:szCs w:val="22"/>
        </w:rPr>
        <w:t>E</w:t>
      </w:r>
      <w:r>
        <w:rPr>
          <w:szCs w:val="22"/>
        </w:rPr>
        <w:t>点坐标．</w:t>
      </w:r>
    </w:p>
    <w:p>
      <w:pPr>
        <w:widowControl/>
        <w:ind w:firstLine="420" w:firstLineChars="2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3368675" cy="1901825"/>
            <wp:effectExtent l="0" t="0" r="3175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5" b="664"/>
                    <a:stretch>
                      <a:fillRect/>
                    </a:stretch>
                  </pic:blipFill>
                  <pic:spPr>
                    <a:xfrm>
                      <a:off x="0" y="0"/>
                      <a:ext cx="3368675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pacing w:line="276" w:lineRule="auto"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rPr>
          <w:szCs w:val="21"/>
        </w:rPr>
      </w:pPr>
      <w:r>
        <w:rPr>
          <w:szCs w:val="22"/>
        </w:rPr>
        <w:t>4.</w:t>
      </w:r>
      <w:r>
        <w:rPr>
          <w:szCs w:val="21"/>
        </w:rPr>
        <w:t xml:space="preserve"> 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莆田26）如图，抛物线</w:t>
      </w:r>
      <w:r>
        <w:rPr>
          <w:i/>
          <w:szCs w:val="21"/>
        </w:rPr>
        <w:t>C</w:t>
      </w:r>
      <w:r>
        <w:rPr>
          <w:szCs w:val="21"/>
          <w:vertAlign w:val="subscript"/>
        </w:rPr>
        <w:t>1</w:t>
      </w:r>
      <w:r>
        <w:rPr>
          <w:szCs w:val="21"/>
        </w:rPr>
        <w:t>：</w:t>
      </w:r>
      <w:r>
        <w:rPr>
          <w:position w:val="-10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9.55pt;width:91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szCs w:val="21"/>
        </w:rPr>
        <w:t>的顶点为</w:t>
      </w:r>
      <w:r>
        <w:rPr>
          <w:i/>
          <w:szCs w:val="21"/>
        </w:rPr>
        <w:t>A</w:t>
      </w:r>
      <w:r>
        <w:rPr>
          <w:szCs w:val="21"/>
        </w:rPr>
        <w:t>，与</w:t>
      </w:r>
      <w:r>
        <w:rPr>
          <w:i/>
          <w:szCs w:val="21"/>
        </w:rPr>
        <w:t>x</w:t>
      </w:r>
      <w:r>
        <w:rPr>
          <w:szCs w:val="21"/>
        </w:rPr>
        <w:t>轴的正半轴交于点</w:t>
      </w:r>
      <w:r>
        <w:rPr>
          <w:i/>
          <w:szCs w:val="21"/>
        </w:rPr>
        <w:t>B</w:t>
      </w:r>
      <w:r>
        <w:rPr>
          <w:szCs w:val="21"/>
        </w:rPr>
        <w:t>.</w:t>
      </w:r>
    </w:p>
    <w:p>
      <w:pPr>
        <w:rPr>
          <w:szCs w:val="21"/>
        </w:rPr>
      </w:pPr>
      <w:r>
        <w:rPr>
          <w:szCs w:val="21"/>
        </w:rPr>
        <w:t>（1）将抛物线</w:t>
      </w:r>
      <w:r>
        <w:rPr>
          <w:i/>
          <w:szCs w:val="21"/>
        </w:rPr>
        <w:t>C</w:t>
      </w:r>
      <w:r>
        <w:rPr>
          <w:szCs w:val="21"/>
          <w:vertAlign w:val="subscript"/>
        </w:rPr>
        <w:t>1</w:t>
      </w:r>
      <w:r>
        <w:rPr>
          <w:szCs w:val="21"/>
        </w:rPr>
        <w:t>上的点的横坐标和纵坐标都扩大到原来的2倍，求变换后得到的抛物线的解析式；</w:t>
      </w:r>
    </w:p>
    <w:p>
      <w:pPr>
        <w:rPr>
          <w:szCs w:val="21"/>
        </w:rPr>
      </w:pPr>
      <w:r>
        <w:rPr>
          <w:szCs w:val="21"/>
        </w:rPr>
        <w:t>（2）将抛物线</w:t>
      </w:r>
      <w:r>
        <w:rPr>
          <w:i/>
          <w:szCs w:val="21"/>
        </w:rPr>
        <w:t>C</w:t>
      </w:r>
      <w:r>
        <w:rPr>
          <w:szCs w:val="21"/>
          <w:vertAlign w:val="subscript"/>
        </w:rPr>
        <w:t>1</w:t>
      </w:r>
      <w:r>
        <w:rPr>
          <w:szCs w:val="21"/>
        </w:rPr>
        <w:t>上的点（</w:t>
      </w:r>
      <w:r>
        <w:rPr>
          <w:i/>
          <w:szCs w:val="21"/>
        </w:rPr>
        <w:t>x</w:t>
      </w:r>
      <w:r>
        <w:rPr>
          <w:szCs w:val="21"/>
        </w:rPr>
        <w:t>，</w:t>
      </w:r>
      <w:r>
        <w:rPr>
          <w:i/>
          <w:szCs w:val="21"/>
        </w:rPr>
        <w:t>y</w:t>
      </w:r>
      <w:r>
        <w:rPr>
          <w:szCs w:val="21"/>
        </w:rPr>
        <w:t>）变为（</w:t>
      </w:r>
      <w:r>
        <w:rPr>
          <w:i/>
          <w:szCs w:val="21"/>
        </w:rPr>
        <w:t>kx</w:t>
      </w:r>
      <w:r>
        <w:rPr>
          <w:szCs w:val="21"/>
        </w:rPr>
        <w:t>，</w:t>
      </w:r>
      <w:r>
        <w:rPr>
          <w:i/>
          <w:szCs w:val="21"/>
        </w:rPr>
        <w:t>ky</w:t>
      </w:r>
      <w:r>
        <w:rPr>
          <w:szCs w:val="21"/>
        </w:rPr>
        <w:t>）（|</w:t>
      </w:r>
      <w:r>
        <w:rPr>
          <w:i/>
          <w:szCs w:val="21"/>
        </w:rPr>
        <w:t>k</w:t>
      </w:r>
      <w:r>
        <w:rPr>
          <w:szCs w:val="21"/>
        </w:rPr>
        <w:t>|＞1），变换后得到的抛物线记作</w:t>
      </w:r>
      <w:r>
        <w:rPr>
          <w:i/>
          <w:szCs w:val="21"/>
        </w:rPr>
        <w:t>C</w:t>
      </w:r>
      <w:r>
        <w:rPr>
          <w:szCs w:val="21"/>
          <w:vertAlign w:val="subscript"/>
        </w:rPr>
        <w:t>2</w:t>
      </w:r>
      <w:r>
        <w:rPr>
          <w:szCs w:val="21"/>
        </w:rPr>
        <w:t>.抛物线</w:t>
      </w:r>
      <w:r>
        <w:rPr>
          <w:i/>
          <w:szCs w:val="21"/>
        </w:rPr>
        <w:t>C</w:t>
      </w:r>
      <w:r>
        <w:rPr>
          <w:szCs w:val="21"/>
          <w:vertAlign w:val="subscript"/>
        </w:rPr>
        <w:t>2</w:t>
      </w:r>
      <w:r>
        <w:rPr>
          <w:szCs w:val="21"/>
        </w:rPr>
        <w:t>的顶点为</w:t>
      </w:r>
      <w:r>
        <w:rPr>
          <w:i/>
          <w:szCs w:val="21"/>
        </w:rPr>
        <w:t>C</w:t>
      </w:r>
      <w:r>
        <w:rPr>
          <w:szCs w:val="21"/>
        </w:rPr>
        <w:t>，点</w:t>
      </w:r>
      <w:r>
        <w:rPr>
          <w:i/>
          <w:szCs w:val="21"/>
        </w:rPr>
        <w:t>P</w:t>
      </w:r>
      <w:r>
        <w:rPr>
          <w:szCs w:val="21"/>
        </w:rPr>
        <w:t>在抛物线</w:t>
      </w:r>
      <w:r>
        <w:rPr>
          <w:i/>
          <w:szCs w:val="21"/>
        </w:rPr>
        <w:t>C</w:t>
      </w:r>
      <w:r>
        <w:rPr>
          <w:szCs w:val="21"/>
          <w:vertAlign w:val="subscript"/>
        </w:rPr>
        <w:t>2</w:t>
      </w:r>
      <w:r>
        <w:rPr>
          <w:szCs w:val="21"/>
        </w:rPr>
        <w:t>上，满足</w:t>
      </w:r>
      <w:r>
        <w:rPr>
          <w:i/>
          <w:szCs w:val="21"/>
        </w:rPr>
        <w:t>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i/>
          <w:szCs w:val="21"/>
          <w:vertAlign w:val="subscript"/>
        </w:rPr>
        <w:t>PAC</w:t>
      </w:r>
      <w:r>
        <w:rPr>
          <w:szCs w:val="21"/>
        </w:rPr>
        <w:t>＝</w:t>
      </w:r>
      <w:r>
        <w:rPr>
          <w:i/>
          <w:szCs w:val="21"/>
        </w:rPr>
        <w:t>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i/>
          <w:szCs w:val="21"/>
          <w:vertAlign w:val="subscript"/>
        </w:rPr>
        <w:t>ABC</w:t>
      </w:r>
      <w:r>
        <w:rPr>
          <w:szCs w:val="21"/>
        </w:rPr>
        <w:t>，且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ACP</w:t>
      </w:r>
      <w:r>
        <w:rPr>
          <w:szCs w:val="21"/>
        </w:rPr>
        <w:t>＝90°.</w:t>
      </w:r>
    </w:p>
    <w:p>
      <w:pPr>
        <w:ind w:firstLine="420" w:firstLineChars="200"/>
        <w:rPr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当</w:t>
      </w:r>
      <w:r>
        <w:rPr>
          <w:i/>
          <w:szCs w:val="21"/>
        </w:rPr>
        <w:t>k</w:t>
      </w:r>
      <w:r>
        <w:rPr>
          <w:szCs w:val="21"/>
        </w:rPr>
        <w:t>＞1时，求</w:t>
      </w:r>
      <w:r>
        <w:rPr>
          <w:i/>
          <w:szCs w:val="21"/>
        </w:rPr>
        <w:t>k</w:t>
      </w:r>
      <w:r>
        <w:rPr>
          <w:szCs w:val="21"/>
        </w:rPr>
        <w:t>的值；</w:t>
      </w:r>
    </w:p>
    <w:p>
      <w:pPr>
        <w:ind w:firstLine="420" w:firstLineChars="200"/>
        <w:rPr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当</w:t>
      </w:r>
      <w:r>
        <w:rPr>
          <w:i/>
          <w:szCs w:val="21"/>
        </w:rPr>
        <w:t>k</w:t>
      </w:r>
      <w:r>
        <w:rPr>
          <w:szCs w:val="21"/>
        </w:rPr>
        <w:t>＜-1时，请你直接写出</w:t>
      </w:r>
      <w:r>
        <w:rPr>
          <w:i/>
          <w:szCs w:val="21"/>
        </w:rPr>
        <w:t>k</w:t>
      </w:r>
      <w:r>
        <w:rPr>
          <w:szCs w:val="21"/>
        </w:rPr>
        <w:t>的值，不必说明理由.</w:t>
      </w:r>
    </w:p>
    <w:p>
      <w:pPr>
        <w:ind w:firstLine="1050" w:firstLineChars="500"/>
        <w:rPr>
          <w:szCs w:val="21"/>
        </w:rPr>
      </w:pPr>
      <w:r>
        <w:rPr>
          <w:szCs w:val="21"/>
        </w:rPr>
        <w:drawing>
          <wp:inline distT="0" distB="0" distL="0" distR="0">
            <wp:extent cx="2491105" cy="2231390"/>
            <wp:effectExtent l="0" t="0" r="444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1200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276" w:lineRule="auto"/>
        <w:jc w:val="left"/>
        <w:textAlignment w:val="center"/>
        <w:rPr>
          <w:szCs w:val="22"/>
        </w:rPr>
      </w:pPr>
    </w:p>
    <w:p/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  <w:r>
        <w:t xml:space="preserve">5. </w:t>
      </w:r>
      <w:r>
        <w:rPr>
          <w:rFonts w:eastAsiaTheme="minorEastAsia"/>
          <w:szCs w:val="21"/>
        </w:rPr>
        <w:t>（201</w:t>
      </w:r>
      <w:r>
        <w:rPr>
          <w:rFonts w:hint="eastAsia" w:eastAsiaTheme="minorEastAsia"/>
          <w:szCs w:val="21"/>
          <w:lang w:val="en-US" w:eastAsia="zh-CN"/>
        </w:rPr>
        <w:t>7</w:t>
      </w:r>
      <w:r>
        <w:rPr>
          <w:rFonts w:eastAsiaTheme="minorEastAsia"/>
          <w:szCs w:val="21"/>
        </w:rPr>
        <w:t>遵义</w:t>
      </w:r>
      <w:r>
        <w:rPr>
          <w:szCs w:val="21"/>
        </w:rPr>
        <w:t>27）．如图，在平面直角坐标系中，Rt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的三个顶点分别是</w:t>
      </w:r>
      <w:r>
        <w:rPr>
          <w:i/>
          <w:szCs w:val="21"/>
        </w:rPr>
        <w:t>A</w:t>
      </w:r>
      <w:r>
        <w:rPr>
          <w:szCs w:val="21"/>
        </w:rPr>
        <w:t>（﹣8，3），</w:t>
      </w:r>
      <w:r>
        <w:rPr>
          <w:i/>
          <w:szCs w:val="21"/>
        </w:rPr>
        <w:t>B</w:t>
      </w:r>
      <w:r>
        <w:rPr>
          <w:szCs w:val="21"/>
        </w:rPr>
        <w:t>（﹣4，0），</w:t>
      </w:r>
      <w:r>
        <w:rPr>
          <w:i/>
          <w:szCs w:val="21"/>
        </w:rPr>
        <w:t>C</w:t>
      </w:r>
      <w:r>
        <w:rPr>
          <w:szCs w:val="21"/>
        </w:rPr>
        <w:t>（﹣4，3），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ABC</w:t>
      </w:r>
      <w:r>
        <w:rPr>
          <w:szCs w:val="21"/>
        </w:rPr>
        <w:t>=</w:t>
      </w:r>
      <w:r>
        <w:rPr>
          <w:i/>
          <w:szCs w:val="21"/>
        </w:rPr>
        <w:t>α</w:t>
      </w:r>
      <w:r>
        <w:rPr>
          <w:szCs w:val="21"/>
        </w:rPr>
        <w:t>°．抛物线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szCs w:val="21"/>
        </w:rPr>
        <w:object>
          <v:shape id="_x0000_i1028" o:spt="75" type="#_x0000_t75" style="height:31.1pt;width:12.4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+</w:t>
      </w:r>
      <w:r>
        <w:rPr>
          <w:i/>
          <w:szCs w:val="21"/>
        </w:rPr>
        <w:t>bx</w:t>
      </w:r>
      <w:r>
        <w:rPr>
          <w:szCs w:val="21"/>
        </w:rPr>
        <w:t>+</w:t>
      </w:r>
      <w:r>
        <w:rPr>
          <w:i/>
          <w:szCs w:val="21"/>
        </w:rPr>
        <w:t>c</w:t>
      </w:r>
      <w:r>
        <w:rPr>
          <w:szCs w:val="21"/>
        </w:rPr>
        <w:t>经过点</w:t>
      </w:r>
      <w:r>
        <w:rPr>
          <w:i/>
          <w:szCs w:val="21"/>
        </w:rPr>
        <w:t>C</w:t>
      </w:r>
      <w:r>
        <w:rPr>
          <w:szCs w:val="21"/>
        </w:rPr>
        <w:t>，且对称轴为</w:t>
      </w:r>
      <w:r>
        <w:rPr>
          <w:i/>
          <w:szCs w:val="21"/>
        </w:rPr>
        <w:t>x</w:t>
      </w:r>
      <w:r>
        <w:rPr>
          <w:szCs w:val="21"/>
        </w:rPr>
        <w:t>=﹣</w:t>
      </w:r>
      <w:r>
        <w:rPr>
          <w:szCs w:val="21"/>
        </w:rPr>
        <w:object>
          <v:shape id="_x0000_i1029" o:spt="75" type="#_x0000_t75" style="height:31.1pt;width:12.4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szCs w:val="21"/>
        </w:rPr>
        <w:t>，并与</w:t>
      </w:r>
      <w:r>
        <w:rPr>
          <w:i/>
          <w:szCs w:val="21"/>
        </w:rPr>
        <w:t>y</w:t>
      </w:r>
      <w:r>
        <w:rPr>
          <w:szCs w:val="21"/>
        </w:rPr>
        <w:t>轴交于点</w:t>
      </w:r>
      <w:r>
        <w:rPr>
          <w:i/>
          <w:szCs w:val="21"/>
        </w:rPr>
        <w:t>G</w:t>
      </w:r>
      <w:r>
        <w:rPr>
          <w:szCs w:val="21"/>
        </w:rPr>
        <w:t>．</w:t>
      </w: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（1）求抛物线的解析式及点</w:t>
      </w:r>
      <w:r>
        <w:rPr>
          <w:i/>
          <w:szCs w:val="21"/>
        </w:rPr>
        <w:t>G</w:t>
      </w:r>
      <w:r>
        <w:rPr>
          <w:szCs w:val="21"/>
        </w:rPr>
        <w:t>的坐标；</w:t>
      </w: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（2）将</w:t>
      </w:r>
      <w:r>
        <w:rPr>
          <w:i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沿</w:t>
      </w:r>
      <w:r>
        <w:rPr>
          <w:i/>
          <w:szCs w:val="21"/>
        </w:rPr>
        <w:t>x</w:t>
      </w:r>
      <w:r>
        <w:rPr>
          <w:szCs w:val="21"/>
        </w:rPr>
        <w:t>轴向右平移</w:t>
      </w:r>
      <w:r>
        <w:rPr>
          <w:i/>
          <w:szCs w:val="21"/>
        </w:rPr>
        <w:t>m</w:t>
      </w:r>
      <w:r>
        <w:rPr>
          <w:szCs w:val="21"/>
        </w:rPr>
        <w:t>个单位，使</w:t>
      </w:r>
      <w:r>
        <w:rPr>
          <w:i/>
          <w:szCs w:val="21"/>
        </w:rPr>
        <w:t>B</w:t>
      </w:r>
      <w:r>
        <w:rPr>
          <w:szCs w:val="21"/>
        </w:rPr>
        <w:t>点移到点</w:t>
      </w:r>
      <w:r>
        <w:rPr>
          <w:i/>
          <w:szCs w:val="21"/>
        </w:rPr>
        <w:t>E</w:t>
      </w:r>
      <w:r>
        <w:rPr>
          <w:szCs w:val="21"/>
        </w:rPr>
        <w:t>，然后将三角形绕点</w:t>
      </w:r>
      <w:r>
        <w:rPr>
          <w:i/>
          <w:szCs w:val="21"/>
        </w:rPr>
        <w:t>E</w:t>
      </w:r>
      <w:r>
        <w:rPr>
          <w:szCs w:val="21"/>
        </w:rPr>
        <w:t>顺时针旋转</w:t>
      </w:r>
      <w:r>
        <w:rPr>
          <w:i/>
          <w:szCs w:val="21"/>
        </w:rPr>
        <w:t>α</w:t>
      </w:r>
      <w:r>
        <w:rPr>
          <w:szCs w:val="21"/>
        </w:rPr>
        <w:t>°得到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DEF</w:t>
      </w:r>
      <w:r>
        <w:rPr>
          <w:szCs w:val="21"/>
        </w:rPr>
        <w:t>．若点</w:t>
      </w:r>
      <w:r>
        <w:rPr>
          <w:i/>
          <w:szCs w:val="21"/>
        </w:rPr>
        <w:t>F</w:t>
      </w:r>
      <w:r>
        <w:rPr>
          <w:szCs w:val="21"/>
        </w:rPr>
        <w:t>恰好落在抛物线上．</w:t>
      </w:r>
    </w:p>
    <w:p>
      <w:pPr>
        <w:widowControl/>
        <w:snapToGrid w:val="0"/>
        <w:spacing w:line="360" w:lineRule="auto"/>
        <w:ind w:firstLine="210" w:firstLineChars="100"/>
        <w:jc w:val="left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求</w:t>
      </w:r>
      <w:r>
        <w:rPr>
          <w:i/>
          <w:szCs w:val="21"/>
        </w:rPr>
        <w:t>m</w:t>
      </w:r>
      <w:r>
        <w:rPr>
          <w:szCs w:val="21"/>
        </w:rPr>
        <w:t>的值；</w:t>
      </w:r>
    </w:p>
    <w:p>
      <w:pPr>
        <w:widowControl/>
        <w:snapToGrid w:val="0"/>
        <w:spacing w:line="360" w:lineRule="auto"/>
        <w:ind w:firstLine="210" w:firstLineChars="100"/>
        <w:jc w:val="left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连接</w:t>
      </w:r>
      <w:r>
        <w:rPr>
          <w:i/>
          <w:szCs w:val="21"/>
        </w:rPr>
        <w:t>CG</w:t>
      </w:r>
      <w:r>
        <w:rPr>
          <w:szCs w:val="21"/>
        </w:rPr>
        <w:t>交</w:t>
      </w:r>
      <w:r>
        <w:rPr>
          <w:i/>
          <w:szCs w:val="21"/>
        </w:rPr>
        <w:t>x</w:t>
      </w:r>
      <w:r>
        <w:rPr>
          <w:szCs w:val="21"/>
        </w:rPr>
        <w:t>轴于点</w:t>
      </w:r>
      <w:r>
        <w:rPr>
          <w:i/>
          <w:szCs w:val="21"/>
        </w:rPr>
        <w:t>H</w:t>
      </w:r>
      <w:r>
        <w:rPr>
          <w:szCs w:val="21"/>
        </w:rPr>
        <w:t>，连接</w:t>
      </w:r>
      <w:r>
        <w:rPr>
          <w:i/>
          <w:szCs w:val="21"/>
        </w:rPr>
        <w:t>FG</w:t>
      </w:r>
      <w:r>
        <w:rPr>
          <w:szCs w:val="21"/>
        </w:rPr>
        <w:t>，过</w:t>
      </w:r>
      <w:r>
        <w:rPr>
          <w:i/>
          <w:szCs w:val="21"/>
        </w:rPr>
        <w:t>B</w:t>
      </w:r>
      <w:r>
        <w:rPr>
          <w:szCs w:val="21"/>
        </w:rPr>
        <w:t>作</w:t>
      </w:r>
      <w:r>
        <w:rPr>
          <w:i/>
          <w:szCs w:val="21"/>
        </w:rPr>
        <w:t>BP</w:t>
      </w:r>
      <w:r>
        <w:rPr>
          <w:rFonts w:hint="eastAsia" w:ascii="宋体" w:hAnsi="宋体" w:cs="宋体"/>
          <w:szCs w:val="21"/>
        </w:rPr>
        <w:t>∥</w:t>
      </w:r>
      <w:r>
        <w:rPr>
          <w:i/>
          <w:szCs w:val="21"/>
        </w:rPr>
        <w:t>FG</w:t>
      </w:r>
      <w:r>
        <w:rPr>
          <w:szCs w:val="21"/>
        </w:rPr>
        <w:t>，交</w:t>
      </w:r>
      <w:r>
        <w:rPr>
          <w:i/>
          <w:szCs w:val="21"/>
        </w:rPr>
        <w:t>CG</w:t>
      </w:r>
      <w:r>
        <w:rPr>
          <w:szCs w:val="21"/>
        </w:rPr>
        <w:t>于点</w:t>
      </w:r>
      <w:r>
        <w:rPr>
          <w:i/>
          <w:szCs w:val="21"/>
        </w:rPr>
        <w:t>P</w:t>
      </w:r>
      <w:r>
        <w:rPr>
          <w:szCs w:val="21"/>
        </w:rPr>
        <w:t>，求证：</w:t>
      </w:r>
      <w:r>
        <w:rPr>
          <w:i/>
          <w:szCs w:val="21"/>
        </w:rPr>
        <w:t>PH</w:t>
      </w:r>
      <w:r>
        <w:rPr>
          <w:szCs w:val="21"/>
        </w:rPr>
        <w:t>=</w:t>
      </w:r>
      <w:r>
        <w:rPr>
          <w:i/>
          <w:szCs w:val="21"/>
        </w:rPr>
        <w:t>GH</w:t>
      </w:r>
      <w:r>
        <w:rPr>
          <w:szCs w:val="21"/>
        </w:rPr>
        <w:t>．</w:t>
      </w:r>
    </w:p>
    <w:p>
      <w:pPr>
        <w:widowControl/>
        <w:snapToGrid w:val="0"/>
        <w:spacing w:line="360" w:lineRule="auto"/>
        <w:ind w:firstLine="840" w:firstLineChars="400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2042160" cy="163830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18" b="771"/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6.</w:t>
      </w:r>
      <w:r>
        <w:rPr>
          <w:szCs w:val="21"/>
        </w:rPr>
        <w:t xml:space="preserve"> </w:t>
      </w:r>
      <w:r>
        <w:rPr>
          <w:szCs w:val="22"/>
        </w:rPr>
        <w:t>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无锡27）．如图，已知</w:t>
      </w:r>
      <w:r>
        <w:rPr>
          <w:rFonts w:asciiTheme="minorEastAsia" w:hAnsiTheme="minorEastAsia" w:eastAsiaTheme="minorEastAsia"/>
          <w:i/>
          <w:szCs w:val="22"/>
        </w:rPr>
        <w:t>□</w:t>
      </w:r>
      <w:r>
        <w:rPr>
          <w:rFonts w:eastAsiaTheme="minorEastAsia"/>
          <w:i/>
          <w:szCs w:val="22"/>
        </w:rPr>
        <w:t>ABCD</w:t>
      </w:r>
      <w:r>
        <w:rPr>
          <w:szCs w:val="22"/>
        </w:rPr>
        <w:t>的三个顶点</w:t>
      </w:r>
      <w:r>
        <w:rPr>
          <w:i/>
          <w:szCs w:val="22"/>
        </w:rPr>
        <w:t>A</w:t>
      </w:r>
      <w:r>
        <w:rPr>
          <w:szCs w:val="22"/>
        </w:rPr>
        <w:t>（</w:t>
      </w:r>
      <w:r>
        <w:rPr>
          <w:i/>
          <w:szCs w:val="22"/>
        </w:rPr>
        <w:t>n</w:t>
      </w:r>
      <w:r>
        <w:rPr>
          <w:szCs w:val="22"/>
        </w:rPr>
        <w:t>，0）、</w:t>
      </w:r>
      <w:r>
        <w:rPr>
          <w:i/>
          <w:szCs w:val="22"/>
        </w:rPr>
        <w:t>B</w:t>
      </w:r>
      <w:r>
        <w:rPr>
          <w:szCs w:val="22"/>
        </w:rPr>
        <w:t>（</w:t>
      </w:r>
      <w:r>
        <w:rPr>
          <w:i/>
          <w:szCs w:val="22"/>
        </w:rPr>
        <w:t>m</w:t>
      </w:r>
      <w:r>
        <w:rPr>
          <w:szCs w:val="22"/>
        </w:rPr>
        <w:t>，0）、</w:t>
      </w:r>
      <w:r>
        <w:rPr>
          <w:i/>
          <w:szCs w:val="22"/>
        </w:rPr>
        <w:t>D</w:t>
      </w:r>
      <w:r>
        <w:rPr>
          <w:szCs w:val="22"/>
        </w:rPr>
        <w:t>（0，2</w:t>
      </w:r>
      <w:r>
        <w:rPr>
          <w:i/>
          <w:szCs w:val="22"/>
        </w:rPr>
        <w:t>n</w:t>
      </w:r>
      <w:r>
        <w:rPr>
          <w:szCs w:val="22"/>
        </w:rPr>
        <w:t>）（</w:t>
      </w:r>
      <w:r>
        <w:rPr>
          <w:i/>
          <w:szCs w:val="22"/>
        </w:rPr>
        <w:t>m</w:t>
      </w:r>
      <w:r>
        <w:rPr>
          <w:szCs w:val="22"/>
        </w:rPr>
        <w:t>＞</w:t>
      </w:r>
      <w:r>
        <w:rPr>
          <w:i/>
          <w:szCs w:val="22"/>
        </w:rPr>
        <w:t>n</w:t>
      </w:r>
      <w:r>
        <w:rPr>
          <w:szCs w:val="22"/>
        </w:rPr>
        <w:t>＞0），作</w:t>
      </w:r>
      <w:r>
        <w:rPr>
          <w:rFonts w:asciiTheme="majorEastAsia" w:hAnsiTheme="majorEastAsia" w:eastAsiaTheme="majorEastAsia"/>
          <w:i/>
          <w:szCs w:val="22"/>
        </w:rPr>
        <w:t>□</w:t>
      </w:r>
      <w:r>
        <w:rPr>
          <w:rFonts w:eastAsiaTheme="minorEastAsia"/>
          <w:i/>
          <w:szCs w:val="22"/>
        </w:rPr>
        <w:t>ABCD</w:t>
      </w:r>
      <w:r>
        <w:rPr>
          <w:szCs w:val="22"/>
        </w:rPr>
        <w:t>关于直线</w:t>
      </w:r>
      <w:r>
        <w:rPr>
          <w:rFonts w:eastAsiaTheme="minorEastAsia"/>
          <w:i/>
          <w:szCs w:val="22"/>
        </w:rPr>
        <w:t>AD</w:t>
      </w:r>
      <w:r>
        <w:rPr>
          <w:szCs w:val="22"/>
        </w:rPr>
        <w:t>的对称图形</w:t>
      </w:r>
      <w:r>
        <w:rPr>
          <w:rFonts w:eastAsiaTheme="minorEastAsia"/>
          <w:i/>
          <w:szCs w:val="22"/>
        </w:rPr>
        <w:t>AB</w:t>
      </w:r>
      <w:r>
        <w:rPr>
          <w:rFonts w:eastAsiaTheme="minorEastAsia"/>
          <w:sz w:val="24"/>
          <w:vertAlign w:val="subscript"/>
        </w:rPr>
        <w:t>1</w:t>
      </w:r>
      <w:r>
        <w:rPr>
          <w:rFonts w:eastAsiaTheme="minorEastAsia"/>
          <w:i/>
          <w:szCs w:val="22"/>
        </w:rPr>
        <w:t>C</w:t>
      </w:r>
      <w:r>
        <w:rPr>
          <w:rFonts w:eastAsiaTheme="minorEastAsia"/>
          <w:sz w:val="24"/>
          <w:vertAlign w:val="subscript"/>
        </w:rPr>
        <w:t>1</w:t>
      </w:r>
      <w:r>
        <w:rPr>
          <w:rFonts w:eastAsiaTheme="minorEastAsia"/>
          <w:i/>
          <w:szCs w:val="22"/>
        </w:rPr>
        <w:t>D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（1）若</w:t>
      </w:r>
      <w:r>
        <w:rPr>
          <w:i/>
          <w:szCs w:val="22"/>
        </w:rPr>
        <w:t>m</w:t>
      </w:r>
      <w:r>
        <w:rPr>
          <w:szCs w:val="22"/>
        </w:rPr>
        <w:t>=3，试求四边形</w:t>
      </w:r>
      <w:r>
        <w:rPr>
          <w:rFonts w:eastAsiaTheme="minorEastAsia"/>
          <w:i/>
          <w:szCs w:val="22"/>
        </w:rPr>
        <w:t>CC</w:t>
      </w:r>
      <w:r>
        <w:rPr>
          <w:rFonts w:eastAsiaTheme="minorEastAsia"/>
          <w:sz w:val="24"/>
          <w:vertAlign w:val="subscript"/>
        </w:rPr>
        <w:t>1</w:t>
      </w:r>
      <w:r>
        <w:rPr>
          <w:rFonts w:eastAsiaTheme="minorEastAsia"/>
          <w:i/>
          <w:szCs w:val="22"/>
        </w:rPr>
        <w:t>B</w:t>
      </w:r>
      <w:r>
        <w:rPr>
          <w:rFonts w:eastAsiaTheme="minorEastAsia"/>
          <w:sz w:val="24"/>
          <w:vertAlign w:val="subscript"/>
        </w:rPr>
        <w:t>1</w:t>
      </w:r>
      <w:r>
        <w:rPr>
          <w:rFonts w:eastAsiaTheme="minorEastAsia"/>
          <w:i/>
          <w:szCs w:val="22"/>
        </w:rPr>
        <w:t>B</w:t>
      </w:r>
      <w:r>
        <w:rPr>
          <w:szCs w:val="22"/>
        </w:rPr>
        <w:t>面积</w:t>
      </w:r>
      <w:r>
        <w:rPr>
          <w:rFonts w:eastAsiaTheme="minorEastAsia"/>
          <w:i/>
          <w:szCs w:val="22"/>
        </w:rPr>
        <w:t>S</w:t>
      </w:r>
      <w:r>
        <w:rPr>
          <w:szCs w:val="22"/>
        </w:rPr>
        <w:t>的最大值；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（2）若点</w:t>
      </w:r>
      <w:r>
        <w:rPr>
          <w:rFonts w:eastAsiaTheme="minorEastAsia"/>
          <w:i/>
          <w:szCs w:val="22"/>
        </w:rPr>
        <w:t>B</w:t>
      </w:r>
      <w:r>
        <w:rPr>
          <w:sz w:val="24"/>
          <w:vertAlign w:val="subscript"/>
        </w:rPr>
        <w:t>1</w:t>
      </w:r>
      <w:r>
        <w:rPr>
          <w:szCs w:val="22"/>
        </w:rPr>
        <w:t>恰好落在</w:t>
      </w:r>
      <w:r>
        <w:rPr>
          <w:rFonts w:eastAsiaTheme="minorEastAsia"/>
          <w:i/>
          <w:szCs w:val="22"/>
        </w:rPr>
        <w:t>y</w:t>
      </w:r>
      <w:r>
        <w:rPr>
          <w:szCs w:val="22"/>
        </w:rPr>
        <w:t>轴上，试求</w:t>
      </w:r>
      <w:r>
        <w:rPr>
          <w:szCs w:val="22"/>
        </w:rPr>
        <w:object>
          <v:shape id="_x0000_i1030" o:spt="75" type="#_x0000_t75" style="height:25.8pt;width:13.3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szCs w:val="22"/>
        </w:rPr>
        <w:t>的值．</w:t>
      </w:r>
    </w:p>
    <w:p>
      <w:pPr>
        <w:widowControl/>
        <w:ind w:firstLine="420" w:firstLineChars="2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1635125" cy="1635125"/>
            <wp:effectExtent l="0" t="0" r="3175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71" b="771"/>
                    <a:stretch>
                      <a:fillRect/>
                    </a:stretch>
                  </pic:blipFill>
                  <pic:spPr>
                    <a:xfrm>
                      <a:off x="0" y="0"/>
                      <a:ext cx="1635125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</w:p>
    <w:p>
      <w:pPr>
        <w:pStyle w:val="8"/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>
      <w:pPr>
        <w:pStyle w:val="8"/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spacing w:line="276" w:lineRule="auto"/>
        <w:jc w:val="left"/>
        <w:textAlignment w:val="center"/>
        <w:rPr>
          <w:szCs w:val="21"/>
        </w:rPr>
      </w:pPr>
      <w:r>
        <w:rPr>
          <w:szCs w:val="21"/>
        </w:rPr>
        <w:t>7. 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哈尔滨27）．如图，在平面直角坐标系中，</w:t>
      </w:r>
      <w:r>
        <w:rPr>
          <w:i/>
          <w:szCs w:val="21"/>
        </w:rPr>
        <w:t>O</w:t>
      </w:r>
      <w:r>
        <w:rPr>
          <w:szCs w:val="21"/>
        </w:rPr>
        <w:t>为坐标原点，抛物线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i/>
          <w:szCs w:val="21"/>
        </w:rPr>
        <w:t>ax</w:t>
      </w:r>
      <w:r>
        <w:rPr>
          <w:szCs w:val="21"/>
          <w:vertAlign w:val="superscript"/>
        </w:rPr>
        <w:t>2</w:t>
      </w:r>
      <w:r>
        <w:rPr>
          <w:szCs w:val="21"/>
        </w:rPr>
        <w:t>+2</w:t>
      </w:r>
      <w:r>
        <w:rPr>
          <w:i/>
          <w:szCs w:val="21"/>
        </w:rPr>
        <w:t>xa</w:t>
      </w:r>
      <w:r>
        <w:rPr>
          <w:szCs w:val="21"/>
        </w:rPr>
        <w:t>+</w:t>
      </w:r>
      <w:r>
        <w:rPr>
          <w:i/>
          <w:szCs w:val="21"/>
        </w:rPr>
        <w:t>c</w:t>
      </w:r>
      <w:r>
        <w:rPr>
          <w:szCs w:val="21"/>
        </w:rPr>
        <w:t>经过</w:t>
      </w:r>
      <w:r>
        <w:rPr>
          <w:i/>
          <w:szCs w:val="21"/>
        </w:rPr>
        <w:t>A</w:t>
      </w:r>
      <w:r>
        <w:rPr>
          <w:szCs w:val="21"/>
        </w:rPr>
        <w:t>（﹣4，0），</w:t>
      </w:r>
      <w:r>
        <w:rPr>
          <w:i/>
          <w:szCs w:val="21"/>
        </w:rPr>
        <w:t>B</w:t>
      </w:r>
      <w:r>
        <w:rPr>
          <w:szCs w:val="21"/>
        </w:rPr>
        <w:t>（0，4）两点，与</w:t>
      </w:r>
      <w:r>
        <w:rPr>
          <w:i/>
          <w:szCs w:val="21"/>
        </w:rPr>
        <w:t>x</w:t>
      </w:r>
      <w:r>
        <w:rPr>
          <w:szCs w:val="21"/>
        </w:rPr>
        <w:t>轴交于另一点</w:t>
      </w:r>
      <w:r>
        <w:rPr>
          <w:i/>
          <w:szCs w:val="21"/>
        </w:rPr>
        <w:t>C</w:t>
      </w:r>
      <w:r>
        <w:rPr>
          <w:szCs w:val="21"/>
        </w:rPr>
        <w:t>，直线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szCs w:val="21"/>
        </w:rPr>
        <w:t>+5与</w:t>
      </w:r>
      <w:r>
        <w:rPr>
          <w:i/>
          <w:szCs w:val="21"/>
        </w:rPr>
        <w:t>x</w:t>
      </w:r>
      <w:r>
        <w:rPr>
          <w:szCs w:val="21"/>
        </w:rPr>
        <w:t>轴交于点</w:t>
      </w:r>
      <w:r>
        <w:rPr>
          <w:i/>
          <w:szCs w:val="21"/>
        </w:rPr>
        <w:t>D</w:t>
      </w:r>
      <w:r>
        <w:rPr>
          <w:szCs w:val="21"/>
        </w:rPr>
        <w:t>，与</w:t>
      </w:r>
      <w:r>
        <w:rPr>
          <w:i/>
          <w:szCs w:val="21"/>
        </w:rPr>
        <w:t>y</w:t>
      </w:r>
      <w:r>
        <w:rPr>
          <w:szCs w:val="21"/>
        </w:rPr>
        <w:t>轴交于点</w:t>
      </w:r>
      <w:r>
        <w:rPr>
          <w:i/>
          <w:szCs w:val="21"/>
        </w:rPr>
        <w:t>E</w:t>
      </w:r>
      <w:r>
        <w:rPr>
          <w:szCs w:val="21"/>
        </w:rPr>
        <w:t>．</w:t>
      </w:r>
    </w:p>
    <w:p>
      <w:pPr>
        <w:widowControl/>
        <w:spacing w:line="276" w:lineRule="auto"/>
        <w:jc w:val="left"/>
        <w:textAlignment w:val="center"/>
        <w:rPr>
          <w:szCs w:val="21"/>
        </w:rPr>
      </w:pPr>
      <w:r>
        <w:rPr>
          <w:szCs w:val="21"/>
        </w:rPr>
        <w:t>（1）求抛物线的解析式；</w:t>
      </w:r>
    </w:p>
    <w:p>
      <w:pPr>
        <w:widowControl/>
        <w:spacing w:line="276" w:lineRule="auto"/>
        <w:jc w:val="left"/>
        <w:textAlignment w:val="center"/>
        <w:rPr>
          <w:szCs w:val="21"/>
        </w:rPr>
      </w:pPr>
      <w:r>
        <w:rPr>
          <w:szCs w:val="21"/>
        </w:rPr>
        <w:t>（2）点</w:t>
      </w:r>
      <w:r>
        <w:rPr>
          <w:i/>
          <w:szCs w:val="21"/>
        </w:rPr>
        <w:t>P</w:t>
      </w:r>
      <w:r>
        <w:rPr>
          <w:szCs w:val="21"/>
        </w:rPr>
        <w:t>是第二象限抛物线上的一个动点，连接</w:t>
      </w:r>
      <w:r>
        <w:rPr>
          <w:i/>
          <w:szCs w:val="21"/>
        </w:rPr>
        <w:t>EP</w:t>
      </w:r>
      <w:r>
        <w:rPr>
          <w:szCs w:val="21"/>
        </w:rPr>
        <w:t>，过点</w:t>
      </w:r>
      <w:r>
        <w:rPr>
          <w:i/>
          <w:szCs w:val="21"/>
        </w:rPr>
        <w:t>E</w:t>
      </w:r>
      <w:r>
        <w:rPr>
          <w:szCs w:val="21"/>
        </w:rPr>
        <w:t>作</w:t>
      </w:r>
      <w:r>
        <w:rPr>
          <w:i/>
          <w:szCs w:val="21"/>
        </w:rPr>
        <w:t>EP</w:t>
      </w:r>
      <w:r>
        <w:rPr>
          <w:szCs w:val="21"/>
        </w:rPr>
        <w:t>的垂线</w:t>
      </w:r>
      <w:r>
        <w:rPr>
          <w:i/>
          <w:szCs w:val="21"/>
        </w:rPr>
        <w:t>l</w:t>
      </w:r>
      <w:r>
        <w:rPr>
          <w:szCs w:val="21"/>
        </w:rPr>
        <w:t>，在</w:t>
      </w:r>
      <w:r>
        <w:rPr>
          <w:i/>
          <w:szCs w:val="21"/>
        </w:rPr>
        <w:t>l</w:t>
      </w:r>
      <w:r>
        <w:rPr>
          <w:szCs w:val="21"/>
        </w:rPr>
        <w:t>上截取线段</w:t>
      </w:r>
      <w:r>
        <w:rPr>
          <w:i/>
          <w:szCs w:val="21"/>
        </w:rPr>
        <w:t>EF</w:t>
      </w:r>
      <w:r>
        <w:rPr>
          <w:szCs w:val="21"/>
        </w:rPr>
        <w:t>，使</w:t>
      </w:r>
      <w:r>
        <w:rPr>
          <w:i/>
          <w:szCs w:val="21"/>
        </w:rPr>
        <w:t>EF</w:t>
      </w:r>
      <w:r>
        <w:rPr>
          <w:szCs w:val="21"/>
        </w:rPr>
        <w:t>=</w:t>
      </w:r>
      <w:r>
        <w:rPr>
          <w:i/>
          <w:szCs w:val="21"/>
        </w:rPr>
        <w:t>EP</w:t>
      </w:r>
      <w:r>
        <w:rPr>
          <w:szCs w:val="21"/>
        </w:rPr>
        <w:t>，且点</w:t>
      </w:r>
      <w:r>
        <w:rPr>
          <w:i/>
          <w:szCs w:val="21"/>
        </w:rPr>
        <w:t>F</w:t>
      </w:r>
      <w:r>
        <w:rPr>
          <w:szCs w:val="21"/>
        </w:rPr>
        <w:t>在第一象限，过点</w:t>
      </w:r>
      <w:r>
        <w:rPr>
          <w:i/>
          <w:szCs w:val="21"/>
        </w:rPr>
        <w:t>F</w:t>
      </w:r>
      <w:r>
        <w:rPr>
          <w:szCs w:val="21"/>
        </w:rPr>
        <w:t>作</w:t>
      </w:r>
      <w:r>
        <w:rPr>
          <w:i/>
          <w:szCs w:val="21"/>
        </w:rPr>
        <w:t>FM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x</w:t>
      </w:r>
      <w:r>
        <w:rPr>
          <w:szCs w:val="21"/>
        </w:rPr>
        <w:t>轴于点</w:t>
      </w:r>
      <w:r>
        <w:rPr>
          <w:i/>
          <w:szCs w:val="21"/>
        </w:rPr>
        <w:t>M</w:t>
      </w:r>
      <w:r>
        <w:rPr>
          <w:szCs w:val="21"/>
        </w:rPr>
        <w:t>，设点</w:t>
      </w:r>
      <w:r>
        <w:rPr>
          <w:i/>
          <w:szCs w:val="21"/>
        </w:rPr>
        <w:t>P</w:t>
      </w:r>
      <w:r>
        <w:rPr>
          <w:szCs w:val="21"/>
        </w:rPr>
        <w:t>的横坐标为</w:t>
      </w:r>
      <w:r>
        <w:rPr>
          <w:i/>
          <w:szCs w:val="21"/>
        </w:rPr>
        <w:t>t</w:t>
      </w:r>
      <w:r>
        <w:rPr>
          <w:szCs w:val="21"/>
        </w:rPr>
        <w:t>，线段</w:t>
      </w:r>
      <w:r>
        <w:rPr>
          <w:i/>
          <w:szCs w:val="21"/>
        </w:rPr>
        <w:t>FM</w:t>
      </w:r>
      <w:r>
        <w:rPr>
          <w:szCs w:val="21"/>
        </w:rPr>
        <w:t>的长度为</w:t>
      </w:r>
      <w:r>
        <w:rPr>
          <w:i/>
          <w:szCs w:val="21"/>
        </w:rPr>
        <w:t>d</w:t>
      </w:r>
      <w:r>
        <w:rPr>
          <w:szCs w:val="21"/>
        </w:rPr>
        <w:t>，求</w:t>
      </w:r>
      <w:r>
        <w:rPr>
          <w:i/>
          <w:szCs w:val="21"/>
        </w:rPr>
        <w:t>d</w:t>
      </w:r>
      <w:r>
        <w:rPr>
          <w:szCs w:val="21"/>
        </w:rPr>
        <w:t>与</w:t>
      </w:r>
      <w:r>
        <w:rPr>
          <w:i/>
          <w:szCs w:val="21"/>
        </w:rPr>
        <w:t>t</w:t>
      </w:r>
      <w:r>
        <w:rPr>
          <w:szCs w:val="21"/>
        </w:rPr>
        <w:t>之间的函数关系式（不要求写出自变量</w:t>
      </w:r>
      <w:r>
        <w:rPr>
          <w:i/>
          <w:szCs w:val="21"/>
        </w:rPr>
        <w:t>t</w:t>
      </w:r>
      <w:r>
        <w:rPr>
          <w:szCs w:val="21"/>
        </w:rPr>
        <w:t>的取值范围）；</w:t>
      </w:r>
    </w:p>
    <w:p>
      <w:pPr>
        <w:widowControl/>
        <w:spacing w:line="276" w:lineRule="auto"/>
        <w:jc w:val="left"/>
        <w:textAlignment w:val="center"/>
        <w:rPr>
          <w:szCs w:val="21"/>
        </w:rPr>
      </w:pPr>
      <w:r>
        <w:rPr>
          <w:szCs w:val="21"/>
        </w:rPr>
        <w:t>（3）在（2）的条件下，过点</w:t>
      </w:r>
      <w:r>
        <w:rPr>
          <w:i/>
          <w:szCs w:val="21"/>
        </w:rPr>
        <w:t>E</w:t>
      </w:r>
      <w:r>
        <w:rPr>
          <w:szCs w:val="21"/>
        </w:rPr>
        <w:t>作</w:t>
      </w:r>
      <w:r>
        <w:rPr>
          <w:i/>
          <w:szCs w:val="21"/>
        </w:rPr>
        <w:t>EH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ED</w:t>
      </w:r>
      <w:r>
        <w:rPr>
          <w:szCs w:val="21"/>
        </w:rPr>
        <w:t>交</w:t>
      </w:r>
      <w:r>
        <w:rPr>
          <w:i/>
          <w:szCs w:val="21"/>
        </w:rPr>
        <w:t>MF</w:t>
      </w:r>
      <w:r>
        <w:rPr>
          <w:szCs w:val="21"/>
        </w:rPr>
        <w:t>的延长线于点</w:t>
      </w:r>
      <w:r>
        <w:rPr>
          <w:i/>
          <w:szCs w:val="21"/>
        </w:rPr>
        <w:t>H</w:t>
      </w:r>
      <w:r>
        <w:rPr>
          <w:szCs w:val="21"/>
        </w:rPr>
        <w:t>，连接</w:t>
      </w:r>
      <w:r>
        <w:rPr>
          <w:i/>
          <w:szCs w:val="21"/>
        </w:rPr>
        <w:t>DH</w:t>
      </w:r>
      <w:r>
        <w:rPr>
          <w:szCs w:val="21"/>
        </w:rPr>
        <w:t>，点</w:t>
      </w:r>
      <w:r>
        <w:rPr>
          <w:i/>
          <w:szCs w:val="21"/>
        </w:rPr>
        <w:t>G</w:t>
      </w:r>
      <w:r>
        <w:rPr>
          <w:szCs w:val="21"/>
        </w:rPr>
        <w:t>为</w:t>
      </w:r>
      <w:r>
        <w:rPr>
          <w:i/>
          <w:szCs w:val="21"/>
        </w:rPr>
        <w:t>DH</w:t>
      </w:r>
      <w:r>
        <w:rPr>
          <w:szCs w:val="21"/>
        </w:rPr>
        <w:t>的中点，当直线</w:t>
      </w:r>
      <w:r>
        <w:rPr>
          <w:i/>
          <w:szCs w:val="21"/>
        </w:rPr>
        <w:t>PG</w:t>
      </w:r>
      <w:r>
        <w:rPr>
          <w:szCs w:val="21"/>
        </w:rPr>
        <w:t>经过</w:t>
      </w:r>
      <w:r>
        <w:rPr>
          <w:i/>
          <w:szCs w:val="21"/>
        </w:rPr>
        <w:t>AC</w:t>
      </w:r>
      <w:r>
        <w:rPr>
          <w:szCs w:val="21"/>
        </w:rPr>
        <w:t>的中点</w:t>
      </w:r>
      <w:r>
        <w:rPr>
          <w:i/>
          <w:szCs w:val="21"/>
        </w:rPr>
        <w:t>Q</w:t>
      </w:r>
      <w:r>
        <w:rPr>
          <w:szCs w:val="21"/>
        </w:rPr>
        <w:t>时，求点</w:t>
      </w:r>
      <w:r>
        <w:rPr>
          <w:i/>
          <w:szCs w:val="21"/>
        </w:rPr>
        <w:t>F</w:t>
      </w:r>
      <w:r>
        <w:rPr>
          <w:szCs w:val="21"/>
        </w:rPr>
        <w:t>的坐标．</w:t>
      </w:r>
    </w:p>
    <w:p>
      <w:pPr>
        <w:widowControl/>
        <w:ind w:firstLine="420" w:firstLineChars="200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2000250" cy="16002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      </w:t>
      </w:r>
      <w:r>
        <w:rPr>
          <w:szCs w:val="21"/>
        </w:rPr>
        <w:drawing>
          <wp:inline distT="0" distB="0" distL="0" distR="0">
            <wp:extent cx="2000250" cy="16002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</w:p>
    <w:p>
      <w:pPr>
        <w:spacing w:line="360" w:lineRule="auto"/>
        <w:jc w:val="right"/>
        <w:rPr>
          <w:szCs w:val="21"/>
        </w:rPr>
      </w:pPr>
    </w:p>
    <w:p>
      <w:pPr>
        <w:ind w:left="630" w:leftChars="50" w:hanging="525" w:hangingChars="250"/>
      </w:pPr>
    </w:p>
    <w:p>
      <w:pPr>
        <w:ind w:left="630" w:leftChars="50" w:hanging="525" w:hangingChars="250"/>
      </w:pPr>
    </w:p>
    <w:p>
      <w:r>
        <w:t>8.</w:t>
      </w:r>
      <w:r>
        <w:rPr>
          <w:szCs w:val="22"/>
        </w:rPr>
        <w:t xml:space="preserve"> </w:t>
      </w:r>
      <w:r>
        <w:t>（201</w:t>
      </w:r>
      <w:r>
        <w:rPr>
          <w:rFonts w:hint="eastAsia"/>
          <w:lang w:val="en-US" w:eastAsia="zh-CN"/>
        </w:rPr>
        <w:t>7</w:t>
      </w:r>
      <w:r>
        <w:t>张家界</w:t>
      </w:r>
      <w:r>
        <w:rPr>
          <w:color w:val="000000"/>
          <w:szCs w:val="21"/>
        </w:rPr>
        <w:t>24</w:t>
      </w:r>
      <w:r>
        <w:rPr>
          <w:color w:val="000000"/>
        </w:rPr>
        <w:t>）</w:t>
      </w:r>
      <w:r>
        <w:rPr>
          <w:color w:val="000000"/>
          <w:szCs w:val="21"/>
        </w:rPr>
        <w:t>.</w:t>
      </w:r>
      <w:r>
        <w:t>已知抛物线</w:t>
      </w:r>
      <w:r>
        <w:rPr>
          <w:position w:val="-14"/>
        </w:rPr>
        <w:object>
          <v:shape id="_x0000_i1031" o:spt="75" type="#_x0000_t75" style="height:22.2pt;width:82.6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vertAlign w:val="superscript"/>
        </w:rPr>
        <w:fldChar w:fldCharType="begin"/>
      </w:r>
      <w:r>
        <w:rPr>
          <w:vertAlign w:val="superscript"/>
        </w:rPr>
        <w:instrText xml:space="preserve"> QUOTE </w:instrText>
      </w:r>
      <w:r>
        <w:rPr>
          <w:position w:val="-8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6pt;width:56pt;" filled="f" o:preferrelative="t" stroked="f" coordsize="21600,21600" equationxml="&lt;">
            <v:path/>
            <v:fill on="f" focussize="0,0"/>
            <v:stroke on="f" joinstyle="miter"/>
            <v:imagedata r:id="rId26" chromakey="#FFFFFF" o:title=""/>
            <o:lock v:ext="edit" aspectratio="t"/>
            <w10:wrap type="none"/>
            <w10:anchorlock/>
          </v:shape>
        </w:pict>
      </w:r>
      <w:r>
        <w:rPr>
          <w:vertAlign w:val="superscript"/>
        </w:rPr>
        <w:instrText xml:space="preserve"> </w:instrText>
      </w:r>
      <w:r>
        <w:rPr>
          <w:vertAlign w:val="superscript"/>
        </w:rPr>
        <w:fldChar w:fldCharType="end"/>
      </w:r>
      <w:r>
        <w:t xml:space="preserve">  (</w:t>
      </w:r>
      <w:r>
        <w:rPr>
          <w:i/>
        </w:rPr>
        <w:t>a</w:t>
      </w:r>
      <w:r>
        <w:t>≠0) 的图象与</w:t>
      </w:r>
      <w:r>
        <w:rPr>
          <w:i/>
        </w:rPr>
        <w:t>y</w:t>
      </w:r>
      <w:r>
        <w:t>轴交于点</w:t>
      </w:r>
      <w:r>
        <w:rPr>
          <w:i/>
        </w:rPr>
        <w:t>A</w:t>
      </w:r>
      <w:r>
        <w:t>(0，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6pt;width:18.65pt;" filled="f" o:preferrelative="t" stroked="f" coordsize="21600,21600" equationxml="&lt;">
            <v:path/>
            <v:fill on="f" focussize="0,0"/>
            <v:stroke on="f" joinstyle="miter"/>
            <v:imagedata r:id="rId27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6pt;width:18.65pt;" filled="f" o:preferrelative="t" stroked="f" coordsize="21600,21600" equationxml="&lt;">
            <v:path/>
            <v:fill on="f" focussize="0,0"/>
            <v:stroke on="f" joinstyle="miter"/>
            <v:imagedata r:id="rId27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)，顶点为</w:t>
      </w:r>
      <w:r>
        <w:rPr>
          <w:i/>
        </w:rPr>
        <w:t>B</w:t>
      </w:r>
      <w:r>
        <w:t>.</w:t>
      </w:r>
      <w:bookmarkStart w:id="0" w:name="_GoBack"/>
      <w:bookmarkEnd w:id="0"/>
    </w:p>
    <w:p>
      <w:pPr>
        <w:ind w:firstLine="210" w:firstLineChars="100"/>
      </w:pPr>
      <w:r>
        <w:t>(1）试确定</w:t>
      </w:r>
      <w:r>
        <w:rPr>
          <w:i/>
        </w:rPr>
        <w:t>a</w:t>
      </w:r>
      <w:r>
        <w:t>的值，并写出</w:t>
      </w:r>
      <w:r>
        <w:rPr>
          <w:i/>
        </w:rPr>
        <w:t>B</w:t>
      </w:r>
      <w:r>
        <w:t>点的坐标；</w:t>
      </w:r>
    </w:p>
    <w:p>
      <w:pPr>
        <w:ind w:firstLine="210" w:firstLineChars="100"/>
      </w:pPr>
      <w:r>
        <w:t>(2）若一次函数的图象经过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两点，试写出一次函数的解析式；</w:t>
      </w:r>
    </w:p>
    <w:p>
      <w:pPr>
        <w:ind w:firstLine="210" w:firstLineChars="100"/>
      </w:pPr>
      <w:r>
        <w:t>(3）试在</w:t>
      </w:r>
      <w:r>
        <w:rPr>
          <w:i/>
        </w:rPr>
        <w:t>x</w:t>
      </w:r>
      <w:r>
        <w:t>轴上求一点</w:t>
      </w:r>
      <w:r>
        <w:rPr>
          <w:i/>
        </w:rPr>
        <w:t>P</w:t>
      </w:r>
      <w:r>
        <w:t>，使得</w:t>
      </w:r>
      <w:r>
        <w:rPr>
          <w:rFonts w:ascii="Cambria Math" w:hAnsi="Cambria Math" w:cs="Cambria Math"/>
        </w:rPr>
        <w:t>△</w:t>
      </w:r>
      <w:r>
        <w:rPr>
          <w:i/>
        </w:rPr>
        <w:t>PAB</w:t>
      </w:r>
      <w:r>
        <w:t>的周长取最小值；</w:t>
      </w:r>
    </w:p>
    <w:p>
      <w:pPr>
        <w:ind w:firstLine="210" w:firstLineChars="10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654050</wp:posOffset>
            </wp:positionV>
            <wp:extent cx="2978785" cy="1775460"/>
            <wp:effectExtent l="0" t="0" r="0" b="0"/>
            <wp:wrapNone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8785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(4）若将抛物线向左或向右平移</w:t>
      </w:r>
      <w:r>
        <w:rPr>
          <w:i/>
        </w:rPr>
        <w:t>m</w:t>
      </w:r>
      <w:r>
        <w:t>（</w:t>
      </w:r>
      <w:r>
        <w:rPr>
          <w:i/>
        </w:rPr>
        <w:t>m</w:t>
      </w:r>
      <w:r>
        <w:fldChar w:fldCharType="begin"/>
      </w:r>
      <w:r>
        <w:instrText xml:space="preserve"> QUOTE </w:instrText>
      </w:r>
      <w:r>
        <w:rPr>
          <w:position w:val="-8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6pt;width:8pt;" filled="f" o:preferrelative="t" stroked="f" coordsize="21600,21600" equationxml="&lt;">
            <v:path/>
            <v:fill on="f" focussize="0,0"/>
            <v:stroke on="f" joinstyle="miter"/>
            <v:imagedata r:id="rId2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t>≠</w:t>
      </w:r>
      <w:r>
        <w:fldChar w:fldCharType="end"/>
      </w:r>
      <w:r>
        <w:t>0）个单位，所得新抛物线的顶点记作</w:t>
      </w:r>
      <w:r>
        <w:rPr>
          <w:i/>
        </w:rPr>
        <w:t>C</w:t>
      </w:r>
      <w:r>
        <w:t>，与原抛物线的交点记作</w:t>
      </w:r>
      <w:r>
        <w:rPr>
          <w:i/>
        </w:rPr>
        <w:t>D</w:t>
      </w:r>
      <w:r>
        <w:t>，问：点</w:t>
      </w:r>
      <w:r>
        <w:rPr>
          <w:i/>
        </w:rPr>
        <w:t>O</w:t>
      </w:r>
      <w:r>
        <w:t>、</w:t>
      </w:r>
      <w:r>
        <w:rPr>
          <w:i/>
        </w:rPr>
        <w:t>C</w:t>
      </w:r>
      <w:r>
        <w:t>、</w:t>
      </w:r>
      <w:r>
        <w:rPr>
          <w:i/>
        </w:rPr>
        <w:t>D</w:t>
      </w:r>
      <w:r>
        <w:t>能否在同一条直线上？若能，请求出</w:t>
      </w:r>
      <w:r>
        <w:rPr>
          <w:i/>
        </w:rPr>
        <w:t>m</w:t>
      </w:r>
      <w:r>
        <w:t>的值；若不能，请说明理由。</w:t>
      </w:r>
    </w:p>
    <w:p/>
    <w:p/>
    <w:p/>
    <w:p/>
    <w:p/>
    <w:p/>
    <w:p>
      <w:pPr>
        <w:widowControl/>
        <w:jc w:val="left"/>
        <w:textAlignment w:val="center"/>
        <w:rPr>
          <w:szCs w:val="2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  <w:r>
        <w:rPr>
          <w:rFonts w:eastAsiaTheme="minorEastAsia"/>
          <w:szCs w:val="21"/>
        </w:rPr>
        <w:t>9.</w:t>
      </w:r>
      <w:r>
        <w:rPr>
          <w:szCs w:val="21"/>
        </w:rPr>
        <w:t xml:space="preserve"> 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吉林25）．如图，在等腰直角三角形</w:t>
      </w:r>
      <w:r>
        <w:rPr>
          <w:i/>
          <w:szCs w:val="21"/>
        </w:rPr>
        <w:t>ABC</w:t>
      </w:r>
      <w:r>
        <w:rPr>
          <w:szCs w:val="21"/>
        </w:rPr>
        <w:t>中，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BAC</w:t>
      </w:r>
      <w:r>
        <w:rPr>
          <w:szCs w:val="21"/>
        </w:rPr>
        <w:t>=90°，</w:t>
      </w:r>
      <w:r>
        <w:rPr>
          <w:i/>
          <w:szCs w:val="21"/>
        </w:rPr>
        <w:t>AC</w:t>
      </w:r>
      <w:r>
        <w:rPr>
          <w:szCs w:val="21"/>
        </w:rPr>
        <w:t>=8</w:t>
      </w:r>
      <w:r>
        <w:rPr>
          <w:szCs w:val="21"/>
        </w:rPr>
        <w:object>
          <v:shape id="_x0000_i1036" o:spt="75" type="#_x0000_t75" style="height:16.9pt;width:19.5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2" r:id="rId30">
            <o:LockedField>false</o:LockedField>
          </o:OLEObject>
        </w:object>
      </w:r>
      <w:r>
        <w:rPr>
          <w:i/>
          <w:szCs w:val="21"/>
        </w:rPr>
        <w:t>cm</w:t>
      </w:r>
      <w:r>
        <w:rPr>
          <w:szCs w:val="21"/>
        </w:rPr>
        <w:t>，</w:t>
      </w:r>
      <w:r>
        <w:rPr>
          <w:i/>
          <w:szCs w:val="21"/>
        </w:rPr>
        <w:t>AD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BC</w:t>
      </w:r>
      <w:r>
        <w:rPr>
          <w:szCs w:val="21"/>
        </w:rPr>
        <w:t>于点</w:t>
      </w:r>
      <w:r>
        <w:rPr>
          <w:i/>
          <w:szCs w:val="21"/>
        </w:rPr>
        <w:t>D</w:t>
      </w:r>
      <w:r>
        <w:rPr>
          <w:szCs w:val="21"/>
        </w:rPr>
        <w:t>，点</w:t>
      </w:r>
      <w:r>
        <w:rPr>
          <w:i/>
          <w:szCs w:val="21"/>
        </w:rPr>
        <w:t>P</w:t>
      </w:r>
      <w:r>
        <w:rPr>
          <w:szCs w:val="21"/>
        </w:rPr>
        <w:t>从点</w:t>
      </w:r>
      <w:r>
        <w:rPr>
          <w:i/>
          <w:szCs w:val="21"/>
        </w:rPr>
        <w:t>A</w:t>
      </w:r>
      <w:r>
        <w:rPr>
          <w:szCs w:val="21"/>
        </w:rPr>
        <w:t>出发，沿</w:t>
      </w:r>
      <w:r>
        <w:rPr>
          <w:i/>
          <w:szCs w:val="21"/>
        </w:rPr>
        <w:t>A</w:t>
      </w:r>
      <w:r>
        <w:rPr>
          <w:szCs w:val="21"/>
        </w:rPr>
        <w:t>→</w:t>
      </w:r>
      <w:r>
        <w:rPr>
          <w:i/>
          <w:szCs w:val="21"/>
        </w:rPr>
        <w:t>C</w:t>
      </w:r>
      <w:r>
        <w:rPr>
          <w:szCs w:val="21"/>
        </w:rPr>
        <w:t>方向以</w:t>
      </w:r>
      <w:r>
        <w:rPr>
          <w:szCs w:val="21"/>
        </w:rPr>
        <w:object>
          <v:shape id="_x0000_i1037" o:spt="75" type="#_x0000_t75" style="height:16.9pt;width:19.5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3" r:id="rId32">
            <o:LockedField>false</o:LockedField>
          </o:OLEObject>
        </w:object>
      </w:r>
      <w:r>
        <w:rPr>
          <w:i/>
          <w:szCs w:val="21"/>
        </w:rPr>
        <w:t>cm</w:t>
      </w:r>
      <w:r>
        <w:rPr>
          <w:szCs w:val="21"/>
        </w:rPr>
        <w:t>/</w:t>
      </w:r>
      <w:r>
        <w:rPr>
          <w:i/>
          <w:szCs w:val="21"/>
        </w:rPr>
        <w:t>s</w:t>
      </w:r>
      <w:r>
        <w:rPr>
          <w:szCs w:val="21"/>
        </w:rPr>
        <w:t>的速度运动到点</w:t>
      </w:r>
      <w:r>
        <w:rPr>
          <w:i/>
          <w:szCs w:val="21"/>
        </w:rPr>
        <w:t>C</w:t>
      </w:r>
      <w:r>
        <w:rPr>
          <w:szCs w:val="21"/>
        </w:rPr>
        <w:t>停止，在运动过程中，过点</w:t>
      </w:r>
      <w:r>
        <w:rPr>
          <w:i/>
          <w:szCs w:val="21"/>
        </w:rPr>
        <w:t>P</w:t>
      </w:r>
      <w:r>
        <w:rPr>
          <w:szCs w:val="21"/>
        </w:rPr>
        <w:t>作</w:t>
      </w:r>
      <w:r>
        <w:rPr>
          <w:i/>
          <w:szCs w:val="21"/>
        </w:rPr>
        <w:t>PQ</w:t>
      </w:r>
      <w:r>
        <w:rPr>
          <w:rFonts w:hint="eastAsia" w:ascii="宋体" w:hAnsi="宋体" w:cs="宋体"/>
          <w:szCs w:val="21"/>
        </w:rPr>
        <w:t>∥</w:t>
      </w:r>
      <w:r>
        <w:rPr>
          <w:i/>
          <w:szCs w:val="21"/>
        </w:rPr>
        <w:t>AB</w:t>
      </w:r>
      <w:r>
        <w:rPr>
          <w:szCs w:val="21"/>
        </w:rPr>
        <w:t>交</w:t>
      </w:r>
      <w:r>
        <w:rPr>
          <w:i/>
          <w:szCs w:val="21"/>
        </w:rPr>
        <w:t>BC</w:t>
      </w:r>
      <w:r>
        <w:rPr>
          <w:szCs w:val="21"/>
        </w:rPr>
        <w:t>于点</w:t>
      </w:r>
      <w:r>
        <w:rPr>
          <w:i/>
          <w:szCs w:val="21"/>
        </w:rPr>
        <w:t>Q</w:t>
      </w:r>
      <w:r>
        <w:rPr>
          <w:szCs w:val="21"/>
        </w:rPr>
        <w:t>，以线段</w:t>
      </w:r>
      <w:r>
        <w:rPr>
          <w:i/>
          <w:szCs w:val="21"/>
        </w:rPr>
        <w:t>PQ</w:t>
      </w:r>
      <w:r>
        <w:rPr>
          <w:szCs w:val="21"/>
        </w:rPr>
        <w:t>为边作等腰直角三角形</w:t>
      </w:r>
      <w:r>
        <w:rPr>
          <w:i/>
          <w:szCs w:val="21"/>
        </w:rPr>
        <w:t>PQM</w:t>
      </w:r>
      <w:r>
        <w:rPr>
          <w:szCs w:val="21"/>
        </w:rPr>
        <w:t>，且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PQM</w:t>
      </w:r>
      <w:r>
        <w:rPr>
          <w:szCs w:val="21"/>
        </w:rPr>
        <w:t>=90°（点</w:t>
      </w:r>
      <w:r>
        <w:rPr>
          <w:i/>
          <w:szCs w:val="21"/>
        </w:rPr>
        <w:t>M</w:t>
      </w:r>
      <w:r>
        <w:rPr>
          <w:szCs w:val="21"/>
        </w:rPr>
        <w:t>，</w:t>
      </w:r>
      <w:r>
        <w:rPr>
          <w:i/>
          <w:szCs w:val="21"/>
        </w:rPr>
        <w:t>C</w:t>
      </w:r>
      <w:r>
        <w:rPr>
          <w:szCs w:val="21"/>
        </w:rPr>
        <w:t>位于</w:t>
      </w:r>
      <w:r>
        <w:rPr>
          <w:i/>
          <w:szCs w:val="21"/>
        </w:rPr>
        <w:t>PQ</w:t>
      </w:r>
      <w:r>
        <w:rPr>
          <w:szCs w:val="21"/>
        </w:rPr>
        <w:t>异侧）．设点</w:t>
      </w:r>
      <w:r>
        <w:rPr>
          <w:i/>
          <w:szCs w:val="21"/>
        </w:rPr>
        <w:t>P</w:t>
      </w:r>
      <w:r>
        <w:rPr>
          <w:szCs w:val="21"/>
        </w:rPr>
        <w:t>的运动时间为</w:t>
      </w:r>
      <w:r>
        <w:rPr>
          <w:i/>
          <w:szCs w:val="21"/>
        </w:rPr>
        <w:t>x</w:t>
      </w:r>
      <w:r>
        <w:rPr>
          <w:szCs w:val="21"/>
        </w:rPr>
        <w:t>（</w:t>
      </w:r>
      <w:r>
        <w:rPr>
          <w:i/>
          <w:szCs w:val="21"/>
        </w:rPr>
        <w:t>s</w:t>
      </w:r>
      <w:r>
        <w:rPr>
          <w:szCs w:val="21"/>
        </w:rPr>
        <w:t>），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PQM</w:t>
      </w:r>
      <w:r>
        <w:rPr>
          <w:szCs w:val="21"/>
        </w:rPr>
        <w:t>与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ADC</w:t>
      </w:r>
      <w:r>
        <w:rPr>
          <w:szCs w:val="21"/>
        </w:rPr>
        <w:t>重叠部分的面积为</w:t>
      </w:r>
      <w:r>
        <w:rPr>
          <w:i/>
          <w:szCs w:val="21"/>
        </w:rPr>
        <w:t>y</w:t>
      </w:r>
      <w:r>
        <w:rPr>
          <w:szCs w:val="21"/>
        </w:rPr>
        <w:t>（</w:t>
      </w:r>
      <w:r>
        <w:rPr>
          <w:i/>
          <w:szCs w:val="21"/>
        </w:rPr>
        <w:t>cm</w:t>
      </w:r>
      <w:r>
        <w:rPr>
          <w:szCs w:val="21"/>
          <w:vertAlign w:val="superscript"/>
        </w:rPr>
        <w:t>2</w:t>
      </w:r>
      <w:r>
        <w:rPr>
          <w:szCs w:val="21"/>
        </w:rPr>
        <w:t>）</w:t>
      </w: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（1）当点</w:t>
      </w:r>
      <w:r>
        <w:rPr>
          <w:i/>
          <w:szCs w:val="21"/>
        </w:rPr>
        <w:t>M</w:t>
      </w:r>
      <w:r>
        <w:rPr>
          <w:szCs w:val="21"/>
        </w:rPr>
        <w:t>落在</w:t>
      </w:r>
      <w:r>
        <w:rPr>
          <w:i/>
          <w:szCs w:val="21"/>
        </w:rPr>
        <w:t>AB</w:t>
      </w:r>
      <w:r>
        <w:rPr>
          <w:szCs w:val="21"/>
        </w:rPr>
        <w:t>上时，</w:t>
      </w:r>
      <w:r>
        <w:rPr>
          <w:i/>
          <w:szCs w:val="21"/>
        </w:rPr>
        <w:t>x</w:t>
      </w:r>
      <w:r>
        <w:rPr>
          <w:szCs w:val="21"/>
        </w:rPr>
        <w:t>=</w:t>
      </w:r>
      <w:r>
        <w:rPr>
          <w:szCs w:val="21"/>
          <w:u w:val="single"/>
        </w:rPr>
        <w:t>　　　　　　</w:t>
      </w:r>
      <w:r>
        <w:rPr>
          <w:szCs w:val="21"/>
        </w:rPr>
        <w:t>；</w:t>
      </w: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（2）当点</w:t>
      </w:r>
      <w:r>
        <w:rPr>
          <w:i/>
          <w:szCs w:val="21"/>
        </w:rPr>
        <w:t>M</w:t>
      </w:r>
      <w:r>
        <w:rPr>
          <w:szCs w:val="21"/>
        </w:rPr>
        <w:t>落在</w:t>
      </w:r>
      <w:r>
        <w:rPr>
          <w:i/>
          <w:szCs w:val="21"/>
        </w:rPr>
        <w:t>AD</w:t>
      </w:r>
      <w:r>
        <w:rPr>
          <w:szCs w:val="21"/>
        </w:rPr>
        <w:t>上时，</w:t>
      </w:r>
      <w:r>
        <w:rPr>
          <w:i/>
          <w:szCs w:val="21"/>
        </w:rPr>
        <w:t>x</w:t>
      </w:r>
      <w:r>
        <w:rPr>
          <w:szCs w:val="21"/>
        </w:rPr>
        <w:t>=</w:t>
      </w:r>
      <w:r>
        <w:rPr>
          <w:szCs w:val="21"/>
          <w:u w:val="single"/>
        </w:rPr>
        <w:t>　　　　　　</w:t>
      </w:r>
      <w:r>
        <w:rPr>
          <w:szCs w:val="21"/>
        </w:rPr>
        <w:t>；</w:t>
      </w: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（3）求</w:t>
      </w:r>
      <w:r>
        <w:rPr>
          <w:i/>
          <w:szCs w:val="21"/>
        </w:rPr>
        <w:t>y</w:t>
      </w:r>
      <w:r>
        <w:rPr>
          <w:szCs w:val="21"/>
        </w:rPr>
        <w:t>关于</w:t>
      </w:r>
      <w:r>
        <w:rPr>
          <w:i/>
          <w:szCs w:val="21"/>
        </w:rPr>
        <w:t>x</w:t>
      </w:r>
      <w:r>
        <w:rPr>
          <w:szCs w:val="21"/>
        </w:rPr>
        <w:t>的函数解析式，并写出自变量</w:t>
      </w:r>
      <w:r>
        <w:rPr>
          <w:i/>
          <w:szCs w:val="21"/>
        </w:rPr>
        <w:t>x</w:t>
      </w:r>
      <w:r>
        <w:rPr>
          <w:szCs w:val="21"/>
        </w:rPr>
        <w:t>的取值范围．</w:t>
      </w:r>
    </w:p>
    <w:p>
      <w:pPr>
        <w:widowControl/>
        <w:snapToGrid w:val="0"/>
        <w:spacing w:line="360" w:lineRule="auto"/>
        <w:ind w:firstLine="630" w:firstLineChars="300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3054350" cy="11874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14" b="1059"/>
                    <a:stretch>
                      <a:fillRect/>
                    </a:stretch>
                  </pic:blipFill>
                  <pic:spPr>
                    <a:xfrm>
                      <a:off x="0" y="0"/>
                      <a:ext cx="3054350" cy="118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</w:p>
    <w:p>
      <w:pPr>
        <w:pStyle w:val="8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szCs w:val="21"/>
        </w:rPr>
        <w:t>10.</w:t>
      </w:r>
      <w:r>
        <w:rPr>
          <w:rFonts w:ascii="Times New Roman" w:hAnsi="Times New Roman" w:cs="Times New Roman"/>
          <w:szCs w:val="21"/>
        </w:rPr>
        <w:t xml:space="preserve"> (201</w:t>
      </w:r>
      <w:r>
        <w:rPr>
          <w:rFonts w:hint="eastAsia" w:ascii="Times New Roman" w:hAnsi="Times New Roman" w:cs="Times New Roman"/>
          <w:szCs w:val="21"/>
          <w:lang w:val="en-US" w:eastAsia="zh-CN"/>
        </w:rPr>
        <w:t>7</w:t>
      </w:r>
      <w:r>
        <w:rPr>
          <w:rFonts w:ascii="Times New Roman" w:hAnsi="Times New Roman" w:cs="Times New Roman"/>
          <w:szCs w:val="21"/>
        </w:rPr>
        <w:t xml:space="preserve">荆州25）. </w:t>
      </w:r>
    </w:p>
    <w:p>
      <w:pPr>
        <w:pStyle w:val="8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阅读：我们约定，在平面直角坐标系中，经过某点且平行于坐标轴或平行于两坐标轴夹角平分线的直线，叫该点的“特征线”．例如，点</w:t>
      </w:r>
      <w:r>
        <w:rPr>
          <w:rFonts w:ascii="Times New Roman" w:hAnsi="Times New Roman" w:cs="Times New Roman"/>
          <w:i/>
          <w:szCs w:val="21"/>
        </w:rPr>
        <w:t>M</w:t>
      </w:r>
      <w:r>
        <w:rPr>
          <w:rFonts w:ascii="Times New Roman" w:hAnsi="Times New Roman" w:cs="Times New Roman"/>
          <w:szCs w:val="21"/>
        </w:rPr>
        <w:t>（1，3）的特征线有：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=1，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</w:rPr>
        <w:t>=3，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+2，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</w:rPr>
        <w:t>=﹣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ascii="Times New Roman" w:hAnsi="Times New Roman" w:cs="Times New Roman"/>
          <w:szCs w:val="21"/>
        </w:rPr>
        <w:t>+4．</w:t>
      </w:r>
    </w:p>
    <w:p>
      <w:pPr>
        <w:widowControl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问题与探究：如图，在平面直角坐标系中有正方形</w:t>
      </w:r>
      <w:r>
        <w:rPr>
          <w:i/>
          <w:szCs w:val="21"/>
        </w:rPr>
        <w:t>OABC</w:t>
      </w:r>
      <w:r>
        <w:rPr>
          <w:szCs w:val="21"/>
        </w:rPr>
        <w:t>，点</w:t>
      </w:r>
      <w:r>
        <w:rPr>
          <w:i/>
          <w:szCs w:val="21"/>
        </w:rPr>
        <w:t>B</w:t>
      </w:r>
      <w:r>
        <w:rPr>
          <w:szCs w:val="21"/>
        </w:rPr>
        <w:t>在第一象限，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分别在</w:t>
      </w:r>
      <w:r>
        <w:rPr>
          <w:i/>
          <w:szCs w:val="21"/>
        </w:rPr>
        <w:t>x</w:t>
      </w:r>
      <w:r>
        <w:rPr>
          <w:szCs w:val="21"/>
        </w:rPr>
        <w:t>轴和</w:t>
      </w:r>
      <w:r>
        <w:rPr>
          <w:i/>
          <w:szCs w:val="21"/>
        </w:rPr>
        <w:t>y</w:t>
      </w:r>
      <w:r>
        <w:rPr>
          <w:szCs w:val="21"/>
        </w:rPr>
        <w:t>轴上，抛物线</w:t>
      </w:r>
      <w:r>
        <w:rPr>
          <w:position w:val="-24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1.1pt;width:8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4" r:id="rId34">
            <o:LockedField>false</o:LockedField>
          </o:OLEObject>
        </w:object>
      </w:r>
      <w:r>
        <w:rPr>
          <w:szCs w:val="21"/>
        </w:rPr>
        <w:t>经过</w:t>
      </w:r>
      <w:r>
        <w:rPr>
          <w:i/>
          <w:szCs w:val="21"/>
        </w:rPr>
        <w:t>B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两点，顶点</w:t>
      </w:r>
      <w:r>
        <w:rPr>
          <w:i/>
          <w:szCs w:val="21"/>
        </w:rPr>
        <w:t>D</w:t>
      </w:r>
      <w:r>
        <w:rPr>
          <w:szCs w:val="21"/>
        </w:rPr>
        <w:t>在正方形内部．</w:t>
      </w:r>
    </w:p>
    <w:p>
      <w:pPr>
        <w:widowControl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（1）直接写出点</w:t>
      </w:r>
      <w:r>
        <w:rPr>
          <w:i/>
          <w:szCs w:val="21"/>
        </w:rPr>
        <w:t>D</w:t>
      </w:r>
      <w:r>
        <w:rPr>
          <w:szCs w:val="21"/>
        </w:rPr>
        <w:t>（</w:t>
      </w:r>
      <w:r>
        <w:rPr>
          <w:i/>
          <w:szCs w:val="21"/>
        </w:rPr>
        <w:t>m</w:t>
      </w:r>
      <w:r>
        <w:rPr>
          <w:szCs w:val="21"/>
        </w:rPr>
        <w:t>，</w:t>
      </w:r>
      <w:r>
        <w:rPr>
          <w:i/>
          <w:szCs w:val="21"/>
        </w:rPr>
        <w:t>n</w:t>
      </w:r>
      <w:r>
        <w:rPr>
          <w:szCs w:val="21"/>
        </w:rPr>
        <w:t>）所有的特征线；</w:t>
      </w:r>
    </w:p>
    <w:p>
      <w:pPr>
        <w:widowControl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（2）若点</w:t>
      </w:r>
      <w:r>
        <w:rPr>
          <w:i/>
          <w:szCs w:val="21"/>
        </w:rPr>
        <w:t>D</w:t>
      </w:r>
      <w:r>
        <w:rPr>
          <w:szCs w:val="21"/>
        </w:rPr>
        <w:t>有一条特征线是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szCs w:val="21"/>
        </w:rPr>
        <w:t>+1，求此抛物线的解析式；</w:t>
      </w:r>
    </w:p>
    <w:p>
      <w:pPr>
        <w:widowControl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（3）点</w:t>
      </w:r>
      <w:r>
        <w:rPr>
          <w:i/>
          <w:szCs w:val="21"/>
        </w:rPr>
        <w:t>P</w:t>
      </w:r>
      <w:r>
        <w:rPr>
          <w:szCs w:val="21"/>
        </w:rPr>
        <w:t>是</w:t>
      </w:r>
      <w:r>
        <w:rPr>
          <w:i/>
          <w:szCs w:val="21"/>
        </w:rPr>
        <w:t>AB</w:t>
      </w:r>
      <w:r>
        <w:rPr>
          <w:szCs w:val="21"/>
        </w:rPr>
        <w:t>边上除点</w:t>
      </w:r>
      <w:r>
        <w:rPr>
          <w:i/>
          <w:szCs w:val="21"/>
        </w:rPr>
        <w:t>A</w:t>
      </w:r>
      <w:r>
        <w:rPr>
          <w:szCs w:val="21"/>
        </w:rPr>
        <w:t>外的任意一点，连接</w:t>
      </w:r>
      <w:r>
        <w:rPr>
          <w:i/>
          <w:szCs w:val="21"/>
        </w:rPr>
        <w:t>OP</w:t>
      </w:r>
      <w:r>
        <w:rPr>
          <w:szCs w:val="21"/>
        </w:rPr>
        <w:t>，将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OAP</w:t>
      </w:r>
      <w:r>
        <w:rPr>
          <w:szCs w:val="21"/>
        </w:rPr>
        <w:t>沿着</w:t>
      </w:r>
      <w:r>
        <w:rPr>
          <w:i/>
          <w:szCs w:val="21"/>
        </w:rPr>
        <w:t>OP</w:t>
      </w:r>
      <w:r>
        <w:rPr>
          <w:szCs w:val="21"/>
        </w:rPr>
        <w:t>折叠，点</w:t>
      </w:r>
      <w:r>
        <w:rPr>
          <w:i/>
          <w:szCs w:val="21"/>
        </w:rPr>
        <w:t>A</w:t>
      </w:r>
      <w:r>
        <w:rPr>
          <w:szCs w:val="21"/>
        </w:rPr>
        <w:t>落在点</w:t>
      </w:r>
      <w:r>
        <w:rPr>
          <w:i/>
          <w:szCs w:val="21"/>
        </w:rPr>
        <w:t>A</w:t>
      </w:r>
      <w:r>
        <w:rPr>
          <w:szCs w:val="21"/>
        </w:rPr>
        <w:t>′的位置，当点</w:t>
      </w:r>
      <w:r>
        <w:rPr>
          <w:i/>
          <w:szCs w:val="21"/>
        </w:rPr>
        <w:t>A</w:t>
      </w:r>
      <w:r>
        <w:rPr>
          <w:szCs w:val="21"/>
        </w:rPr>
        <w:t>′在平行于坐标轴的</w:t>
      </w:r>
      <w:r>
        <w:rPr>
          <w:i/>
          <w:szCs w:val="21"/>
        </w:rPr>
        <w:t>D</w:t>
      </w:r>
      <w:r>
        <w:rPr>
          <w:szCs w:val="21"/>
        </w:rPr>
        <w:t>点的特征线上时，满足（2）中条件的抛物线向下平移多少距离，其顶点落在</w:t>
      </w:r>
      <w:r>
        <w:rPr>
          <w:i/>
          <w:szCs w:val="21"/>
        </w:rPr>
        <w:t>OP</w:t>
      </w:r>
      <w:r>
        <w:rPr>
          <w:szCs w:val="21"/>
        </w:rPr>
        <w:t>上？</w:t>
      </w:r>
    </w:p>
    <w:p>
      <w:pPr>
        <w:snapToGrid w:val="0"/>
        <w:spacing w:line="360" w:lineRule="auto"/>
        <w:ind w:firstLine="630" w:firstLineChars="300"/>
        <w:rPr>
          <w:szCs w:val="21"/>
        </w:rPr>
      </w:pPr>
      <w:r>
        <w:rPr>
          <w:szCs w:val="21"/>
        </w:rPr>
        <w:drawing>
          <wp:inline distT="0" distB="0" distL="0" distR="0">
            <wp:extent cx="1295400" cy="12192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</w:t>
      </w:r>
      <w:r>
        <w:rPr>
          <w:szCs w:val="21"/>
        </w:rPr>
        <w:drawing>
          <wp:inline distT="0" distB="0" distL="0" distR="0">
            <wp:extent cx="1295400" cy="12192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</w:t>
      </w:r>
      <w:r>
        <w:rPr>
          <w:szCs w:val="21"/>
        </w:rPr>
        <w:drawing>
          <wp:inline distT="0" distB="0" distL="0" distR="0">
            <wp:extent cx="1295400" cy="12192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</w:p>
    <w:p>
      <w:pPr>
        <w:widowControl/>
        <w:snapToGrid w:val="0"/>
        <w:spacing w:line="360" w:lineRule="auto"/>
        <w:jc w:val="left"/>
        <w:textAlignment w:val="center"/>
        <w:rPr>
          <w:rFonts w:eastAsiaTheme="minorEastAsia"/>
          <w:szCs w:val="21"/>
        </w:rPr>
      </w:pPr>
      <w:r>
        <w:rPr>
          <w:szCs w:val="21"/>
        </w:rPr>
        <w:t>11.</w:t>
      </w:r>
      <w:r>
        <w:rPr>
          <w:rFonts w:eastAsiaTheme="minorEastAsia"/>
          <w:szCs w:val="21"/>
        </w:rPr>
        <w:t xml:space="preserve"> （201</w:t>
      </w:r>
      <w:r>
        <w:rPr>
          <w:rFonts w:hint="eastAsia" w:eastAsiaTheme="minorEastAsia"/>
          <w:szCs w:val="21"/>
          <w:lang w:val="en-US" w:eastAsia="zh-CN"/>
        </w:rPr>
        <w:t>7</w:t>
      </w:r>
      <w:r>
        <w:rPr>
          <w:rFonts w:eastAsiaTheme="minorEastAsia"/>
          <w:szCs w:val="21"/>
        </w:rPr>
        <w:t>镇江17)．如图，在平面直角坐标系中，坐标原点</w:t>
      </w:r>
      <w:r>
        <w:rPr>
          <w:rFonts w:eastAsiaTheme="minorEastAsia"/>
          <w:i/>
          <w:szCs w:val="21"/>
        </w:rPr>
        <w:t>O</w:t>
      </w:r>
      <w:r>
        <w:rPr>
          <w:rFonts w:eastAsiaTheme="minorEastAsia"/>
          <w:szCs w:val="21"/>
        </w:rPr>
        <w:t>是正方形</w:t>
      </w:r>
      <w:r>
        <w:rPr>
          <w:rFonts w:eastAsiaTheme="minorEastAsia"/>
          <w:i/>
          <w:szCs w:val="21"/>
        </w:rPr>
        <w:t>OABC</w:t>
      </w:r>
      <w:r>
        <w:rPr>
          <w:rFonts w:eastAsiaTheme="minorEastAsia"/>
          <w:szCs w:val="21"/>
        </w:rPr>
        <w:t>的一个顶点，已知点</w:t>
      </w:r>
      <w:r>
        <w:rPr>
          <w:rFonts w:eastAsiaTheme="minorEastAsia"/>
          <w:i/>
          <w:szCs w:val="21"/>
        </w:rPr>
        <w:t>B</w:t>
      </w:r>
      <w:r>
        <w:rPr>
          <w:rFonts w:eastAsiaTheme="minorEastAsia"/>
          <w:szCs w:val="21"/>
        </w:rPr>
        <w:t>坐标为（1，7），过点</w:t>
      </w:r>
      <w:r>
        <w:rPr>
          <w:rFonts w:eastAsiaTheme="minorEastAsia"/>
          <w:i/>
          <w:szCs w:val="21"/>
        </w:rPr>
        <w:t>P</w:t>
      </w:r>
      <w:r>
        <w:rPr>
          <w:rFonts w:eastAsiaTheme="minorEastAsia"/>
          <w:szCs w:val="21"/>
        </w:rPr>
        <w:t>（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</w:rPr>
        <w:t>，0）（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</w:rPr>
        <w:t>＞0）作</w:t>
      </w:r>
      <w:r>
        <w:rPr>
          <w:rFonts w:eastAsiaTheme="minorEastAsia"/>
          <w:i/>
          <w:szCs w:val="21"/>
        </w:rPr>
        <w:t>PE</w:t>
      </w:r>
      <w:r>
        <w:rPr>
          <w:rFonts w:hint="eastAsia" w:ascii="宋体" w:hAnsi="宋体" w:cs="宋体"/>
          <w:szCs w:val="21"/>
        </w:rPr>
        <w:t>⊥</w:t>
      </w:r>
      <w:r>
        <w:rPr>
          <w:rFonts w:eastAsiaTheme="minorEastAsia"/>
          <w:i/>
          <w:szCs w:val="21"/>
        </w:rPr>
        <w:t>x</w:t>
      </w:r>
      <w:r>
        <w:rPr>
          <w:rFonts w:eastAsiaTheme="minorEastAsia"/>
          <w:szCs w:val="21"/>
        </w:rPr>
        <w:t>轴，与边</w:t>
      </w:r>
      <w:r>
        <w:rPr>
          <w:rFonts w:eastAsiaTheme="minorEastAsia"/>
          <w:i/>
          <w:szCs w:val="21"/>
        </w:rPr>
        <w:t>OA</w:t>
      </w:r>
      <w:r>
        <w:rPr>
          <w:rFonts w:eastAsiaTheme="minorEastAsia"/>
          <w:szCs w:val="21"/>
        </w:rPr>
        <w:t>交于点</w:t>
      </w:r>
      <w:r>
        <w:rPr>
          <w:rFonts w:eastAsiaTheme="minorEastAsia"/>
          <w:i/>
          <w:szCs w:val="21"/>
        </w:rPr>
        <w:t>E</w:t>
      </w:r>
      <w:r>
        <w:rPr>
          <w:rFonts w:eastAsiaTheme="minorEastAsia"/>
          <w:szCs w:val="21"/>
        </w:rPr>
        <w:t>（异于点</w:t>
      </w:r>
      <w:r>
        <w:rPr>
          <w:rFonts w:eastAsiaTheme="minorEastAsia"/>
          <w:i/>
          <w:szCs w:val="21"/>
        </w:rPr>
        <w:t>O</w:t>
      </w:r>
      <w:r>
        <w:rPr>
          <w:rFonts w:eastAsiaTheme="minorEastAsia"/>
          <w:szCs w:val="21"/>
        </w:rPr>
        <w:t>、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</w:rPr>
        <w:t>），将四边形</w:t>
      </w:r>
      <w:r>
        <w:rPr>
          <w:rFonts w:eastAsiaTheme="minorEastAsia"/>
          <w:i/>
          <w:szCs w:val="21"/>
        </w:rPr>
        <w:t>ABCE</w:t>
      </w:r>
      <w:r>
        <w:rPr>
          <w:rFonts w:eastAsiaTheme="minorEastAsia"/>
          <w:szCs w:val="21"/>
        </w:rPr>
        <w:t>沿</w:t>
      </w:r>
      <w:r>
        <w:rPr>
          <w:rFonts w:eastAsiaTheme="minorEastAsia"/>
          <w:i/>
          <w:szCs w:val="21"/>
        </w:rPr>
        <w:t>CE</w:t>
      </w:r>
      <w:r>
        <w:rPr>
          <w:rFonts w:eastAsiaTheme="minorEastAsia"/>
          <w:szCs w:val="21"/>
        </w:rPr>
        <w:t>翻折，点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</w:rPr>
        <w:t>′、</w:t>
      </w:r>
      <w:r>
        <w:rPr>
          <w:rFonts w:eastAsiaTheme="minorEastAsia"/>
          <w:i/>
          <w:szCs w:val="21"/>
        </w:rPr>
        <w:t>B</w:t>
      </w:r>
      <w:r>
        <w:rPr>
          <w:rFonts w:eastAsiaTheme="minorEastAsia"/>
          <w:szCs w:val="21"/>
        </w:rPr>
        <w:t>′分别是点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</w:rPr>
        <w:t>、</w:t>
      </w:r>
      <w:r>
        <w:rPr>
          <w:rFonts w:eastAsiaTheme="minorEastAsia"/>
          <w:i/>
          <w:szCs w:val="21"/>
        </w:rPr>
        <w:t>B</w:t>
      </w:r>
      <w:r>
        <w:rPr>
          <w:rFonts w:eastAsiaTheme="minorEastAsia"/>
          <w:szCs w:val="21"/>
        </w:rPr>
        <w:t>的对应点，若点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</w:rPr>
        <w:t>′恰好落在直线</w:t>
      </w:r>
      <w:r>
        <w:rPr>
          <w:rFonts w:eastAsiaTheme="minorEastAsia"/>
          <w:i/>
          <w:szCs w:val="21"/>
        </w:rPr>
        <w:t>PE</w:t>
      </w:r>
      <w:r>
        <w:rPr>
          <w:rFonts w:eastAsiaTheme="minorEastAsia"/>
          <w:szCs w:val="21"/>
        </w:rPr>
        <w:t>上，则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</w:rPr>
        <w:t>的值等于（　　）</w:t>
      </w:r>
    </w:p>
    <w:p>
      <w:pPr>
        <w:widowControl/>
        <w:snapToGrid w:val="0"/>
        <w:spacing w:line="360" w:lineRule="auto"/>
        <w:ind w:firstLine="1155" w:firstLineChars="55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</w:t>
      </w:r>
      <w:r>
        <w:rPr>
          <w:rFonts w:eastAsiaTheme="minorEastAsia"/>
          <w:szCs w:val="21"/>
        </w:rPr>
        <w:object>
          <v:shape id="_x0000_i1039" o:spt="75" type="#_x0000_t75" style="height:31.1pt;width:12.4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5" r:id="rId37">
            <o:LockedField>false</o:LockedField>
          </o:OLEObject>
        </w:objec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 xml:space="preserve">   B．</w:t>
      </w:r>
      <w:r>
        <w:rPr>
          <w:rFonts w:eastAsiaTheme="minorEastAsia"/>
          <w:szCs w:val="21"/>
        </w:rPr>
        <w:object>
          <v:shape id="_x0000_i1040" o:spt="75" type="#_x0000_t75" style="height:31.1pt;width:12.4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36" r:id="rId39">
            <o:LockedField>false</o:LockedField>
          </o:OLEObject>
        </w:objec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 xml:space="preserve">   C．2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 xml:space="preserve">    D．3</w:t>
      </w:r>
    </w:p>
    <w:p>
      <w:pPr>
        <w:widowControl/>
        <w:snapToGrid w:val="0"/>
        <w:spacing w:line="360" w:lineRule="auto"/>
        <w:ind w:firstLine="420" w:firstLineChars="20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511300" cy="1635125"/>
            <wp:effectExtent l="0" t="0" r="0" b="31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33" b="771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 xml:space="preserve">  </w:t>
      </w:r>
    </w:p>
    <w:p>
      <w:pPr>
        <w:pStyle w:val="8"/>
        <w:snapToGrid w:val="0"/>
        <w:spacing w:line="360" w:lineRule="auto"/>
        <w:rPr>
          <w:szCs w:val="21"/>
        </w:rPr>
      </w:pPr>
    </w:p>
    <w:p>
      <w:pPr>
        <w:widowControl/>
        <w:snapToGrid w:val="0"/>
        <w:spacing w:line="360" w:lineRule="auto"/>
        <w:jc w:val="left"/>
        <w:textAlignment w:val="center"/>
        <w:rPr>
          <w:rFonts w:eastAsiaTheme="minorEastAsia"/>
          <w:szCs w:val="21"/>
        </w:rPr>
      </w:pPr>
    </w:p>
    <w:p>
      <w:pPr>
        <w:widowControl/>
        <w:snapToGrid w:val="0"/>
        <w:spacing w:line="360" w:lineRule="auto"/>
        <w:jc w:val="left"/>
        <w:textAlignment w:val="center"/>
        <w:rPr>
          <w:rFonts w:eastAsiaTheme="minorEastAsia"/>
          <w:szCs w:val="21"/>
        </w:rPr>
      </w:pPr>
    </w:p>
    <w:p>
      <w:pPr>
        <w:widowControl/>
        <w:snapToGrid w:val="0"/>
        <w:spacing w:line="360" w:lineRule="auto"/>
        <w:jc w:val="left"/>
        <w:textAlignment w:val="center"/>
        <w:rPr>
          <w:rFonts w:eastAsiaTheme="minorEastAsia"/>
          <w:szCs w:val="21"/>
        </w:rPr>
      </w:pPr>
    </w:p>
    <w:p>
      <w:pPr>
        <w:pStyle w:val="8"/>
        <w:spacing w:line="276" w:lineRule="auto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szCs w:val="21"/>
        </w:rPr>
        <w:t xml:space="preserve">12. </w:t>
      </w:r>
      <w:r>
        <w:rPr>
          <w:rFonts w:ascii="Times New Roman" w:hAnsi="Times New Roman" w:cs="Times New Roman"/>
          <w:color w:val="000000"/>
          <w:kern w:val="0"/>
          <w:szCs w:val="21"/>
        </w:rPr>
        <w:t>（201</w:t>
      </w:r>
      <w:r>
        <w:rPr>
          <w:rFonts w:hint="eastAsia" w:ascii="Times New Roman" w:hAnsi="Times New Roman" w:cs="Times New Roman"/>
          <w:color w:val="000000"/>
          <w:kern w:val="0"/>
          <w:szCs w:val="21"/>
          <w:lang w:val="en-US" w:eastAsia="zh-CN"/>
        </w:rPr>
        <w:t>7</w:t>
      </w:r>
      <w:r>
        <w:rPr>
          <w:rFonts w:ascii="Times New Roman" w:hAnsi="Times New Roman" w:cs="Times New Roman"/>
          <w:color w:val="000000"/>
          <w:kern w:val="0"/>
          <w:szCs w:val="21"/>
        </w:rPr>
        <w:t>大连26）．如图，在平面直角坐标系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xOy</w:t>
      </w:r>
      <w:r>
        <w:rPr>
          <w:rFonts w:ascii="Times New Roman" w:hAnsi="Times New Roman" w:cs="Times New Roman"/>
          <w:color w:val="000000"/>
          <w:kern w:val="0"/>
          <w:szCs w:val="21"/>
        </w:rPr>
        <w:t>中，抛物线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 w:cs="Times New Roman"/>
          <w:color w:val="000000"/>
          <w:kern w:val="0"/>
          <w:szCs w:val="21"/>
        </w:rPr>
        <w:t>=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cs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/>
          <w:color w:val="000000"/>
          <w:kern w:val="0"/>
          <w:szCs w:val="21"/>
        </w:rPr>
        <w:t>+</w:t>
      </w:r>
      <w:r>
        <w:rPr>
          <w:rFonts w:ascii="Times New Roman" w:hAnsi="Times New Roman" w:cs="Times New Roman"/>
          <w:color w:val="000000"/>
          <w:kern w:val="0"/>
          <w:szCs w:val="21"/>
        </w:rPr>
        <w:object>
          <v:shape id="_x0000_i1041" o:spt="75" type="#_x0000_t75" style="height:31.1pt;width:12.4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37" r:id="rId42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kern w:val="0"/>
          <w:szCs w:val="21"/>
        </w:rPr>
        <w:t>与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 w:cs="Times New Roman"/>
          <w:color w:val="000000"/>
          <w:kern w:val="0"/>
          <w:szCs w:val="21"/>
        </w:rPr>
        <w:t>轴相交于点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 w:cs="Times New Roman"/>
          <w:color w:val="000000"/>
          <w:kern w:val="0"/>
          <w:szCs w:val="21"/>
        </w:rPr>
        <w:t>，点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 w:cs="Times New Roman"/>
          <w:color w:val="000000"/>
          <w:kern w:val="0"/>
          <w:szCs w:val="21"/>
        </w:rPr>
        <w:t>与点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 w:cs="Times New Roman"/>
          <w:color w:val="000000"/>
          <w:kern w:val="0"/>
          <w:szCs w:val="21"/>
        </w:rPr>
        <w:t>关于点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 w:cs="Times New Roman"/>
          <w:color w:val="000000"/>
          <w:kern w:val="0"/>
          <w:szCs w:val="21"/>
        </w:rPr>
        <w:t>对称</w:t>
      </w:r>
    </w:p>
    <w:p>
      <w:pPr>
        <w:widowControl/>
        <w:snapToGri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（1）填空：点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的坐标是</w:t>
      </w:r>
      <w:r>
        <w:rPr>
          <w:color w:val="000000"/>
          <w:kern w:val="0"/>
          <w:szCs w:val="21"/>
          <w:u w:val="single"/>
        </w:rPr>
        <w:t>　　　　　　</w:t>
      </w:r>
      <w:r>
        <w:rPr>
          <w:color w:val="000000"/>
          <w:kern w:val="0"/>
          <w:szCs w:val="21"/>
        </w:rPr>
        <w:t>；</w:t>
      </w:r>
    </w:p>
    <w:p>
      <w:pPr>
        <w:widowControl/>
        <w:snapToGri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（2）过点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的直线</w:t>
      </w:r>
      <w:r>
        <w:rPr>
          <w:i/>
          <w:color w:val="000000"/>
          <w:kern w:val="0"/>
          <w:szCs w:val="21"/>
        </w:rPr>
        <w:t>y</w:t>
      </w:r>
      <w:r>
        <w:rPr>
          <w:color w:val="000000"/>
          <w:kern w:val="0"/>
          <w:szCs w:val="21"/>
        </w:rPr>
        <w:t>=</w:t>
      </w:r>
      <w:r>
        <w:rPr>
          <w:i/>
          <w:color w:val="000000"/>
          <w:kern w:val="0"/>
          <w:szCs w:val="21"/>
        </w:rPr>
        <w:t>kx</w:t>
      </w:r>
      <w:r>
        <w:rPr>
          <w:color w:val="000000"/>
          <w:kern w:val="0"/>
          <w:szCs w:val="21"/>
        </w:rPr>
        <w:t>+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（其中</w:t>
      </w:r>
      <w:r>
        <w:rPr>
          <w:i/>
          <w:color w:val="000000"/>
          <w:kern w:val="0"/>
          <w:szCs w:val="21"/>
        </w:rPr>
        <w:t>k</w:t>
      </w:r>
      <w:r>
        <w:rPr>
          <w:color w:val="000000"/>
          <w:kern w:val="0"/>
          <w:szCs w:val="21"/>
        </w:rPr>
        <w:t>＜0）与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轴相交于点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，过点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作直线</w:t>
      </w:r>
      <w:r>
        <w:rPr>
          <w:i/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</w:rPr>
        <w:t>平行于</w:t>
      </w:r>
      <w:r>
        <w:rPr>
          <w:i/>
          <w:color w:val="000000"/>
          <w:kern w:val="0"/>
          <w:szCs w:val="21"/>
        </w:rPr>
        <w:t>y</w:t>
      </w:r>
      <w:r>
        <w:rPr>
          <w:color w:val="000000"/>
          <w:kern w:val="0"/>
          <w:szCs w:val="21"/>
        </w:rPr>
        <w:t>轴，</w:t>
      </w:r>
      <w:r>
        <w:rPr>
          <w:i/>
          <w:color w:val="000000"/>
          <w:kern w:val="0"/>
          <w:szCs w:val="21"/>
        </w:rPr>
        <w:t>P</w:t>
      </w:r>
      <w:r>
        <w:rPr>
          <w:color w:val="000000"/>
          <w:kern w:val="0"/>
          <w:szCs w:val="21"/>
        </w:rPr>
        <w:t>是直线</w:t>
      </w:r>
      <w:r>
        <w:rPr>
          <w:i/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</w:rPr>
        <w:t>上一点，且</w:t>
      </w:r>
      <w:r>
        <w:rPr>
          <w:i/>
          <w:color w:val="000000"/>
          <w:kern w:val="0"/>
          <w:szCs w:val="21"/>
        </w:rPr>
        <w:t>PB</w:t>
      </w:r>
      <w:r>
        <w:rPr>
          <w:color w:val="000000"/>
          <w:kern w:val="0"/>
          <w:szCs w:val="21"/>
        </w:rPr>
        <w:t>=</w:t>
      </w:r>
      <w:r>
        <w:rPr>
          <w:i/>
          <w:color w:val="000000"/>
          <w:kern w:val="0"/>
          <w:szCs w:val="21"/>
        </w:rPr>
        <w:t>PC</w:t>
      </w:r>
      <w:r>
        <w:rPr>
          <w:color w:val="000000"/>
          <w:kern w:val="0"/>
          <w:szCs w:val="21"/>
        </w:rPr>
        <w:t>，求线段</w:t>
      </w:r>
      <w:r>
        <w:rPr>
          <w:i/>
          <w:color w:val="000000"/>
          <w:kern w:val="0"/>
          <w:szCs w:val="21"/>
        </w:rPr>
        <w:t>PB</w:t>
      </w:r>
      <w:r>
        <w:rPr>
          <w:color w:val="000000"/>
          <w:kern w:val="0"/>
          <w:szCs w:val="21"/>
        </w:rPr>
        <w:t>的长（用含</w:t>
      </w:r>
      <w:r>
        <w:rPr>
          <w:i/>
          <w:color w:val="000000"/>
          <w:kern w:val="0"/>
          <w:szCs w:val="21"/>
        </w:rPr>
        <w:t>k</w:t>
      </w:r>
      <w:r>
        <w:rPr>
          <w:color w:val="000000"/>
          <w:kern w:val="0"/>
          <w:szCs w:val="21"/>
        </w:rPr>
        <w:t>的式子表示），并判断点</w:t>
      </w:r>
      <w:r>
        <w:rPr>
          <w:i/>
          <w:color w:val="000000"/>
          <w:kern w:val="0"/>
          <w:szCs w:val="21"/>
        </w:rPr>
        <w:t>P</w:t>
      </w:r>
      <w:r>
        <w:rPr>
          <w:color w:val="000000"/>
          <w:kern w:val="0"/>
          <w:szCs w:val="21"/>
        </w:rPr>
        <w:t>是否在抛物线上，说明理由；</w:t>
      </w:r>
    </w:p>
    <w:p>
      <w:pPr>
        <w:widowControl/>
        <w:snapToGri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（3）在（2）的条件下，若点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关于直线</w:t>
      </w:r>
      <w:r>
        <w:rPr>
          <w:i/>
          <w:color w:val="000000"/>
          <w:kern w:val="0"/>
          <w:szCs w:val="21"/>
        </w:rPr>
        <w:t>BP</w:t>
      </w:r>
      <w:r>
        <w:rPr>
          <w:color w:val="000000"/>
          <w:kern w:val="0"/>
          <w:szCs w:val="21"/>
        </w:rPr>
        <w:t>的对称点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′恰好落在该抛物线的对称轴上，求此时点</w:t>
      </w:r>
      <w:r>
        <w:rPr>
          <w:i/>
          <w:color w:val="000000"/>
          <w:kern w:val="0"/>
          <w:szCs w:val="21"/>
        </w:rPr>
        <w:t>P</w:t>
      </w:r>
      <w:r>
        <w:rPr>
          <w:color w:val="000000"/>
          <w:kern w:val="0"/>
          <w:szCs w:val="21"/>
        </w:rPr>
        <w:t>的坐标．</w:t>
      </w:r>
    </w:p>
    <w:p>
      <w:pPr>
        <w:widowControl/>
        <w:snapToGrid w:val="0"/>
        <w:spacing w:line="360" w:lineRule="auto"/>
        <w:ind w:firstLine="630" w:firstLineChars="300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0" distR="0">
            <wp:extent cx="1235075" cy="1158875"/>
            <wp:effectExtent l="0" t="0" r="3175" b="317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18" b="1083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15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60" w:lineRule="auto"/>
        <w:jc w:val="left"/>
        <w:textAlignment w:val="center"/>
        <w:rPr>
          <w:rFonts w:eastAsiaTheme="minorEastAsia"/>
          <w:szCs w:val="21"/>
        </w:rPr>
      </w:pPr>
    </w:p>
    <w:p>
      <w:pPr>
        <w:pStyle w:val="8"/>
        <w:spacing w:line="276" w:lineRule="auto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</w:p>
    <w:p>
      <w:pPr>
        <w:pStyle w:val="8"/>
        <w:spacing w:line="276" w:lineRule="auto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</w:p>
    <w:p>
      <w:pPr>
        <w:pStyle w:val="8"/>
        <w:spacing w:line="276" w:lineRule="auto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</w:p>
    <w:p>
      <w:pPr>
        <w:widowControl/>
        <w:snapToGrid w:val="0"/>
        <w:spacing w:line="360" w:lineRule="auto"/>
        <w:ind w:firstLine="1155" w:firstLineChars="550"/>
        <w:jc w:val="left"/>
        <w:textAlignment w:val="center"/>
        <w:rPr>
          <w:rFonts w:eastAsiaTheme="minorEastAsia"/>
          <w:szCs w:val="21"/>
        </w:rPr>
      </w:pPr>
    </w:p>
    <w:sectPr>
      <w:footerReference r:id="rId3" w:type="default"/>
      <w:pgSz w:w="10433" w:h="14742"/>
      <w:pgMar w:top="567" w:right="567" w:bottom="567" w:left="567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79184506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F65"/>
    <w:rsid w:val="00004736"/>
    <w:rsid w:val="000650C8"/>
    <w:rsid w:val="00076763"/>
    <w:rsid w:val="00135D1A"/>
    <w:rsid w:val="00161E39"/>
    <w:rsid w:val="0016658C"/>
    <w:rsid w:val="001A23D7"/>
    <w:rsid w:val="001B7BAB"/>
    <w:rsid w:val="001C5F65"/>
    <w:rsid w:val="001E72E7"/>
    <w:rsid w:val="0021676E"/>
    <w:rsid w:val="00233339"/>
    <w:rsid w:val="002C6036"/>
    <w:rsid w:val="002D4BB4"/>
    <w:rsid w:val="002D7ADC"/>
    <w:rsid w:val="002D7C4E"/>
    <w:rsid w:val="002F2B23"/>
    <w:rsid w:val="00384B41"/>
    <w:rsid w:val="003B46EE"/>
    <w:rsid w:val="003E1F7B"/>
    <w:rsid w:val="0042478C"/>
    <w:rsid w:val="0047282B"/>
    <w:rsid w:val="00492B21"/>
    <w:rsid w:val="004C0FB1"/>
    <w:rsid w:val="00532076"/>
    <w:rsid w:val="0054708A"/>
    <w:rsid w:val="005574DD"/>
    <w:rsid w:val="0057469A"/>
    <w:rsid w:val="00586497"/>
    <w:rsid w:val="00596507"/>
    <w:rsid w:val="005A78A2"/>
    <w:rsid w:val="005D7483"/>
    <w:rsid w:val="005E5E72"/>
    <w:rsid w:val="00602CC8"/>
    <w:rsid w:val="0064430F"/>
    <w:rsid w:val="006F369F"/>
    <w:rsid w:val="007049D6"/>
    <w:rsid w:val="00801B62"/>
    <w:rsid w:val="00814D0D"/>
    <w:rsid w:val="00826438"/>
    <w:rsid w:val="008A0B2C"/>
    <w:rsid w:val="00915D16"/>
    <w:rsid w:val="00916028"/>
    <w:rsid w:val="009227D3"/>
    <w:rsid w:val="009745EB"/>
    <w:rsid w:val="009846DD"/>
    <w:rsid w:val="0098782A"/>
    <w:rsid w:val="009F7FD2"/>
    <w:rsid w:val="00A039BA"/>
    <w:rsid w:val="00A25216"/>
    <w:rsid w:val="00A92623"/>
    <w:rsid w:val="00AF2C25"/>
    <w:rsid w:val="00AF3BF5"/>
    <w:rsid w:val="00B14408"/>
    <w:rsid w:val="00B61E61"/>
    <w:rsid w:val="00B737A8"/>
    <w:rsid w:val="00BB680B"/>
    <w:rsid w:val="00C20069"/>
    <w:rsid w:val="00C221D9"/>
    <w:rsid w:val="00C733A4"/>
    <w:rsid w:val="00CD7100"/>
    <w:rsid w:val="00DA02B7"/>
    <w:rsid w:val="00E77F78"/>
    <w:rsid w:val="00EA4737"/>
    <w:rsid w:val="00EE09E3"/>
    <w:rsid w:val="00EF6E5E"/>
    <w:rsid w:val="00F42D3C"/>
    <w:rsid w:val="00F6753D"/>
    <w:rsid w:val="00FF0627"/>
    <w:rsid w:val="7E4B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DefaultParagraph Char"/>
    <w:link w:val="8"/>
    <w:uiPriority w:val="0"/>
    <w:rPr>
      <w:rFonts w:hAnsi="Calibri"/>
    </w:rPr>
  </w:style>
  <w:style w:type="paragraph" w:customStyle="1" w:styleId="8">
    <w:name w:val="DefaultParagraph"/>
    <w:link w:val="7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10">
    <w:name w:val="页眉 Char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jpeg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jpeg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image" Target="media/image27.jpeg"/><Relationship Id="rId43" Type="http://schemas.openxmlformats.org/officeDocument/2006/relationships/image" Target="media/image26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5.jpeg"/><Relationship Id="rId40" Type="http://schemas.openxmlformats.org/officeDocument/2006/relationships/image" Target="media/image24.wmf"/><Relationship Id="rId4" Type="http://schemas.openxmlformats.org/officeDocument/2006/relationships/theme" Target="theme/theme1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3.wmf"/><Relationship Id="rId37" Type="http://schemas.openxmlformats.org/officeDocument/2006/relationships/oleObject" Target="embeddings/oleObject11.bin"/><Relationship Id="rId36" Type="http://schemas.openxmlformats.org/officeDocument/2006/relationships/image" Target="media/image22.png"/><Relationship Id="rId35" Type="http://schemas.openxmlformats.org/officeDocument/2006/relationships/image" Target="media/image21.wmf"/><Relationship Id="rId34" Type="http://schemas.openxmlformats.org/officeDocument/2006/relationships/oleObject" Target="embeddings/oleObject10.bin"/><Relationship Id="rId33" Type="http://schemas.openxmlformats.org/officeDocument/2006/relationships/image" Target="media/image20.jpeg"/><Relationship Id="rId32" Type="http://schemas.openxmlformats.org/officeDocument/2006/relationships/oleObject" Target="embeddings/oleObject9.bin"/><Relationship Id="rId31" Type="http://schemas.openxmlformats.org/officeDocument/2006/relationships/image" Target="media/image19.wmf"/><Relationship Id="rId30" Type="http://schemas.openxmlformats.org/officeDocument/2006/relationships/oleObject" Target="embeddings/oleObject8.bin"/><Relationship Id="rId3" Type="http://schemas.openxmlformats.org/officeDocument/2006/relationships/footer" Target="footer1.xml"/><Relationship Id="rId29" Type="http://schemas.openxmlformats.org/officeDocument/2006/relationships/image" Target="media/image18.png"/><Relationship Id="rId28" Type="http://schemas.openxmlformats.org/officeDocument/2006/relationships/image" Target="media/image17.jpe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wmf"/><Relationship Id="rId24" Type="http://schemas.openxmlformats.org/officeDocument/2006/relationships/oleObject" Target="embeddings/oleObject7.bin"/><Relationship Id="rId23" Type="http://schemas.openxmlformats.org/officeDocument/2006/relationships/image" Target="media/image13.png"/><Relationship Id="rId22" Type="http://schemas.openxmlformats.org/officeDocument/2006/relationships/image" Target="media/image12.jpeg"/><Relationship Id="rId21" Type="http://schemas.openxmlformats.org/officeDocument/2006/relationships/image" Target="media/image11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wmf"/><Relationship Id="rId17" Type="http://schemas.openxmlformats.org/officeDocument/2006/relationships/oleObject" Target="embeddings/oleObject5.bin"/><Relationship Id="rId16" Type="http://schemas.openxmlformats.org/officeDocument/2006/relationships/image" Target="media/image8.wmf"/><Relationship Id="rId15" Type="http://schemas.openxmlformats.org/officeDocument/2006/relationships/oleObject" Target="embeddings/oleObject4.bin"/><Relationship Id="rId14" Type="http://schemas.openxmlformats.org/officeDocument/2006/relationships/image" Target="media/image7.png"/><Relationship Id="rId13" Type="http://schemas.openxmlformats.org/officeDocument/2006/relationships/image" Target="media/image6.wmf"/><Relationship Id="rId12" Type="http://schemas.openxmlformats.org/officeDocument/2006/relationships/oleObject" Target="embeddings/oleObject3.bin"/><Relationship Id="rId11" Type="http://schemas.openxmlformats.org/officeDocument/2006/relationships/image" Target="media/image5.jpe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491</Words>
  <Characters>2801</Characters>
  <Lines>23</Lines>
  <Paragraphs>6</Paragraphs>
  <TotalTime>270</TotalTime>
  <ScaleCrop>false</ScaleCrop>
  <LinksUpToDate>false</LinksUpToDate>
  <CharactersWithSpaces>3286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2016-06-03T11:09:00Z</dcterms:created>
  <dc:creator>JH J</dc:creator>
  <cp:lastModifiedBy>什么</cp:lastModifiedBy>
  <cp:lastPrinted>2017-03-12T23:27:00Z</cp:lastPrinted>
  <dcterms:modified xsi:type="dcterms:W3CDTF">2018-08-18T03:27:53Z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