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7B5A" w:rsidRDefault="004B2D7E">
      <w:pPr>
        <w:spacing w:line="360" w:lineRule="auto"/>
        <w:jc w:val="center"/>
        <w:rPr>
          <w:rFonts w:asciiTheme="minorEastAsia" w:hAnsiTheme="minorEastAsia" w:cstheme="minorEastAsia"/>
          <w:b/>
          <w:bCs/>
          <w:sz w:val="32"/>
          <w:szCs w:val="32"/>
        </w:rPr>
      </w:pPr>
      <w:r>
        <w:rPr>
          <w:rFonts w:asciiTheme="minorEastAsia" w:hAnsiTheme="minorEastAsia" w:cstheme="minorEastAsia"/>
          <w:b/>
          <w:bCs/>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21pt;margin-top:964pt;width:22pt;height:36pt;z-index:251658240;mso-position-horizontal-relative:page;mso-position-vertical-relative:top-margin-area">
            <v:imagedata r:id="rId7" o:title=""/>
            <w10:wrap anchorx="page"/>
          </v:shape>
        </w:pict>
      </w:r>
      <w:r>
        <w:rPr>
          <w:rFonts w:asciiTheme="minorEastAsia" w:hAnsiTheme="minorEastAsia" w:cstheme="minorEastAsia" w:hint="eastAsia"/>
          <w:b/>
          <w:bCs/>
          <w:sz w:val="32"/>
          <w:szCs w:val="32"/>
        </w:rPr>
        <w:t>安庆市外国语学校</w:t>
      </w:r>
      <w:r>
        <w:rPr>
          <w:rFonts w:asciiTheme="minorEastAsia" w:hAnsiTheme="minorEastAsia" w:cstheme="minorEastAsia" w:hint="eastAsia"/>
          <w:b/>
          <w:bCs/>
          <w:sz w:val="32"/>
          <w:szCs w:val="32"/>
        </w:rPr>
        <w:t>17</w:t>
      </w:r>
      <w:r>
        <w:rPr>
          <w:rFonts w:asciiTheme="minorEastAsia" w:hAnsiTheme="minorEastAsia" w:cstheme="minorEastAsia" w:hint="eastAsia"/>
          <w:b/>
          <w:bCs/>
          <w:sz w:val="32"/>
          <w:szCs w:val="32"/>
        </w:rPr>
        <w:t>—</w:t>
      </w:r>
      <w:r>
        <w:rPr>
          <w:rFonts w:asciiTheme="minorEastAsia" w:hAnsiTheme="minorEastAsia" w:cstheme="minorEastAsia" w:hint="eastAsia"/>
          <w:b/>
          <w:bCs/>
          <w:sz w:val="32"/>
          <w:szCs w:val="32"/>
        </w:rPr>
        <w:t>18</w:t>
      </w:r>
      <w:r>
        <w:rPr>
          <w:rFonts w:asciiTheme="minorEastAsia" w:hAnsiTheme="minorEastAsia" w:cstheme="minorEastAsia" w:hint="eastAsia"/>
          <w:b/>
          <w:bCs/>
          <w:sz w:val="32"/>
          <w:szCs w:val="32"/>
        </w:rPr>
        <w:t>学年第一学期</w:t>
      </w:r>
    </w:p>
    <w:p w:rsidR="00237B5A" w:rsidRDefault="004B2D7E">
      <w:pPr>
        <w:spacing w:line="360" w:lineRule="auto"/>
        <w:jc w:val="center"/>
        <w:rPr>
          <w:rFonts w:asciiTheme="minorEastAsia" w:hAnsiTheme="minorEastAsia" w:cstheme="minorEastAsia"/>
          <w:b/>
          <w:bCs/>
          <w:sz w:val="32"/>
          <w:szCs w:val="32"/>
        </w:rPr>
      </w:pPr>
      <w:r>
        <w:rPr>
          <w:rFonts w:asciiTheme="minorEastAsia" w:hAnsiTheme="minorEastAsia" w:cstheme="minorEastAsia" w:hint="eastAsia"/>
          <w:b/>
          <w:bCs/>
          <w:sz w:val="32"/>
          <w:szCs w:val="32"/>
        </w:rPr>
        <w:t>八年级十月月考物理试卷</w:t>
      </w:r>
    </w:p>
    <w:p w:rsidR="00237B5A" w:rsidRDefault="004B2D7E" w:rsidP="004B2D7E">
      <w:pPr>
        <w:spacing w:line="360" w:lineRule="auto"/>
        <w:jc w:val="center"/>
        <w:rPr>
          <w:rFonts w:asciiTheme="minorEastAsia" w:hAnsiTheme="minorEastAsia" w:cstheme="minorEastAsia"/>
          <w:szCs w:val="21"/>
        </w:rPr>
      </w:pPr>
      <w:r>
        <w:rPr>
          <w:rFonts w:asciiTheme="minorEastAsia" w:hAnsiTheme="minorEastAsia" w:cstheme="minorEastAsia" w:hint="eastAsia"/>
          <w:szCs w:val="21"/>
        </w:rPr>
        <w:t>（满分</w:t>
      </w:r>
      <w:r>
        <w:rPr>
          <w:rFonts w:asciiTheme="minorEastAsia" w:hAnsiTheme="minorEastAsia" w:cstheme="minorEastAsia" w:hint="eastAsia"/>
          <w:szCs w:val="21"/>
        </w:rPr>
        <w:t>100</w:t>
      </w:r>
      <w:r>
        <w:rPr>
          <w:rFonts w:asciiTheme="minorEastAsia" w:hAnsiTheme="minorEastAsia" w:cstheme="minorEastAsia" w:hint="eastAsia"/>
          <w:szCs w:val="21"/>
        </w:rPr>
        <w:t>分</w:t>
      </w:r>
      <w:r>
        <w:rPr>
          <w:rFonts w:asciiTheme="minorEastAsia" w:hAnsiTheme="minorEastAsia" w:cstheme="minorEastAsia" w:hint="eastAsia"/>
          <w:szCs w:val="21"/>
        </w:rPr>
        <w:t xml:space="preserve"> </w:t>
      </w:r>
      <w:r>
        <w:rPr>
          <w:rFonts w:asciiTheme="minorEastAsia" w:hAnsiTheme="minorEastAsia" w:cstheme="minorEastAsia" w:hint="eastAsia"/>
          <w:szCs w:val="21"/>
        </w:rPr>
        <w:t>时间：</w:t>
      </w:r>
      <w:r>
        <w:rPr>
          <w:rFonts w:asciiTheme="minorEastAsia" w:hAnsiTheme="minorEastAsia" w:cstheme="minorEastAsia" w:hint="eastAsia"/>
          <w:szCs w:val="21"/>
        </w:rPr>
        <w:t>90</w:t>
      </w:r>
      <w:r>
        <w:rPr>
          <w:rFonts w:asciiTheme="minorEastAsia" w:hAnsiTheme="minorEastAsia" w:cstheme="minorEastAsia" w:hint="eastAsia"/>
          <w:szCs w:val="21"/>
        </w:rPr>
        <w:t>分钟）</w:t>
      </w:r>
    </w:p>
    <w:p w:rsidR="00237B5A" w:rsidRDefault="004B2D7E">
      <w:pPr>
        <w:numPr>
          <w:ilvl w:val="0"/>
          <w:numId w:val="1"/>
        </w:numPr>
        <w:spacing w:line="360" w:lineRule="auto"/>
        <w:rPr>
          <w:rFonts w:asciiTheme="minorEastAsia" w:hAnsiTheme="minorEastAsia" w:cstheme="minorEastAsia"/>
          <w:b/>
          <w:bCs/>
          <w:szCs w:val="21"/>
        </w:rPr>
      </w:pPr>
      <w:r>
        <w:rPr>
          <w:rFonts w:asciiTheme="minorEastAsia" w:hAnsiTheme="minorEastAsia" w:cstheme="minorEastAsia" w:hint="eastAsia"/>
          <w:b/>
          <w:bCs/>
          <w:szCs w:val="21"/>
        </w:rPr>
        <w:t>填空题（每空</w:t>
      </w:r>
      <w:r>
        <w:rPr>
          <w:rFonts w:asciiTheme="minorEastAsia" w:hAnsiTheme="minorEastAsia" w:cstheme="minorEastAsia" w:hint="eastAsia"/>
          <w:b/>
          <w:bCs/>
          <w:szCs w:val="21"/>
        </w:rPr>
        <w:t>2</w:t>
      </w:r>
      <w:r>
        <w:rPr>
          <w:rFonts w:asciiTheme="minorEastAsia" w:hAnsiTheme="minorEastAsia" w:cstheme="minorEastAsia" w:hint="eastAsia"/>
          <w:b/>
          <w:bCs/>
          <w:szCs w:val="21"/>
        </w:rPr>
        <w:t>分</w:t>
      </w:r>
      <w:r>
        <w:rPr>
          <w:rFonts w:asciiTheme="minorEastAsia" w:hAnsiTheme="minorEastAsia" w:cstheme="minorEastAsia" w:hint="eastAsia"/>
          <w:b/>
          <w:bCs/>
          <w:szCs w:val="21"/>
        </w:rPr>
        <w:t xml:space="preserve"> </w:t>
      </w:r>
      <w:r>
        <w:rPr>
          <w:rFonts w:asciiTheme="minorEastAsia" w:hAnsiTheme="minorEastAsia" w:cstheme="minorEastAsia" w:hint="eastAsia"/>
          <w:b/>
          <w:bCs/>
          <w:szCs w:val="21"/>
        </w:rPr>
        <w:t>共</w:t>
      </w:r>
      <w:r>
        <w:rPr>
          <w:rFonts w:asciiTheme="minorEastAsia" w:hAnsiTheme="minorEastAsia" w:cstheme="minorEastAsia" w:hint="eastAsia"/>
          <w:b/>
          <w:bCs/>
          <w:szCs w:val="21"/>
        </w:rPr>
        <w:t>30</w:t>
      </w:r>
      <w:r>
        <w:rPr>
          <w:rFonts w:asciiTheme="minorEastAsia" w:hAnsiTheme="minorEastAsia" w:cstheme="minorEastAsia" w:hint="eastAsia"/>
          <w:b/>
          <w:bCs/>
          <w:szCs w:val="21"/>
        </w:rPr>
        <w:t>分）</w:t>
      </w:r>
    </w:p>
    <w:p w:rsidR="00237B5A" w:rsidRDefault="004B2D7E">
      <w:pPr>
        <w:numPr>
          <w:ilvl w:val="0"/>
          <w:numId w:val="2"/>
        </w:numPr>
        <w:spacing w:line="360" w:lineRule="auto"/>
        <w:rPr>
          <w:rFonts w:asciiTheme="minorEastAsia" w:hAnsiTheme="minorEastAsia" w:cstheme="minorEastAsia"/>
          <w:szCs w:val="21"/>
        </w:rPr>
      </w:pPr>
      <w:r>
        <w:rPr>
          <w:rFonts w:asciiTheme="minorEastAsia" w:hAnsiTheme="minorEastAsia" w:cstheme="minorEastAsia" w:hint="eastAsia"/>
          <w:szCs w:val="21"/>
        </w:rPr>
        <w:t>完成下面单位的转换：</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w:t>
      </w:r>
      <w:r>
        <w:rPr>
          <w:rFonts w:asciiTheme="minorEastAsia" w:hAnsiTheme="minorEastAsia" w:cstheme="minorEastAsia" w:hint="eastAsia"/>
          <w:szCs w:val="21"/>
        </w:rPr>
        <w:t>1</w:t>
      </w:r>
      <w:r>
        <w:rPr>
          <w:rFonts w:asciiTheme="minorEastAsia" w:hAnsiTheme="minorEastAsia" w:cstheme="minorEastAsia" w:hint="eastAsia"/>
          <w:szCs w:val="21"/>
        </w:rPr>
        <w:t>）</w:t>
      </w:r>
      <w:r>
        <w:rPr>
          <w:rFonts w:asciiTheme="minorEastAsia" w:hAnsiTheme="minorEastAsia" w:cstheme="minorEastAsia" w:hint="eastAsia"/>
          <w:szCs w:val="21"/>
        </w:rPr>
        <w:t xml:space="preserve">80m= </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 xml:space="preserve">km  </w:t>
      </w:r>
      <w:r>
        <w:rPr>
          <w:rFonts w:asciiTheme="minorEastAsia" w:hAnsiTheme="minorEastAsia" w:cstheme="minorEastAsia" w:hint="eastAsia"/>
          <w:szCs w:val="21"/>
        </w:rPr>
        <w:t>；</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r>
        <w:rPr>
          <w:rFonts w:asciiTheme="minorEastAsia" w:hAnsiTheme="minorEastAsia" w:cstheme="minorEastAsia" w:hint="eastAsia"/>
          <w:szCs w:val="21"/>
        </w:rPr>
        <w:t>2</w:t>
      </w:r>
      <w:r>
        <w:rPr>
          <w:rFonts w:asciiTheme="minorEastAsia" w:hAnsiTheme="minorEastAsia" w:cstheme="minorEastAsia" w:hint="eastAsia"/>
          <w:szCs w:val="21"/>
        </w:rPr>
        <w:t>）</w:t>
      </w:r>
      <w:r>
        <w:rPr>
          <w:rFonts w:asciiTheme="minorEastAsia" w:hAnsiTheme="minorEastAsia" w:cstheme="minorEastAsia" w:hint="eastAsia"/>
          <w:szCs w:val="21"/>
        </w:rPr>
        <w:t xml:space="preserve">3.6m/s= </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 xml:space="preserve">km/h </w:t>
      </w:r>
      <w:r>
        <w:rPr>
          <w:rFonts w:asciiTheme="minorEastAsia" w:hAnsiTheme="minorEastAsia" w:cstheme="minorEastAsia" w:hint="eastAsia"/>
          <w:szCs w:val="21"/>
        </w:rPr>
        <w:t>；</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r>
        <w:rPr>
          <w:rFonts w:asciiTheme="minorEastAsia" w:hAnsiTheme="minorEastAsia" w:cstheme="minorEastAsia" w:hint="eastAsia"/>
          <w:szCs w:val="21"/>
        </w:rPr>
        <w:t>3</w:t>
      </w:r>
      <w:r>
        <w:rPr>
          <w:rFonts w:asciiTheme="minorEastAsia" w:hAnsiTheme="minorEastAsia" w:cstheme="minorEastAsia" w:hint="eastAsia"/>
          <w:szCs w:val="21"/>
        </w:rPr>
        <w:t>）</w:t>
      </w:r>
      <w:r>
        <w:rPr>
          <w:rFonts w:asciiTheme="minorEastAsia" w:hAnsiTheme="minorEastAsia" w:cstheme="minorEastAsia" w:hint="eastAsia"/>
          <w:szCs w:val="21"/>
        </w:rPr>
        <w:t>0.5h=</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 xml:space="preserve"> min</w:t>
      </w:r>
    </w:p>
    <w:p w:rsidR="00237B5A" w:rsidRDefault="004B2D7E">
      <w:pPr>
        <w:numPr>
          <w:ilvl w:val="0"/>
          <w:numId w:val="2"/>
        </w:numPr>
        <w:spacing w:line="360" w:lineRule="auto"/>
        <w:rPr>
          <w:rFonts w:asciiTheme="minorEastAsia" w:hAnsiTheme="minorEastAsia" w:cstheme="minorEastAsia"/>
          <w:szCs w:val="21"/>
        </w:rPr>
      </w:pPr>
      <w:r>
        <w:rPr>
          <w:rFonts w:asciiTheme="minorEastAsia" w:hAnsiTheme="minorEastAsia" w:cstheme="minorEastAsia" w:hint="eastAsia"/>
          <w:szCs w:val="21"/>
        </w:rPr>
        <w:t>如图所示，木块的长度为</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cm</w:t>
      </w:r>
      <w:r>
        <w:rPr>
          <w:rFonts w:asciiTheme="minorEastAsia" w:hAnsiTheme="minorEastAsia" w:cstheme="minorEastAsia" w:hint="eastAsia"/>
          <w:szCs w:val="21"/>
        </w:rPr>
        <w:t>；速度计数器为</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；停表示数为</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s</w:t>
      </w:r>
      <w:r>
        <w:rPr>
          <w:rFonts w:asciiTheme="minorEastAsia" w:hAnsiTheme="minorEastAsia" w:cstheme="minorEastAsia" w:hint="eastAsia"/>
          <w:szCs w:val="21"/>
        </w:rPr>
        <w:t>。</w:t>
      </w:r>
    </w:p>
    <w:p w:rsidR="00237B5A" w:rsidRDefault="004B2D7E">
      <w:pPr>
        <w:spacing w:line="360" w:lineRule="auto"/>
        <w:rPr>
          <w:rFonts w:asciiTheme="minorEastAsia" w:hAnsiTheme="minorEastAsia" w:cstheme="minorEastAsia"/>
          <w:szCs w:val="21"/>
        </w:rPr>
      </w:pPr>
      <w:r>
        <w:rPr>
          <w:noProof/>
          <w:szCs w:val="21"/>
        </w:rPr>
        <w:drawing>
          <wp:anchor distT="0" distB="0" distL="114300" distR="114300" simplePos="0" relativeHeight="251659264" behindDoc="1" locked="0" layoutInCell="1" allowOverlap="1">
            <wp:simplePos x="0" y="0"/>
            <wp:positionH relativeFrom="column">
              <wp:posOffset>923925</wp:posOffset>
            </wp:positionH>
            <wp:positionV relativeFrom="paragraph">
              <wp:posOffset>53340</wp:posOffset>
            </wp:positionV>
            <wp:extent cx="3398520" cy="1401445"/>
            <wp:effectExtent l="0" t="0" r="11430" b="825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3398520" cy="1401445"/>
                    </a:xfrm>
                    <a:prstGeom prst="rect">
                      <a:avLst/>
                    </a:prstGeom>
                    <a:noFill/>
                    <a:ln w="9525">
                      <a:noFill/>
                    </a:ln>
                  </pic:spPr>
                </pic:pic>
              </a:graphicData>
            </a:graphic>
          </wp:anchor>
        </w:drawing>
      </w: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4B2D7E">
      <w:pPr>
        <w:numPr>
          <w:ilvl w:val="0"/>
          <w:numId w:val="2"/>
        </w:numPr>
        <w:spacing w:line="360" w:lineRule="auto"/>
        <w:rPr>
          <w:rFonts w:asciiTheme="minorEastAsia" w:hAnsiTheme="minorEastAsia" w:cstheme="minorEastAsia"/>
          <w:szCs w:val="21"/>
        </w:rPr>
      </w:pPr>
      <w:r>
        <w:rPr>
          <w:rFonts w:asciiTheme="minorEastAsia" w:hAnsiTheme="minorEastAsia" w:cstheme="minorEastAsia" w:hint="eastAsia"/>
          <w:szCs w:val="21"/>
        </w:rPr>
        <w:t>北京奥运会开幕式上声势浩大的“击鼓而歌”精彩绝伦，鼓声是由于鼓面的</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u w:val="single"/>
        </w:rPr>
        <w:t xml:space="preserve">     </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产生的，然后通过</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传播到现场观众耳朵的。</w:t>
      </w:r>
    </w:p>
    <w:p w:rsidR="00237B5A" w:rsidRDefault="004B2D7E">
      <w:pPr>
        <w:numPr>
          <w:ilvl w:val="0"/>
          <w:numId w:val="2"/>
        </w:numPr>
        <w:spacing w:line="360" w:lineRule="auto"/>
        <w:rPr>
          <w:rFonts w:asciiTheme="minorEastAsia" w:hAnsiTheme="minorEastAsia" w:cstheme="minorEastAsia"/>
          <w:szCs w:val="21"/>
        </w:rPr>
      </w:pPr>
      <w:r>
        <w:rPr>
          <w:rFonts w:asciiTheme="minorEastAsia" w:hAnsiTheme="minorEastAsia" w:cstheme="minorEastAsia" w:hint="eastAsia"/>
          <w:szCs w:val="21"/>
        </w:rPr>
        <w:t>物体行驶一段路程，前半程路程的速度为</w:t>
      </w:r>
      <w:r>
        <w:rPr>
          <w:rFonts w:asciiTheme="minorEastAsia" w:hAnsiTheme="minorEastAsia" w:cstheme="minorEastAsia" w:hint="eastAsia"/>
          <w:szCs w:val="21"/>
        </w:rPr>
        <w:t>4m/s</w:t>
      </w:r>
      <w:r>
        <w:rPr>
          <w:rFonts w:asciiTheme="minorEastAsia" w:hAnsiTheme="minorEastAsia" w:cstheme="minorEastAsia" w:hint="eastAsia"/>
          <w:szCs w:val="21"/>
        </w:rPr>
        <w:t>，后半程的速度是</w:t>
      </w:r>
      <w:r>
        <w:rPr>
          <w:rFonts w:asciiTheme="minorEastAsia" w:hAnsiTheme="minorEastAsia" w:cstheme="minorEastAsia" w:hint="eastAsia"/>
          <w:szCs w:val="21"/>
        </w:rPr>
        <w:t>6m/s</w:t>
      </w:r>
      <w:r>
        <w:rPr>
          <w:rFonts w:asciiTheme="minorEastAsia" w:hAnsiTheme="minorEastAsia" w:cstheme="minorEastAsia" w:hint="eastAsia"/>
          <w:szCs w:val="21"/>
        </w:rPr>
        <w:t>，那么他全程的平均速度是</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m/s</w:t>
      </w:r>
      <w:r>
        <w:rPr>
          <w:rFonts w:asciiTheme="minorEastAsia" w:hAnsiTheme="minorEastAsia" w:cstheme="minorEastAsia" w:hint="eastAsia"/>
          <w:szCs w:val="21"/>
        </w:rPr>
        <w:t>。</w:t>
      </w:r>
    </w:p>
    <w:p w:rsidR="00237B5A" w:rsidRDefault="004B2D7E">
      <w:pPr>
        <w:numPr>
          <w:ilvl w:val="0"/>
          <w:numId w:val="2"/>
        </w:numPr>
        <w:spacing w:line="360" w:lineRule="auto"/>
        <w:rPr>
          <w:rFonts w:asciiTheme="minorEastAsia" w:hAnsiTheme="minorEastAsia" w:cstheme="minorEastAsia"/>
          <w:szCs w:val="21"/>
        </w:rPr>
      </w:pPr>
      <w:r>
        <w:rPr>
          <w:rFonts w:asciiTheme="minorEastAsia" w:hAnsiTheme="minorEastAsia" w:cstheme="minorEastAsia" w:hint="eastAsia"/>
          <w:szCs w:val="21"/>
        </w:rPr>
        <w:t>百米赛跑中计时员通过听到声音计时记录的某位运动员的时间是</w:t>
      </w:r>
      <w:r>
        <w:rPr>
          <w:rFonts w:asciiTheme="minorEastAsia" w:hAnsiTheme="minorEastAsia" w:cstheme="minorEastAsia" w:hint="eastAsia"/>
          <w:szCs w:val="21"/>
        </w:rPr>
        <w:t>13.69s,</w:t>
      </w:r>
      <w:r>
        <w:rPr>
          <w:rFonts w:asciiTheme="minorEastAsia" w:hAnsiTheme="minorEastAsia" w:cstheme="minorEastAsia" w:hint="eastAsia"/>
          <w:szCs w:val="21"/>
        </w:rPr>
        <w:t>那么这位运动员的真实成绩是</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s</w:t>
      </w:r>
      <w:r>
        <w:rPr>
          <w:rFonts w:asciiTheme="minorEastAsia" w:hAnsiTheme="minorEastAsia" w:cstheme="minorEastAsia" w:hint="eastAsia"/>
          <w:szCs w:val="21"/>
        </w:rPr>
        <w:t>。</w:t>
      </w:r>
    </w:p>
    <w:p w:rsidR="00237B5A" w:rsidRDefault="004B2D7E">
      <w:pPr>
        <w:numPr>
          <w:ilvl w:val="0"/>
          <w:numId w:val="2"/>
        </w:numPr>
        <w:spacing w:line="360" w:lineRule="auto"/>
        <w:rPr>
          <w:rFonts w:asciiTheme="minorEastAsia" w:hAnsiTheme="minorEastAsia" w:cstheme="minorEastAsia"/>
          <w:szCs w:val="21"/>
        </w:rPr>
      </w:pPr>
      <w:r>
        <w:rPr>
          <w:rFonts w:asciiTheme="minorEastAsia" w:hAnsiTheme="minorEastAsia" w:cstheme="minorEastAsia" w:hint="eastAsia"/>
          <w:szCs w:val="21"/>
        </w:rPr>
        <w:t>“乌云遮住月光，月亮钻出云层”前句是以</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为参照物</w:t>
      </w:r>
      <w:r>
        <w:rPr>
          <w:rFonts w:asciiTheme="minorEastAsia" w:hAnsiTheme="minorEastAsia" w:cstheme="minorEastAsia" w:hint="eastAsia"/>
          <w:szCs w:val="21"/>
        </w:rPr>
        <w:t xml:space="preserve"> </w:t>
      </w:r>
      <w:r>
        <w:rPr>
          <w:rFonts w:asciiTheme="minorEastAsia" w:hAnsiTheme="minorEastAsia" w:cstheme="minorEastAsia" w:hint="eastAsia"/>
          <w:szCs w:val="21"/>
        </w:rPr>
        <w:t>，后句是以</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 xml:space="preserve"> </w:t>
      </w:r>
      <w:r>
        <w:rPr>
          <w:rFonts w:asciiTheme="minorEastAsia" w:hAnsiTheme="minorEastAsia" w:cstheme="minorEastAsia" w:hint="eastAsia"/>
          <w:szCs w:val="21"/>
        </w:rPr>
        <w:t>参照物。</w:t>
      </w:r>
    </w:p>
    <w:p w:rsidR="004B2D7E" w:rsidRDefault="004B2D7E">
      <w:pPr>
        <w:spacing w:line="360" w:lineRule="auto"/>
        <w:rPr>
          <w:rFonts w:asciiTheme="minorEastAsia" w:hAnsiTheme="minorEastAsia" w:cstheme="minorEastAsia" w:hint="eastAsia"/>
          <w:szCs w:val="21"/>
        </w:rPr>
      </w:pPr>
      <w:r>
        <w:rPr>
          <w:rFonts w:asciiTheme="minorEastAsia" w:hAnsiTheme="minorEastAsia" w:cstheme="minorEastAsia" w:hint="eastAsia"/>
          <w:szCs w:val="21"/>
        </w:rPr>
        <w:t>7</w:t>
      </w:r>
      <w:r>
        <w:rPr>
          <w:rFonts w:asciiTheme="minorEastAsia" w:hAnsiTheme="minorEastAsia" w:cstheme="minorEastAsia" w:hint="eastAsia"/>
          <w:szCs w:val="21"/>
        </w:rPr>
        <w:t>、</w:t>
      </w:r>
      <w:r>
        <w:rPr>
          <w:rFonts w:asciiTheme="minorEastAsia" w:hAnsiTheme="minorEastAsia" w:cstheme="minorEastAsia" w:hint="eastAsia"/>
          <w:szCs w:val="21"/>
        </w:rPr>
        <w:t>甲、乙、丙三辆小车同时、同地向同一方向运动，他们的运动图像如图所示，由图像可</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lastRenderedPageBreak/>
        <w:t>知：运动速度相同的小车是</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 xml:space="preserve"> </w:t>
      </w:r>
      <w:r>
        <w:rPr>
          <w:rFonts w:asciiTheme="minorEastAsia" w:hAnsiTheme="minorEastAsia" w:cstheme="minorEastAsia" w:hint="eastAsia"/>
          <w:szCs w:val="21"/>
        </w:rPr>
        <w:t>和</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；经过</w:t>
      </w:r>
      <w:r>
        <w:rPr>
          <w:rFonts w:asciiTheme="minorEastAsia" w:hAnsiTheme="minorEastAsia" w:cstheme="minorEastAsia" w:hint="eastAsia"/>
          <w:szCs w:val="21"/>
        </w:rPr>
        <w:t>5s</w:t>
      </w:r>
      <w:r>
        <w:rPr>
          <w:rFonts w:asciiTheme="minorEastAsia" w:hAnsiTheme="minorEastAsia" w:cstheme="minorEastAsia" w:hint="eastAsia"/>
          <w:szCs w:val="21"/>
        </w:rPr>
        <w:t>，跑在最前面的小车是</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w:t>
      </w:r>
    </w:p>
    <w:p w:rsidR="00237B5A" w:rsidRDefault="004B2D7E">
      <w:pPr>
        <w:spacing w:line="360" w:lineRule="auto"/>
        <w:rPr>
          <w:rFonts w:asciiTheme="minorEastAsia" w:hAnsiTheme="minorEastAsia" w:cstheme="minorEastAsia"/>
          <w:szCs w:val="21"/>
        </w:rPr>
      </w:pPr>
      <w:r>
        <w:rPr>
          <w:noProof/>
        </w:rPr>
        <w:drawing>
          <wp:anchor distT="0" distB="0" distL="114300" distR="114300" simplePos="0" relativeHeight="251660288" behindDoc="1" locked="0" layoutInCell="1" allowOverlap="1">
            <wp:simplePos x="0" y="0"/>
            <wp:positionH relativeFrom="column">
              <wp:posOffset>552450</wp:posOffset>
            </wp:positionH>
            <wp:positionV relativeFrom="paragraph">
              <wp:posOffset>75565</wp:posOffset>
            </wp:positionV>
            <wp:extent cx="3846830" cy="1359535"/>
            <wp:effectExtent l="0" t="0" r="1270" b="1206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3846830" cy="1359535"/>
                    </a:xfrm>
                    <a:prstGeom prst="rect">
                      <a:avLst/>
                    </a:prstGeom>
                    <a:noFill/>
                    <a:ln w="9525">
                      <a:noFill/>
                    </a:ln>
                  </pic:spPr>
                </pic:pic>
              </a:graphicData>
            </a:graphic>
          </wp:anchor>
        </w:drawing>
      </w: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4B2D7E">
      <w:pPr>
        <w:numPr>
          <w:ilvl w:val="0"/>
          <w:numId w:val="3"/>
        </w:numPr>
        <w:spacing w:line="360" w:lineRule="auto"/>
        <w:rPr>
          <w:rFonts w:asciiTheme="minorEastAsia" w:hAnsiTheme="minorEastAsia" w:cstheme="minorEastAsia"/>
          <w:b/>
          <w:bCs/>
          <w:szCs w:val="21"/>
        </w:rPr>
      </w:pPr>
      <w:r>
        <w:rPr>
          <w:rFonts w:asciiTheme="minorEastAsia" w:hAnsiTheme="minorEastAsia" w:cstheme="minorEastAsia" w:hint="eastAsia"/>
          <w:b/>
          <w:bCs/>
          <w:szCs w:val="21"/>
        </w:rPr>
        <w:t>选择题（每题</w:t>
      </w:r>
      <w:r>
        <w:rPr>
          <w:rFonts w:asciiTheme="minorEastAsia" w:hAnsiTheme="minorEastAsia" w:cstheme="minorEastAsia" w:hint="eastAsia"/>
          <w:b/>
          <w:bCs/>
          <w:szCs w:val="21"/>
        </w:rPr>
        <w:t>2</w:t>
      </w:r>
      <w:r>
        <w:rPr>
          <w:rFonts w:asciiTheme="minorEastAsia" w:hAnsiTheme="minorEastAsia" w:cstheme="minorEastAsia" w:hint="eastAsia"/>
          <w:b/>
          <w:bCs/>
          <w:szCs w:val="21"/>
        </w:rPr>
        <w:t>分，共</w:t>
      </w:r>
      <w:r>
        <w:rPr>
          <w:rFonts w:asciiTheme="minorEastAsia" w:hAnsiTheme="minorEastAsia" w:cstheme="minorEastAsia" w:hint="eastAsia"/>
          <w:b/>
          <w:bCs/>
          <w:szCs w:val="21"/>
        </w:rPr>
        <w:t>24</w:t>
      </w:r>
      <w:r>
        <w:rPr>
          <w:rFonts w:asciiTheme="minorEastAsia" w:hAnsiTheme="minorEastAsia" w:cstheme="minorEastAsia" w:hint="eastAsia"/>
          <w:b/>
          <w:bCs/>
          <w:szCs w:val="21"/>
        </w:rPr>
        <w:t>分）</w:t>
      </w:r>
    </w:p>
    <w:p w:rsidR="00237B5A" w:rsidRDefault="004B2D7E">
      <w:pPr>
        <w:numPr>
          <w:ilvl w:val="0"/>
          <w:numId w:val="4"/>
        </w:numPr>
        <w:spacing w:line="360" w:lineRule="auto"/>
        <w:rPr>
          <w:rFonts w:asciiTheme="minorEastAsia" w:hAnsiTheme="minorEastAsia" w:cstheme="minorEastAsia"/>
          <w:szCs w:val="21"/>
        </w:rPr>
      </w:pPr>
      <w:r>
        <w:rPr>
          <w:rFonts w:asciiTheme="minorEastAsia" w:hAnsiTheme="minorEastAsia" w:cstheme="minorEastAsia" w:hint="eastAsia"/>
          <w:szCs w:val="21"/>
        </w:rPr>
        <w:t>下列几种估测最符合实际情况的是（</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numPr>
          <w:ilvl w:val="0"/>
          <w:numId w:val="5"/>
        </w:numPr>
        <w:spacing w:line="360" w:lineRule="auto"/>
        <w:rPr>
          <w:rFonts w:asciiTheme="minorEastAsia" w:hAnsiTheme="minorEastAsia" w:cstheme="minorEastAsia"/>
          <w:szCs w:val="21"/>
        </w:rPr>
      </w:pPr>
      <w:r>
        <w:rPr>
          <w:rFonts w:asciiTheme="minorEastAsia" w:hAnsiTheme="minorEastAsia" w:cstheme="minorEastAsia" w:hint="eastAsia"/>
          <w:szCs w:val="21"/>
        </w:rPr>
        <w:t>人步行的速度是</w:t>
      </w:r>
      <w:r>
        <w:rPr>
          <w:rFonts w:asciiTheme="minorEastAsia" w:hAnsiTheme="minorEastAsia" w:cstheme="minorEastAsia" w:hint="eastAsia"/>
          <w:szCs w:val="21"/>
        </w:rPr>
        <w:t xml:space="preserve">5m/s   </w:t>
      </w:r>
    </w:p>
    <w:p w:rsidR="00237B5A" w:rsidRDefault="004B2D7E">
      <w:pPr>
        <w:numPr>
          <w:ilvl w:val="0"/>
          <w:numId w:val="5"/>
        </w:numPr>
        <w:spacing w:line="360" w:lineRule="auto"/>
        <w:rPr>
          <w:rFonts w:asciiTheme="minorEastAsia" w:hAnsiTheme="minorEastAsia" w:cstheme="minorEastAsia"/>
          <w:szCs w:val="21"/>
        </w:rPr>
      </w:pPr>
      <w:r>
        <w:rPr>
          <w:rFonts w:asciiTheme="minorEastAsia" w:hAnsiTheme="minorEastAsia" w:cstheme="minorEastAsia" w:hint="eastAsia"/>
          <w:szCs w:val="21"/>
        </w:rPr>
        <w:t>全新的</w:t>
      </w:r>
      <w:r>
        <w:rPr>
          <w:rFonts w:asciiTheme="minorEastAsia" w:hAnsiTheme="minorEastAsia" w:cstheme="minorEastAsia" w:hint="eastAsia"/>
          <w:szCs w:val="21"/>
        </w:rPr>
        <w:t>2B</w:t>
      </w:r>
      <w:r>
        <w:rPr>
          <w:rFonts w:asciiTheme="minorEastAsia" w:hAnsiTheme="minorEastAsia" w:cstheme="minorEastAsia" w:hint="eastAsia"/>
          <w:szCs w:val="21"/>
        </w:rPr>
        <w:t>铅笔长约</w:t>
      </w:r>
      <w:r>
        <w:rPr>
          <w:rFonts w:asciiTheme="minorEastAsia" w:hAnsiTheme="minorEastAsia" w:cstheme="minorEastAsia" w:hint="eastAsia"/>
          <w:szCs w:val="21"/>
        </w:rPr>
        <w:t>18cm</w:t>
      </w:r>
    </w:p>
    <w:p w:rsidR="00237B5A" w:rsidRDefault="004B2D7E">
      <w:pPr>
        <w:numPr>
          <w:ilvl w:val="0"/>
          <w:numId w:val="5"/>
        </w:numPr>
        <w:spacing w:line="360" w:lineRule="auto"/>
        <w:rPr>
          <w:rFonts w:asciiTheme="minorEastAsia" w:hAnsiTheme="minorEastAsia" w:cstheme="minorEastAsia"/>
          <w:szCs w:val="21"/>
        </w:rPr>
      </w:pPr>
      <w:r>
        <w:rPr>
          <w:rFonts w:asciiTheme="minorEastAsia" w:hAnsiTheme="minorEastAsia" w:cstheme="minorEastAsia" w:hint="eastAsia"/>
          <w:szCs w:val="21"/>
        </w:rPr>
        <w:t>课桌的高度约为</w:t>
      </w:r>
      <w:r>
        <w:rPr>
          <w:rFonts w:asciiTheme="minorEastAsia" w:hAnsiTheme="minorEastAsia" w:cstheme="minorEastAsia" w:hint="eastAsia"/>
          <w:szCs w:val="21"/>
        </w:rPr>
        <w:t>1.5m/s</w:t>
      </w:r>
    </w:p>
    <w:p w:rsidR="00237B5A" w:rsidRDefault="004B2D7E">
      <w:pPr>
        <w:numPr>
          <w:ilvl w:val="0"/>
          <w:numId w:val="5"/>
        </w:numPr>
        <w:spacing w:line="360" w:lineRule="auto"/>
        <w:rPr>
          <w:rFonts w:asciiTheme="minorEastAsia" w:hAnsiTheme="minorEastAsia" w:cstheme="minorEastAsia"/>
          <w:szCs w:val="21"/>
        </w:rPr>
      </w:pPr>
      <w:r>
        <w:rPr>
          <w:rFonts w:asciiTheme="minorEastAsia" w:hAnsiTheme="minorEastAsia" w:cstheme="minorEastAsia" w:hint="eastAsia"/>
          <w:szCs w:val="21"/>
        </w:rPr>
        <w:t>一张纸的厚度大约为</w:t>
      </w:r>
      <w:r>
        <w:rPr>
          <w:rFonts w:asciiTheme="minorEastAsia" w:hAnsiTheme="minorEastAsia" w:cstheme="minorEastAsia" w:hint="eastAsia"/>
          <w:szCs w:val="21"/>
        </w:rPr>
        <w:t>1mm</w:t>
      </w:r>
    </w:p>
    <w:p w:rsidR="00237B5A" w:rsidRDefault="004B2D7E">
      <w:pPr>
        <w:numPr>
          <w:ilvl w:val="0"/>
          <w:numId w:val="6"/>
        </w:numPr>
        <w:spacing w:line="360" w:lineRule="auto"/>
        <w:rPr>
          <w:rFonts w:asciiTheme="minorEastAsia" w:hAnsiTheme="minorEastAsia" w:cstheme="minorEastAsia"/>
          <w:szCs w:val="21"/>
        </w:rPr>
      </w:pPr>
      <w:r>
        <w:rPr>
          <w:rFonts w:asciiTheme="minorEastAsia" w:hAnsiTheme="minorEastAsia" w:cstheme="minorEastAsia" w:hint="eastAsia"/>
          <w:szCs w:val="21"/>
        </w:rPr>
        <w:t>下列四个成语描述物体运动的快慢最明显的是（）</w:t>
      </w:r>
    </w:p>
    <w:p w:rsidR="00237B5A" w:rsidRDefault="004B2D7E">
      <w:pPr>
        <w:numPr>
          <w:ilvl w:val="0"/>
          <w:numId w:val="7"/>
        </w:numPr>
        <w:spacing w:line="360" w:lineRule="auto"/>
        <w:rPr>
          <w:rFonts w:asciiTheme="minorEastAsia" w:hAnsiTheme="minorEastAsia" w:cstheme="minorEastAsia"/>
          <w:szCs w:val="21"/>
        </w:rPr>
      </w:pPr>
      <w:r>
        <w:rPr>
          <w:rFonts w:asciiTheme="minorEastAsia" w:hAnsiTheme="minorEastAsia" w:cstheme="minorEastAsia" w:hint="eastAsia"/>
          <w:szCs w:val="21"/>
        </w:rPr>
        <w:t>离弦之箭</w:t>
      </w:r>
      <w:r>
        <w:rPr>
          <w:rFonts w:asciiTheme="minorEastAsia" w:hAnsiTheme="minorEastAsia" w:cstheme="minorEastAsia" w:hint="eastAsia"/>
          <w:szCs w:val="21"/>
        </w:rPr>
        <w:t xml:space="preserve"> </w:t>
      </w:r>
    </w:p>
    <w:p w:rsidR="00237B5A" w:rsidRDefault="004B2D7E">
      <w:pPr>
        <w:numPr>
          <w:ilvl w:val="0"/>
          <w:numId w:val="7"/>
        </w:numPr>
        <w:spacing w:line="360" w:lineRule="auto"/>
        <w:rPr>
          <w:rFonts w:asciiTheme="minorEastAsia" w:hAnsiTheme="minorEastAsia" w:cstheme="minorEastAsia"/>
          <w:szCs w:val="21"/>
        </w:rPr>
      </w:pPr>
      <w:r>
        <w:rPr>
          <w:rFonts w:asciiTheme="minorEastAsia" w:hAnsiTheme="minorEastAsia" w:cstheme="minorEastAsia" w:hint="eastAsia"/>
          <w:szCs w:val="21"/>
        </w:rPr>
        <w:t>一日千里</w:t>
      </w:r>
    </w:p>
    <w:p w:rsidR="00237B5A" w:rsidRDefault="004B2D7E">
      <w:pPr>
        <w:numPr>
          <w:ilvl w:val="0"/>
          <w:numId w:val="7"/>
        </w:numPr>
        <w:spacing w:line="360" w:lineRule="auto"/>
        <w:rPr>
          <w:rFonts w:asciiTheme="minorEastAsia" w:hAnsiTheme="minorEastAsia" w:cstheme="minorEastAsia"/>
          <w:szCs w:val="21"/>
        </w:rPr>
      </w:pPr>
      <w:r>
        <w:rPr>
          <w:rFonts w:asciiTheme="minorEastAsia" w:hAnsiTheme="minorEastAsia" w:cstheme="minorEastAsia" w:hint="eastAsia"/>
          <w:szCs w:val="21"/>
        </w:rPr>
        <w:t>姗姗来迟</w:t>
      </w:r>
    </w:p>
    <w:p w:rsidR="00237B5A" w:rsidRDefault="004B2D7E">
      <w:pPr>
        <w:numPr>
          <w:ilvl w:val="0"/>
          <w:numId w:val="7"/>
        </w:numPr>
        <w:spacing w:line="360" w:lineRule="auto"/>
        <w:rPr>
          <w:rFonts w:asciiTheme="minorEastAsia" w:hAnsiTheme="minorEastAsia" w:cstheme="minorEastAsia"/>
          <w:szCs w:val="21"/>
        </w:rPr>
      </w:pPr>
      <w:r>
        <w:rPr>
          <w:rFonts w:asciiTheme="minorEastAsia" w:hAnsiTheme="minorEastAsia" w:cstheme="minorEastAsia" w:hint="eastAsia"/>
          <w:szCs w:val="21"/>
        </w:rPr>
        <w:t>风驰电掣</w:t>
      </w:r>
    </w:p>
    <w:p w:rsidR="00237B5A" w:rsidRDefault="004B2D7E">
      <w:pPr>
        <w:numPr>
          <w:ilvl w:val="0"/>
          <w:numId w:val="8"/>
        </w:numPr>
        <w:spacing w:line="360" w:lineRule="auto"/>
        <w:rPr>
          <w:rFonts w:asciiTheme="minorEastAsia" w:hAnsiTheme="minorEastAsia" w:cstheme="minorEastAsia"/>
          <w:szCs w:val="21"/>
        </w:rPr>
      </w:pPr>
      <w:r>
        <w:rPr>
          <w:rFonts w:asciiTheme="minorEastAsia" w:hAnsiTheme="minorEastAsia" w:cstheme="minorEastAsia" w:hint="eastAsia"/>
          <w:szCs w:val="21"/>
        </w:rPr>
        <w:t>下列说法正确的是（）</w:t>
      </w:r>
    </w:p>
    <w:p w:rsidR="00237B5A" w:rsidRDefault="004B2D7E">
      <w:pPr>
        <w:numPr>
          <w:ilvl w:val="0"/>
          <w:numId w:val="9"/>
        </w:numPr>
        <w:spacing w:line="360" w:lineRule="auto"/>
        <w:rPr>
          <w:rFonts w:asciiTheme="minorEastAsia" w:hAnsiTheme="minorEastAsia" w:cstheme="minorEastAsia"/>
          <w:szCs w:val="21"/>
        </w:rPr>
      </w:pPr>
      <w:r>
        <w:rPr>
          <w:rFonts w:asciiTheme="minorEastAsia" w:hAnsiTheme="minorEastAsia" w:cstheme="minorEastAsia" w:hint="eastAsia"/>
          <w:szCs w:val="21"/>
        </w:rPr>
        <w:t>只要物体振动，就一定能听到声音</w:t>
      </w:r>
    </w:p>
    <w:p w:rsidR="00237B5A" w:rsidRDefault="004B2D7E">
      <w:pPr>
        <w:numPr>
          <w:ilvl w:val="0"/>
          <w:numId w:val="9"/>
        </w:numPr>
        <w:spacing w:line="360" w:lineRule="auto"/>
        <w:rPr>
          <w:rFonts w:asciiTheme="minorEastAsia" w:hAnsiTheme="minorEastAsia" w:cstheme="minorEastAsia"/>
          <w:szCs w:val="21"/>
        </w:rPr>
      </w:pPr>
      <w:r>
        <w:rPr>
          <w:rFonts w:asciiTheme="minorEastAsia" w:hAnsiTheme="minorEastAsia" w:cstheme="minorEastAsia" w:hint="eastAsia"/>
          <w:szCs w:val="21"/>
        </w:rPr>
        <w:t>只要有声音，那么一定是物体在振动</w:t>
      </w:r>
    </w:p>
    <w:p w:rsidR="00237B5A" w:rsidRDefault="004B2D7E">
      <w:pPr>
        <w:numPr>
          <w:ilvl w:val="0"/>
          <w:numId w:val="9"/>
        </w:numPr>
        <w:spacing w:line="360" w:lineRule="auto"/>
        <w:rPr>
          <w:rFonts w:asciiTheme="minorEastAsia" w:hAnsiTheme="minorEastAsia" w:cstheme="minorEastAsia"/>
          <w:szCs w:val="21"/>
        </w:rPr>
      </w:pPr>
      <w:r>
        <w:rPr>
          <w:rFonts w:asciiTheme="minorEastAsia" w:hAnsiTheme="minorEastAsia" w:cstheme="minorEastAsia" w:hint="eastAsia"/>
          <w:szCs w:val="21"/>
        </w:rPr>
        <w:t>固体、液体、气体都能传播声音</w:t>
      </w:r>
    </w:p>
    <w:p w:rsidR="00237B5A" w:rsidRDefault="004B2D7E">
      <w:pPr>
        <w:numPr>
          <w:ilvl w:val="0"/>
          <w:numId w:val="9"/>
        </w:numPr>
        <w:spacing w:line="360" w:lineRule="auto"/>
        <w:rPr>
          <w:rFonts w:asciiTheme="minorEastAsia" w:hAnsiTheme="minorEastAsia" w:cstheme="minorEastAsia"/>
          <w:szCs w:val="21"/>
        </w:rPr>
      </w:pPr>
      <w:r>
        <w:rPr>
          <w:rFonts w:asciiTheme="minorEastAsia" w:hAnsiTheme="minorEastAsia" w:cstheme="minorEastAsia" w:hint="eastAsia"/>
          <w:szCs w:val="21"/>
        </w:rPr>
        <w:t>宇航员们在月球上也可以直接用口语交谈</w:t>
      </w:r>
    </w:p>
    <w:p w:rsidR="00237B5A" w:rsidRDefault="004B2D7E">
      <w:pPr>
        <w:numPr>
          <w:ilvl w:val="0"/>
          <w:numId w:val="10"/>
        </w:numPr>
        <w:spacing w:line="360" w:lineRule="auto"/>
        <w:rPr>
          <w:rFonts w:asciiTheme="minorEastAsia" w:hAnsiTheme="minorEastAsia" w:cstheme="minorEastAsia"/>
          <w:szCs w:val="21"/>
        </w:rPr>
      </w:pPr>
      <w:r>
        <w:rPr>
          <w:rFonts w:asciiTheme="minorEastAsia" w:hAnsiTheme="minorEastAsia" w:cstheme="minorEastAsia" w:hint="eastAsia"/>
          <w:szCs w:val="21"/>
        </w:rPr>
        <w:lastRenderedPageBreak/>
        <w:t>北宋时代的沈</w:t>
      </w:r>
      <w:proofErr w:type="gramStart"/>
      <w:r>
        <w:rPr>
          <w:rFonts w:asciiTheme="minorEastAsia" w:hAnsiTheme="minorEastAsia" w:cstheme="minorEastAsia" w:hint="eastAsia"/>
          <w:szCs w:val="21"/>
        </w:rPr>
        <w:t>括</w:t>
      </w:r>
      <w:proofErr w:type="gramEnd"/>
      <w:r>
        <w:rPr>
          <w:rFonts w:asciiTheme="minorEastAsia" w:hAnsiTheme="minorEastAsia" w:cstheme="minorEastAsia" w:hint="eastAsia"/>
          <w:szCs w:val="21"/>
        </w:rPr>
        <w:t>，在他的著作，《梦溪笔谈》中记载：士兵枕着牛皮制的箭筒睡在地上，能及早的听到夜袭敌人的马蹄声。下列描述确切的是（</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numPr>
          <w:ilvl w:val="0"/>
          <w:numId w:val="11"/>
        </w:numPr>
        <w:spacing w:line="360" w:lineRule="auto"/>
        <w:rPr>
          <w:rFonts w:asciiTheme="minorEastAsia" w:hAnsiTheme="minorEastAsia" w:cstheme="minorEastAsia"/>
          <w:szCs w:val="21"/>
        </w:rPr>
      </w:pPr>
      <w:r>
        <w:rPr>
          <w:rFonts w:asciiTheme="minorEastAsia" w:hAnsiTheme="minorEastAsia" w:cstheme="minorEastAsia" w:hint="eastAsia"/>
          <w:szCs w:val="21"/>
        </w:rPr>
        <w:t>固体、液体和气体都可以传播声音，且听筒听到的声音比较响</w:t>
      </w:r>
    </w:p>
    <w:p w:rsidR="00237B5A" w:rsidRDefault="004B2D7E">
      <w:pPr>
        <w:numPr>
          <w:ilvl w:val="0"/>
          <w:numId w:val="11"/>
        </w:numPr>
        <w:spacing w:line="360" w:lineRule="auto"/>
        <w:rPr>
          <w:rFonts w:asciiTheme="minorEastAsia" w:hAnsiTheme="minorEastAsia" w:cstheme="minorEastAsia"/>
          <w:szCs w:val="21"/>
        </w:rPr>
      </w:pPr>
      <w:r>
        <w:rPr>
          <w:rFonts w:asciiTheme="minorEastAsia" w:hAnsiTheme="minorEastAsia" w:cstheme="minorEastAsia" w:hint="eastAsia"/>
          <w:szCs w:val="21"/>
        </w:rPr>
        <w:t>声音在固体中比在液体中传播的快，且听筒听到的声音比较响</w:t>
      </w:r>
    </w:p>
    <w:p w:rsidR="00237B5A" w:rsidRDefault="004B2D7E">
      <w:pPr>
        <w:numPr>
          <w:ilvl w:val="0"/>
          <w:numId w:val="11"/>
        </w:numPr>
        <w:spacing w:line="360" w:lineRule="auto"/>
        <w:rPr>
          <w:rFonts w:asciiTheme="minorEastAsia" w:hAnsiTheme="minorEastAsia" w:cstheme="minorEastAsia"/>
          <w:szCs w:val="21"/>
        </w:rPr>
      </w:pPr>
      <w:r>
        <w:rPr>
          <w:rFonts w:asciiTheme="minorEastAsia" w:hAnsiTheme="minorEastAsia" w:cstheme="minorEastAsia" w:hint="eastAsia"/>
          <w:szCs w:val="21"/>
        </w:rPr>
        <w:t>声音在液体中比在气体中传播的快，且在听筒中听到的声音比较响</w:t>
      </w:r>
    </w:p>
    <w:p w:rsidR="00237B5A" w:rsidRDefault="004B2D7E">
      <w:pPr>
        <w:numPr>
          <w:ilvl w:val="0"/>
          <w:numId w:val="11"/>
        </w:numPr>
        <w:spacing w:line="360" w:lineRule="auto"/>
        <w:rPr>
          <w:rFonts w:asciiTheme="minorEastAsia" w:hAnsiTheme="minorEastAsia" w:cstheme="minorEastAsia"/>
          <w:szCs w:val="21"/>
        </w:rPr>
      </w:pPr>
      <w:r>
        <w:rPr>
          <w:rFonts w:asciiTheme="minorEastAsia" w:hAnsiTheme="minorEastAsia" w:cstheme="minorEastAsia" w:hint="eastAsia"/>
          <w:szCs w:val="21"/>
        </w:rPr>
        <w:t>声音在固体中比在气体中传播的快，且在听筒中听到的声音比较响</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12</w:t>
      </w:r>
      <w:r>
        <w:rPr>
          <w:rFonts w:asciiTheme="minorEastAsia" w:hAnsiTheme="minorEastAsia" w:cstheme="minorEastAsia" w:hint="eastAsia"/>
          <w:szCs w:val="21"/>
        </w:rPr>
        <w:t>老师在教室内上课，听不到回声的原因是（</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numPr>
          <w:ilvl w:val="0"/>
          <w:numId w:val="12"/>
        </w:numPr>
        <w:spacing w:line="360" w:lineRule="auto"/>
        <w:rPr>
          <w:rFonts w:asciiTheme="minorEastAsia" w:hAnsiTheme="minorEastAsia" w:cstheme="minorEastAsia"/>
          <w:szCs w:val="21"/>
        </w:rPr>
      </w:pPr>
      <w:r>
        <w:rPr>
          <w:rFonts w:asciiTheme="minorEastAsia" w:hAnsiTheme="minorEastAsia" w:cstheme="minorEastAsia" w:hint="eastAsia"/>
          <w:szCs w:val="21"/>
        </w:rPr>
        <w:t>教室中的窗户开着，没有回声</w:t>
      </w:r>
    </w:p>
    <w:p w:rsidR="00237B5A" w:rsidRDefault="004B2D7E">
      <w:pPr>
        <w:numPr>
          <w:ilvl w:val="0"/>
          <w:numId w:val="12"/>
        </w:numPr>
        <w:spacing w:line="360" w:lineRule="auto"/>
        <w:rPr>
          <w:rFonts w:asciiTheme="minorEastAsia" w:hAnsiTheme="minorEastAsia" w:cstheme="minorEastAsia"/>
          <w:szCs w:val="21"/>
        </w:rPr>
      </w:pPr>
      <w:r>
        <w:rPr>
          <w:rFonts w:asciiTheme="minorEastAsia" w:hAnsiTheme="minorEastAsia" w:cstheme="minorEastAsia" w:hint="eastAsia"/>
          <w:szCs w:val="21"/>
        </w:rPr>
        <w:t>教室长度不足，回声和原声混合在一起</w:t>
      </w:r>
    </w:p>
    <w:p w:rsidR="00237B5A" w:rsidRDefault="004B2D7E">
      <w:pPr>
        <w:numPr>
          <w:ilvl w:val="0"/>
          <w:numId w:val="12"/>
        </w:numPr>
        <w:spacing w:line="360" w:lineRule="auto"/>
        <w:rPr>
          <w:rFonts w:asciiTheme="minorEastAsia" w:hAnsiTheme="minorEastAsia" w:cstheme="minorEastAsia"/>
          <w:szCs w:val="21"/>
        </w:rPr>
      </w:pPr>
      <w:r>
        <w:rPr>
          <w:rFonts w:asciiTheme="minorEastAsia" w:hAnsiTheme="minorEastAsia" w:cstheme="minorEastAsia" w:hint="eastAsia"/>
          <w:szCs w:val="21"/>
        </w:rPr>
        <w:t>教室长度不足，不产生回声</w:t>
      </w:r>
    </w:p>
    <w:p w:rsidR="00237B5A" w:rsidRDefault="004B2D7E">
      <w:pPr>
        <w:numPr>
          <w:ilvl w:val="0"/>
          <w:numId w:val="12"/>
        </w:numPr>
        <w:spacing w:line="360" w:lineRule="auto"/>
        <w:rPr>
          <w:rFonts w:asciiTheme="minorEastAsia" w:hAnsiTheme="minorEastAsia" w:cstheme="minorEastAsia"/>
          <w:szCs w:val="21"/>
        </w:rPr>
      </w:pPr>
      <w:proofErr w:type="gramStart"/>
      <w:r>
        <w:rPr>
          <w:rFonts w:asciiTheme="minorEastAsia" w:hAnsiTheme="minorEastAsia" w:cstheme="minorEastAsia" w:hint="eastAsia"/>
          <w:szCs w:val="21"/>
        </w:rPr>
        <w:t>教室各堵墙</w:t>
      </w:r>
      <w:proofErr w:type="gramEnd"/>
      <w:r>
        <w:rPr>
          <w:rFonts w:asciiTheme="minorEastAsia" w:hAnsiTheme="minorEastAsia" w:cstheme="minorEastAsia" w:hint="eastAsia"/>
          <w:szCs w:val="21"/>
        </w:rPr>
        <w:t>的回声相互抵消了</w:t>
      </w:r>
    </w:p>
    <w:p w:rsidR="00237B5A" w:rsidRDefault="004B2D7E">
      <w:pPr>
        <w:numPr>
          <w:ilvl w:val="0"/>
          <w:numId w:val="13"/>
        </w:numPr>
        <w:spacing w:line="360" w:lineRule="auto"/>
        <w:rPr>
          <w:rFonts w:asciiTheme="minorEastAsia" w:hAnsiTheme="minorEastAsia" w:cstheme="minorEastAsia"/>
          <w:szCs w:val="21"/>
        </w:rPr>
      </w:pPr>
      <w:r>
        <w:rPr>
          <w:rFonts w:asciiTheme="minorEastAsia" w:hAnsiTheme="minorEastAsia" w:cstheme="minorEastAsia" w:hint="eastAsia"/>
          <w:szCs w:val="21"/>
        </w:rPr>
        <w:t>甲、乙两辆汽车通过的路程之比是</w:t>
      </w:r>
      <w:r>
        <w:rPr>
          <w:rFonts w:asciiTheme="minorEastAsia" w:hAnsiTheme="minorEastAsia" w:cstheme="minorEastAsia" w:hint="eastAsia"/>
          <w:szCs w:val="21"/>
        </w:rPr>
        <w:t>6:5,</w:t>
      </w:r>
      <w:r>
        <w:rPr>
          <w:rFonts w:asciiTheme="minorEastAsia" w:hAnsiTheme="minorEastAsia" w:cstheme="minorEastAsia" w:hint="eastAsia"/>
          <w:szCs w:val="21"/>
        </w:rPr>
        <w:t>他们的运动时间之比是</w:t>
      </w:r>
      <w:r>
        <w:rPr>
          <w:rFonts w:asciiTheme="minorEastAsia" w:hAnsiTheme="minorEastAsia" w:cstheme="minorEastAsia" w:hint="eastAsia"/>
          <w:szCs w:val="21"/>
        </w:rPr>
        <w:t>4:3,</w:t>
      </w:r>
      <w:r>
        <w:rPr>
          <w:rFonts w:asciiTheme="minorEastAsia" w:hAnsiTheme="minorEastAsia" w:cstheme="minorEastAsia" w:hint="eastAsia"/>
          <w:szCs w:val="21"/>
        </w:rPr>
        <w:t>两车运动速度之比：（</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A</w:t>
      </w:r>
      <w:r>
        <w:rPr>
          <w:rFonts w:asciiTheme="minorEastAsia" w:hAnsiTheme="minorEastAsia" w:cstheme="minorEastAsia" w:hint="eastAsia"/>
          <w:szCs w:val="21"/>
        </w:rPr>
        <w:t>、</w:t>
      </w:r>
      <w:r>
        <w:rPr>
          <w:rFonts w:asciiTheme="minorEastAsia" w:hAnsiTheme="minorEastAsia" w:cstheme="minorEastAsia" w:hint="eastAsia"/>
          <w:szCs w:val="21"/>
        </w:rPr>
        <w:t xml:space="preserve">10:9  </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B</w:t>
      </w:r>
      <w:r>
        <w:rPr>
          <w:rFonts w:asciiTheme="minorEastAsia" w:hAnsiTheme="minorEastAsia" w:cstheme="minorEastAsia" w:hint="eastAsia"/>
          <w:szCs w:val="21"/>
        </w:rPr>
        <w:t>、</w:t>
      </w:r>
      <w:r>
        <w:rPr>
          <w:rFonts w:asciiTheme="minorEastAsia" w:hAnsiTheme="minorEastAsia" w:cstheme="minorEastAsia" w:hint="eastAsia"/>
          <w:szCs w:val="21"/>
        </w:rPr>
        <w:t>9:10</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C</w:t>
      </w:r>
      <w:r>
        <w:rPr>
          <w:rFonts w:asciiTheme="minorEastAsia" w:hAnsiTheme="minorEastAsia" w:cstheme="minorEastAsia" w:hint="eastAsia"/>
          <w:szCs w:val="21"/>
        </w:rPr>
        <w:t>、</w:t>
      </w:r>
      <w:r>
        <w:rPr>
          <w:rFonts w:asciiTheme="minorEastAsia" w:hAnsiTheme="minorEastAsia" w:cstheme="minorEastAsia" w:hint="eastAsia"/>
          <w:szCs w:val="21"/>
        </w:rPr>
        <w:t>1:1</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D</w:t>
      </w:r>
      <w:r>
        <w:rPr>
          <w:rFonts w:asciiTheme="minorEastAsia" w:hAnsiTheme="minorEastAsia" w:cstheme="minorEastAsia" w:hint="eastAsia"/>
          <w:szCs w:val="21"/>
        </w:rPr>
        <w:t>、</w:t>
      </w:r>
      <w:r>
        <w:rPr>
          <w:rFonts w:asciiTheme="minorEastAsia" w:hAnsiTheme="minorEastAsia" w:cstheme="minorEastAsia" w:hint="eastAsia"/>
          <w:szCs w:val="21"/>
        </w:rPr>
        <w:t>5:2</w:t>
      </w:r>
    </w:p>
    <w:p w:rsidR="00237B5A" w:rsidRDefault="004B2D7E">
      <w:pPr>
        <w:numPr>
          <w:ilvl w:val="0"/>
          <w:numId w:val="13"/>
        </w:numPr>
        <w:spacing w:line="360" w:lineRule="auto"/>
        <w:rPr>
          <w:rFonts w:asciiTheme="minorEastAsia" w:hAnsiTheme="minorEastAsia" w:cstheme="minorEastAsia"/>
          <w:szCs w:val="21"/>
        </w:rPr>
      </w:pPr>
      <w:r>
        <w:rPr>
          <w:rFonts w:asciiTheme="minorEastAsia" w:hAnsiTheme="minorEastAsia" w:cstheme="minorEastAsia" w:hint="eastAsia"/>
          <w:szCs w:val="21"/>
        </w:rPr>
        <w:t>观察图中烟和小旗，关于甲、乙两车相对房子的运动情况，下列说法正确的是（</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numPr>
          <w:ilvl w:val="0"/>
          <w:numId w:val="14"/>
        </w:numPr>
        <w:spacing w:line="360" w:lineRule="auto"/>
        <w:rPr>
          <w:rFonts w:asciiTheme="minorEastAsia" w:hAnsiTheme="minorEastAsia" w:cstheme="minorEastAsia"/>
          <w:szCs w:val="21"/>
        </w:rPr>
      </w:pPr>
      <w:r>
        <w:rPr>
          <w:noProof/>
        </w:rPr>
        <w:drawing>
          <wp:anchor distT="0" distB="0" distL="114300" distR="114300" simplePos="0" relativeHeight="251661312" behindDoc="1" locked="0" layoutInCell="1" allowOverlap="1">
            <wp:simplePos x="0" y="0"/>
            <wp:positionH relativeFrom="column">
              <wp:posOffset>2362200</wp:posOffset>
            </wp:positionH>
            <wp:positionV relativeFrom="paragraph">
              <wp:posOffset>88900</wp:posOffset>
            </wp:positionV>
            <wp:extent cx="2509520" cy="1115060"/>
            <wp:effectExtent l="0" t="0" r="5080" b="889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2509520" cy="1115060"/>
                    </a:xfrm>
                    <a:prstGeom prst="rect">
                      <a:avLst/>
                    </a:prstGeom>
                    <a:noFill/>
                    <a:ln w="9525">
                      <a:noFill/>
                    </a:ln>
                  </pic:spPr>
                </pic:pic>
              </a:graphicData>
            </a:graphic>
          </wp:anchor>
        </w:drawing>
      </w:r>
      <w:r>
        <w:rPr>
          <w:rFonts w:asciiTheme="minorEastAsia" w:hAnsiTheme="minorEastAsia" w:cstheme="minorEastAsia" w:hint="eastAsia"/>
          <w:szCs w:val="21"/>
        </w:rPr>
        <w:t>甲、乙两车一定向左运动</w:t>
      </w:r>
    </w:p>
    <w:p w:rsidR="00237B5A" w:rsidRDefault="004B2D7E">
      <w:pPr>
        <w:numPr>
          <w:ilvl w:val="0"/>
          <w:numId w:val="14"/>
        </w:numPr>
        <w:spacing w:line="360" w:lineRule="auto"/>
        <w:rPr>
          <w:rFonts w:asciiTheme="minorEastAsia" w:hAnsiTheme="minorEastAsia" w:cstheme="minorEastAsia"/>
          <w:szCs w:val="21"/>
        </w:rPr>
      </w:pPr>
      <w:r>
        <w:rPr>
          <w:rFonts w:asciiTheme="minorEastAsia" w:hAnsiTheme="minorEastAsia" w:cstheme="minorEastAsia" w:hint="eastAsia"/>
          <w:szCs w:val="21"/>
        </w:rPr>
        <w:t>甲、乙两车一定向右运动</w:t>
      </w:r>
    </w:p>
    <w:p w:rsidR="00237B5A" w:rsidRDefault="004B2D7E">
      <w:pPr>
        <w:numPr>
          <w:ilvl w:val="0"/>
          <w:numId w:val="14"/>
        </w:numPr>
        <w:spacing w:line="360" w:lineRule="auto"/>
        <w:rPr>
          <w:rFonts w:asciiTheme="minorEastAsia" w:hAnsiTheme="minorEastAsia" w:cstheme="minorEastAsia"/>
          <w:szCs w:val="21"/>
        </w:rPr>
      </w:pPr>
      <w:r>
        <w:rPr>
          <w:rFonts w:asciiTheme="minorEastAsia" w:hAnsiTheme="minorEastAsia" w:cstheme="minorEastAsia" w:hint="eastAsia"/>
          <w:szCs w:val="21"/>
        </w:rPr>
        <w:t>甲可能静止、乙车向右运动</w:t>
      </w:r>
    </w:p>
    <w:p w:rsidR="00237B5A" w:rsidRDefault="004B2D7E">
      <w:pPr>
        <w:numPr>
          <w:ilvl w:val="0"/>
          <w:numId w:val="14"/>
        </w:numPr>
        <w:spacing w:line="360" w:lineRule="auto"/>
        <w:rPr>
          <w:rFonts w:asciiTheme="minorEastAsia" w:hAnsiTheme="minorEastAsia" w:cstheme="minorEastAsia"/>
          <w:szCs w:val="21"/>
        </w:rPr>
      </w:pPr>
      <w:r>
        <w:rPr>
          <w:rFonts w:asciiTheme="minorEastAsia" w:hAnsiTheme="minorEastAsia" w:cstheme="minorEastAsia" w:hint="eastAsia"/>
          <w:szCs w:val="21"/>
        </w:rPr>
        <w:lastRenderedPageBreak/>
        <w:t>甲车可能静止，乙车向右运动</w:t>
      </w:r>
    </w:p>
    <w:p w:rsidR="00237B5A" w:rsidRDefault="004B2D7E">
      <w:pPr>
        <w:numPr>
          <w:ilvl w:val="0"/>
          <w:numId w:val="15"/>
        </w:numPr>
        <w:spacing w:line="360" w:lineRule="auto"/>
        <w:rPr>
          <w:rFonts w:asciiTheme="minorEastAsia" w:hAnsiTheme="minorEastAsia" w:cstheme="minorEastAsia"/>
          <w:szCs w:val="21"/>
        </w:rPr>
      </w:pPr>
      <w:r>
        <w:rPr>
          <w:rFonts w:asciiTheme="minorEastAsia" w:hAnsiTheme="minorEastAsia" w:cstheme="minorEastAsia" w:hint="eastAsia"/>
          <w:szCs w:val="21"/>
        </w:rPr>
        <w:t>某物体做匀速直线运动，由速度等于</w:t>
      </w:r>
      <w:r>
        <w:rPr>
          <w:rFonts w:asciiTheme="minorEastAsia" w:hAnsiTheme="minorEastAsia" w:cstheme="minorEastAsia" w:hint="eastAsia"/>
          <w:szCs w:val="21"/>
        </w:rPr>
        <w:t>v=s/t</w:t>
      </w:r>
      <w:r>
        <w:rPr>
          <w:rFonts w:asciiTheme="minorEastAsia" w:hAnsiTheme="minorEastAsia" w:cstheme="minorEastAsia" w:hint="eastAsia"/>
          <w:szCs w:val="21"/>
        </w:rPr>
        <w:t>可知，物体（</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numPr>
          <w:ilvl w:val="0"/>
          <w:numId w:val="16"/>
        </w:numPr>
        <w:spacing w:line="360" w:lineRule="auto"/>
        <w:rPr>
          <w:rFonts w:asciiTheme="minorEastAsia" w:hAnsiTheme="minorEastAsia" w:cstheme="minorEastAsia"/>
          <w:szCs w:val="21"/>
        </w:rPr>
      </w:pPr>
      <w:r>
        <w:rPr>
          <w:rFonts w:asciiTheme="minorEastAsia" w:hAnsiTheme="minorEastAsia" w:cstheme="minorEastAsia" w:hint="eastAsia"/>
          <w:szCs w:val="21"/>
        </w:rPr>
        <w:t>速度大小恒定不变</w:t>
      </w:r>
    </w:p>
    <w:p w:rsidR="00237B5A" w:rsidRDefault="004B2D7E">
      <w:pPr>
        <w:numPr>
          <w:ilvl w:val="0"/>
          <w:numId w:val="16"/>
        </w:numPr>
        <w:spacing w:line="360" w:lineRule="auto"/>
        <w:rPr>
          <w:rFonts w:asciiTheme="minorEastAsia" w:hAnsiTheme="minorEastAsia" w:cstheme="minorEastAsia"/>
          <w:szCs w:val="21"/>
        </w:rPr>
      </w:pPr>
      <w:r>
        <w:rPr>
          <w:rFonts w:asciiTheme="minorEastAsia" w:hAnsiTheme="minorEastAsia" w:cstheme="minorEastAsia" w:hint="eastAsia"/>
          <w:szCs w:val="21"/>
        </w:rPr>
        <w:t>速度和路程成正比</w:t>
      </w:r>
    </w:p>
    <w:p w:rsidR="00237B5A" w:rsidRDefault="004B2D7E">
      <w:pPr>
        <w:numPr>
          <w:ilvl w:val="0"/>
          <w:numId w:val="16"/>
        </w:numPr>
        <w:spacing w:line="360" w:lineRule="auto"/>
        <w:rPr>
          <w:rFonts w:asciiTheme="minorEastAsia" w:hAnsiTheme="minorEastAsia" w:cstheme="minorEastAsia"/>
          <w:szCs w:val="21"/>
        </w:rPr>
      </w:pPr>
      <w:r>
        <w:rPr>
          <w:rFonts w:asciiTheme="minorEastAsia" w:hAnsiTheme="minorEastAsia" w:cstheme="minorEastAsia" w:hint="eastAsia"/>
          <w:szCs w:val="21"/>
        </w:rPr>
        <w:t>速度和时间成反比</w:t>
      </w:r>
    </w:p>
    <w:p w:rsidR="00237B5A" w:rsidRDefault="004B2D7E">
      <w:pPr>
        <w:numPr>
          <w:ilvl w:val="0"/>
          <w:numId w:val="16"/>
        </w:numPr>
        <w:spacing w:line="360" w:lineRule="auto"/>
        <w:rPr>
          <w:rFonts w:asciiTheme="minorEastAsia" w:hAnsiTheme="minorEastAsia" w:cstheme="minorEastAsia"/>
          <w:szCs w:val="21"/>
        </w:rPr>
      </w:pPr>
      <w:r>
        <w:rPr>
          <w:rFonts w:asciiTheme="minorEastAsia" w:hAnsiTheme="minorEastAsia" w:cstheme="minorEastAsia" w:hint="eastAsia"/>
          <w:szCs w:val="21"/>
        </w:rPr>
        <w:t>以上说法都对</w:t>
      </w:r>
    </w:p>
    <w:p w:rsidR="00237B5A" w:rsidRDefault="004B2D7E">
      <w:pPr>
        <w:numPr>
          <w:ilvl w:val="0"/>
          <w:numId w:val="17"/>
        </w:numPr>
        <w:spacing w:line="360" w:lineRule="auto"/>
        <w:rPr>
          <w:rFonts w:asciiTheme="minorEastAsia" w:hAnsiTheme="minorEastAsia" w:cstheme="minorEastAsia"/>
          <w:szCs w:val="21"/>
        </w:rPr>
      </w:pPr>
      <w:r>
        <w:rPr>
          <w:rFonts w:asciiTheme="minorEastAsia" w:hAnsiTheme="minorEastAsia" w:cstheme="minorEastAsia" w:hint="eastAsia"/>
          <w:szCs w:val="21"/>
        </w:rPr>
        <w:t>下列关于误差的说法正确的是（</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numPr>
          <w:ilvl w:val="0"/>
          <w:numId w:val="18"/>
        </w:numPr>
        <w:spacing w:line="360" w:lineRule="auto"/>
        <w:rPr>
          <w:rFonts w:asciiTheme="minorEastAsia" w:hAnsiTheme="minorEastAsia" w:cstheme="minorEastAsia"/>
          <w:szCs w:val="21"/>
        </w:rPr>
      </w:pPr>
      <w:r>
        <w:rPr>
          <w:rFonts w:asciiTheme="minorEastAsia" w:hAnsiTheme="minorEastAsia" w:cstheme="minorEastAsia" w:hint="eastAsia"/>
          <w:szCs w:val="21"/>
        </w:rPr>
        <w:t>测量时出现误差，这说明一定是出现了差错</w:t>
      </w:r>
    </w:p>
    <w:p w:rsidR="00237B5A" w:rsidRDefault="004B2D7E">
      <w:pPr>
        <w:numPr>
          <w:ilvl w:val="0"/>
          <w:numId w:val="18"/>
        </w:numPr>
        <w:spacing w:line="360" w:lineRule="auto"/>
        <w:rPr>
          <w:rFonts w:asciiTheme="minorEastAsia" w:hAnsiTheme="minorEastAsia" w:cstheme="minorEastAsia"/>
          <w:szCs w:val="21"/>
        </w:rPr>
      </w:pPr>
      <w:r>
        <w:rPr>
          <w:rFonts w:asciiTheme="minorEastAsia" w:hAnsiTheme="minorEastAsia" w:cstheme="minorEastAsia" w:hint="eastAsia"/>
          <w:szCs w:val="21"/>
        </w:rPr>
        <w:t>误差是难以避免的，所以减小误差是不可能的</w:t>
      </w:r>
    </w:p>
    <w:p w:rsidR="00237B5A" w:rsidRDefault="004B2D7E">
      <w:pPr>
        <w:numPr>
          <w:ilvl w:val="0"/>
          <w:numId w:val="18"/>
        </w:numPr>
        <w:spacing w:line="360" w:lineRule="auto"/>
        <w:rPr>
          <w:rFonts w:asciiTheme="minorEastAsia" w:hAnsiTheme="minorEastAsia" w:cstheme="minorEastAsia"/>
          <w:szCs w:val="21"/>
        </w:rPr>
      </w:pPr>
      <w:r>
        <w:rPr>
          <w:rFonts w:asciiTheme="minorEastAsia" w:hAnsiTheme="minorEastAsia" w:cstheme="minorEastAsia" w:hint="eastAsia"/>
          <w:szCs w:val="21"/>
        </w:rPr>
        <w:t>在测量时，多次测量求取平均值可以减小误差</w:t>
      </w:r>
    </w:p>
    <w:p w:rsidR="00237B5A" w:rsidRDefault="004B2D7E">
      <w:pPr>
        <w:numPr>
          <w:ilvl w:val="0"/>
          <w:numId w:val="18"/>
        </w:numPr>
        <w:spacing w:line="360" w:lineRule="auto"/>
        <w:rPr>
          <w:rFonts w:asciiTheme="minorEastAsia" w:hAnsiTheme="minorEastAsia" w:cstheme="minorEastAsia"/>
          <w:szCs w:val="21"/>
        </w:rPr>
      </w:pPr>
      <w:r>
        <w:rPr>
          <w:rFonts w:asciiTheme="minorEastAsia" w:hAnsiTheme="minorEastAsia" w:cstheme="minorEastAsia" w:hint="eastAsia"/>
          <w:szCs w:val="21"/>
        </w:rPr>
        <w:t>改进测量方法和采用精密的测量器械，可以避免误差</w:t>
      </w:r>
    </w:p>
    <w:p w:rsidR="00237B5A" w:rsidRDefault="004B2D7E">
      <w:pPr>
        <w:numPr>
          <w:ilvl w:val="0"/>
          <w:numId w:val="19"/>
        </w:numPr>
        <w:spacing w:line="360" w:lineRule="auto"/>
        <w:rPr>
          <w:rFonts w:asciiTheme="minorEastAsia" w:hAnsiTheme="minorEastAsia" w:cstheme="minorEastAsia"/>
          <w:szCs w:val="21"/>
        </w:rPr>
      </w:pPr>
      <w:r>
        <w:rPr>
          <w:rFonts w:asciiTheme="minorEastAsia" w:hAnsiTheme="minorEastAsia" w:cstheme="minorEastAsia" w:hint="eastAsia"/>
          <w:szCs w:val="21"/>
        </w:rPr>
        <w:t>李明同学测量课本宽度</w:t>
      </w:r>
      <w:r>
        <w:rPr>
          <w:rFonts w:asciiTheme="minorEastAsia" w:hAnsiTheme="minorEastAsia" w:cstheme="minorEastAsia" w:hint="eastAsia"/>
          <w:szCs w:val="21"/>
        </w:rPr>
        <w:t>4</w:t>
      </w:r>
      <w:r>
        <w:rPr>
          <w:rFonts w:asciiTheme="minorEastAsia" w:hAnsiTheme="minorEastAsia" w:cstheme="minorEastAsia" w:hint="eastAsia"/>
          <w:szCs w:val="21"/>
        </w:rPr>
        <w:t>次结果如下</w:t>
      </w:r>
      <w:r>
        <w:rPr>
          <w:rFonts w:asciiTheme="minorEastAsia" w:hAnsiTheme="minorEastAsia" w:cstheme="minorEastAsia" w:hint="eastAsia"/>
          <w:szCs w:val="21"/>
        </w:rPr>
        <w:t>17.30cm 17.32cm 17.31cm 17.32cm</w:t>
      </w:r>
      <w:r>
        <w:rPr>
          <w:rFonts w:asciiTheme="minorEastAsia" w:hAnsiTheme="minorEastAsia" w:cstheme="minorEastAsia" w:hint="eastAsia"/>
          <w:szCs w:val="21"/>
        </w:rPr>
        <w:t>，最后处理数据后李明得到的结果应该是（</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A</w:t>
      </w:r>
      <w:r>
        <w:rPr>
          <w:rFonts w:asciiTheme="minorEastAsia" w:hAnsiTheme="minorEastAsia" w:cstheme="minorEastAsia" w:hint="eastAsia"/>
          <w:szCs w:val="21"/>
        </w:rPr>
        <w:t>、</w:t>
      </w:r>
      <w:r>
        <w:rPr>
          <w:rFonts w:asciiTheme="minorEastAsia" w:hAnsiTheme="minorEastAsia" w:cstheme="minorEastAsia" w:hint="eastAsia"/>
          <w:szCs w:val="21"/>
        </w:rPr>
        <w:t xml:space="preserve">17.31cm </w:t>
      </w:r>
      <w:r>
        <w:rPr>
          <w:rFonts w:asciiTheme="minorEastAsia" w:hAnsiTheme="minorEastAsia" w:cstheme="minorEastAsia" w:hint="eastAsia"/>
          <w:szCs w:val="21"/>
        </w:rPr>
        <w:t xml:space="preserve">   </w:t>
      </w:r>
      <w:r>
        <w:rPr>
          <w:rFonts w:asciiTheme="minorEastAsia" w:hAnsiTheme="minorEastAsia" w:cstheme="minorEastAsia" w:hint="eastAsia"/>
          <w:szCs w:val="21"/>
        </w:rPr>
        <w:t>B</w:t>
      </w:r>
      <w:r>
        <w:rPr>
          <w:rFonts w:asciiTheme="minorEastAsia" w:hAnsiTheme="minorEastAsia" w:cstheme="minorEastAsia" w:hint="eastAsia"/>
          <w:szCs w:val="21"/>
        </w:rPr>
        <w:t>、</w:t>
      </w:r>
      <w:r>
        <w:rPr>
          <w:rFonts w:asciiTheme="minorEastAsia" w:hAnsiTheme="minorEastAsia" w:cstheme="minorEastAsia" w:hint="eastAsia"/>
          <w:szCs w:val="21"/>
        </w:rPr>
        <w:t>17.32cm</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C</w:t>
      </w:r>
      <w:r>
        <w:rPr>
          <w:rFonts w:asciiTheme="minorEastAsia" w:hAnsiTheme="minorEastAsia" w:cstheme="minorEastAsia" w:hint="eastAsia"/>
          <w:szCs w:val="21"/>
        </w:rPr>
        <w:t>、</w:t>
      </w:r>
      <w:r>
        <w:rPr>
          <w:rFonts w:asciiTheme="minorEastAsia" w:hAnsiTheme="minorEastAsia" w:cstheme="minorEastAsia" w:hint="eastAsia"/>
          <w:szCs w:val="21"/>
        </w:rPr>
        <w:t>17.30cm</w:t>
      </w:r>
      <w:r>
        <w:rPr>
          <w:rFonts w:asciiTheme="minorEastAsia" w:hAnsiTheme="minorEastAsia" w:cstheme="minorEastAsia" w:hint="eastAsia"/>
          <w:szCs w:val="21"/>
        </w:rPr>
        <w:t xml:space="preserve">    </w:t>
      </w:r>
      <w:r>
        <w:rPr>
          <w:rFonts w:asciiTheme="minorEastAsia" w:hAnsiTheme="minorEastAsia" w:cstheme="minorEastAsia" w:hint="eastAsia"/>
          <w:szCs w:val="21"/>
        </w:rPr>
        <w:t>D</w:t>
      </w:r>
      <w:r>
        <w:rPr>
          <w:rFonts w:asciiTheme="minorEastAsia" w:hAnsiTheme="minorEastAsia" w:cstheme="minorEastAsia" w:hint="eastAsia"/>
          <w:szCs w:val="21"/>
        </w:rPr>
        <w:t>、</w:t>
      </w:r>
      <w:r>
        <w:rPr>
          <w:rFonts w:asciiTheme="minorEastAsia" w:hAnsiTheme="minorEastAsia" w:cstheme="minorEastAsia" w:hint="eastAsia"/>
          <w:szCs w:val="21"/>
        </w:rPr>
        <w:t>17.3125cm</w:t>
      </w:r>
    </w:p>
    <w:p w:rsidR="00237B5A" w:rsidRDefault="004B2D7E">
      <w:pPr>
        <w:numPr>
          <w:ilvl w:val="0"/>
          <w:numId w:val="19"/>
        </w:numPr>
        <w:spacing w:line="360" w:lineRule="auto"/>
        <w:rPr>
          <w:rFonts w:asciiTheme="minorEastAsia" w:hAnsiTheme="minorEastAsia" w:cstheme="minorEastAsia"/>
          <w:szCs w:val="21"/>
        </w:rPr>
      </w:pPr>
      <w:r>
        <w:rPr>
          <w:noProof/>
        </w:rPr>
        <w:drawing>
          <wp:anchor distT="0" distB="0" distL="114300" distR="114300" simplePos="0" relativeHeight="251662336" behindDoc="1" locked="0" layoutInCell="1" allowOverlap="1">
            <wp:simplePos x="0" y="0"/>
            <wp:positionH relativeFrom="column">
              <wp:posOffset>3895725</wp:posOffset>
            </wp:positionH>
            <wp:positionV relativeFrom="paragraph">
              <wp:posOffset>476250</wp:posOffset>
            </wp:positionV>
            <wp:extent cx="1348740" cy="1221105"/>
            <wp:effectExtent l="0" t="0" r="3810" b="1714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1348740" cy="1221105"/>
                    </a:xfrm>
                    <a:prstGeom prst="rect">
                      <a:avLst/>
                    </a:prstGeom>
                    <a:noFill/>
                    <a:ln w="9525">
                      <a:noFill/>
                    </a:ln>
                  </pic:spPr>
                </pic:pic>
              </a:graphicData>
            </a:graphic>
          </wp:anchor>
        </w:drawing>
      </w:r>
      <w:r>
        <w:rPr>
          <w:rFonts w:asciiTheme="minorEastAsia" w:hAnsiTheme="minorEastAsia" w:cstheme="minorEastAsia" w:hint="eastAsia"/>
          <w:szCs w:val="21"/>
        </w:rPr>
        <w:t>甲、乙两同学沿平直路面步行，他们的运动时间随时间的变化规律如图所示，下列说法中不正确的是（</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numPr>
          <w:ilvl w:val="0"/>
          <w:numId w:val="20"/>
        </w:numPr>
        <w:spacing w:line="360" w:lineRule="auto"/>
        <w:rPr>
          <w:rFonts w:asciiTheme="minorEastAsia" w:hAnsiTheme="minorEastAsia" w:cstheme="minorEastAsia"/>
          <w:szCs w:val="21"/>
        </w:rPr>
      </w:pPr>
      <w:r>
        <w:rPr>
          <w:rFonts w:asciiTheme="minorEastAsia" w:hAnsiTheme="minorEastAsia" w:cstheme="minorEastAsia" w:hint="eastAsia"/>
          <w:szCs w:val="21"/>
        </w:rPr>
        <w:t>甲同学比乙同学快四秒</w:t>
      </w:r>
    </w:p>
    <w:p w:rsidR="00237B5A" w:rsidRDefault="004B2D7E">
      <w:pPr>
        <w:numPr>
          <w:ilvl w:val="0"/>
          <w:numId w:val="20"/>
        </w:numPr>
        <w:spacing w:line="360" w:lineRule="auto"/>
        <w:rPr>
          <w:rFonts w:asciiTheme="minorEastAsia" w:hAnsiTheme="minorEastAsia" w:cstheme="minorEastAsia"/>
          <w:szCs w:val="21"/>
        </w:rPr>
      </w:pPr>
      <w:r>
        <w:rPr>
          <w:rFonts w:asciiTheme="minorEastAsia" w:hAnsiTheme="minorEastAsia" w:cstheme="minorEastAsia" w:hint="eastAsia"/>
          <w:szCs w:val="21"/>
        </w:rPr>
        <w:t>四秒到八秒内，甲同学和乙同学都做匀速直线运动</w:t>
      </w:r>
    </w:p>
    <w:p w:rsidR="00237B5A" w:rsidRDefault="004B2D7E">
      <w:pPr>
        <w:numPr>
          <w:ilvl w:val="0"/>
          <w:numId w:val="20"/>
        </w:numPr>
        <w:spacing w:line="360" w:lineRule="auto"/>
        <w:rPr>
          <w:rFonts w:asciiTheme="minorEastAsia" w:hAnsiTheme="minorEastAsia" w:cstheme="minorEastAsia"/>
          <w:szCs w:val="21"/>
        </w:rPr>
      </w:pPr>
      <w:r>
        <w:rPr>
          <w:rFonts w:asciiTheme="minorEastAsia" w:hAnsiTheme="minorEastAsia" w:cstheme="minorEastAsia" w:hint="eastAsia"/>
          <w:szCs w:val="21"/>
        </w:rPr>
        <w:t>零秒到八秒内，甲、乙同学运动的路程相等</w:t>
      </w:r>
    </w:p>
    <w:p w:rsidR="00237B5A" w:rsidRDefault="004B2D7E">
      <w:pPr>
        <w:numPr>
          <w:ilvl w:val="0"/>
          <w:numId w:val="20"/>
        </w:numPr>
        <w:spacing w:line="360" w:lineRule="auto"/>
        <w:rPr>
          <w:rFonts w:asciiTheme="minorEastAsia" w:hAnsiTheme="minorEastAsia" w:cstheme="minorEastAsia"/>
          <w:szCs w:val="21"/>
        </w:rPr>
      </w:pPr>
      <w:r>
        <w:rPr>
          <w:rFonts w:asciiTheme="minorEastAsia" w:hAnsiTheme="minorEastAsia" w:cstheme="minorEastAsia" w:hint="eastAsia"/>
          <w:szCs w:val="21"/>
        </w:rPr>
        <w:t>八秒末，甲、乙同学的速度相等</w:t>
      </w:r>
    </w:p>
    <w:p w:rsidR="00237B5A" w:rsidRDefault="004B2D7E">
      <w:pPr>
        <w:numPr>
          <w:ilvl w:val="0"/>
          <w:numId w:val="21"/>
        </w:numPr>
        <w:spacing w:line="360" w:lineRule="auto"/>
        <w:rPr>
          <w:rFonts w:asciiTheme="minorEastAsia" w:hAnsiTheme="minorEastAsia" w:cstheme="minorEastAsia"/>
          <w:szCs w:val="21"/>
        </w:rPr>
      </w:pPr>
      <w:r>
        <w:rPr>
          <w:rFonts w:asciiTheme="minorEastAsia" w:hAnsiTheme="minorEastAsia" w:cstheme="minorEastAsia" w:hint="eastAsia"/>
          <w:szCs w:val="21"/>
        </w:rPr>
        <w:lastRenderedPageBreak/>
        <w:t>在物理中有很多研究的方法，例如我们把鼓面上跳动的纸屑可以用来说明鼓面在振动，下面哪个例子中和这个方法相同的是（</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numPr>
          <w:ilvl w:val="0"/>
          <w:numId w:val="22"/>
        </w:numPr>
        <w:spacing w:line="360" w:lineRule="auto"/>
        <w:rPr>
          <w:rFonts w:asciiTheme="minorEastAsia" w:hAnsiTheme="minorEastAsia" w:cstheme="minorEastAsia"/>
          <w:szCs w:val="21"/>
        </w:rPr>
      </w:pPr>
      <w:r>
        <w:rPr>
          <w:rFonts w:asciiTheme="minorEastAsia" w:hAnsiTheme="minorEastAsia" w:cstheme="minorEastAsia" w:hint="eastAsia"/>
          <w:szCs w:val="21"/>
        </w:rPr>
        <w:t>变速运动的物体我们用平均速度来研究它某段时间的运动情况</w:t>
      </w:r>
    </w:p>
    <w:p w:rsidR="00237B5A" w:rsidRDefault="004B2D7E">
      <w:pPr>
        <w:numPr>
          <w:ilvl w:val="0"/>
          <w:numId w:val="22"/>
        </w:numPr>
        <w:spacing w:line="360" w:lineRule="auto"/>
        <w:rPr>
          <w:rFonts w:asciiTheme="minorEastAsia" w:hAnsiTheme="minorEastAsia" w:cstheme="minorEastAsia"/>
          <w:szCs w:val="21"/>
        </w:rPr>
      </w:pPr>
      <w:r>
        <w:rPr>
          <w:rFonts w:asciiTheme="minorEastAsia" w:hAnsiTheme="minorEastAsia" w:cstheme="minorEastAsia" w:hint="eastAsia"/>
          <w:szCs w:val="21"/>
        </w:rPr>
        <w:t>真空罩中的空气在被抽取过程中声音越来越小，我们认为声音的传播需要介质且真空中不能传播声音。</w:t>
      </w:r>
    </w:p>
    <w:p w:rsidR="00237B5A" w:rsidRDefault="004B2D7E">
      <w:pPr>
        <w:numPr>
          <w:ilvl w:val="0"/>
          <w:numId w:val="22"/>
        </w:numPr>
        <w:spacing w:line="360" w:lineRule="auto"/>
        <w:rPr>
          <w:rFonts w:asciiTheme="minorEastAsia" w:hAnsiTheme="minorEastAsia" w:cstheme="minorEastAsia"/>
          <w:szCs w:val="21"/>
        </w:rPr>
      </w:pPr>
      <w:r>
        <w:rPr>
          <w:rFonts w:asciiTheme="minorEastAsia" w:hAnsiTheme="minorEastAsia" w:cstheme="minorEastAsia" w:hint="eastAsia"/>
          <w:szCs w:val="21"/>
        </w:rPr>
        <w:t>当时间相同时比较物体行驶的路程这样我们就可以比较物体运动的快慢</w:t>
      </w:r>
    </w:p>
    <w:p w:rsidR="00237B5A" w:rsidRDefault="004B2D7E">
      <w:pPr>
        <w:numPr>
          <w:ilvl w:val="0"/>
          <w:numId w:val="22"/>
        </w:numPr>
        <w:spacing w:line="360" w:lineRule="auto"/>
        <w:rPr>
          <w:rFonts w:asciiTheme="minorEastAsia" w:hAnsiTheme="minorEastAsia" w:cstheme="minorEastAsia"/>
          <w:szCs w:val="21"/>
        </w:rPr>
      </w:pPr>
      <w:r>
        <w:rPr>
          <w:rFonts w:asciiTheme="minorEastAsia" w:hAnsiTheme="minorEastAsia" w:cstheme="minorEastAsia" w:hint="eastAsia"/>
          <w:szCs w:val="21"/>
        </w:rPr>
        <w:t>测量曲线运动时，我们只需要测量棉线的长度就可以</w:t>
      </w:r>
      <w:r>
        <w:rPr>
          <w:rFonts w:asciiTheme="minorEastAsia" w:hAnsiTheme="minorEastAsia" w:cstheme="minorEastAsia" w:hint="eastAsia"/>
          <w:szCs w:val="21"/>
        </w:rPr>
        <w:t>知道曲线的长度</w:t>
      </w:r>
    </w:p>
    <w:p w:rsidR="00237B5A" w:rsidRDefault="00237B5A">
      <w:pPr>
        <w:spacing w:line="360" w:lineRule="auto"/>
        <w:rPr>
          <w:rFonts w:asciiTheme="minorEastAsia" w:hAnsiTheme="minorEastAsia" w:cstheme="minorEastAsia"/>
          <w:szCs w:val="21"/>
        </w:rPr>
      </w:pPr>
    </w:p>
    <w:p w:rsidR="00237B5A" w:rsidRDefault="004B2D7E">
      <w:pPr>
        <w:numPr>
          <w:ilvl w:val="0"/>
          <w:numId w:val="23"/>
        </w:numPr>
        <w:spacing w:line="360" w:lineRule="auto"/>
        <w:rPr>
          <w:rFonts w:asciiTheme="minorEastAsia" w:hAnsiTheme="minorEastAsia" w:cstheme="minorEastAsia"/>
          <w:b/>
          <w:bCs/>
          <w:szCs w:val="21"/>
        </w:rPr>
      </w:pPr>
      <w:r>
        <w:rPr>
          <w:rFonts w:asciiTheme="minorEastAsia" w:hAnsiTheme="minorEastAsia" w:cstheme="minorEastAsia" w:hint="eastAsia"/>
          <w:b/>
          <w:bCs/>
          <w:szCs w:val="21"/>
        </w:rPr>
        <w:t>实验题（每空</w:t>
      </w:r>
      <w:r>
        <w:rPr>
          <w:rFonts w:asciiTheme="minorEastAsia" w:hAnsiTheme="minorEastAsia" w:cstheme="minorEastAsia" w:hint="eastAsia"/>
          <w:b/>
          <w:bCs/>
          <w:szCs w:val="21"/>
        </w:rPr>
        <w:t>2</w:t>
      </w:r>
      <w:r>
        <w:rPr>
          <w:rFonts w:asciiTheme="minorEastAsia" w:hAnsiTheme="minorEastAsia" w:cstheme="minorEastAsia" w:hint="eastAsia"/>
          <w:b/>
          <w:bCs/>
          <w:szCs w:val="21"/>
        </w:rPr>
        <w:t>分</w:t>
      </w:r>
      <w:r>
        <w:rPr>
          <w:rFonts w:asciiTheme="minorEastAsia" w:hAnsiTheme="minorEastAsia" w:cstheme="minorEastAsia" w:hint="eastAsia"/>
          <w:b/>
          <w:bCs/>
          <w:szCs w:val="21"/>
        </w:rPr>
        <w:t xml:space="preserve"> </w:t>
      </w:r>
      <w:r>
        <w:rPr>
          <w:rFonts w:asciiTheme="minorEastAsia" w:hAnsiTheme="minorEastAsia" w:cstheme="minorEastAsia" w:hint="eastAsia"/>
          <w:b/>
          <w:bCs/>
          <w:szCs w:val="21"/>
        </w:rPr>
        <w:t>，共</w:t>
      </w:r>
      <w:r>
        <w:rPr>
          <w:rFonts w:asciiTheme="minorEastAsia" w:hAnsiTheme="minorEastAsia" w:cstheme="minorEastAsia" w:hint="eastAsia"/>
          <w:b/>
          <w:bCs/>
          <w:szCs w:val="21"/>
        </w:rPr>
        <w:t>24</w:t>
      </w:r>
      <w:r>
        <w:rPr>
          <w:rFonts w:asciiTheme="minorEastAsia" w:hAnsiTheme="minorEastAsia" w:cstheme="minorEastAsia" w:hint="eastAsia"/>
          <w:b/>
          <w:bCs/>
          <w:szCs w:val="21"/>
        </w:rPr>
        <w:t>题）</w:t>
      </w:r>
    </w:p>
    <w:p w:rsidR="00237B5A" w:rsidRDefault="004B2D7E">
      <w:pPr>
        <w:numPr>
          <w:ilvl w:val="0"/>
          <w:numId w:val="24"/>
        </w:numPr>
        <w:spacing w:line="360" w:lineRule="auto"/>
        <w:rPr>
          <w:rFonts w:asciiTheme="minorEastAsia" w:hAnsiTheme="minorEastAsia" w:cstheme="minorEastAsia"/>
          <w:szCs w:val="21"/>
        </w:rPr>
      </w:pPr>
      <w:r>
        <w:rPr>
          <w:noProof/>
        </w:rPr>
        <w:drawing>
          <wp:anchor distT="0" distB="0" distL="114300" distR="114300" simplePos="0" relativeHeight="251663360" behindDoc="1" locked="0" layoutInCell="1" allowOverlap="1">
            <wp:simplePos x="0" y="0"/>
            <wp:positionH relativeFrom="column">
              <wp:posOffset>3829050</wp:posOffset>
            </wp:positionH>
            <wp:positionV relativeFrom="paragraph">
              <wp:posOffset>318770</wp:posOffset>
            </wp:positionV>
            <wp:extent cx="1437640" cy="1073150"/>
            <wp:effectExtent l="0" t="0" r="10160" b="1270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1437640" cy="1073150"/>
                    </a:xfrm>
                    <a:prstGeom prst="rect">
                      <a:avLst/>
                    </a:prstGeom>
                    <a:noFill/>
                    <a:ln w="9525">
                      <a:noFill/>
                    </a:ln>
                  </pic:spPr>
                </pic:pic>
              </a:graphicData>
            </a:graphic>
          </wp:anchor>
        </w:drawing>
      </w:r>
      <w:r>
        <w:rPr>
          <w:rFonts w:asciiTheme="minorEastAsia" w:hAnsiTheme="minorEastAsia" w:cstheme="minorEastAsia" w:hint="eastAsia"/>
          <w:szCs w:val="21"/>
        </w:rPr>
        <w:t>某位同学用一把刻度尺测量物理书宽，他的测量方法，如图所示，图中</w:t>
      </w:r>
      <w:r>
        <w:rPr>
          <w:rFonts w:asciiTheme="minorEastAsia" w:hAnsiTheme="minorEastAsia" w:cstheme="minorEastAsia" w:hint="eastAsia"/>
          <w:szCs w:val="21"/>
        </w:rPr>
        <w:t>A</w:t>
      </w:r>
      <w:r>
        <w:rPr>
          <w:rFonts w:asciiTheme="minorEastAsia" w:hAnsiTheme="minorEastAsia" w:cstheme="minorEastAsia" w:hint="eastAsia"/>
          <w:szCs w:val="21"/>
        </w:rPr>
        <w:t>是他观察读数时眼睛的位置，请指出这位同学测量中的三个错误之处：</w:t>
      </w:r>
    </w:p>
    <w:p w:rsidR="00237B5A" w:rsidRDefault="004B2D7E">
      <w:pPr>
        <w:spacing w:line="360" w:lineRule="auto"/>
        <w:rPr>
          <w:rFonts w:asciiTheme="minorEastAsia" w:hAnsiTheme="minorEastAsia" w:cstheme="minorEastAsia"/>
          <w:szCs w:val="21"/>
          <w:u w:val="single"/>
        </w:rPr>
      </w:pPr>
      <w:r>
        <w:rPr>
          <w:rFonts w:asciiTheme="minorEastAsia" w:hAnsiTheme="minorEastAsia" w:cstheme="minorEastAsia" w:hint="eastAsia"/>
          <w:szCs w:val="21"/>
        </w:rPr>
        <w:t>（</w:t>
      </w:r>
      <w:r>
        <w:rPr>
          <w:rFonts w:asciiTheme="minorEastAsia" w:hAnsiTheme="minorEastAsia" w:cstheme="minorEastAsia" w:hint="eastAsia"/>
          <w:szCs w:val="21"/>
        </w:rPr>
        <w:t>1</w:t>
      </w:r>
      <w:r>
        <w:rPr>
          <w:rFonts w:asciiTheme="minorEastAsia" w:hAnsiTheme="minorEastAsia" w:cstheme="minorEastAsia" w:hint="eastAsia"/>
          <w:szCs w:val="21"/>
        </w:rPr>
        <w:t>）</w:t>
      </w:r>
      <w:r>
        <w:rPr>
          <w:rFonts w:asciiTheme="minorEastAsia" w:hAnsiTheme="minorEastAsia" w:cstheme="minorEastAsia" w:hint="eastAsia"/>
          <w:szCs w:val="21"/>
          <w:u w:val="single"/>
        </w:rPr>
        <w:t xml:space="preserve">                                           </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w:t>
      </w:r>
      <w:r>
        <w:rPr>
          <w:rFonts w:asciiTheme="minorEastAsia" w:hAnsiTheme="minorEastAsia" w:cstheme="minorEastAsia" w:hint="eastAsia"/>
          <w:szCs w:val="21"/>
        </w:rPr>
        <w:t>2</w:t>
      </w:r>
      <w:r>
        <w:rPr>
          <w:rFonts w:asciiTheme="minorEastAsia" w:hAnsiTheme="minorEastAsia" w:cstheme="minorEastAsia" w:hint="eastAsia"/>
          <w:szCs w:val="21"/>
        </w:rPr>
        <w:t>）</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 xml:space="preserve">  </w:t>
      </w:r>
    </w:p>
    <w:p w:rsidR="00237B5A" w:rsidRDefault="004B2D7E">
      <w:pPr>
        <w:spacing w:line="360" w:lineRule="auto"/>
        <w:rPr>
          <w:rFonts w:asciiTheme="minorEastAsia" w:hAnsiTheme="minorEastAsia" w:cstheme="minorEastAsia"/>
          <w:szCs w:val="21"/>
          <w:u w:val="single"/>
        </w:rPr>
      </w:pPr>
      <w:r>
        <w:rPr>
          <w:rFonts w:asciiTheme="minorEastAsia" w:hAnsiTheme="minorEastAsia" w:cstheme="minorEastAsia" w:hint="eastAsia"/>
          <w:szCs w:val="21"/>
        </w:rPr>
        <w:t>（</w:t>
      </w:r>
      <w:r>
        <w:rPr>
          <w:rFonts w:asciiTheme="minorEastAsia" w:hAnsiTheme="minorEastAsia" w:cstheme="minorEastAsia" w:hint="eastAsia"/>
          <w:szCs w:val="21"/>
        </w:rPr>
        <w:t>3</w:t>
      </w:r>
      <w:r>
        <w:rPr>
          <w:rFonts w:asciiTheme="minorEastAsia" w:hAnsiTheme="minorEastAsia" w:cstheme="minorEastAsia" w:hint="eastAsia"/>
          <w:szCs w:val="21"/>
        </w:rPr>
        <w:t>）</w:t>
      </w:r>
      <w:r>
        <w:rPr>
          <w:rFonts w:asciiTheme="minorEastAsia" w:hAnsiTheme="minorEastAsia" w:cstheme="minorEastAsia" w:hint="eastAsia"/>
          <w:szCs w:val="21"/>
          <w:u w:val="single"/>
        </w:rPr>
        <w:t xml:space="preserve">                                            </w:t>
      </w:r>
    </w:p>
    <w:p w:rsidR="00237B5A" w:rsidRDefault="004B2D7E">
      <w:pPr>
        <w:spacing w:line="360" w:lineRule="auto"/>
        <w:rPr>
          <w:rFonts w:asciiTheme="minorEastAsia" w:hAnsiTheme="minorEastAsia" w:cstheme="minorEastAsia"/>
          <w:szCs w:val="21"/>
        </w:rPr>
      </w:pPr>
      <w:r>
        <w:rPr>
          <w:noProof/>
        </w:rPr>
        <w:drawing>
          <wp:anchor distT="0" distB="0" distL="114300" distR="114300" simplePos="0" relativeHeight="251664384" behindDoc="1" locked="0" layoutInCell="1" allowOverlap="1">
            <wp:simplePos x="0" y="0"/>
            <wp:positionH relativeFrom="column">
              <wp:posOffset>2190750</wp:posOffset>
            </wp:positionH>
            <wp:positionV relativeFrom="paragraph">
              <wp:posOffset>683895</wp:posOffset>
            </wp:positionV>
            <wp:extent cx="3073400" cy="1877060"/>
            <wp:effectExtent l="0" t="0" r="12700" b="889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3073400" cy="1877060"/>
                    </a:xfrm>
                    <a:prstGeom prst="rect">
                      <a:avLst/>
                    </a:prstGeom>
                    <a:noFill/>
                    <a:ln w="9525">
                      <a:noFill/>
                    </a:ln>
                  </pic:spPr>
                </pic:pic>
              </a:graphicData>
            </a:graphic>
          </wp:anchor>
        </w:drawing>
      </w:r>
      <w:r>
        <w:rPr>
          <w:rFonts w:asciiTheme="minorEastAsia" w:hAnsiTheme="minorEastAsia" w:cstheme="minorEastAsia" w:hint="eastAsia"/>
          <w:szCs w:val="21"/>
        </w:rPr>
        <w:t>21</w:t>
      </w:r>
      <w:r>
        <w:rPr>
          <w:rFonts w:asciiTheme="minorEastAsia" w:hAnsiTheme="minorEastAsia" w:cstheme="minorEastAsia" w:hint="eastAsia"/>
          <w:szCs w:val="21"/>
        </w:rPr>
        <w:t>、</w:t>
      </w:r>
      <w:r>
        <w:rPr>
          <w:rFonts w:asciiTheme="minorEastAsia" w:hAnsiTheme="minorEastAsia" w:cstheme="minorEastAsia" w:hint="eastAsia"/>
          <w:szCs w:val="21"/>
        </w:rPr>
        <w:t>小明在测量小车的平均速度的实验中，设计了如图所示的实验装置，小车从带刻度（分度值</w:t>
      </w:r>
      <w:r>
        <w:rPr>
          <w:rFonts w:asciiTheme="minorEastAsia" w:hAnsiTheme="minorEastAsia" w:cstheme="minorEastAsia" w:hint="eastAsia"/>
          <w:szCs w:val="21"/>
        </w:rPr>
        <w:t>1cm</w:t>
      </w:r>
      <w:r>
        <w:rPr>
          <w:rFonts w:asciiTheme="minorEastAsia" w:hAnsiTheme="minorEastAsia" w:cstheme="minorEastAsia" w:hint="eastAsia"/>
          <w:szCs w:val="21"/>
        </w:rPr>
        <w:t>）的斜面顶端由静止下滑，图中的圆圈是小车到达</w:t>
      </w:r>
      <w:r>
        <w:rPr>
          <w:rFonts w:asciiTheme="minorEastAsia" w:hAnsiTheme="minorEastAsia" w:cstheme="minorEastAsia" w:hint="eastAsia"/>
          <w:szCs w:val="21"/>
        </w:rPr>
        <w:t>A</w:t>
      </w:r>
      <w:r>
        <w:rPr>
          <w:rFonts w:asciiTheme="minorEastAsia" w:hAnsiTheme="minorEastAsia" w:cstheme="minorEastAsia" w:hint="eastAsia"/>
          <w:szCs w:val="21"/>
        </w:rPr>
        <w:t>、</w:t>
      </w:r>
      <w:r>
        <w:rPr>
          <w:rFonts w:asciiTheme="minorEastAsia" w:hAnsiTheme="minorEastAsia" w:cstheme="minorEastAsia" w:hint="eastAsia"/>
          <w:szCs w:val="21"/>
        </w:rPr>
        <w:t>B</w:t>
      </w:r>
      <w:r>
        <w:rPr>
          <w:rFonts w:asciiTheme="minorEastAsia" w:hAnsiTheme="minorEastAsia" w:cstheme="minorEastAsia" w:hint="eastAsia"/>
          <w:szCs w:val="21"/>
        </w:rPr>
        <w:t>、</w:t>
      </w:r>
      <w:r>
        <w:rPr>
          <w:rFonts w:asciiTheme="minorEastAsia" w:hAnsiTheme="minorEastAsia" w:cstheme="minorEastAsia" w:hint="eastAsia"/>
          <w:szCs w:val="21"/>
        </w:rPr>
        <w:t>C</w:t>
      </w:r>
      <w:r>
        <w:rPr>
          <w:rFonts w:asciiTheme="minorEastAsia" w:hAnsiTheme="minorEastAsia" w:cstheme="minorEastAsia" w:hint="eastAsia"/>
          <w:szCs w:val="21"/>
        </w:rPr>
        <w:t>、三处时电子表的示数（数字分别表示“小时</w:t>
      </w:r>
      <w:r>
        <w:rPr>
          <w:rFonts w:asciiTheme="minorEastAsia" w:hAnsiTheme="minorEastAsia" w:cstheme="minorEastAsia" w:hint="eastAsia"/>
          <w:szCs w:val="21"/>
        </w:rPr>
        <w:t xml:space="preserve">  </w:t>
      </w:r>
      <w:r>
        <w:rPr>
          <w:rFonts w:asciiTheme="minorEastAsia" w:hAnsiTheme="minorEastAsia" w:cstheme="minorEastAsia" w:hint="eastAsia"/>
          <w:szCs w:val="21"/>
        </w:rPr>
        <w:t>分</w:t>
      </w:r>
      <w:r>
        <w:rPr>
          <w:rFonts w:asciiTheme="minorEastAsia" w:hAnsiTheme="minorEastAsia" w:cstheme="minorEastAsia" w:hint="eastAsia"/>
          <w:szCs w:val="21"/>
        </w:rPr>
        <w:t xml:space="preserve">  </w:t>
      </w:r>
      <w:r>
        <w:rPr>
          <w:rFonts w:asciiTheme="minorEastAsia" w:hAnsiTheme="minorEastAsia" w:cstheme="minorEastAsia" w:hint="eastAsia"/>
          <w:szCs w:val="21"/>
        </w:rPr>
        <w:t>秒”）</w:t>
      </w: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4B2D7E">
      <w:pPr>
        <w:numPr>
          <w:ilvl w:val="0"/>
          <w:numId w:val="25"/>
        </w:numPr>
        <w:spacing w:line="360" w:lineRule="auto"/>
        <w:rPr>
          <w:rFonts w:asciiTheme="minorEastAsia" w:hAnsiTheme="minorEastAsia" w:cstheme="minorEastAsia"/>
          <w:szCs w:val="21"/>
        </w:rPr>
      </w:pPr>
      <w:r>
        <w:rPr>
          <w:rFonts w:asciiTheme="minorEastAsia" w:hAnsiTheme="minorEastAsia" w:cstheme="minorEastAsia" w:hint="eastAsia"/>
          <w:szCs w:val="21"/>
        </w:rPr>
        <w:t>该实验是根据公式</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进行速度计算</w:t>
      </w:r>
      <w:r>
        <w:rPr>
          <w:rFonts w:asciiTheme="minorEastAsia" w:hAnsiTheme="minorEastAsia" w:cstheme="minorEastAsia" w:hint="eastAsia"/>
          <w:szCs w:val="21"/>
        </w:rPr>
        <w:t>的。</w:t>
      </w:r>
    </w:p>
    <w:p w:rsidR="00237B5A" w:rsidRDefault="004B2D7E">
      <w:pPr>
        <w:numPr>
          <w:ilvl w:val="0"/>
          <w:numId w:val="25"/>
        </w:numPr>
        <w:spacing w:line="360" w:lineRule="auto"/>
        <w:rPr>
          <w:rFonts w:asciiTheme="minorEastAsia" w:hAnsiTheme="minorEastAsia" w:cstheme="minorEastAsia"/>
          <w:szCs w:val="21"/>
        </w:rPr>
      </w:pPr>
      <w:r>
        <w:rPr>
          <w:rFonts w:asciiTheme="minorEastAsia" w:hAnsiTheme="minorEastAsia" w:cstheme="minorEastAsia" w:hint="eastAsia"/>
          <w:szCs w:val="21"/>
        </w:rPr>
        <w:lastRenderedPageBreak/>
        <w:t>实验中为了方便计时，应使斜面的坡度</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u w:val="single"/>
        </w:rPr>
        <w:t>（</w:t>
      </w:r>
      <w:r>
        <w:rPr>
          <w:rFonts w:asciiTheme="minorEastAsia" w:hAnsiTheme="minorEastAsia" w:cstheme="minorEastAsia" w:hint="eastAsia"/>
          <w:szCs w:val="21"/>
        </w:rPr>
        <w:t>选填“大</w:t>
      </w:r>
      <w:r>
        <w:rPr>
          <w:rFonts w:asciiTheme="minorEastAsia" w:hAnsiTheme="minorEastAsia" w:cstheme="minorEastAsia" w:hint="eastAsia"/>
          <w:szCs w:val="21"/>
        </w:rPr>
        <w:t xml:space="preserve"> </w:t>
      </w:r>
      <w:r>
        <w:rPr>
          <w:rFonts w:asciiTheme="minorEastAsia" w:hAnsiTheme="minorEastAsia" w:cstheme="minorEastAsia" w:hint="eastAsia"/>
          <w:szCs w:val="21"/>
        </w:rPr>
        <w:t>或小”）</w:t>
      </w:r>
    </w:p>
    <w:p w:rsidR="00237B5A" w:rsidRDefault="004B2D7E">
      <w:pPr>
        <w:numPr>
          <w:ilvl w:val="0"/>
          <w:numId w:val="25"/>
        </w:numPr>
        <w:spacing w:line="360" w:lineRule="auto"/>
        <w:rPr>
          <w:rFonts w:asciiTheme="minorEastAsia" w:hAnsiTheme="minorEastAsia" w:cstheme="minorEastAsia"/>
          <w:szCs w:val="21"/>
        </w:rPr>
      </w:pPr>
      <w:r>
        <w:rPr>
          <w:rFonts w:asciiTheme="minorEastAsia" w:hAnsiTheme="minorEastAsia" w:cstheme="minorEastAsia" w:hint="eastAsia"/>
          <w:szCs w:val="21"/>
        </w:rPr>
        <w:t>请根据图中信息回答：</w:t>
      </w:r>
      <w:r>
        <w:rPr>
          <w:rFonts w:asciiTheme="minorEastAsia" w:hAnsiTheme="minorEastAsia" w:cstheme="minorEastAsia" w:hint="eastAsia"/>
          <w:szCs w:val="21"/>
        </w:rPr>
        <w:t>S</w:t>
      </w:r>
      <w:r>
        <w:rPr>
          <w:rFonts w:asciiTheme="minorEastAsia" w:hAnsiTheme="minorEastAsia" w:cstheme="minorEastAsia" w:hint="eastAsia"/>
          <w:szCs w:val="21"/>
          <w:vertAlign w:val="subscript"/>
        </w:rPr>
        <w:t>AB</w:t>
      </w:r>
      <w:r>
        <w:rPr>
          <w:rFonts w:asciiTheme="minorEastAsia" w:hAnsiTheme="minorEastAsia" w:cstheme="minorEastAsia" w:hint="eastAsia"/>
          <w:szCs w:val="21"/>
        </w:rPr>
        <w:t>=</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 xml:space="preserve">cm  </w:t>
      </w:r>
      <w:r>
        <w:rPr>
          <w:rFonts w:asciiTheme="minorEastAsia" w:hAnsiTheme="minorEastAsia" w:cstheme="minorEastAsia" w:hint="eastAsia"/>
          <w:szCs w:val="21"/>
        </w:rPr>
        <w:t>；</w:t>
      </w:r>
      <w:proofErr w:type="spellStart"/>
      <w:r>
        <w:rPr>
          <w:rFonts w:asciiTheme="minorEastAsia" w:hAnsiTheme="minorEastAsia" w:cstheme="minorEastAsia" w:hint="eastAsia"/>
          <w:szCs w:val="21"/>
        </w:rPr>
        <w:t>t</w:t>
      </w:r>
      <w:r>
        <w:rPr>
          <w:rFonts w:asciiTheme="minorEastAsia" w:hAnsiTheme="minorEastAsia" w:cstheme="minorEastAsia" w:hint="eastAsia"/>
          <w:szCs w:val="21"/>
          <w:vertAlign w:val="subscript"/>
        </w:rPr>
        <w:t>BC</w:t>
      </w:r>
      <w:proofErr w:type="spellEnd"/>
      <w:r>
        <w:rPr>
          <w:rFonts w:asciiTheme="minorEastAsia" w:hAnsiTheme="minorEastAsia" w:cstheme="minorEastAsia" w:hint="eastAsia"/>
          <w:szCs w:val="21"/>
        </w:rPr>
        <w:t>=</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 xml:space="preserve">m/s   </w:t>
      </w:r>
      <w:r>
        <w:rPr>
          <w:rFonts w:asciiTheme="minorEastAsia" w:hAnsiTheme="minorEastAsia" w:cstheme="minorEastAsia" w:hint="eastAsia"/>
          <w:szCs w:val="21"/>
        </w:rPr>
        <w:t>；</w:t>
      </w:r>
      <w:proofErr w:type="spellStart"/>
      <w:r>
        <w:rPr>
          <w:rFonts w:asciiTheme="minorEastAsia" w:hAnsiTheme="minorEastAsia" w:cstheme="minorEastAsia" w:hint="eastAsia"/>
          <w:szCs w:val="21"/>
        </w:rPr>
        <w:t>v</w:t>
      </w:r>
      <w:r>
        <w:rPr>
          <w:rFonts w:asciiTheme="minorEastAsia" w:hAnsiTheme="minorEastAsia" w:cstheme="minorEastAsia" w:hint="eastAsia"/>
          <w:szCs w:val="21"/>
          <w:vertAlign w:val="subscript"/>
        </w:rPr>
        <w:t>BC</w:t>
      </w:r>
      <w:proofErr w:type="spellEnd"/>
      <w:r>
        <w:rPr>
          <w:rFonts w:asciiTheme="minorEastAsia" w:hAnsiTheme="minorEastAsia" w:cstheme="minorEastAsia" w:hint="eastAsia"/>
          <w:szCs w:val="21"/>
        </w:rPr>
        <w:t>=</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m/s</w:t>
      </w:r>
    </w:p>
    <w:p w:rsidR="00237B5A" w:rsidRDefault="004B2D7E">
      <w:pPr>
        <w:numPr>
          <w:ilvl w:val="0"/>
          <w:numId w:val="25"/>
        </w:numPr>
        <w:spacing w:line="360" w:lineRule="auto"/>
        <w:rPr>
          <w:rFonts w:asciiTheme="minorEastAsia" w:hAnsiTheme="minorEastAsia" w:cstheme="minorEastAsia"/>
          <w:szCs w:val="21"/>
        </w:rPr>
      </w:pPr>
      <w:r>
        <w:rPr>
          <w:rFonts w:asciiTheme="minorEastAsia" w:hAnsiTheme="minorEastAsia" w:cstheme="minorEastAsia" w:hint="eastAsia"/>
          <w:szCs w:val="21"/>
        </w:rPr>
        <w:t>由实验看出，下车在下滑过程中速度越来越</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是在做</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运动。</w:t>
      </w:r>
    </w:p>
    <w:p w:rsidR="00237B5A" w:rsidRDefault="004B2D7E">
      <w:pPr>
        <w:numPr>
          <w:ilvl w:val="0"/>
          <w:numId w:val="25"/>
        </w:numPr>
        <w:spacing w:line="360" w:lineRule="auto"/>
        <w:rPr>
          <w:rFonts w:asciiTheme="minorEastAsia" w:hAnsiTheme="minorEastAsia" w:cstheme="minorEastAsia"/>
          <w:szCs w:val="21"/>
        </w:rPr>
      </w:pPr>
      <w:r>
        <w:rPr>
          <w:rFonts w:asciiTheme="minorEastAsia" w:hAnsiTheme="minorEastAsia" w:cstheme="minorEastAsia" w:hint="eastAsia"/>
          <w:szCs w:val="21"/>
        </w:rPr>
        <w:t>实验前必须学会熟练使用电子表，如果让小车过了</w:t>
      </w:r>
      <w:r>
        <w:rPr>
          <w:rFonts w:asciiTheme="minorEastAsia" w:hAnsiTheme="minorEastAsia" w:cstheme="minorEastAsia" w:hint="eastAsia"/>
          <w:szCs w:val="21"/>
        </w:rPr>
        <w:t>A</w:t>
      </w:r>
      <w:r>
        <w:rPr>
          <w:rFonts w:asciiTheme="minorEastAsia" w:hAnsiTheme="minorEastAsia" w:cstheme="minorEastAsia" w:hint="eastAsia"/>
          <w:szCs w:val="21"/>
        </w:rPr>
        <w:t>点在开始计时，则会使所测</w:t>
      </w:r>
      <w:r>
        <w:rPr>
          <w:rFonts w:asciiTheme="minorEastAsia" w:hAnsiTheme="minorEastAsia" w:cstheme="minorEastAsia" w:hint="eastAsia"/>
          <w:szCs w:val="21"/>
        </w:rPr>
        <w:t>AC</w:t>
      </w:r>
      <w:r>
        <w:rPr>
          <w:rFonts w:asciiTheme="minorEastAsia" w:hAnsiTheme="minorEastAsia" w:cstheme="minorEastAsia" w:hint="eastAsia"/>
          <w:szCs w:val="21"/>
        </w:rPr>
        <w:t>段的平均速度</w:t>
      </w:r>
      <w:proofErr w:type="spellStart"/>
      <w:r>
        <w:rPr>
          <w:rFonts w:asciiTheme="minorEastAsia" w:hAnsiTheme="minorEastAsia" w:cstheme="minorEastAsia" w:hint="eastAsia"/>
          <w:szCs w:val="21"/>
        </w:rPr>
        <w:t>v</w:t>
      </w:r>
      <w:r>
        <w:rPr>
          <w:rFonts w:asciiTheme="minorEastAsia" w:hAnsiTheme="minorEastAsia" w:cstheme="minorEastAsia" w:hint="eastAsia"/>
          <w:szCs w:val="21"/>
          <w:vertAlign w:val="subscript"/>
        </w:rPr>
        <w:t>AC</w:t>
      </w:r>
      <w:proofErr w:type="spellEnd"/>
      <w:r>
        <w:rPr>
          <w:rFonts w:asciiTheme="minorEastAsia" w:hAnsiTheme="minorEastAsia" w:cstheme="minorEastAsia" w:hint="eastAsia"/>
          <w:szCs w:val="21"/>
        </w:rPr>
        <w:t>偏</w:t>
      </w:r>
      <w:r>
        <w:rPr>
          <w:rFonts w:asciiTheme="minorEastAsia" w:hAnsiTheme="minorEastAsia" w:cstheme="minorEastAsia" w:hint="eastAsia"/>
          <w:szCs w:val="21"/>
        </w:rPr>
        <w:t xml:space="preserve"> </w:t>
      </w:r>
      <w:r>
        <w:rPr>
          <w:rFonts w:asciiTheme="minorEastAsia" w:hAnsiTheme="minorEastAsia" w:cstheme="minorEastAsia" w:hint="eastAsia"/>
          <w:szCs w:val="21"/>
          <w:u w:val="single"/>
        </w:rPr>
        <w:t xml:space="preserve">    </w:t>
      </w:r>
      <w:r>
        <w:rPr>
          <w:rFonts w:asciiTheme="minorEastAsia" w:hAnsiTheme="minorEastAsia" w:cstheme="minorEastAsia" w:hint="eastAsia"/>
          <w:szCs w:val="21"/>
        </w:rPr>
        <w:t>（选填“大</w:t>
      </w:r>
      <w:r>
        <w:rPr>
          <w:rFonts w:asciiTheme="minorEastAsia" w:hAnsiTheme="minorEastAsia" w:cstheme="minorEastAsia" w:hint="eastAsia"/>
          <w:szCs w:val="21"/>
        </w:rPr>
        <w:t xml:space="preserve">   </w:t>
      </w:r>
      <w:r>
        <w:rPr>
          <w:rFonts w:asciiTheme="minorEastAsia" w:hAnsiTheme="minorEastAsia" w:cstheme="minorEastAsia" w:hint="eastAsia"/>
          <w:szCs w:val="21"/>
        </w:rPr>
        <w:t>或小</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237B5A">
      <w:pPr>
        <w:spacing w:line="360" w:lineRule="auto"/>
        <w:rPr>
          <w:rFonts w:asciiTheme="minorEastAsia" w:hAnsiTheme="minorEastAsia" w:cstheme="minorEastAsia"/>
          <w:szCs w:val="21"/>
        </w:rPr>
      </w:pPr>
    </w:p>
    <w:p w:rsidR="00237B5A" w:rsidRDefault="004B2D7E">
      <w:pPr>
        <w:numPr>
          <w:ilvl w:val="0"/>
          <w:numId w:val="26"/>
        </w:numPr>
        <w:spacing w:line="360" w:lineRule="auto"/>
        <w:rPr>
          <w:rFonts w:asciiTheme="minorEastAsia" w:hAnsiTheme="minorEastAsia" w:cstheme="minorEastAsia"/>
          <w:b/>
          <w:bCs/>
          <w:szCs w:val="21"/>
        </w:rPr>
      </w:pPr>
      <w:r>
        <w:rPr>
          <w:rFonts w:asciiTheme="minorEastAsia" w:hAnsiTheme="minorEastAsia" w:cstheme="minorEastAsia" w:hint="eastAsia"/>
          <w:b/>
          <w:bCs/>
          <w:szCs w:val="21"/>
        </w:rPr>
        <w:t>计算题（</w:t>
      </w:r>
      <w:r>
        <w:rPr>
          <w:rFonts w:asciiTheme="minorEastAsia" w:hAnsiTheme="minorEastAsia" w:cstheme="minorEastAsia" w:hint="eastAsia"/>
          <w:b/>
          <w:bCs/>
          <w:szCs w:val="21"/>
        </w:rPr>
        <w:t>22</w:t>
      </w:r>
      <w:r>
        <w:rPr>
          <w:rFonts w:asciiTheme="minorEastAsia" w:hAnsiTheme="minorEastAsia" w:cstheme="minorEastAsia" w:hint="eastAsia"/>
          <w:b/>
          <w:bCs/>
          <w:szCs w:val="21"/>
        </w:rPr>
        <w:t>题</w:t>
      </w:r>
      <w:r>
        <w:rPr>
          <w:rFonts w:asciiTheme="minorEastAsia" w:hAnsiTheme="minorEastAsia" w:cstheme="minorEastAsia" w:hint="eastAsia"/>
          <w:b/>
          <w:bCs/>
          <w:szCs w:val="21"/>
        </w:rPr>
        <w:t>6</w:t>
      </w:r>
      <w:r>
        <w:rPr>
          <w:rFonts w:asciiTheme="minorEastAsia" w:hAnsiTheme="minorEastAsia" w:cstheme="minorEastAsia" w:hint="eastAsia"/>
          <w:b/>
          <w:bCs/>
          <w:szCs w:val="21"/>
        </w:rPr>
        <w:t>分</w:t>
      </w:r>
      <w:r>
        <w:rPr>
          <w:rFonts w:asciiTheme="minorEastAsia" w:hAnsiTheme="minorEastAsia" w:cstheme="minorEastAsia" w:hint="eastAsia"/>
          <w:b/>
          <w:bCs/>
          <w:szCs w:val="21"/>
        </w:rPr>
        <w:t xml:space="preserve">  23</w:t>
      </w:r>
      <w:r>
        <w:rPr>
          <w:rFonts w:asciiTheme="minorEastAsia" w:hAnsiTheme="minorEastAsia" w:cstheme="minorEastAsia" w:hint="eastAsia"/>
          <w:b/>
          <w:bCs/>
          <w:szCs w:val="21"/>
        </w:rPr>
        <w:t>题</w:t>
      </w:r>
      <w:r>
        <w:rPr>
          <w:rFonts w:asciiTheme="minorEastAsia" w:hAnsiTheme="minorEastAsia" w:cstheme="minorEastAsia" w:hint="eastAsia"/>
          <w:b/>
          <w:bCs/>
          <w:szCs w:val="21"/>
        </w:rPr>
        <w:t>7</w:t>
      </w:r>
      <w:r>
        <w:rPr>
          <w:rFonts w:asciiTheme="minorEastAsia" w:hAnsiTheme="minorEastAsia" w:cstheme="minorEastAsia" w:hint="eastAsia"/>
          <w:b/>
          <w:bCs/>
          <w:szCs w:val="21"/>
        </w:rPr>
        <w:t>分</w:t>
      </w:r>
      <w:r>
        <w:rPr>
          <w:rFonts w:asciiTheme="minorEastAsia" w:hAnsiTheme="minorEastAsia" w:cstheme="minorEastAsia" w:hint="eastAsia"/>
          <w:b/>
          <w:bCs/>
          <w:szCs w:val="21"/>
        </w:rPr>
        <w:t xml:space="preserve">  24</w:t>
      </w:r>
      <w:r>
        <w:rPr>
          <w:rFonts w:asciiTheme="minorEastAsia" w:hAnsiTheme="minorEastAsia" w:cstheme="minorEastAsia" w:hint="eastAsia"/>
          <w:b/>
          <w:bCs/>
          <w:szCs w:val="21"/>
        </w:rPr>
        <w:t>题</w:t>
      </w:r>
      <w:r>
        <w:rPr>
          <w:rFonts w:asciiTheme="minorEastAsia" w:hAnsiTheme="minorEastAsia" w:cstheme="minorEastAsia" w:hint="eastAsia"/>
          <w:b/>
          <w:bCs/>
          <w:szCs w:val="21"/>
        </w:rPr>
        <w:t>9</w:t>
      </w:r>
      <w:r>
        <w:rPr>
          <w:rFonts w:asciiTheme="minorEastAsia" w:hAnsiTheme="minorEastAsia" w:cstheme="minorEastAsia" w:hint="eastAsia"/>
          <w:b/>
          <w:bCs/>
          <w:szCs w:val="21"/>
        </w:rPr>
        <w:t>分）</w:t>
      </w:r>
    </w:p>
    <w:p w:rsidR="00237B5A" w:rsidRDefault="004B2D7E">
      <w:pPr>
        <w:numPr>
          <w:ilvl w:val="0"/>
          <w:numId w:val="27"/>
        </w:numPr>
        <w:spacing w:line="360" w:lineRule="auto"/>
        <w:rPr>
          <w:rFonts w:asciiTheme="minorEastAsia" w:hAnsiTheme="minorEastAsia" w:cstheme="minorEastAsia"/>
          <w:szCs w:val="21"/>
        </w:rPr>
      </w:pPr>
      <w:r>
        <w:rPr>
          <w:rFonts w:asciiTheme="minorEastAsia" w:hAnsiTheme="minorEastAsia" w:cstheme="minorEastAsia" w:hint="eastAsia"/>
          <w:szCs w:val="21"/>
        </w:rPr>
        <w:t>一艘轮船用声呐装置对海底垂直发出声音，</w:t>
      </w:r>
      <w:r>
        <w:rPr>
          <w:rFonts w:asciiTheme="minorEastAsia" w:hAnsiTheme="minorEastAsia" w:cstheme="minorEastAsia" w:hint="eastAsia"/>
          <w:szCs w:val="21"/>
        </w:rPr>
        <w:t>8s</w:t>
      </w:r>
      <w:r>
        <w:rPr>
          <w:rFonts w:asciiTheme="minorEastAsia" w:hAnsiTheme="minorEastAsia" w:cstheme="minorEastAsia" w:hint="eastAsia"/>
          <w:szCs w:val="21"/>
        </w:rPr>
        <w:t>收到回声，已知声音在海水中的传播速度是</w:t>
      </w:r>
      <w:r>
        <w:rPr>
          <w:rFonts w:asciiTheme="minorEastAsia" w:hAnsiTheme="minorEastAsia" w:cstheme="minorEastAsia" w:hint="eastAsia"/>
          <w:szCs w:val="21"/>
        </w:rPr>
        <w:t>1500m/s</w:t>
      </w:r>
      <w:r>
        <w:rPr>
          <w:rFonts w:asciiTheme="minorEastAsia" w:hAnsiTheme="minorEastAsia" w:cstheme="minorEastAsia" w:hint="eastAsia"/>
          <w:szCs w:val="21"/>
        </w:rPr>
        <w:t>，求</w:t>
      </w:r>
      <w:r>
        <w:rPr>
          <w:rFonts w:asciiTheme="minorEastAsia" w:hAnsiTheme="minorEastAsia" w:cstheme="minorEastAsia" w:hint="eastAsia"/>
          <w:szCs w:val="21"/>
        </w:rPr>
        <w:t>：</w:t>
      </w:r>
      <w:r>
        <w:rPr>
          <w:rFonts w:asciiTheme="minorEastAsia" w:hAnsiTheme="minorEastAsia" w:cstheme="minorEastAsia" w:hint="eastAsia"/>
          <w:szCs w:val="21"/>
        </w:rPr>
        <w:t>此时海底的深度</w:t>
      </w:r>
    </w:p>
    <w:p w:rsidR="00237B5A" w:rsidRDefault="00237B5A">
      <w:pPr>
        <w:spacing w:line="360" w:lineRule="auto"/>
        <w:rPr>
          <w:rFonts w:asciiTheme="minorEastAsia" w:hAnsiTheme="minorEastAsia" w:cstheme="minorEastAsia"/>
          <w:szCs w:val="21"/>
        </w:rPr>
      </w:pPr>
    </w:p>
    <w:p w:rsidR="00237B5A" w:rsidRDefault="004B2D7E">
      <w:pPr>
        <w:numPr>
          <w:ilvl w:val="0"/>
          <w:numId w:val="27"/>
        </w:numPr>
        <w:spacing w:line="360" w:lineRule="auto"/>
        <w:rPr>
          <w:rFonts w:asciiTheme="minorEastAsia" w:hAnsiTheme="minorEastAsia" w:cstheme="minorEastAsia"/>
          <w:szCs w:val="21"/>
        </w:rPr>
      </w:pPr>
      <w:r>
        <w:rPr>
          <w:rFonts w:asciiTheme="minorEastAsia" w:hAnsiTheme="minorEastAsia" w:cstheme="minorEastAsia" w:hint="eastAsia"/>
          <w:szCs w:val="21"/>
        </w:rPr>
        <w:t>小</w:t>
      </w:r>
      <w:proofErr w:type="gramStart"/>
      <w:r>
        <w:rPr>
          <w:rFonts w:asciiTheme="minorEastAsia" w:hAnsiTheme="minorEastAsia" w:cstheme="minorEastAsia" w:hint="eastAsia"/>
          <w:szCs w:val="21"/>
        </w:rPr>
        <w:t>敏同学</w:t>
      </w:r>
      <w:proofErr w:type="gramEnd"/>
      <w:r>
        <w:rPr>
          <w:rFonts w:asciiTheme="minorEastAsia" w:hAnsiTheme="minorEastAsia" w:cstheme="minorEastAsia" w:hint="eastAsia"/>
          <w:szCs w:val="21"/>
        </w:rPr>
        <w:t>从桂城出发去南国桃园游玩，所乘车的速度计如图所示，他也看到路边一个交通标志牌，如图乙所示，则，</w:t>
      </w:r>
    </w:p>
    <w:p w:rsidR="00237B5A" w:rsidRDefault="004B2D7E">
      <w:pPr>
        <w:numPr>
          <w:ilvl w:val="0"/>
          <w:numId w:val="28"/>
        </w:numPr>
        <w:spacing w:line="360" w:lineRule="auto"/>
        <w:rPr>
          <w:rFonts w:asciiTheme="minorEastAsia" w:hAnsiTheme="minorEastAsia" w:cstheme="minorEastAsia"/>
          <w:szCs w:val="21"/>
        </w:rPr>
      </w:pPr>
      <w:r>
        <w:rPr>
          <w:rFonts w:asciiTheme="minorEastAsia" w:hAnsiTheme="minorEastAsia" w:cstheme="minorEastAsia" w:hint="eastAsia"/>
          <w:szCs w:val="21"/>
        </w:rPr>
        <w:t>乙图中的</w:t>
      </w:r>
      <w:r>
        <w:rPr>
          <w:rFonts w:asciiTheme="minorEastAsia" w:hAnsiTheme="minorEastAsia" w:cstheme="minorEastAsia" w:hint="eastAsia"/>
          <w:szCs w:val="21"/>
        </w:rPr>
        <w:t>80</w:t>
      </w:r>
      <w:r>
        <w:rPr>
          <w:rFonts w:asciiTheme="minorEastAsia" w:hAnsiTheme="minorEastAsia" w:cstheme="minorEastAsia" w:hint="eastAsia"/>
          <w:szCs w:val="21"/>
        </w:rPr>
        <w:t>是什么意思</w:t>
      </w:r>
      <w:r>
        <w:rPr>
          <w:rFonts w:asciiTheme="minorEastAsia" w:hAnsiTheme="minorEastAsia" w:cstheme="minorEastAsia" w:hint="eastAsia"/>
          <w:szCs w:val="21"/>
        </w:rPr>
        <w:t>？</w:t>
      </w:r>
    </w:p>
    <w:p w:rsidR="00237B5A" w:rsidRDefault="004B2D7E">
      <w:pPr>
        <w:numPr>
          <w:ilvl w:val="0"/>
          <w:numId w:val="28"/>
        </w:numPr>
        <w:spacing w:line="360" w:lineRule="auto"/>
        <w:rPr>
          <w:rFonts w:asciiTheme="minorEastAsia" w:hAnsiTheme="minorEastAsia" w:cstheme="minorEastAsia"/>
          <w:szCs w:val="21"/>
        </w:rPr>
      </w:pPr>
      <w:r>
        <w:rPr>
          <w:rFonts w:asciiTheme="minorEastAsia" w:hAnsiTheme="minorEastAsia" w:cstheme="minorEastAsia" w:hint="eastAsia"/>
          <w:szCs w:val="21"/>
        </w:rPr>
        <w:t>该车以速度计上的平均速度行驶，从交通标志牌处到南国桃园至少需要多少小时</w:t>
      </w:r>
    </w:p>
    <w:p w:rsidR="00237B5A" w:rsidRDefault="004B2D7E">
      <w:pPr>
        <w:spacing w:line="360" w:lineRule="auto"/>
        <w:rPr>
          <w:rFonts w:asciiTheme="minorEastAsia" w:hAnsiTheme="minorEastAsia" w:cstheme="minorEastAsia"/>
          <w:szCs w:val="21"/>
        </w:rPr>
      </w:pPr>
      <w:r>
        <w:rPr>
          <w:noProof/>
        </w:rPr>
        <w:drawing>
          <wp:anchor distT="0" distB="0" distL="114300" distR="114300" simplePos="0" relativeHeight="251665408" behindDoc="1" locked="0" layoutInCell="1" allowOverlap="1">
            <wp:simplePos x="0" y="0"/>
            <wp:positionH relativeFrom="column">
              <wp:posOffset>2599055</wp:posOffset>
            </wp:positionH>
            <wp:positionV relativeFrom="paragraph">
              <wp:posOffset>46355</wp:posOffset>
            </wp:positionV>
            <wp:extent cx="2672080" cy="1269365"/>
            <wp:effectExtent l="0" t="0" r="13970" b="698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2672080" cy="1269365"/>
                    </a:xfrm>
                    <a:prstGeom prst="rect">
                      <a:avLst/>
                    </a:prstGeom>
                    <a:noFill/>
                    <a:ln w="9525">
                      <a:noFill/>
                    </a:ln>
                  </pic:spPr>
                </pic:pic>
              </a:graphicData>
            </a:graphic>
          </wp:anchor>
        </w:drawing>
      </w: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p>
    <w:p w:rsidR="00237B5A" w:rsidRDefault="00237B5A">
      <w:pPr>
        <w:spacing w:line="360" w:lineRule="auto"/>
        <w:rPr>
          <w:rFonts w:asciiTheme="minorEastAsia" w:hAnsiTheme="minorEastAsia" w:cstheme="minorEastAsia"/>
          <w:szCs w:val="21"/>
        </w:rPr>
      </w:pPr>
      <w:bookmarkStart w:id="0" w:name="_GoBack"/>
      <w:bookmarkEnd w:id="0"/>
    </w:p>
    <w:p w:rsidR="00237B5A" w:rsidRDefault="004B2D7E">
      <w:pPr>
        <w:numPr>
          <w:ilvl w:val="0"/>
          <w:numId w:val="29"/>
        </w:numPr>
        <w:spacing w:line="360" w:lineRule="auto"/>
        <w:rPr>
          <w:rFonts w:asciiTheme="minorEastAsia" w:hAnsiTheme="minorEastAsia" w:cstheme="minorEastAsia"/>
          <w:szCs w:val="21"/>
        </w:rPr>
      </w:pPr>
      <w:r>
        <w:rPr>
          <w:rFonts w:asciiTheme="minorEastAsia" w:hAnsiTheme="minorEastAsia" w:cstheme="minorEastAsia" w:hint="eastAsia"/>
          <w:szCs w:val="21"/>
        </w:rPr>
        <w:t>测定声音在某根铁管中实验中，我们在铁管的一段敲击一下，另一端的人听到了两次声音，中间间隔两秒，已知铁管的长度是</w:t>
      </w:r>
      <w:r>
        <w:rPr>
          <w:rFonts w:asciiTheme="minorEastAsia" w:hAnsiTheme="minorEastAsia" w:cstheme="minorEastAsia" w:hint="eastAsia"/>
          <w:szCs w:val="21"/>
        </w:rPr>
        <w:t>931m</w:t>
      </w:r>
      <w:r>
        <w:rPr>
          <w:rFonts w:asciiTheme="minorEastAsia" w:hAnsiTheme="minorEastAsia" w:cstheme="minorEastAsia" w:hint="eastAsia"/>
          <w:szCs w:val="21"/>
        </w:rPr>
        <w:t>，声音在空气中的传播速度是</w:t>
      </w:r>
      <w:r>
        <w:rPr>
          <w:rFonts w:asciiTheme="minorEastAsia" w:hAnsiTheme="minorEastAsia" w:cstheme="minorEastAsia" w:hint="eastAsia"/>
          <w:szCs w:val="21"/>
        </w:rPr>
        <w:t>340m/s</w:t>
      </w:r>
      <w:r>
        <w:rPr>
          <w:rFonts w:asciiTheme="minorEastAsia" w:hAnsiTheme="minorEastAsia" w:cstheme="minorEastAsia" w:hint="eastAsia"/>
          <w:szCs w:val="21"/>
        </w:rPr>
        <w:t xml:space="preserve"> </w:t>
      </w:r>
      <w:r>
        <w:rPr>
          <w:rFonts w:asciiTheme="minorEastAsia" w:hAnsiTheme="minorEastAsia" w:cstheme="minorEastAsia" w:hint="eastAsia"/>
          <w:szCs w:val="21"/>
        </w:rPr>
        <w:t>。</w:t>
      </w:r>
    </w:p>
    <w:p w:rsidR="00237B5A" w:rsidRDefault="004B2D7E">
      <w:pPr>
        <w:spacing w:line="360" w:lineRule="auto"/>
        <w:rPr>
          <w:rFonts w:asciiTheme="minorEastAsia" w:hAnsiTheme="minorEastAsia" w:cstheme="minorEastAsia"/>
          <w:szCs w:val="21"/>
        </w:rPr>
      </w:pPr>
      <w:r>
        <w:rPr>
          <w:rFonts w:asciiTheme="minorEastAsia" w:hAnsiTheme="minorEastAsia" w:cstheme="minorEastAsia" w:hint="eastAsia"/>
          <w:szCs w:val="21"/>
        </w:rPr>
        <w:t>求</w:t>
      </w:r>
      <w:r>
        <w:rPr>
          <w:rFonts w:asciiTheme="minorEastAsia" w:hAnsiTheme="minorEastAsia" w:cstheme="minorEastAsia" w:hint="eastAsia"/>
          <w:szCs w:val="21"/>
        </w:rPr>
        <w:t>：</w:t>
      </w:r>
      <w:r>
        <w:rPr>
          <w:rFonts w:asciiTheme="minorEastAsia" w:hAnsiTheme="minorEastAsia" w:cstheme="minorEastAsia" w:hint="eastAsia"/>
          <w:szCs w:val="21"/>
        </w:rPr>
        <w:t>声音在铁管中的速度。</w:t>
      </w:r>
    </w:p>
    <w:p w:rsidR="00237B5A" w:rsidRDefault="00237B5A">
      <w:pPr>
        <w:spacing w:line="360" w:lineRule="auto"/>
        <w:rPr>
          <w:rFonts w:asciiTheme="minorEastAsia" w:hAnsiTheme="minorEastAsia" w:cstheme="minorEastAsia"/>
          <w:szCs w:val="21"/>
        </w:rPr>
      </w:pPr>
    </w:p>
    <w:sectPr w:rsidR="00237B5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E30942"/>
    <w:multiLevelType w:val="singleLevel"/>
    <w:tmpl w:val="59E30942"/>
    <w:lvl w:ilvl="0">
      <w:start w:val="1"/>
      <w:numFmt w:val="chineseCounting"/>
      <w:suff w:val="nothing"/>
      <w:lvlText w:val="%1、"/>
      <w:lvlJc w:val="left"/>
    </w:lvl>
  </w:abstractNum>
  <w:abstractNum w:abstractNumId="1">
    <w:nsid w:val="59E30966"/>
    <w:multiLevelType w:val="singleLevel"/>
    <w:tmpl w:val="59E30966"/>
    <w:lvl w:ilvl="0">
      <w:start w:val="1"/>
      <w:numFmt w:val="decimal"/>
      <w:suff w:val="nothing"/>
      <w:lvlText w:val="%1、"/>
      <w:lvlJc w:val="left"/>
    </w:lvl>
  </w:abstractNum>
  <w:abstractNum w:abstractNumId="2">
    <w:nsid w:val="59E30B8C"/>
    <w:multiLevelType w:val="singleLevel"/>
    <w:tmpl w:val="59E30B8C"/>
    <w:lvl w:ilvl="0">
      <w:start w:val="2"/>
      <w:numFmt w:val="chineseCounting"/>
      <w:suff w:val="nothing"/>
      <w:lvlText w:val="%1、"/>
      <w:lvlJc w:val="left"/>
    </w:lvl>
  </w:abstractNum>
  <w:abstractNum w:abstractNumId="3">
    <w:nsid w:val="59E30BC3"/>
    <w:multiLevelType w:val="singleLevel"/>
    <w:tmpl w:val="59E30BC3"/>
    <w:lvl w:ilvl="0">
      <w:start w:val="8"/>
      <w:numFmt w:val="decimal"/>
      <w:suff w:val="nothing"/>
      <w:lvlText w:val="%1、"/>
      <w:lvlJc w:val="left"/>
    </w:lvl>
  </w:abstractNum>
  <w:abstractNum w:abstractNumId="4">
    <w:nsid w:val="59E30C18"/>
    <w:multiLevelType w:val="singleLevel"/>
    <w:tmpl w:val="59E30C18"/>
    <w:lvl w:ilvl="0">
      <w:start w:val="1"/>
      <w:numFmt w:val="upperLetter"/>
      <w:suff w:val="nothing"/>
      <w:lvlText w:val="%1、"/>
      <w:lvlJc w:val="left"/>
    </w:lvl>
  </w:abstractNum>
  <w:abstractNum w:abstractNumId="5">
    <w:nsid w:val="59E30D23"/>
    <w:multiLevelType w:val="singleLevel"/>
    <w:tmpl w:val="59E30D23"/>
    <w:lvl w:ilvl="0">
      <w:start w:val="9"/>
      <w:numFmt w:val="decimal"/>
      <w:suff w:val="nothing"/>
      <w:lvlText w:val="%1、"/>
      <w:lvlJc w:val="left"/>
    </w:lvl>
  </w:abstractNum>
  <w:abstractNum w:abstractNumId="6">
    <w:nsid w:val="59E30D37"/>
    <w:multiLevelType w:val="singleLevel"/>
    <w:tmpl w:val="59E30D37"/>
    <w:lvl w:ilvl="0">
      <w:start w:val="1"/>
      <w:numFmt w:val="upperLetter"/>
      <w:suff w:val="nothing"/>
      <w:lvlText w:val="%1、"/>
      <w:lvlJc w:val="left"/>
    </w:lvl>
  </w:abstractNum>
  <w:abstractNum w:abstractNumId="7">
    <w:nsid w:val="59E30D63"/>
    <w:multiLevelType w:val="singleLevel"/>
    <w:tmpl w:val="59E30D63"/>
    <w:lvl w:ilvl="0">
      <w:start w:val="10"/>
      <w:numFmt w:val="decimal"/>
      <w:suff w:val="nothing"/>
      <w:lvlText w:val="%1、"/>
      <w:lvlJc w:val="left"/>
    </w:lvl>
  </w:abstractNum>
  <w:abstractNum w:abstractNumId="8">
    <w:nsid w:val="59E30D89"/>
    <w:multiLevelType w:val="singleLevel"/>
    <w:tmpl w:val="59E30D89"/>
    <w:lvl w:ilvl="0">
      <w:start w:val="1"/>
      <w:numFmt w:val="upperLetter"/>
      <w:suff w:val="nothing"/>
      <w:lvlText w:val="%1、"/>
      <w:lvlJc w:val="left"/>
    </w:lvl>
  </w:abstractNum>
  <w:abstractNum w:abstractNumId="9">
    <w:nsid w:val="59E30E38"/>
    <w:multiLevelType w:val="singleLevel"/>
    <w:tmpl w:val="59E30E38"/>
    <w:lvl w:ilvl="0">
      <w:start w:val="11"/>
      <w:numFmt w:val="decimal"/>
      <w:suff w:val="nothing"/>
      <w:lvlText w:val="%1、"/>
      <w:lvlJc w:val="left"/>
    </w:lvl>
  </w:abstractNum>
  <w:abstractNum w:abstractNumId="10">
    <w:nsid w:val="59E30E6C"/>
    <w:multiLevelType w:val="singleLevel"/>
    <w:tmpl w:val="59E30E6C"/>
    <w:lvl w:ilvl="0">
      <w:start w:val="1"/>
      <w:numFmt w:val="upperLetter"/>
      <w:suff w:val="nothing"/>
      <w:lvlText w:val="%1、"/>
      <w:lvlJc w:val="left"/>
    </w:lvl>
  </w:abstractNum>
  <w:abstractNum w:abstractNumId="11">
    <w:nsid w:val="59E30F4B"/>
    <w:multiLevelType w:val="singleLevel"/>
    <w:tmpl w:val="59E30F4B"/>
    <w:lvl w:ilvl="0">
      <w:start w:val="1"/>
      <w:numFmt w:val="upperLetter"/>
      <w:suff w:val="nothing"/>
      <w:lvlText w:val="%1、"/>
      <w:lvlJc w:val="left"/>
    </w:lvl>
  </w:abstractNum>
  <w:abstractNum w:abstractNumId="12">
    <w:nsid w:val="59E30FD7"/>
    <w:multiLevelType w:val="singleLevel"/>
    <w:tmpl w:val="59E30FD7"/>
    <w:lvl w:ilvl="0">
      <w:start w:val="13"/>
      <w:numFmt w:val="decimal"/>
      <w:suff w:val="nothing"/>
      <w:lvlText w:val="%1、"/>
      <w:lvlJc w:val="left"/>
    </w:lvl>
  </w:abstractNum>
  <w:abstractNum w:abstractNumId="13">
    <w:nsid w:val="59E31057"/>
    <w:multiLevelType w:val="singleLevel"/>
    <w:tmpl w:val="59E31057"/>
    <w:lvl w:ilvl="0">
      <w:start w:val="1"/>
      <w:numFmt w:val="upperLetter"/>
      <w:suff w:val="nothing"/>
      <w:lvlText w:val="%1、"/>
      <w:lvlJc w:val="left"/>
    </w:lvl>
  </w:abstractNum>
  <w:abstractNum w:abstractNumId="14">
    <w:nsid w:val="59E310C0"/>
    <w:multiLevelType w:val="singleLevel"/>
    <w:tmpl w:val="59E310C0"/>
    <w:lvl w:ilvl="0">
      <w:start w:val="15"/>
      <w:numFmt w:val="decimal"/>
      <w:suff w:val="nothing"/>
      <w:lvlText w:val="%1、"/>
      <w:lvlJc w:val="left"/>
    </w:lvl>
  </w:abstractNum>
  <w:abstractNum w:abstractNumId="15">
    <w:nsid w:val="59E310D7"/>
    <w:multiLevelType w:val="singleLevel"/>
    <w:tmpl w:val="59E310D7"/>
    <w:lvl w:ilvl="0">
      <w:start w:val="1"/>
      <w:numFmt w:val="upperLetter"/>
      <w:suff w:val="nothing"/>
      <w:lvlText w:val="%1、"/>
      <w:lvlJc w:val="left"/>
    </w:lvl>
  </w:abstractNum>
  <w:abstractNum w:abstractNumId="16">
    <w:nsid w:val="59E3110E"/>
    <w:multiLevelType w:val="singleLevel"/>
    <w:tmpl w:val="59E3110E"/>
    <w:lvl w:ilvl="0">
      <w:start w:val="16"/>
      <w:numFmt w:val="decimal"/>
      <w:suff w:val="nothing"/>
      <w:lvlText w:val="%1、"/>
      <w:lvlJc w:val="left"/>
    </w:lvl>
  </w:abstractNum>
  <w:abstractNum w:abstractNumId="17">
    <w:nsid w:val="59E31138"/>
    <w:multiLevelType w:val="singleLevel"/>
    <w:tmpl w:val="59E31138"/>
    <w:lvl w:ilvl="0">
      <w:start w:val="1"/>
      <w:numFmt w:val="upperLetter"/>
      <w:suff w:val="nothing"/>
      <w:lvlText w:val="%1、"/>
      <w:lvlJc w:val="left"/>
    </w:lvl>
  </w:abstractNum>
  <w:abstractNum w:abstractNumId="18">
    <w:nsid w:val="59E311DD"/>
    <w:multiLevelType w:val="singleLevel"/>
    <w:tmpl w:val="59E311DD"/>
    <w:lvl w:ilvl="0">
      <w:start w:val="17"/>
      <w:numFmt w:val="decimal"/>
      <w:suff w:val="nothing"/>
      <w:lvlText w:val="%1、"/>
      <w:lvlJc w:val="left"/>
    </w:lvl>
  </w:abstractNum>
  <w:abstractNum w:abstractNumId="19">
    <w:nsid w:val="59E31297"/>
    <w:multiLevelType w:val="singleLevel"/>
    <w:tmpl w:val="59E31297"/>
    <w:lvl w:ilvl="0">
      <w:start w:val="1"/>
      <w:numFmt w:val="upperLetter"/>
      <w:suff w:val="nothing"/>
      <w:lvlText w:val="%1、"/>
      <w:lvlJc w:val="left"/>
    </w:lvl>
  </w:abstractNum>
  <w:abstractNum w:abstractNumId="20">
    <w:nsid w:val="59E31352"/>
    <w:multiLevelType w:val="singleLevel"/>
    <w:tmpl w:val="59E31352"/>
    <w:lvl w:ilvl="0">
      <w:start w:val="19"/>
      <w:numFmt w:val="decimal"/>
      <w:suff w:val="nothing"/>
      <w:lvlText w:val="%1、"/>
      <w:lvlJc w:val="left"/>
    </w:lvl>
  </w:abstractNum>
  <w:abstractNum w:abstractNumId="21">
    <w:nsid w:val="59E3138F"/>
    <w:multiLevelType w:val="singleLevel"/>
    <w:tmpl w:val="59E3138F"/>
    <w:lvl w:ilvl="0">
      <w:start w:val="1"/>
      <w:numFmt w:val="upperLetter"/>
      <w:suff w:val="nothing"/>
      <w:lvlText w:val="%1、"/>
      <w:lvlJc w:val="left"/>
    </w:lvl>
  </w:abstractNum>
  <w:abstractNum w:abstractNumId="22">
    <w:nsid w:val="59E3143B"/>
    <w:multiLevelType w:val="singleLevel"/>
    <w:tmpl w:val="59E3143B"/>
    <w:lvl w:ilvl="0">
      <w:start w:val="3"/>
      <w:numFmt w:val="chineseCounting"/>
      <w:suff w:val="nothing"/>
      <w:lvlText w:val="%1、"/>
      <w:lvlJc w:val="left"/>
    </w:lvl>
  </w:abstractNum>
  <w:abstractNum w:abstractNumId="23">
    <w:nsid w:val="59E314B6"/>
    <w:multiLevelType w:val="singleLevel"/>
    <w:tmpl w:val="59E314B6"/>
    <w:lvl w:ilvl="0">
      <w:start w:val="20"/>
      <w:numFmt w:val="decimal"/>
      <w:suff w:val="nothing"/>
      <w:lvlText w:val="%1、"/>
      <w:lvlJc w:val="left"/>
    </w:lvl>
  </w:abstractNum>
  <w:abstractNum w:abstractNumId="24">
    <w:nsid w:val="59E31570"/>
    <w:multiLevelType w:val="singleLevel"/>
    <w:tmpl w:val="59E31570"/>
    <w:lvl w:ilvl="0">
      <w:start w:val="1"/>
      <w:numFmt w:val="decimal"/>
      <w:suff w:val="nothing"/>
      <w:lvlText w:val="（%1）"/>
      <w:lvlJc w:val="left"/>
    </w:lvl>
  </w:abstractNum>
  <w:abstractNum w:abstractNumId="25">
    <w:nsid w:val="59E31681"/>
    <w:multiLevelType w:val="singleLevel"/>
    <w:tmpl w:val="59E31681"/>
    <w:lvl w:ilvl="0">
      <w:start w:val="4"/>
      <w:numFmt w:val="chineseCounting"/>
      <w:suff w:val="nothing"/>
      <w:lvlText w:val="%1、"/>
      <w:lvlJc w:val="left"/>
    </w:lvl>
  </w:abstractNum>
  <w:abstractNum w:abstractNumId="26">
    <w:nsid w:val="59E316EA"/>
    <w:multiLevelType w:val="singleLevel"/>
    <w:tmpl w:val="59E316EA"/>
    <w:lvl w:ilvl="0">
      <w:start w:val="22"/>
      <w:numFmt w:val="decimal"/>
      <w:suff w:val="nothing"/>
      <w:lvlText w:val="%1、"/>
      <w:lvlJc w:val="left"/>
    </w:lvl>
  </w:abstractNum>
  <w:abstractNum w:abstractNumId="27">
    <w:nsid w:val="59E3175F"/>
    <w:multiLevelType w:val="singleLevel"/>
    <w:tmpl w:val="59E3175F"/>
    <w:lvl w:ilvl="0">
      <w:start w:val="1"/>
      <w:numFmt w:val="decimal"/>
      <w:suff w:val="nothing"/>
      <w:lvlText w:val="（%1）"/>
      <w:lvlJc w:val="left"/>
    </w:lvl>
  </w:abstractNum>
  <w:abstractNum w:abstractNumId="28">
    <w:nsid w:val="59E31818"/>
    <w:multiLevelType w:val="singleLevel"/>
    <w:tmpl w:val="59E31818"/>
    <w:lvl w:ilvl="0">
      <w:start w:val="24"/>
      <w:numFmt w:val="decimal"/>
      <w:suff w:val="nothing"/>
      <w:lvlText w:val="%1、"/>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7B5A"/>
    <w:rsid w:val="00237B5A"/>
    <w:rsid w:val="004B2D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Note Heading" w:semiHidden="1"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Note Heading" w:semiHidden="1"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386</Words>
  <Characters>2206</Characters>
  <Application>Microsoft Office Word</Application>
  <DocSecurity>0</DocSecurity>
  <Lines>18</Lines>
  <Paragraphs>5</Paragraphs>
  <ScaleCrop>false</ScaleCrop>
  <Company/>
  <LinksUpToDate>false</LinksUpToDate>
  <CharactersWithSpaces>2587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2014-10-29T12:08:00Z</dcterms:created>
  <dcterms:modified xsi:type="dcterms:W3CDTF">2018-08-22T13:07:00Z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2052-10.1.0.6876</vt:lpwstr>
  </property>
</Properties>
</file>