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820pt;margin-top:877pt;mso-position-horizontal-relative:page;mso-position-vertical-relative:top-margin-area;position:absolute;width:22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99520" cy="7028180"/>
            <wp:effectExtent l="0" t="0" r="11430" b="1270"/>
            <wp:docPr id="1" name="图片 1" descr="八年级物理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八年级物理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399520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455400" cy="7026275"/>
            <wp:effectExtent l="0" t="0" r="12700" b="3175"/>
            <wp:docPr id="2" name="图片 2" descr="八年级物理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八年级物理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455400" cy="702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2017-2018学年第二学期八年级物理答案</w:t>
      </w:r>
    </w:p>
    <w:p>
      <w:pPr>
        <w:widowControl/>
        <w:adjustRightInd w:val="0"/>
        <w:snapToGrid w:val="0"/>
        <w:spacing w:line="520" w:lineRule="exact"/>
        <w:jc w:val="left"/>
        <w:rPr>
          <w:rFonts w:ascii="宋体" w:eastAsia="宋体" w:hAnsi="宋体" w:cs="宋体"/>
          <w:color w:val="333333"/>
          <w:kern w:val="0"/>
          <w:sz w:val="24"/>
          <w:szCs w:val="24"/>
        </w:rPr>
      </w:pPr>
      <w:r>
        <w:rPr>
          <w:rFonts w:ascii="宋体" w:eastAsia="宋体" w:hAnsi="宋体" w:cs="宋体"/>
          <w:color w:val="333333"/>
          <w:kern w:val="0"/>
          <w:sz w:val="24"/>
          <w:szCs w:val="24"/>
        </w:rPr>
        <w:t>一、选择题(每题3分，共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45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>分)</w:t>
      </w:r>
    </w:p>
    <w:p>
      <w:pPr>
        <w:widowControl/>
        <w:adjustRightInd w:val="0"/>
        <w:snapToGrid w:val="0"/>
        <w:spacing w:line="520" w:lineRule="exact"/>
        <w:jc w:val="left"/>
        <w:rPr>
          <w:rFonts w:ascii="宋体" w:eastAsia="宋体" w:hAnsi="宋体" w:cs="宋体"/>
          <w:color w:val="333333"/>
          <w:kern w:val="0"/>
          <w:sz w:val="24"/>
          <w:szCs w:val="24"/>
        </w:rPr>
      </w:pPr>
      <w:r>
        <w:rPr>
          <w:rFonts w:ascii="宋体" w:eastAsia="宋体" w:hAnsi="宋体" w:cs="宋体"/>
          <w:color w:val="333333"/>
          <w:kern w:val="0"/>
          <w:sz w:val="24"/>
          <w:szCs w:val="24"/>
        </w:rPr>
        <w:t xml:space="preserve">　　题号 1 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  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 xml:space="preserve">2 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 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 xml:space="preserve">3 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  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>4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 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 xml:space="preserve"> 5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 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 xml:space="preserve"> 6 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 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 xml:space="preserve">7 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 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 xml:space="preserve">8 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 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 xml:space="preserve">9 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 10   11   12    13   14  </w:t>
      </w:r>
    </w:p>
    <w:p>
      <w:pPr>
        <w:rPr>
          <w:b/>
          <w:sz w:val="32"/>
          <w:szCs w:val="32"/>
        </w:rPr>
      </w:pPr>
      <w:r>
        <w:rPr>
          <w:rFonts w:ascii="宋体" w:eastAsia="宋体" w:hAnsi="宋体" w:cs="宋体"/>
          <w:color w:val="333333"/>
          <w:kern w:val="0"/>
          <w:sz w:val="24"/>
          <w:szCs w:val="24"/>
        </w:rPr>
        <w:t>　　答案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 xml:space="preserve"> </w:t>
      </w:r>
      <w:r>
        <w:rPr>
          <w:rFonts w:hint="eastAsia"/>
          <w:sz w:val="28"/>
          <w:szCs w:val="28"/>
        </w:rPr>
        <w:t xml:space="preserve">C   C   A   B  D  C   </w:t>
      </w:r>
      <w:r>
        <w:rPr>
          <w:rFonts w:hint="eastAsia"/>
          <w:b/>
          <w:sz w:val="28"/>
          <w:szCs w:val="28"/>
        </w:rPr>
        <w:t xml:space="preserve">C  A  D  C    D   B    C   C   </w:t>
      </w:r>
    </w:p>
    <w:p>
      <w:pPr>
        <w:rPr>
          <w:rFonts w:ascii="宋体" w:eastAsia="宋体" w:hAnsi="宋体" w:cs="宋体"/>
          <w:color w:val="333333"/>
          <w:kern w:val="0"/>
          <w:sz w:val="24"/>
          <w:szCs w:val="24"/>
        </w:rPr>
      </w:pPr>
      <w:r>
        <w:rPr>
          <w:rFonts w:ascii="宋体" w:eastAsia="宋体" w:hAnsi="宋体" w:cs="宋体"/>
          <w:color w:val="333333"/>
          <w:kern w:val="0"/>
          <w:sz w:val="24"/>
          <w:szCs w:val="24"/>
        </w:rPr>
        <w:t>二、填空题(每空2分，共30分)</w:t>
      </w:r>
    </w:p>
    <w:p>
      <w:pPr>
        <w:ind w:firstLine="465"/>
        <w:jc w:val="left"/>
        <w:rPr>
          <w:rFonts w:asciiTheme="minorEastAsia" w:hAnsiTheme="minorEastAsia" w:hint="eastAsia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1</w:t>
      </w:r>
      <w:r>
        <w:rPr>
          <w:rFonts w:asciiTheme="minorEastAsia" w:hAnsiTheme="minorEastAsia" w:hint="eastAsia"/>
          <w:sz w:val="24"/>
          <w:szCs w:val="24"/>
        </w:rPr>
        <w:t>5</w:t>
      </w:r>
      <w:r>
        <w:rPr>
          <w:rFonts w:ascii="宋体" w:eastAsia="宋体" w:hAnsi="宋体" w:cs="Times New Roman" w:hint="eastAsia"/>
          <w:sz w:val="24"/>
          <w:szCs w:val="24"/>
        </w:rPr>
        <w:t>、方向；物体间力的作用是相互的．</w:t>
      </w:r>
    </w:p>
    <w:p>
      <w:pPr>
        <w:ind w:firstLine="465"/>
        <w:jc w:val="left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16</w:t>
      </w:r>
      <w:r>
        <w:rPr>
          <w:rFonts w:ascii="宋体" w:eastAsia="宋体" w:hAnsi="宋体" w:cs="Times New Roman" w:hint="eastAsia"/>
          <w:sz w:val="24"/>
          <w:szCs w:val="24"/>
        </w:rPr>
        <w:t>、竖直向下；左．</w:t>
      </w:r>
    </w:p>
    <w:p>
      <w:pPr>
        <w:ind w:firstLine="465"/>
        <w:jc w:val="left"/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17</w:t>
      </w:r>
      <w:r>
        <w:rPr>
          <w:rFonts w:ascii="宋体" w:eastAsia="宋体" w:hAnsi="宋体" w:cs="Times New Roman" w:hint="eastAsia"/>
          <w:sz w:val="24"/>
          <w:szCs w:val="24"/>
        </w:rPr>
        <w:t>、3∶2；40；0。</w:t>
      </w:r>
    </w:p>
    <w:p>
      <w:pPr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    18</w:t>
      </w:r>
      <w:r>
        <w:rPr>
          <w:rFonts w:ascii="宋体" w:eastAsia="宋体" w:hAnsi="宋体" w:cs="Times New Roman" w:hint="eastAsia"/>
          <w:sz w:val="24"/>
          <w:szCs w:val="24"/>
        </w:rPr>
        <w:t>、惯性、运动</w:t>
      </w:r>
    </w:p>
    <w:p>
      <w:pPr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   19</w:t>
      </w:r>
      <w:r>
        <w:rPr>
          <w:rFonts w:ascii="宋体" w:eastAsia="宋体" w:hAnsi="宋体" w:cs="Times New Roman" w:hint="eastAsia"/>
          <w:sz w:val="24"/>
          <w:szCs w:val="24"/>
        </w:rPr>
        <w:t>、1×10</w:t>
      </w:r>
      <w:r>
        <w:rPr>
          <w:rFonts w:ascii="宋体" w:eastAsia="宋体" w:hAnsi="宋体" w:cs="Times New Roman" w:hint="eastAsia"/>
          <w:sz w:val="24"/>
          <w:szCs w:val="24"/>
          <w:vertAlign w:val="superscript"/>
        </w:rPr>
        <w:t xml:space="preserve">4 </w:t>
      </w:r>
      <w:r>
        <w:rPr>
          <w:rFonts w:ascii="宋体" w:eastAsia="宋体" w:hAnsi="宋体" w:cs="Times New Roman" w:hint="eastAsia"/>
          <w:sz w:val="24"/>
          <w:szCs w:val="24"/>
        </w:rPr>
        <w:t>N、  1×10</w:t>
      </w:r>
      <w:r>
        <w:rPr>
          <w:rFonts w:ascii="宋体" w:eastAsia="宋体" w:hAnsi="宋体" w:cs="Times New Roman" w:hint="eastAsia"/>
          <w:sz w:val="24"/>
          <w:szCs w:val="24"/>
          <w:vertAlign w:val="superscript"/>
        </w:rPr>
        <w:t xml:space="preserve">4 </w:t>
      </w:r>
      <w:r>
        <w:rPr>
          <w:rFonts w:ascii="宋体" w:eastAsia="宋体" w:hAnsi="宋体" w:cs="Times New Roman" w:hint="eastAsia"/>
          <w:sz w:val="24"/>
          <w:szCs w:val="24"/>
        </w:rPr>
        <w:t>N</w:t>
      </w:r>
      <w:r>
        <w:rPr>
          <w:rFonts w:asciiTheme="minorEastAsia" w:hAnsiTheme="minorEastAsia" w:hint="eastAsia"/>
          <w:sz w:val="24"/>
          <w:szCs w:val="24"/>
        </w:rPr>
        <w:t xml:space="preserve">  </w:t>
      </w:r>
      <w:r>
        <w:rPr>
          <w:rFonts w:ascii="宋体" w:eastAsia="宋体" w:hAnsi="宋体" w:cs="Times New Roman" w:hint="eastAsia"/>
          <w:sz w:val="24"/>
          <w:szCs w:val="24"/>
        </w:rPr>
        <w:t xml:space="preserve"> 1×10</w:t>
      </w:r>
      <w:r>
        <w:rPr>
          <w:rFonts w:ascii="宋体" w:eastAsia="宋体" w:hAnsi="宋体" w:cs="Times New Roman" w:hint="eastAsia"/>
          <w:sz w:val="24"/>
          <w:szCs w:val="24"/>
          <w:vertAlign w:val="superscript"/>
        </w:rPr>
        <w:t xml:space="preserve">4 </w:t>
      </w:r>
      <w:r>
        <w:rPr>
          <w:rFonts w:ascii="宋体" w:eastAsia="宋体" w:hAnsi="宋体" w:cs="Times New Roman" w:hint="eastAsia"/>
          <w:sz w:val="24"/>
          <w:szCs w:val="24"/>
        </w:rPr>
        <w:t>N</w:t>
      </w:r>
      <w:r>
        <w:rPr>
          <w:rFonts w:asciiTheme="minorEastAsia" w:hAnsiTheme="minorEastAsia" w:hint="eastAsia"/>
          <w:sz w:val="24"/>
          <w:szCs w:val="24"/>
        </w:rPr>
        <w:t xml:space="preserve"> </w:t>
      </w:r>
    </w:p>
    <w:p>
      <w:pPr>
        <w:rPr>
          <w:rFonts w:ascii="宋体" w:eastAsia="宋体" w:hAnsi="宋体" w:cs="Times New Roman" w:hint="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   20</w:t>
      </w:r>
      <w:r>
        <w:rPr>
          <w:rFonts w:ascii="宋体" w:eastAsia="宋体" w:hAnsi="宋体" w:cs="Times New Roman" w:hint="eastAsia"/>
          <w:sz w:val="24"/>
          <w:szCs w:val="24"/>
        </w:rPr>
        <w:t>、滑动、滑动、滚动</w:t>
      </w:r>
    </w:p>
    <w:p>
      <w:pPr>
        <w:ind w:left="420" w:hanging="420" w:hangingChars="200"/>
        <w:rPr>
          <w:rFonts w:hint="eastAsia"/>
          <w:color w:val="000000"/>
        </w:rPr>
      </w:pPr>
      <w:r>
        <w:rPr>
          <w:rFonts w:hint="eastAsia"/>
          <w:color w:val="000000"/>
        </w:rPr>
        <w:t>三、实验题（每空2分，共12分）</w:t>
      </w:r>
    </w:p>
    <w:p>
      <w:pPr>
        <w:ind w:left="420" w:hanging="105" w:leftChars="150" w:hangingChars="50"/>
        <w:rPr>
          <w:rFonts w:ascii="Calibri" w:eastAsia="宋体" w:hAnsi="Calibri" w:cs="Times New Roman" w:hint="eastAsia"/>
          <w:color w:val="000000"/>
        </w:rPr>
      </w:pPr>
      <w:r>
        <w:rPr>
          <w:rFonts w:ascii="Calibri" w:eastAsia="宋体" w:hAnsi="Calibri" w:cs="Times New Roman" w:hint="eastAsia"/>
          <w:color w:val="000000"/>
        </w:rPr>
        <w:t>2</w:t>
      </w:r>
      <w:r>
        <w:rPr>
          <w:rFonts w:hint="eastAsia"/>
          <w:color w:val="000000"/>
        </w:rPr>
        <w:t>1</w:t>
      </w:r>
      <w:r>
        <w:rPr>
          <w:rFonts w:ascii="Calibri" w:eastAsia="宋体" w:hAnsi="Calibri" w:cs="Times New Roman" w:hint="eastAsia"/>
          <w:color w:val="000000"/>
        </w:rPr>
        <w:t>、</w:t>
      </w:r>
      <w:r>
        <w:rPr>
          <w:rFonts w:ascii="Calibri" w:eastAsia="宋体" w:hAnsi="Calibri" w:cs="Times New Roman"/>
          <w:color w:val="000000"/>
        </w:rPr>
        <w:t xml:space="preserve">（1）小车到达水平面时速度相同   </w:t>
      </w:r>
      <w:r>
        <w:rPr>
          <w:rFonts w:ascii="Calibri" w:eastAsia="宋体" w:hAnsi="Calibri" w:cs="Times New Roman" w:hint="eastAsia"/>
          <w:color w:val="000000"/>
        </w:rPr>
        <w:t>惯性</w:t>
      </w:r>
    </w:p>
    <w:p>
      <w:pPr>
        <w:ind w:left="420" w:leftChars="200"/>
        <w:rPr>
          <w:rFonts w:ascii="Calibri" w:eastAsia="宋体" w:hAnsi="Calibri" w:cs="Times New Roman" w:hint="eastAsia"/>
          <w:color w:val="000000"/>
        </w:rPr>
      </w:pPr>
      <w:r>
        <w:rPr>
          <w:rFonts w:ascii="Calibri" w:eastAsia="宋体" w:hAnsi="Calibri" w:cs="Times New Roman"/>
          <w:color w:val="000000"/>
        </w:rPr>
        <w:t xml:space="preserve">（2）小 </w:t>
      </w:r>
      <w:r>
        <w:rPr>
          <w:rFonts w:ascii="Calibri" w:eastAsia="宋体" w:hAnsi="Calibri" w:cs="Times New Roman" w:hint="eastAsia"/>
          <w:color w:val="000000"/>
        </w:rPr>
        <w:t xml:space="preserve"> </w:t>
      </w:r>
      <w:r>
        <w:rPr>
          <w:rFonts w:ascii="Calibri" w:eastAsia="宋体" w:hAnsi="Calibri" w:cs="Times New Roman"/>
          <w:color w:val="000000"/>
        </w:rPr>
        <w:t xml:space="preserve">  远（或大）   </w:t>
      </w:r>
    </w:p>
    <w:p>
      <w:pPr>
        <w:ind w:left="420" w:leftChars="200"/>
        <w:rPr>
          <w:rFonts w:ascii="Calibri" w:eastAsia="宋体" w:hAnsi="Calibri" w:cs="Times New Roman" w:hint="eastAsia"/>
          <w:color w:val="000000"/>
        </w:rPr>
      </w:pPr>
      <w:r>
        <w:rPr>
          <w:rFonts w:ascii="宋体" w:eastAsia="宋体" w:hAnsi="宋体" w:cs="Times New Roman" w:hint="eastAsia"/>
          <w:color w:val="000000"/>
          <w:szCs w:val="21"/>
        </w:rPr>
        <w:t>（</w:t>
      </w:r>
      <w:r>
        <w:rPr>
          <w:rFonts w:ascii="Calibri" w:eastAsia="宋体" w:hAnsi="Calibri" w:cs="Times New Roman"/>
          <w:color w:val="000000"/>
          <w:szCs w:val="21"/>
        </w:rPr>
        <w:t>3</w:t>
      </w:r>
      <w:r>
        <w:rPr>
          <w:rFonts w:ascii="宋体" w:eastAsia="宋体" w:hAnsi="宋体" w:cs="Times New Roman" w:hint="eastAsia"/>
          <w:color w:val="000000"/>
          <w:szCs w:val="21"/>
        </w:rPr>
        <w:t>）作匀速直线运动（或 始终保持运动状态不变）</w:t>
      </w:r>
    </w:p>
    <w:p>
      <w:pPr>
        <w:ind w:left="420" w:leftChars="200"/>
        <w:rPr>
          <w:rFonts w:ascii="宋体" w:hAnsi="宋体" w:hint="eastAsia"/>
          <w:color w:val="000000"/>
          <w:szCs w:val="21"/>
        </w:rPr>
      </w:pPr>
      <w:r>
        <w:rPr>
          <w:rFonts w:ascii="Calibri" w:eastAsia="宋体" w:hAnsi="Calibri" w:cs="Times New Roman"/>
          <w:color w:val="000000"/>
        </w:rPr>
        <w:t>（</w:t>
      </w:r>
      <w:r>
        <w:rPr>
          <w:rFonts w:ascii="Calibri" w:eastAsia="宋体" w:hAnsi="Calibri" w:cs="Times New Roman" w:hint="eastAsia"/>
          <w:color w:val="000000"/>
        </w:rPr>
        <w:t>4</w:t>
      </w:r>
      <w:r>
        <w:rPr>
          <w:rFonts w:ascii="Calibri" w:eastAsia="宋体" w:hAnsi="Calibri" w:cs="Times New Roman"/>
          <w:color w:val="000000"/>
        </w:rPr>
        <w:t>）A</w:t>
      </w:r>
    </w:p>
    <w:p>
      <w:pPr>
        <w:widowControl/>
        <w:adjustRightInd w:val="0"/>
        <w:snapToGrid w:val="0"/>
        <w:spacing w:line="520" w:lineRule="exact"/>
        <w:jc w:val="left"/>
        <w:rPr>
          <w:rFonts w:ascii="宋体" w:eastAsia="宋体" w:hAnsi="宋体" w:cs="宋体"/>
          <w:color w:val="333333"/>
          <w:kern w:val="0"/>
          <w:sz w:val="24"/>
          <w:szCs w:val="24"/>
        </w:rPr>
      </w:pP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四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>、计算题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(每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>题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8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>分，共</w:t>
      </w:r>
      <w:r>
        <w:rPr>
          <w:rFonts w:ascii="宋体" w:eastAsia="宋体" w:hAnsi="宋体" w:cs="宋体" w:hint="eastAsia"/>
          <w:color w:val="333333"/>
          <w:kern w:val="0"/>
          <w:sz w:val="24"/>
          <w:szCs w:val="24"/>
        </w:rPr>
        <w:t>16</w:t>
      </w:r>
      <w:r>
        <w:rPr>
          <w:rFonts w:ascii="宋体" w:eastAsia="宋体" w:hAnsi="宋体" w:cs="宋体"/>
          <w:color w:val="333333"/>
          <w:kern w:val="0"/>
          <w:sz w:val="24"/>
          <w:szCs w:val="24"/>
        </w:rPr>
        <w:t>分)</w:t>
      </w:r>
    </w:p>
    <w:p>
      <w:pPr>
        <w:ind w:firstLine="420"/>
        <w:jc w:val="left"/>
        <w:rPr>
          <w:rFonts w:hint="eastAsia"/>
          <w:szCs w:val="21"/>
        </w:rPr>
      </w:pPr>
      <w:r>
        <w:rPr>
          <w:rFonts w:ascii="Calibri" w:eastAsia="宋体" w:hAnsi="Calibri" w:cs="Times New Roman" w:hint="eastAsia"/>
          <w:szCs w:val="21"/>
        </w:rPr>
        <w:t>22、(1)1.8×10</w:t>
      </w:r>
      <w:r>
        <w:rPr>
          <w:rFonts w:ascii="Calibri" w:eastAsia="宋体" w:hAnsi="Calibri" w:cs="Times New Roman" w:hint="eastAsia"/>
          <w:szCs w:val="21"/>
          <w:vertAlign w:val="superscript"/>
        </w:rPr>
        <w:t>3</w:t>
      </w:r>
      <w:r>
        <w:rPr>
          <w:rFonts w:ascii="Calibri" w:eastAsia="宋体" w:hAnsi="Calibri" w:cs="Times New Roman" w:hint="eastAsia"/>
          <w:szCs w:val="21"/>
        </w:rPr>
        <w:t>kg/m</w:t>
      </w:r>
      <w:r>
        <w:rPr>
          <w:rFonts w:ascii="Calibri" w:eastAsia="宋体" w:hAnsi="Calibri" w:cs="Times New Roman" w:hint="eastAsia"/>
          <w:szCs w:val="21"/>
          <w:vertAlign w:val="superscript"/>
        </w:rPr>
        <w:t>3</w:t>
      </w:r>
      <w:r>
        <w:rPr>
          <w:rFonts w:ascii="Calibri" w:eastAsia="宋体" w:hAnsi="Calibri" w:cs="Times New Roman" w:hint="eastAsia"/>
          <w:szCs w:val="21"/>
        </w:rPr>
        <w:t xml:space="preserve">　(2)100 N </w:t>
      </w:r>
    </w:p>
    <w:p>
      <w:pPr>
        <w:ind w:firstLine="420"/>
        <w:jc w:val="left"/>
        <w:rPr>
          <w:rFonts w:ascii="Calibri" w:eastAsia="宋体" w:hAnsi="Calibri" w:cs="Times New Roman" w:hint="eastAsia"/>
          <w:szCs w:val="21"/>
        </w:rPr>
      </w:pPr>
      <w:r>
        <w:rPr>
          <w:rFonts w:ascii="Calibri" w:eastAsia="宋体" w:hAnsi="Calibri" w:cs="Times New Roman" w:hint="eastAsia"/>
          <w:szCs w:val="21"/>
        </w:rPr>
        <w:t>23、（1）地球上人对物体的支持力为600N．</w:t>
      </w:r>
    </w:p>
    <w:p>
      <w:pPr>
        <w:pStyle w:val="NormalWeb"/>
        <w:rPr>
          <w:sz w:val="21"/>
          <w:szCs w:val="21"/>
        </w:rPr>
      </w:pPr>
      <w:r>
        <w:rPr>
          <w:sz w:val="21"/>
          <w:szCs w:val="21"/>
        </w:rPr>
        <w:t xml:space="preserve">   （2）他在月球上能举起的物体的最大质量是360kg．</w:t>
      </w:r>
    </w:p>
    <w:p>
      <w:pPr>
        <w:rPr>
          <w:rFonts w:eastAsiaTheme="minorEastAsia" w:hint="eastAsia"/>
          <w:lang w:eastAsia="zh-CN"/>
        </w:rPr>
      </w:pPr>
      <w:bookmarkStart w:id="0" w:name="_GoBack"/>
      <w:bookmarkEnd w:id="0"/>
    </w:p>
    <w:sectPr>
      <w:pgSz w:w="20809" w:h="14685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rmalWeb">
    <w:name w:val="Normal (Web)"/>
    <w:basedOn w:val="Normal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Times New Roman" w:hint="eastAsia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es_1.0.0.1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镜花水月</dc:creator>
  <cp:lastModifiedBy>镜花水月</cp:lastModifiedBy>
  <cp:revision>1</cp:revision>
  <dcterms:created xsi:type="dcterms:W3CDTF">2018-04-17T08:47:00Z</dcterms:created>
  <dcterms:modified xsi:type="dcterms:W3CDTF">2018-04-17T08:49:05Z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