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315" w:firstLineChars="150"/>
        <w:jc w:val="center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pict>
          <v:shape id="_x0000_s1025" o:spid="_x0000_s1025" o:spt="75" type="#_x0000_t75" style="position:absolute;left:0pt;margin-left:819pt;margin-top:896pt;height:29pt;width:21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4" o:title=""/>
            <o:lock v:ext="edit" aspectratio="t"/>
          </v:shape>
        </w:pict>
      </w:r>
      <w:r>
        <w:rPr>
          <w:rFonts w:ascii="Times New Roman" w:hAnsi="Times New Roman" w:eastAsia="宋体"/>
        </w:rPr>
        <w:t>2018年</w:t>
      </w:r>
      <w:r>
        <w:rPr>
          <w:rFonts w:hint="eastAsia" w:ascii="Times New Roman" w:hAnsi="Times New Roman" w:eastAsia="宋体"/>
        </w:rPr>
        <w:t>安阳市</w:t>
      </w:r>
      <w:r>
        <w:rPr>
          <w:rFonts w:ascii="Times New Roman" w:hAnsi="Times New Roman" w:eastAsia="宋体"/>
        </w:rPr>
        <w:t>中考模拟考试</w:t>
      </w:r>
      <w:r>
        <w:rPr>
          <w:rFonts w:hint="eastAsia" w:ascii="Times New Roman" w:hAnsi="Times New Roman" w:eastAsia="宋体"/>
        </w:rPr>
        <w:t>物理</w:t>
      </w:r>
      <w:r>
        <w:rPr>
          <w:rFonts w:ascii="Times New Roman" w:hAnsi="Times New Roman" w:eastAsia="宋体"/>
        </w:rPr>
        <w:t>试卷(二)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hint="eastAsia" w:ascii="Times New Roman" w:hAnsi="Times New Roman" w:eastAsia="宋体"/>
        </w:rPr>
        <w:t>一、填空题</w:t>
      </w:r>
      <w:r>
        <w:rPr>
          <w:rFonts w:ascii="Times New Roman" w:hAnsi="Times New Roman" w:eastAsia="宋体"/>
        </w:rPr>
        <w:t>(每空1分,共14分)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5227320</wp:posOffset>
            </wp:positionH>
            <wp:positionV relativeFrom="paragraph">
              <wp:posOffset>205740</wp:posOffset>
            </wp:positionV>
            <wp:extent cx="1348740" cy="837565"/>
            <wp:effectExtent l="0" t="0" r="3810" b="635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1445"/>
                    <a:stretch>
                      <a:fillRect/>
                    </a:stretch>
                  </pic:blipFill>
                  <pic:spPr>
                    <a:xfrm>
                      <a:off x="0" y="0"/>
                      <a:ext cx="1348740" cy="837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/>
        </w:rPr>
        <w:t>1.在物理学发展史上,许多科学家做出了杰出的贡献,第一个通过实验测量出大气压值</w:t>
      </w:r>
      <w:r>
        <w:rPr>
          <w:rFonts w:hint="eastAsia" w:ascii="Times New Roman" w:hAnsi="Times New Roman" w:eastAsia="宋体"/>
        </w:rPr>
        <w:t>的科学家是</w:t>
      </w:r>
      <w:r>
        <w:rPr>
          <w:rFonts w:hint="eastAsia" w:ascii="Times New Roman" w:hAnsi="Times New Roman" w:eastAsia="宋体"/>
          <w:u w:val="single"/>
        </w:rPr>
        <w:t xml:space="preserve"> </w:t>
      </w:r>
      <w:r>
        <w:rPr>
          <w:rFonts w:ascii="Times New Roman" w:hAnsi="Times New Roman" w:eastAsia="宋体"/>
          <w:u w:val="single"/>
        </w:rPr>
        <w:t xml:space="preserve">         </w:t>
      </w:r>
      <w:r>
        <w:rPr>
          <w:rFonts w:ascii="Times New Roman" w:hAnsi="Times New Roman" w:eastAsia="宋体"/>
        </w:rPr>
        <w:t>;法拉第发现了</w:t>
      </w:r>
      <w:r>
        <w:rPr>
          <w:rFonts w:hint="eastAsia" w:ascii="Times New Roman" w:hAnsi="Times New Roman" w:eastAsia="宋体"/>
          <w:u w:val="single"/>
        </w:rPr>
        <w:t xml:space="preserve"> </w:t>
      </w:r>
      <w:r>
        <w:rPr>
          <w:rFonts w:ascii="Times New Roman" w:hAnsi="Times New Roman" w:eastAsia="宋体"/>
          <w:u w:val="single"/>
        </w:rPr>
        <w:t xml:space="preserve">             </w:t>
      </w:r>
      <w:r>
        <w:rPr>
          <w:rFonts w:hint="eastAsia" w:ascii="Times New Roman" w:hAnsi="Times New Roman" w:eastAsia="宋体"/>
        </w:rPr>
        <w:t>现象</w:t>
      </w:r>
      <w:r>
        <w:rPr>
          <w:rFonts w:ascii="Times New Roman" w:hAnsi="Times New Roman" w:eastAsia="宋体"/>
        </w:rPr>
        <w:t>,使人类大规模使</w:t>
      </w:r>
      <w:r>
        <w:rPr>
          <w:rFonts w:hint="eastAsia" w:ascii="Times New Roman" w:hAnsi="Times New Roman" w:eastAsia="宋体"/>
        </w:rPr>
        <w:t>用电能成为可能</w:t>
      </w:r>
      <w:r>
        <w:rPr>
          <w:rFonts w:ascii="Times New Roman" w:hAnsi="Times New Roman" w:eastAsia="宋体"/>
        </w:rPr>
        <w:t>,开辟了电气化时代</w:t>
      </w:r>
      <w:r>
        <w:rPr>
          <w:rFonts w:hint="eastAsia" w:ascii="Times New Roman" w:hAnsi="Times New Roman" w:eastAsia="宋体"/>
        </w:rPr>
        <w:t>。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2.如图1所示是国产机器人“小胖与小朋友对话的情景,我们能区分是小朋友还是“小</w:t>
      </w:r>
      <w:r>
        <w:rPr>
          <w:rFonts w:hint="eastAsia" w:ascii="Times New Roman" w:hAnsi="Times New Roman" w:eastAsia="宋体"/>
        </w:rPr>
        <w:t>胖”的声音</w:t>
      </w:r>
      <w:r>
        <w:rPr>
          <w:rFonts w:ascii="Times New Roman" w:hAnsi="Times New Roman" w:eastAsia="宋体"/>
        </w:rPr>
        <w:t>,是因为他们声音的</w:t>
      </w:r>
      <w:r>
        <w:rPr>
          <w:rFonts w:hint="eastAsia" w:ascii="Times New Roman" w:hAnsi="Times New Roman" w:eastAsia="宋体"/>
          <w:u w:val="single"/>
        </w:rPr>
        <w:t xml:space="preserve"> </w:t>
      </w:r>
      <w:r>
        <w:rPr>
          <w:rFonts w:ascii="Times New Roman" w:hAnsi="Times New Roman" w:eastAsia="宋体"/>
          <w:u w:val="single"/>
        </w:rPr>
        <w:t xml:space="preserve">     </w:t>
      </w:r>
      <w:r>
        <w:rPr>
          <w:rFonts w:hint="eastAsia" w:ascii="Times New Roman" w:hAnsi="Times New Roman" w:eastAsia="宋体"/>
        </w:rPr>
        <w:t>不同</w:t>
      </w:r>
      <w:r>
        <w:rPr>
          <w:rFonts w:ascii="Times New Roman" w:hAnsi="Times New Roman" w:eastAsia="宋体"/>
        </w:rPr>
        <w:t>;“小胖的声音是通过</w:t>
      </w:r>
      <w:r>
        <w:rPr>
          <w:rFonts w:hint="eastAsia" w:ascii="Times New Roman" w:hAnsi="Times New Roman" w:eastAsia="宋体"/>
          <w:u w:val="single"/>
        </w:rPr>
        <w:t xml:space="preserve"> </w:t>
      </w:r>
      <w:r>
        <w:rPr>
          <w:rFonts w:ascii="Times New Roman" w:hAnsi="Times New Roman" w:eastAsia="宋体"/>
          <w:u w:val="single"/>
        </w:rPr>
        <w:t xml:space="preserve">     </w:t>
      </w:r>
      <w:r>
        <w:rPr>
          <w:rFonts w:hint="eastAsia" w:ascii="Times New Roman" w:hAnsi="Times New Roman" w:eastAsia="宋体"/>
        </w:rPr>
        <w:t>传播到小朋友耳中的。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3.小明在湖边树荫下乘凉,发现地面上有很多圆形光斑,这是由于光的</w:t>
      </w:r>
      <w:r>
        <w:rPr>
          <w:rFonts w:hint="eastAsia" w:ascii="Times New Roman" w:hAnsi="Times New Roman" w:eastAsia="宋体"/>
          <w:u w:val="single"/>
        </w:rPr>
        <w:t xml:space="preserve"> </w:t>
      </w:r>
      <w:r>
        <w:rPr>
          <w:rFonts w:ascii="Times New Roman" w:hAnsi="Times New Roman" w:eastAsia="宋体"/>
          <w:u w:val="single"/>
        </w:rPr>
        <w:t xml:space="preserve">           </w:t>
      </w:r>
      <w:r>
        <w:rPr>
          <w:rFonts w:hint="eastAsia" w:ascii="Times New Roman" w:hAnsi="Times New Roman" w:eastAsia="宋体"/>
        </w:rPr>
        <w:t>形成的</w:t>
      </w:r>
      <w:r>
        <w:rPr>
          <w:rFonts w:hint="eastAsia" w:ascii="Times New Roman" w:hAnsi="Times New Roman" w:eastAsia="宋体"/>
          <w:u w:val="single"/>
        </w:rPr>
        <w:t xml:space="preserve"> </w:t>
      </w:r>
      <w:r>
        <w:rPr>
          <w:rFonts w:ascii="Times New Roman" w:hAnsi="Times New Roman" w:eastAsia="宋体"/>
          <w:u w:val="single"/>
        </w:rPr>
        <w:t xml:space="preserve">     </w:t>
      </w:r>
      <w:r>
        <w:rPr>
          <w:rFonts w:ascii="Times New Roman" w:hAnsi="Times New Roman" w:eastAsia="宋体"/>
        </w:rPr>
        <w:t>(选填“树叶”或“太阳”)的实像。他看到湖水中有树的倒影,“倒</w:t>
      </w:r>
      <w:r>
        <w:rPr>
          <w:rFonts w:hint="eastAsia" w:ascii="Times New Roman" w:hAnsi="Times New Roman" w:eastAsia="宋体"/>
        </w:rPr>
        <w:t>影”是光的</w:t>
      </w:r>
      <w:r>
        <w:rPr>
          <w:rFonts w:hint="eastAsia" w:ascii="Times New Roman" w:hAnsi="Times New Roman" w:eastAsia="宋体"/>
          <w:u w:val="single"/>
        </w:rPr>
        <w:t xml:space="preserve"> </w:t>
      </w:r>
      <w:r>
        <w:rPr>
          <w:rFonts w:ascii="Times New Roman" w:hAnsi="Times New Roman" w:eastAsia="宋体"/>
          <w:u w:val="single"/>
        </w:rPr>
        <w:t xml:space="preserve">       </w:t>
      </w:r>
      <w:r>
        <w:rPr>
          <w:rFonts w:hint="eastAsia" w:ascii="Times New Roman" w:hAnsi="Times New Roman" w:eastAsia="宋体"/>
        </w:rPr>
        <w:t>现象形成的。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4.3D打印技术在制造业中发挥着重要作用,它的主要原理是利用在高能激光的作用下</w:t>
      </w:r>
      <w:r>
        <w:rPr>
          <w:rFonts w:hint="eastAsia" w:ascii="Times New Roman" w:hAnsi="Times New Roman" w:eastAsia="宋体"/>
        </w:rPr>
        <w:t>钛合金粉沫会</w:t>
      </w:r>
      <w:r>
        <w:rPr>
          <w:rFonts w:hint="eastAsia" w:ascii="Times New Roman" w:hAnsi="Times New Roman" w:eastAsia="宋体"/>
          <w:u w:val="single"/>
        </w:rPr>
        <w:t xml:space="preserve"> </w:t>
      </w:r>
      <w:r>
        <w:rPr>
          <w:rFonts w:ascii="Times New Roman" w:hAnsi="Times New Roman" w:eastAsia="宋体"/>
          <w:u w:val="single"/>
        </w:rPr>
        <w:t xml:space="preserve">     </w:t>
      </w:r>
      <w:r>
        <w:rPr>
          <w:rFonts w:hint="eastAsia" w:ascii="Times New Roman" w:hAnsi="Times New Roman" w:eastAsia="宋体"/>
        </w:rPr>
        <w:t>(选填“吸收”或“放出”</w:t>
      </w:r>
      <w:r>
        <w:rPr>
          <w:rFonts w:ascii="Times New Roman" w:hAnsi="Times New Roman" w:eastAsia="宋体"/>
        </w:rPr>
        <w:t>)热量,</w:t>
      </w:r>
      <w:r>
        <w:rPr>
          <w:rFonts w:hint="eastAsia" w:ascii="Times New Roman" w:hAnsi="Times New Roman" w:eastAsia="宋体"/>
          <w:u w:val="single"/>
        </w:rPr>
        <w:t xml:space="preserve"> </w:t>
      </w:r>
      <w:r>
        <w:rPr>
          <w:rFonts w:ascii="Times New Roman" w:hAnsi="Times New Roman" w:eastAsia="宋体"/>
          <w:u w:val="single"/>
        </w:rPr>
        <w:t xml:space="preserve">       </w:t>
      </w:r>
      <w:r>
        <w:rPr>
          <w:rFonts w:ascii="Times New Roman" w:hAnsi="Times New Roman" w:eastAsia="宋体"/>
        </w:rPr>
        <w:t>(填物态变化名称)</w:t>
      </w:r>
      <w:r>
        <w:rPr>
          <w:rFonts w:hint="eastAsia" w:ascii="Times New Roman" w:hAnsi="Times New Roman" w:eastAsia="宋体"/>
        </w:rPr>
        <w:t>成液态</w:t>
      </w:r>
      <w:r>
        <w:rPr>
          <w:rFonts w:ascii="Times New Roman" w:hAnsi="Times New Roman" w:eastAsia="宋体"/>
        </w:rPr>
        <w:t>,然后冷却成型。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464820</wp:posOffset>
            </wp:positionV>
            <wp:extent cx="1814195" cy="837565"/>
            <wp:effectExtent l="0" t="0" r="0" b="635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139"/>
                    <a:stretch>
                      <a:fillRect/>
                    </a:stretch>
                  </pic:blipFill>
                  <pic:spPr>
                    <a:xfrm>
                      <a:off x="0" y="0"/>
                      <a:ext cx="1814195" cy="837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/>
        </w:rPr>
        <w:t>5.太阳能是一种清洁能源,某太阳能热水器每天能使500kg的水温度升高30℃,那么</w:t>
      </w:r>
      <w:r>
        <w:rPr>
          <w:rFonts w:hint="eastAsia" w:ascii="Times New Roman" w:hAnsi="Times New Roman" w:eastAsia="宋体"/>
        </w:rPr>
        <w:t>这些水吸收的热量为</w:t>
      </w:r>
      <w:r>
        <w:rPr>
          <w:rFonts w:hint="eastAsia" w:ascii="Times New Roman" w:hAnsi="Times New Roman" w:eastAsia="宋体"/>
          <w:u w:val="single"/>
        </w:rPr>
        <w:t xml:space="preserve"> </w:t>
      </w:r>
      <w:r>
        <w:rPr>
          <w:rFonts w:ascii="Times New Roman" w:hAnsi="Times New Roman" w:eastAsia="宋体"/>
          <w:u w:val="single"/>
        </w:rPr>
        <w:t xml:space="preserve">     </w:t>
      </w:r>
      <w:r>
        <w:rPr>
          <w:rFonts w:ascii="Times New Roman" w:hAnsi="Times New Roman" w:eastAsia="宋体"/>
        </w:rPr>
        <w:t>J,这些热量相当于完全燃烧</w:t>
      </w:r>
      <w:r>
        <w:rPr>
          <w:rFonts w:hint="eastAsia" w:ascii="Times New Roman" w:hAnsi="Times New Roman" w:eastAsia="宋体"/>
          <w:u w:val="single"/>
        </w:rPr>
        <w:t xml:space="preserve"> </w:t>
      </w:r>
      <w:r>
        <w:rPr>
          <w:rFonts w:ascii="Times New Roman" w:hAnsi="Times New Roman" w:eastAsia="宋体"/>
          <w:u w:val="single"/>
        </w:rPr>
        <w:t xml:space="preserve">      </w:t>
      </w:r>
      <w:r>
        <w:rPr>
          <w:rFonts w:ascii="Times New Roman" w:hAnsi="Times New Roman" w:eastAsia="宋体"/>
        </w:rPr>
        <w:t>m</w:t>
      </w:r>
      <w:r>
        <w:rPr>
          <w:rFonts w:ascii="Times New Roman" w:hAnsi="Times New Roman" w:eastAsia="宋体"/>
          <w:vertAlign w:val="superscript"/>
        </w:rPr>
        <w:t>3</w:t>
      </w:r>
      <w:r>
        <w:rPr>
          <w:rFonts w:ascii="Times New Roman" w:hAnsi="Times New Roman" w:eastAsia="宋体"/>
        </w:rPr>
        <w:t>的天然气放出</w:t>
      </w:r>
      <w:r>
        <w:rPr>
          <w:rFonts w:hint="eastAsia" w:ascii="Times New Roman" w:hAnsi="Times New Roman" w:eastAsia="宋体"/>
        </w:rPr>
        <w:t>的热量。</w:t>
      </w:r>
      <w:r>
        <w:rPr>
          <w:rFonts w:ascii="Times New Roman" w:hAnsi="Times New Roman" w:eastAsia="宋体"/>
        </w:rPr>
        <w:t>[天然气的热值q=4.2×10</w:t>
      </w:r>
      <w:r>
        <w:rPr>
          <w:rFonts w:ascii="Times New Roman" w:hAnsi="Times New Roman" w:eastAsia="宋体"/>
          <w:vertAlign w:val="superscript"/>
        </w:rPr>
        <w:t>7</w:t>
      </w:r>
      <w:r>
        <w:rPr>
          <w:rFonts w:ascii="Times New Roman" w:hAnsi="Times New Roman" w:eastAsia="宋体"/>
        </w:rPr>
        <w:t>J/m</w:t>
      </w:r>
      <w:r>
        <w:rPr>
          <w:rFonts w:ascii="Times New Roman" w:hAnsi="Times New Roman" w:eastAsia="宋体"/>
          <w:vertAlign w:val="superscript"/>
        </w:rPr>
        <w:t>3</w:t>
      </w:r>
      <w:r>
        <w:rPr>
          <w:rFonts w:ascii="Times New Roman" w:hAnsi="Times New Roman" w:eastAsia="宋体"/>
        </w:rPr>
        <w:t>,水的比热容c=4.2×10</w:t>
      </w:r>
      <w:r>
        <w:rPr>
          <w:rFonts w:ascii="Times New Roman" w:hAnsi="Times New Roman" w:eastAsia="宋体"/>
          <w:vertAlign w:val="superscript"/>
        </w:rPr>
        <w:t>3</w:t>
      </w:r>
      <w:r>
        <w:rPr>
          <w:rFonts w:ascii="Times New Roman" w:hAnsi="Times New Roman" w:eastAsia="宋体"/>
        </w:rPr>
        <w:t>J/(kg·℃)]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6.如图2所示,小钢球在光滑水平面上沿直线运动,在小钢球运动路线旁放一磁铁,小</w:t>
      </w:r>
      <w:r>
        <w:rPr>
          <w:rFonts w:hint="eastAsia" w:ascii="Times New Roman" w:hAnsi="Times New Roman" w:eastAsia="宋体"/>
        </w:rPr>
        <w:t>钢球将做曲线运动</w:t>
      </w:r>
      <w:r>
        <w:rPr>
          <w:rFonts w:ascii="Times New Roman" w:hAnsi="Times New Roman" w:eastAsia="宋体"/>
        </w:rPr>
        <w:t>,此时小钢球所受的力是</w:t>
      </w:r>
      <w:r>
        <w:rPr>
          <w:rFonts w:hint="eastAsia" w:ascii="Times New Roman" w:hAnsi="Times New Roman" w:eastAsia="宋体"/>
          <w:u w:val="single"/>
        </w:rPr>
        <w:t xml:space="preserve"> </w:t>
      </w:r>
      <w:r>
        <w:rPr>
          <w:rFonts w:ascii="Times New Roman" w:hAnsi="Times New Roman" w:eastAsia="宋体"/>
          <w:u w:val="single"/>
        </w:rPr>
        <w:t xml:space="preserve">      </w:t>
      </w:r>
      <w:r>
        <w:rPr>
          <w:rFonts w:ascii="Times New Roman" w:hAnsi="Times New Roman" w:eastAsia="宋体"/>
        </w:rPr>
        <w:t>(选填“平衡”或“非平衡”)力;</w:t>
      </w:r>
      <w:r>
        <w:rPr>
          <w:rFonts w:hint="eastAsia" w:ascii="Times New Roman" w:hAnsi="Times New Roman" w:eastAsia="宋体"/>
        </w:rPr>
        <w:t>若小钢球运动到</w:t>
      </w:r>
      <w:r>
        <w:rPr>
          <w:rFonts w:ascii="Times New Roman" w:hAnsi="Times New Roman" w:eastAsia="宋体"/>
        </w:rPr>
        <w:t>A点时,拿走磁铁,小钢球将做</w:t>
      </w:r>
      <w:r>
        <w:rPr>
          <w:rFonts w:hint="eastAsia" w:ascii="Times New Roman" w:hAnsi="Times New Roman" w:eastAsia="宋体"/>
          <w:u w:val="single"/>
        </w:rPr>
        <w:t xml:space="preserve"> </w:t>
      </w:r>
      <w:r>
        <w:rPr>
          <w:rFonts w:ascii="Times New Roman" w:hAnsi="Times New Roman" w:eastAsia="宋体"/>
          <w:u w:val="single"/>
        </w:rPr>
        <w:t xml:space="preserve">        </w:t>
      </w:r>
      <w:r>
        <w:rPr>
          <w:rFonts w:hint="eastAsia" w:ascii="Times New Roman" w:hAnsi="Times New Roman" w:eastAsia="宋体"/>
        </w:rPr>
        <w:t>运动</w:t>
      </w:r>
      <w:r>
        <w:rPr>
          <w:rFonts w:ascii="Times New Roman" w:hAnsi="Times New Roman" w:eastAsia="宋体"/>
        </w:rPr>
        <w:t>;你的理由是</w:t>
      </w:r>
      <w:r>
        <w:rPr>
          <w:rFonts w:hint="eastAsia" w:ascii="Times New Roman" w:hAnsi="Times New Roman" w:eastAsia="宋体"/>
          <w:u w:val="single"/>
        </w:rPr>
        <w:t xml:space="preserve"> </w:t>
      </w:r>
      <w:r>
        <w:rPr>
          <w:rFonts w:ascii="Times New Roman" w:hAnsi="Times New Roman" w:eastAsia="宋体"/>
          <w:u w:val="single"/>
        </w:rPr>
        <w:t xml:space="preserve">                                                                              </w:t>
      </w:r>
      <w:r>
        <w:rPr>
          <w:rFonts w:hint="eastAsia" w:ascii="Times New Roman" w:hAnsi="Times New Roman" w:eastAsia="宋体"/>
        </w:rPr>
        <w:t>。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hint="eastAsia" w:ascii="Times New Roman" w:hAnsi="Times New Roman" w:eastAsia="宋体"/>
        </w:rPr>
        <w:t>二、选择题</w:t>
      </w:r>
      <w:r>
        <w:rPr>
          <w:rFonts w:ascii="Times New Roman" w:hAnsi="Times New Roman" w:eastAsia="宋体"/>
        </w:rPr>
        <w:t>(每小题2分,共16分,第7-12题,每小题只有一个选项符合题目要求;</w:t>
      </w:r>
      <w:r>
        <w:rPr>
          <w:rFonts w:hint="eastAsia" w:ascii="Times New Roman" w:hAnsi="Times New Roman" w:eastAsia="宋体"/>
        </w:rPr>
        <w:t>第</w:t>
      </w:r>
      <w:r>
        <w:rPr>
          <w:rFonts w:ascii="Times New Roman" w:hAnsi="Times New Roman" w:eastAsia="宋体"/>
        </w:rPr>
        <w:t>13、14题每小题有两个选项符合题目要求,全部选对的得2分,只选1个且正确的</w:t>
      </w:r>
      <w:r>
        <w:rPr>
          <w:rFonts w:hint="eastAsia" w:ascii="Times New Roman" w:hAnsi="Times New Roman" w:eastAsia="宋体"/>
        </w:rPr>
        <w:t>得</w:t>
      </w:r>
      <w:r>
        <w:rPr>
          <w:rFonts w:ascii="Times New Roman" w:hAnsi="Times New Roman" w:eastAsia="宋体"/>
        </w:rPr>
        <w:t>1分,有选错或不选的得0分。)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7.新年前夕,国家主席习近平通过中国国际广播电台、中央人民广播电台、中央电视台、</w:t>
      </w:r>
      <w:r>
        <w:rPr>
          <w:rFonts w:hint="eastAsia" w:ascii="Times New Roman" w:hAnsi="Times New Roman" w:eastAsia="宋体"/>
        </w:rPr>
        <w:t>中国国际电视台</w:t>
      </w:r>
      <w:r>
        <w:rPr>
          <w:rFonts w:ascii="Times New Roman" w:hAnsi="Times New Roman" w:eastAsia="宋体"/>
        </w:rPr>
        <w:t>(中国环球电视网)和互联网,发表2018年新年贺词。广播和电视</w:t>
      </w:r>
      <w:r>
        <w:rPr>
          <w:rFonts w:hint="eastAsia" w:ascii="Times New Roman" w:hAnsi="Times New Roman" w:eastAsia="宋体"/>
        </w:rPr>
        <w:t>是利用什么传递习主席讲话的声音和图像信号的</w:t>
      </w:r>
      <w:r>
        <w:rPr>
          <w:rFonts w:ascii="Times New Roman" w:hAnsi="Times New Roman" w:eastAsia="宋体"/>
        </w:rPr>
        <w:t>(    )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A.超声波</w:t>
      </w:r>
      <w:r>
        <w:rPr>
          <w:rFonts w:hint="eastAsia" w:ascii="Times New Roman" w:hAnsi="Times New Roman" w:eastAsia="宋体"/>
        </w:rPr>
        <w:t xml:space="preserve"> </w:t>
      </w:r>
      <w:r>
        <w:rPr>
          <w:rFonts w:ascii="Times New Roman" w:hAnsi="Times New Roman" w:eastAsia="宋体"/>
        </w:rPr>
        <w:t xml:space="preserve">  B.无线电波</w:t>
      </w:r>
      <w:r>
        <w:rPr>
          <w:rFonts w:hint="eastAsia" w:ascii="Times New Roman" w:hAnsi="Times New Roman" w:eastAsia="宋体"/>
        </w:rPr>
        <w:t xml:space="preserve"> </w:t>
      </w:r>
      <w:r>
        <w:rPr>
          <w:rFonts w:ascii="Times New Roman" w:hAnsi="Times New Roman" w:eastAsia="宋体"/>
        </w:rPr>
        <w:t xml:space="preserve">   C.紫外线</w:t>
      </w:r>
      <w:r>
        <w:rPr>
          <w:rFonts w:hint="eastAsia" w:ascii="Times New Roman" w:hAnsi="Times New Roman" w:eastAsia="宋体"/>
        </w:rPr>
        <w:t xml:space="preserve"> </w:t>
      </w:r>
      <w:r>
        <w:rPr>
          <w:rFonts w:ascii="Times New Roman" w:hAnsi="Times New Roman" w:eastAsia="宋体"/>
        </w:rPr>
        <w:t xml:space="preserve">  D.导线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8.如图3所示,完</w:t>
      </w:r>
      <w:r>
        <w:rPr>
          <w:rFonts w:hint="eastAsia" w:ascii="Times New Roman" w:hAnsi="Times New Roman" w:eastAsia="宋体"/>
        </w:rPr>
        <w:t>全</w:t>
      </w:r>
      <w:r>
        <w:rPr>
          <w:rFonts w:ascii="Times New Roman" w:hAnsi="Times New Roman" w:eastAsia="宋体"/>
        </w:rPr>
        <w:t>相同的甲、乙两个烧杯内装有密度不同的液体。在两烧杯中,距离</w:t>
      </w:r>
      <w:r>
        <w:rPr>
          <w:rFonts w:hint="eastAsia" w:ascii="Times New Roman" w:hAnsi="Times New Roman" w:eastAsia="宋体"/>
        </w:rPr>
        <w:t>杯底同一高度处有</w:t>
      </w:r>
      <w:r>
        <w:rPr>
          <w:rFonts w:ascii="Times New Roman" w:hAnsi="Times New Roman" w:eastAsia="宋体"/>
        </w:rPr>
        <w:t>A、B两点,已知A、B两点压强相等,则烧杯甲、乙对桌面的压</w:t>
      </w:r>
      <w:r>
        <w:rPr>
          <w:rFonts w:hint="eastAsia" w:ascii="Times New Roman" w:hAnsi="Times New Roman" w:eastAsia="宋体"/>
        </w:rPr>
        <w:t>强</w:t>
      </w:r>
      <w:r>
        <w:rPr>
          <w:rFonts w:ascii="Times New Roman" w:hAnsi="Times New Roman" w:eastAsia="宋体"/>
        </w:rPr>
        <w:t>P</w:t>
      </w:r>
      <w:r>
        <w:rPr>
          <w:rFonts w:ascii="Times New Roman" w:hAnsi="Times New Roman" w:eastAsia="宋体"/>
          <w:vertAlign w:val="subscript"/>
        </w:rPr>
        <w:t>甲</w:t>
      </w:r>
      <w:r>
        <w:rPr>
          <w:rFonts w:ascii="Times New Roman" w:hAnsi="Times New Roman" w:eastAsia="宋体"/>
        </w:rPr>
        <w:t>、P</w:t>
      </w:r>
      <w:r>
        <w:rPr>
          <w:rFonts w:ascii="Times New Roman" w:hAnsi="Times New Roman" w:eastAsia="宋体"/>
          <w:vertAlign w:val="subscript"/>
        </w:rPr>
        <w:t>乙</w:t>
      </w:r>
      <w:r>
        <w:rPr>
          <w:rFonts w:ascii="Times New Roman" w:hAnsi="Times New Roman" w:eastAsia="宋体"/>
        </w:rPr>
        <w:t>的大小关系为(     )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A.P</w:t>
      </w:r>
      <w:r>
        <w:rPr>
          <w:rFonts w:ascii="Times New Roman" w:hAnsi="Times New Roman" w:eastAsia="宋体"/>
          <w:vertAlign w:val="subscript"/>
        </w:rPr>
        <w:t>甲</w:t>
      </w:r>
      <w:r>
        <w:rPr>
          <w:rFonts w:ascii="Times New Roman" w:hAnsi="Times New Roman" w:eastAsia="宋体"/>
        </w:rPr>
        <w:t>&lt;P</w:t>
      </w:r>
      <w:r>
        <w:rPr>
          <w:rFonts w:ascii="Times New Roman" w:hAnsi="Times New Roman" w:eastAsia="宋体"/>
          <w:vertAlign w:val="subscript"/>
        </w:rPr>
        <w:t>乙</w:t>
      </w:r>
      <w:r>
        <w:rPr>
          <w:rFonts w:hint="eastAsia" w:ascii="Times New Roman" w:hAnsi="Times New Roman" w:eastAsia="宋体"/>
        </w:rPr>
        <w:t xml:space="preserve"> </w:t>
      </w:r>
      <w:r>
        <w:rPr>
          <w:rFonts w:ascii="Times New Roman" w:hAnsi="Times New Roman" w:eastAsia="宋体"/>
        </w:rPr>
        <w:t xml:space="preserve">  B.P</w:t>
      </w:r>
      <w:r>
        <w:rPr>
          <w:rFonts w:ascii="Times New Roman" w:hAnsi="Times New Roman" w:eastAsia="宋体"/>
          <w:vertAlign w:val="subscript"/>
        </w:rPr>
        <w:t>甲</w:t>
      </w:r>
      <w:r>
        <w:rPr>
          <w:rFonts w:ascii="Times New Roman" w:hAnsi="Times New Roman" w:eastAsia="宋体"/>
        </w:rPr>
        <w:t>&gt;P</w:t>
      </w:r>
      <w:r>
        <w:rPr>
          <w:rFonts w:ascii="Times New Roman" w:hAnsi="Times New Roman" w:eastAsia="宋体"/>
          <w:vertAlign w:val="subscript"/>
        </w:rPr>
        <w:t>乙</w:t>
      </w:r>
      <w:r>
        <w:rPr>
          <w:rFonts w:hint="eastAsia" w:ascii="Times New Roman" w:hAnsi="Times New Roman" w:eastAsia="宋体"/>
        </w:rPr>
        <w:t xml:space="preserve"> </w:t>
      </w:r>
      <w:r>
        <w:rPr>
          <w:rFonts w:ascii="Times New Roman" w:hAnsi="Times New Roman" w:eastAsia="宋体"/>
        </w:rPr>
        <w:t xml:space="preserve"> C.P</w:t>
      </w:r>
      <w:r>
        <w:rPr>
          <w:rFonts w:ascii="Times New Roman" w:hAnsi="Times New Roman" w:eastAsia="宋体"/>
          <w:vertAlign w:val="subscript"/>
        </w:rPr>
        <w:t>甲</w:t>
      </w:r>
      <w:r>
        <w:rPr>
          <w:rFonts w:ascii="Times New Roman" w:hAnsi="Times New Roman" w:eastAsia="宋体"/>
        </w:rPr>
        <w:t>=P</w:t>
      </w:r>
      <w:r>
        <w:rPr>
          <w:rFonts w:hint="eastAsia" w:ascii="Times New Roman" w:hAnsi="Times New Roman" w:eastAsia="宋体"/>
          <w:vertAlign w:val="subscript"/>
        </w:rPr>
        <w:t xml:space="preserve">乙 </w:t>
      </w:r>
      <w:r>
        <w:rPr>
          <w:rFonts w:ascii="Times New Roman" w:hAnsi="Times New Roman" w:eastAsia="宋体"/>
        </w:rPr>
        <w:t xml:space="preserve">  D.条件不足,无法判断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9.如图4所示,用同一个动滑轮先后提升同一物体,使物体以相同速度匀速上升相同的</w:t>
      </w:r>
      <w:r>
        <w:rPr>
          <w:rFonts w:hint="eastAsia" w:ascii="Times New Roman" w:hAnsi="Times New Roman" w:eastAsia="宋体"/>
        </w:rPr>
        <w:t>高度</w:t>
      </w:r>
      <w:r>
        <w:rPr>
          <w:rFonts w:ascii="Times New Roman" w:hAnsi="Times New Roman" w:eastAsia="宋体"/>
        </w:rPr>
        <w:t>,所用的力分别是F</w:t>
      </w:r>
      <w:r>
        <w:rPr>
          <w:rFonts w:ascii="Times New Roman" w:hAnsi="Times New Roman" w:eastAsia="宋体"/>
          <w:vertAlign w:val="subscript"/>
        </w:rPr>
        <w:t>甲</w:t>
      </w:r>
      <w:r>
        <w:rPr>
          <w:rFonts w:ascii="Times New Roman" w:hAnsi="Times New Roman" w:eastAsia="宋体"/>
        </w:rPr>
        <w:t>和F</w:t>
      </w:r>
      <w:r>
        <w:rPr>
          <w:rFonts w:ascii="Times New Roman" w:hAnsi="Times New Roman" w:eastAsia="宋体"/>
          <w:vertAlign w:val="subscript"/>
        </w:rPr>
        <w:t>乙</w:t>
      </w:r>
      <w:r>
        <w:rPr>
          <w:rFonts w:ascii="Times New Roman" w:hAnsi="Times New Roman" w:eastAsia="宋体"/>
        </w:rPr>
        <w:t>,拉力做功的功率分别是P</w:t>
      </w:r>
      <w:r>
        <w:rPr>
          <w:rFonts w:ascii="Times New Roman" w:hAnsi="Times New Roman" w:eastAsia="宋体"/>
          <w:vertAlign w:val="subscript"/>
        </w:rPr>
        <w:t>甲</w:t>
      </w:r>
      <w:r>
        <w:rPr>
          <w:rFonts w:ascii="Times New Roman" w:hAnsi="Times New Roman" w:eastAsia="宋体"/>
        </w:rPr>
        <w:t>和P</w:t>
      </w:r>
      <w:r>
        <w:rPr>
          <w:rFonts w:ascii="Times New Roman" w:hAnsi="Times New Roman" w:eastAsia="宋体"/>
          <w:vertAlign w:val="subscript"/>
        </w:rPr>
        <w:t>乙</w:t>
      </w:r>
      <w:r>
        <w:rPr>
          <w:rFonts w:ascii="Times New Roman" w:hAnsi="Times New Roman" w:eastAsia="宋体"/>
        </w:rPr>
        <w:t>。若不计摩擦、</w:t>
      </w:r>
      <w:r>
        <w:rPr>
          <w:rFonts w:hint="eastAsia" w:ascii="Times New Roman" w:hAnsi="Times New Roman" w:eastAsia="宋体"/>
        </w:rPr>
        <w:t>动滑轮重和绳重</w:t>
      </w:r>
      <w:r>
        <w:rPr>
          <w:rFonts w:ascii="Times New Roman" w:hAnsi="Times New Roman" w:eastAsia="宋体"/>
        </w:rPr>
        <w:t>,则F</w:t>
      </w:r>
      <w:r>
        <w:rPr>
          <w:rFonts w:ascii="Times New Roman" w:hAnsi="Times New Roman" w:eastAsia="宋体"/>
          <w:vertAlign w:val="subscript"/>
        </w:rPr>
        <w:t>甲</w:t>
      </w:r>
      <w:r>
        <w:rPr>
          <w:rFonts w:ascii="Times New Roman" w:hAnsi="Times New Roman" w:eastAsia="宋体"/>
        </w:rPr>
        <w:t>与F</w:t>
      </w:r>
      <w:r>
        <w:rPr>
          <w:rFonts w:ascii="Times New Roman" w:hAnsi="Times New Roman" w:eastAsia="宋体"/>
          <w:vertAlign w:val="subscript"/>
        </w:rPr>
        <w:t>乙</w:t>
      </w:r>
      <w:r>
        <w:rPr>
          <w:rFonts w:ascii="Times New Roman" w:hAnsi="Times New Roman" w:eastAsia="宋体"/>
        </w:rPr>
        <w:t>、P</w:t>
      </w:r>
      <w:r>
        <w:rPr>
          <w:rFonts w:ascii="Times New Roman" w:hAnsi="Times New Roman" w:eastAsia="宋体"/>
          <w:vertAlign w:val="subscript"/>
        </w:rPr>
        <w:t>甲</w:t>
      </w:r>
      <w:r>
        <w:rPr>
          <w:rFonts w:ascii="Times New Roman" w:hAnsi="Times New Roman" w:eastAsia="宋体"/>
        </w:rPr>
        <w:t>与P</w:t>
      </w:r>
      <w:r>
        <w:rPr>
          <w:rFonts w:ascii="Times New Roman" w:hAnsi="Times New Roman" w:eastAsia="宋体"/>
          <w:vertAlign w:val="subscript"/>
        </w:rPr>
        <w:t>乙</w:t>
      </w:r>
      <w:r>
        <w:rPr>
          <w:rFonts w:ascii="Times New Roman" w:hAnsi="Times New Roman" w:eastAsia="宋体"/>
        </w:rPr>
        <w:t>之间的大小关系正确的是(   )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A.F</w:t>
      </w:r>
      <w:r>
        <w:rPr>
          <w:rFonts w:ascii="Times New Roman" w:hAnsi="Times New Roman" w:eastAsia="宋体"/>
          <w:vertAlign w:val="subscript"/>
        </w:rPr>
        <w:t>甲</w:t>
      </w:r>
      <w:r>
        <w:rPr>
          <w:rFonts w:ascii="Times New Roman" w:hAnsi="Times New Roman" w:eastAsia="宋体"/>
        </w:rPr>
        <w:t>&lt;F</w:t>
      </w:r>
      <w:r>
        <w:rPr>
          <w:rFonts w:hint="eastAsia" w:ascii="Times New Roman" w:hAnsi="Times New Roman" w:eastAsia="宋体"/>
          <w:vertAlign w:val="subscript"/>
        </w:rPr>
        <w:t xml:space="preserve">乙 </w:t>
      </w:r>
      <w:r>
        <w:rPr>
          <w:rFonts w:ascii="Times New Roman" w:hAnsi="Times New Roman" w:eastAsia="宋体"/>
        </w:rPr>
        <w:t xml:space="preserve"> P</w:t>
      </w:r>
      <w:r>
        <w:rPr>
          <w:rFonts w:hint="eastAsia" w:ascii="Times New Roman" w:hAnsi="Times New Roman" w:eastAsia="宋体"/>
          <w:vertAlign w:val="subscript"/>
        </w:rPr>
        <w:t>甲</w:t>
      </w:r>
      <w:r>
        <w:rPr>
          <w:rFonts w:ascii="Times New Roman" w:hAnsi="Times New Roman" w:eastAsia="宋体"/>
        </w:rPr>
        <w:t>=</w:t>
      </w:r>
      <w:r>
        <w:rPr>
          <w:rFonts w:hint="eastAsia" w:ascii="Times New Roman" w:hAnsi="Times New Roman" w:eastAsia="宋体"/>
        </w:rPr>
        <w:t>P</w:t>
      </w:r>
      <w:r>
        <w:rPr>
          <w:rFonts w:ascii="Times New Roman" w:hAnsi="Times New Roman" w:eastAsia="宋体"/>
          <w:vertAlign w:val="subscript"/>
        </w:rPr>
        <w:t>乙</w:t>
      </w:r>
      <w:r>
        <w:rPr>
          <w:rFonts w:hint="eastAsia" w:ascii="Times New Roman" w:hAnsi="Times New Roman" w:eastAsia="宋体"/>
        </w:rPr>
        <w:t xml:space="preserve"> </w:t>
      </w:r>
      <w:r>
        <w:rPr>
          <w:rFonts w:ascii="Times New Roman" w:hAnsi="Times New Roman" w:eastAsia="宋体"/>
        </w:rPr>
        <w:t xml:space="preserve"> B.F</w:t>
      </w:r>
      <w:r>
        <w:rPr>
          <w:rFonts w:ascii="Times New Roman" w:hAnsi="Times New Roman" w:eastAsia="宋体"/>
          <w:vertAlign w:val="subscript"/>
        </w:rPr>
        <w:t>甲</w:t>
      </w:r>
      <w:r>
        <w:rPr>
          <w:rFonts w:ascii="Times New Roman" w:hAnsi="Times New Roman" w:eastAsia="宋体"/>
        </w:rPr>
        <w:t>&gt;F</w:t>
      </w:r>
      <w:r>
        <w:rPr>
          <w:rFonts w:ascii="Times New Roman" w:hAnsi="Times New Roman" w:eastAsia="宋体"/>
          <w:vertAlign w:val="subscript"/>
        </w:rPr>
        <w:t>乙</w:t>
      </w:r>
      <w:r>
        <w:rPr>
          <w:rFonts w:hint="eastAsia" w:ascii="Times New Roman" w:hAnsi="Times New Roman" w:eastAsia="宋体"/>
        </w:rPr>
        <w:t xml:space="preserve"> </w:t>
      </w:r>
      <w:r>
        <w:rPr>
          <w:rFonts w:ascii="Times New Roman" w:hAnsi="Times New Roman" w:eastAsia="宋体"/>
        </w:rPr>
        <w:t xml:space="preserve"> P</w:t>
      </w:r>
      <w:r>
        <w:rPr>
          <w:rFonts w:ascii="Times New Roman" w:hAnsi="Times New Roman" w:eastAsia="宋体"/>
          <w:vertAlign w:val="subscript"/>
        </w:rPr>
        <w:t>甲</w:t>
      </w:r>
      <w:r>
        <w:rPr>
          <w:rFonts w:ascii="Times New Roman" w:hAnsi="Times New Roman" w:eastAsia="宋体"/>
        </w:rPr>
        <w:t>&gt;P</w:t>
      </w:r>
      <w:r>
        <w:rPr>
          <w:rFonts w:hint="eastAsia" w:ascii="Times New Roman" w:hAnsi="Times New Roman" w:eastAsia="宋体"/>
          <w:vertAlign w:val="subscript"/>
        </w:rPr>
        <w:t>乙</w:t>
      </w:r>
      <w:r>
        <w:rPr>
          <w:rFonts w:hint="eastAsia" w:ascii="Times New Roman" w:hAnsi="Times New Roman" w:eastAsia="宋体"/>
        </w:rPr>
        <w:t xml:space="preserve"> </w:t>
      </w:r>
      <w:r>
        <w:rPr>
          <w:rFonts w:ascii="Times New Roman" w:hAnsi="Times New Roman" w:eastAsia="宋体"/>
        </w:rPr>
        <w:t xml:space="preserve"> C.F</w:t>
      </w:r>
      <w:r>
        <w:rPr>
          <w:rFonts w:ascii="Times New Roman" w:hAnsi="Times New Roman" w:eastAsia="宋体"/>
          <w:vertAlign w:val="subscript"/>
        </w:rPr>
        <w:t>甲</w:t>
      </w:r>
      <w:r>
        <w:rPr>
          <w:rFonts w:ascii="Times New Roman" w:hAnsi="Times New Roman" w:eastAsia="宋体"/>
        </w:rPr>
        <w:t>&gt;F</w:t>
      </w:r>
      <w:r>
        <w:rPr>
          <w:rFonts w:ascii="Times New Roman" w:hAnsi="Times New Roman" w:eastAsia="宋体"/>
          <w:vertAlign w:val="subscript"/>
        </w:rPr>
        <w:t>乙</w:t>
      </w:r>
      <w:r>
        <w:rPr>
          <w:rFonts w:hint="eastAsia" w:ascii="Times New Roman" w:hAnsi="Times New Roman" w:eastAsia="宋体"/>
        </w:rPr>
        <w:t xml:space="preserve"> </w:t>
      </w:r>
      <w:r>
        <w:rPr>
          <w:rFonts w:ascii="Times New Roman" w:hAnsi="Times New Roman" w:eastAsia="宋体"/>
        </w:rPr>
        <w:t xml:space="preserve"> P</w:t>
      </w:r>
      <w:r>
        <w:rPr>
          <w:rFonts w:ascii="Times New Roman" w:hAnsi="Times New Roman" w:eastAsia="宋体"/>
          <w:vertAlign w:val="subscript"/>
        </w:rPr>
        <w:t>甲</w:t>
      </w:r>
      <w:r>
        <w:rPr>
          <w:rFonts w:ascii="Times New Roman" w:hAnsi="Times New Roman" w:eastAsia="宋体"/>
        </w:rPr>
        <w:t>=P</w:t>
      </w:r>
      <w:r>
        <w:rPr>
          <w:rFonts w:hint="eastAsia" w:ascii="Times New Roman" w:hAnsi="Times New Roman" w:eastAsia="宋体"/>
          <w:vertAlign w:val="subscript"/>
        </w:rPr>
        <w:t>乙</w:t>
      </w:r>
      <w:r>
        <w:rPr>
          <w:rFonts w:hint="eastAsia" w:ascii="Times New Roman" w:hAnsi="Times New Roman" w:eastAsia="宋体"/>
        </w:rPr>
        <w:t xml:space="preserve"> </w:t>
      </w:r>
      <w:r>
        <w:rPr>
          <w:rFonts w:ascii="Times New Roman" w:hAnsi="Times New Roman" w:eastAsia="宋体"/>
        </w:rPr>
        <w:t xml:space="preserve"> D.F</w:t>
      </w:r>
      <w:r>
        <w:rPr>
          <w:rFonts w:ascii="Times New Roman" w:hAnsi="Times New Roman" w:eastAsia="宋体"/>
          <w:vertAlign w:val="subscript"/>
        </w:rPr>
        <w:t>甲</w:t>
      </w:r>
      <w:r>
        <w:rPr>
          <w:rFonts w:ascii="Times New Roman" w:hAnsi="Times New Roman" w:eastAsia="宋体"/>
        </w:rPr>
        <w:t>&lt;F</w:t>
      </w:r>
      <w:r>
        <w:rPr>
          <w:rFonts w:ascii="Times New Roman" w:hAnsi="Times New Roman" w:eastAsia="宋体"/>
          <w:vertAlign w:val="subscript"/>
        </w:rPr>
        <w:t>乙</w:t>
      </w:r>
      <w:r>
        <w:rPr>
          <w:rFonts w:ascii="Times New Roman" w:hAnsi="Times New Roman" w:eastAsia="宋体"/>
        </w:rPr>
        <w:t xml:space="preserve">  P</w:t>
      </w:r>
      <w:r>
        <w:rPr>
          <w:rFonts w:ascii="Times New Roman" w:hAnsi="Times New Roman" w:eastAsia="宋体"/>
          <w:vertAlign w:val="subscript"/>
        </w:rPr>
        <w:t>甲</w:t>
      </w:r>
      <w:r>
        <w:rPr>
          <w:rFonts w:ascii="Times New Roman" w:hAnsi="Times New Roman" w:eastAsia="宋体"/>
        </w:rPr>
        <w:t>&lt;P</w:t>
      </w:r>
      <w:r>
        <w:rPr>
          <w:rFonts w:hint="eastAsia" w:ascii="Times New Roman" w:hAnsi="Times New Roman" w:eastAsia="宋体"/>
          <w:vertAlign w:val="subscript"/>
        </w:rPr>
        <w:t>乙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drawing>
          <wp:inline distT="0" distB="0" distL="0" distR="0">
            <wp:extent cx="3495675" cy="914400"/>
            <wp:effectExtent l="0" t="0" r="952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54193" cy="929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/>
        </w:rPr>
        <w:t xml:space="preserve"> </w:t>
      </w:r>
      <w:r>
        <w:rPr>
          <w:rFonts w:ascii="Times New Roman" w:hAnsi="Times New Roman" w:eastAsia="宋体"/>
        </w:rPr>
        <w:t xml:space="preserve"> </w:t>
      </w:r>
      <w:r>
        <w:rPr>
          <w:rFonts w:ascii="Times New Roman" w:hAnsi="Times New Roman" w:eastAsia="宋体"/>
        </w:rPr>
        <w:drawing>
          <wp:inline distT="0" distB="0" distL="0" distR="0">
            <wp:extent cx="2103120" cy="97536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55862" cy="99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10.如图5所示是一款节能车,该车的车身采用的是密度较小的合成材料,且包含了多</w:t>
      </w:r>
      <w:r>
        <w:rPr>
          <w:rFonts w:hint="eastAsia" w:ascii="Times New Roman" w:hAnsi="Times New Roman" w:eastAsia="宋体"/>
        </w:rPr>
        <w:t>项创新设计技术</w:t>
      </w:r>
      <w:r>
        <w:rPr>
          <w:rFonts w:ascii="Times New Roman" w:hAnsi="Times New Roman" w:eastAsia="宋体"/>
        </w:rPr>
        <w:t>,关于该节能车,下列说法中正确的是(     )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A.车外观呈流线型,以增加风的阻力</w:t>
      </w:r>
      <w:r>
        <w:rPr>
          <w:rFonts w:hint="eastAsia" w:ascii="Times New Roman" w:hAnsi="Times New Roman" w:eastAsia="宋体"/>
        </w:rPr>
        <w:t xml:space="preserve"> </w:t>
      </w:r>
      <w:r>
        <w:rPr>
          <w:rFonts w:ascii="Times New Roman" w:hAnsi="Times New Roman" w:eastAsia="宋体"/>
        </w:rPr>
        <w:t xml:space="preserve">           B.车的重心高,不容易翻倒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C.车身采用密度小的材料是为了减轻车的质量</w:t>
      </w:r>
      <w:r>
        <w:rPr>
          <w:rFonts w:hint="eastAsia" w:ascii="Times New Roman" w:hAnsi="Times New Roman" w:eastAsia="宋体"/>
        </w:rPr>
        <w:t xml:space="preserve"> </w:t>
      </w:r>
      <w:r>
        <w:rPr>
          <w:rFonts w:ascii="Times New Roman" w:hAnsi="Times New Roman" w:eastAsia="宋体"/>
        </w:rPr>
        <w:t xml:space="preserve">  D.零部件间摩擦很小,能量转化效率为100%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11.2014年12月,习近平总书记高度赞扬了海军372潜艇官兵。372潜艇在海上正常航</w:t>
      </w:r>
      <w:r>
        <w:rPr>
          <w:rFonts w:hint="eastAsia" w:ascii="Times New Roman" w:hAnsi="Times New Roman" w:eastAsia="宋体"/>
        </w:rPr>
        <w:t>行时</w:t>
      </w:r>
      <w:r>
        <w:rPr>
          <w:rFonts w:ascii="Times New Roman" w:hAnsi="Times New Roman" w:eastAsia="宋体"/>
        </w:rPr>
        <w:t>,突然遭遇海水密度变化,引发潜艇“掉深”,即突然快速向海底沉降。指战员临</w:t>
      </w:r>
      <w:r>
        <w:rPr>
          <w:rFonts w:hint="eastAsia" w:ascii="Times New Roman" w:hAnsi="Times New Roman" w:eastAsia="宋体"/>
        </w:rPr>
        <w:t>危不惧</w:t>
      </w:r>
      <w:r>
        <w:rPr>
          <w:rFonts w:ascii="Times New Roman" w:hAnsi="Times New Roman" w:eastAsia="宋体"/>
        </w:rPr>
        <w:t>,冷静处置,转危为安。造成潜艇沉降的原因可能是(  )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A.潜艇所受浮力突然增大</w:t>
      </w:r>
      <w:r>
        <w:rPr>
          <w:rFonts w:hint="eastAsia" w:ascii="Times New Roman" w:hAnsi="Times New Roman" w:eastAsia="宋体"/>
        </w:rPr>
        <w:t xml:space="preserve"> </w:t>
      </w:r>
      <w:r>
        <w:rPr>
          <w:rFonts w:ascii="Times New Roman" w:hAnsi="Times New Roman" w:eastAsia="宋体"/>
        </w:rPr>
        <w:t xml:space="preserve">  B.潜艇所受重力突然增大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C.潜艇所受浮力突然减小</w:t>
      </w:r>
      <w:r>
        <w:rPr>
          <w:rFonts w:hint="eastAsia" w:ascii="Times New Roman" w:hAnsi="Times New Roman" w:eastAsia="宋体"/>
        </w:rPr>
        <w:t xml:space="preserve"> </w:t>
      </w:r>
      <w:r>
        <w:rPr>
          <w:rFonts w:ascii="Times New Roman" w:hAnsi="Times New Roman" w:eastAsia="宋体"/>
        </w:rPr>
        <w:t xml:space="preserve">  D.潜艇所受重力突然减小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</w:p>
    <w:p>
      <w:pPr>
        <w:ind w:firstLine="315" w:firstLineChars="150"/>
        <w:jc w:val="left"/>
        <w:rPr>
          <w:rFonts w:ascii="Times New Roman" w:hAnsi="Times New Roman" w:eastAsia="宋体"/>
        </w:rPr>
      </w:pPr>
    </w:p>
    <w:p>
      <w:pPr>
        <w:ind w:firstLine="315" w:firstLineChars="150"/>
        <w:jc w:val="left"/>
        <w:rPr>
          <w:rFonts w:ascii="Times New Roman" w:hAnsi="Times New Roman" w:eastAsia="宋体"/>
        </w:rPr>
      </w:pPr>
    </w:p>
    <w:p>
      <w:pPr>
        <w:ind w:firstLine="315" w:firstLineChars="150"/>
        <w:jc w:val="left"/>
        <w:rPr>
          <w:rFonts w:ascii="Times New Roman" w:hAnsi="Times New Roman" w:eastAsia="宋体"/>
        </w:rPr>
      </w:pPr>
    </w:p>
    <w:p>
      <w:pPr>
        <w:ind w:firstLine="315" w:firstLineChars="150"/>
        <w:jc w:val="left"/>
        <w:rPr>
          <w:rFonts w:ascii="Times New Roman" w:hAnsi="Times New Roman" w:eastAsia="宋体"/>
        </w:rPr>
      </w:pP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12.纳米陶瓷作为高新科技材料应用广泛,它具有坚硬、耐腐蚀、耐高温、完全无磁性</w:t>
      </w:r>
      <w:r>
        <w:rPr>
          <w:rFonts w:hint="eastAsia" w:ascii="Times New Roman" w:hAnsi="Times New Roman" w:eastAsia="宋体"/>
        </w:rPr>
        <w:t>等特点</w:t>
      </w:r>
      <w:r>
        <w:rPr>
          <w:rFonts w:ascii="Times New Roman" w:hAnsi="Times New Roman" w:eastAsia="宋体"/>
        </w:rPr>
        <w:t>,它不能应用于(  )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A,切割硬物的刀具</w:t>
      </w:r>
      <w:r>
        <w:rPr>
          <w:rFonts w:hint="eastAsia" w:ascii="Times New Roman" w:hAnsi="Times New Roman" w:eastAsia="宋体"/>
        </w:rPr>
        <w:t xml:space="preserve"> </w:t>
      </w:r>
      <w:r>
        <w:rPr>
          <w:rFonts w:ascii="Times New Roman" w:hAnsi="Times New Roman" w:eastAsia="宋体"/>
        </w:rPr>
        <w:t xml:space="preserve">   B.公交IC卡</w:t>
      </w:r>
      <w:r>
        <w:rPr>
          <w:rFonts w:hint="eastAsia" w:ascii="Times New Roman" w:hAnsi="Times New Roman" w:eastAsia="宋体"/>
        </w:rPr>
        <w:t xml:space="preserve"> </w:t>
      </w:r>
      <w:r>
        <w:rPr>
          <w:rFonts w:ascii="Times New Roman" w:hAnsi="Times New Roman" w:eastAsia="宋体"/>
        </w:rPr>
        <w:t xml:space="preserve">  C.“嫦娥二号</w:t>
      </w:r>
      <w:r>
        <w:rPr>
          <w:rFonts w:hint="eastAsia" w:ascii="Times New Roman" w:hAnsi="Times New Roman" w:eastAsia="宋体"/>
        </w:rPr>
        <w:t>”</w:t>
      </w:r>
      <w:r>
        <w:rPr>
          <w:rFonts w:ascii="Times New Roman" w:hAnsi="Times New Roman" w:eastAsia="宋体"/>
        </w:rPr>
        <w:t>的外表涂层</w:t>
      </w:r>
      <w:r>
        <w:rPr>
          <w:rFonts w:hint="eastAsia" w:ascii="Times New Roman" w:hAnsi="Times New Roman" w:eastAsia="宋体"/>
        </w:rPr>
        <w:t xml:space="preserve"> </w:t>
      </w:r>
      <w:r>
        <w:rPr>
          <w:rFonts w:ascii="Times New Roman" w:hAnsi="Times New Roman" w:eastAsia="宋体"/>
        </w:rPr>
        <w:t xml:space="preserve">  D.装浓硫酸的容器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13.(双选)如图6甲所示的电路,电源电压保持不变,当闭合开关S,调节滑动变阻</w:t>
      </w:r>
      <w:r>
        <w:rPr>
          <w:rFonts w:hint="eastAsia" w:ascii="Times New Roman" w:hAnsi="Times New Roman" w:eastAsia="宋体"/>
        </w:rPr>
        <w:t>器滑片</w:t>
      </w:r>
      <w:r>
        <w:rPr>
          <w:rFonts w:ascii="Times New Roman" w:hAnsi="Times New Roman" w:eastAsia="宋体"/>
        </w:rPr>
        <w:t>,使其阻值从最大变化到最小,两个电阻的U-I图像如图乙所示,则下列判</w:t>
      </w:r>
      <w:r>
        <w:rPr>
          <w:rFonts w:hint="eastAsia" w:ascii="Times New Roman" w:hAnsi="Times New Roman" w:eastAsia="宋体"/>
        </w:rPr>
        <w:t>断正确的是</w:t>
      </w:r>
      <w:r>
        <w:rPr>
          <w:rFonts w:ascii="Times New Roman" w:hAnsi="Times New Roman" w:eastAsia="宋体"/>
        </w:rPr>
        <w:t>(    )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A.电源电压为6V</w:t>
      </w:r>
    </w:p>
    <w:p>
      <w:pPr>
        <w:ind w:firstLine="315" w:firstLineChars="150"/>
        <w:jc w:val="left"/>
        <w:rPr>
          <w:rFonts w:hint="eastAsia" w:ascii="Times New Roman" w:hAnsi="Times New Roman" w:eastAsia="宋体"/>
        </w:rPr>
      </w:pPr>
      <w:r>
        <w:rPr>
          <w:rFonts w:ascii="Times New Roman" w:hAnsi="Times New Roman" w:eastAsia="宋体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4305300</wp:posOffset>
            </wp:positionH>
            <wp:positionV relativeFrom="paragraph">
              <wp:posOffset>0</wp:posOffset>
            </wp:positionV>
            <wp:extent cx="1828800" cy="1102995"/>
            <wp:effectExtent l="0" t="0" r="0" b="1905"/>
            <wp:wrapSquare wrapText="bothSides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102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/>
        </w:rPr>
        <w:t>B.定值电阻R</w:t>
      </w:r>
      <w:r>
        <w:rPr>
          <w:rFonts w:ascii="Times New Roman" w:hAnsi="Times New Roman" w:eastAsia="宋体"/>
          <w:vertAlign w:val="subscript"/>
        </w:rPr>
        <w:t>1</w:t>
      </w:r>
      <w:r>
        <w:rPr>
          <w:rFonts w:ascii="Times New Roman" w:hAnsi="Times New Roman" w:eastAsia="宋体"/>
        </w:rPr>
        <w:t>的阻值为20</w:t>
      </w:r>
      <w:r>
        <w:rPr>
          <w:rFonts w:hint="eastAsia" w:ascii="Times New Roman" w:hAnsi="Times New Roman" w:eastAsia="宋体"/>
        </w:rPr>
        <w:t>Ω</w:t>
      </w:r>
    </w:p>
    <w:p>
      <w:pPr>
        <w:ind w:firstLine="315" w:firstLineChars="150"/>
        <w:jc w:val="left"/>
        <w:rPr>
          <w:rFonts w:hint="eastAsia" w:ascii="Times New Roman" w:hAnsi="Times New Roman" w:eastAsia="宋体"/>
        </w:rPr>
      </w:pPr>
      <w:r>
        <w:rPr>
          <w:rFonts w:ascii="Times New Roman" w:hAnsi="Times New Roman" w:eastAsia="宋体"/>
        </w:rPr>
        <w:t>C.滑动变阻器的阻值变化范围为0~30</w:t>
      </w:r>
      <w:r>
        <w:rPr>
          <w:rFonts w:hint="eastAsia" w:ascii="Times New Roman" w:hAnsi="Times New Roman" w:eastAsia="宋体"/>
        </w:rPr>
        <w:t>Ω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D.电路消耗的功率变化范围为1.2~3.6W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14.(双选)下列科学研究方法中,正确的是(    )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A.找出蒸发和沸腾的异同点,运用了类比法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B.根据增大压强的方法想到了减小压强的方法,运用了逆向思考法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C.两个5</w:t>
      </w:r>
      <w:r>
        <w:rPr>
          <w:rFonts w:hint="eastAsia" w:ascii="Times New Roman" w:hAnsi="Times New Roman" w:eastAsia="宋体"/>
        </w:rPr>
        <w:t>Ω</w:t>
      </w:r>
      <w:r>
        <w:rPr>
          <w:rFonts w:ascii="Times New Roman" w:hAnsi="Times New Roman" w:eastAsia="宋体"/>
        </w:rPr>
        <w:t>的电阻串联与一个10</w:t>
      </w:r>
      <w:r>
        <w:rPr>
          <w:rFonts w:hint="eastAsia" w:ascii="Times New Roman" w:hAnsi="Times New Roman" w:eastAsia="宋体"/>
        </w:rPr>
        <w:t>Ω</w:t>
      </w:r>
      <w:r>
        <w:rPr>
          <w:rFonts w:ascii="Times New Roman" w:hAnsi="Times New Roman" w:eastAsia="宋体"/>
        </w:rPr>
        <w:t>的电阻效果相同,运用了等效法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D.研究牛顿第一定律时,在斜面小车实验基础上,通过推理得到结论,运用了转换法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hint="eastAsia" w:ascii="Times New Roman" w:hAnsi="Times New Roman" w:eastAsia="宋体"/>
        </w:rPr>
        <w:t>三、作图题</w:t>
      </w:r>
      <w:r>
        <w:rPr>
          <w:rFonts w:ascii="Times New Roman" w:hAnsi="Times New Roman" w:eastAsia="宋体"/>
        </w:rPr>
        <w:t>:(每小题2分,共4分)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15.如图7所示,一个绕O点转动的杠杆,已知阻力F</w:t>
      </w:r>
      <w:r>
        <w:rPr>
          <w:rFonts w:ascii="Times New Roman" w:hAnsi="Times New Roman" w:eastAsia="宋体"/>
          <w:vertAlign w:val="subscript"/>
        </w:rPr>
        <w:t>2</w:t>
      </w:r>
      <w:r>
        <w:rPr>
          <w:rFonts w:ascii="Times New Roman" w:hAnsi="Times New Roman" w:eastAsia="宋体"/>
        </w:rPr>
        <w:t>的方向,以及动力F</w:t>
      </w:r>
      <w:r>
        <w:rPr>
          <w:rFonts w:ascii="Times New Roman" w:hAnsi="Times New Roman" w:eastAsia="宋体"/>
          <w:vertAlign w:val="subscript"/>
        </w:rPr>
        <w:t>1</w:t>
      </w:r>
      <w:r>
        <w:rPr>
          <w:rFonts w:ascii="Times New Roman" w:hAnsi="Times New Roman" w:eastAsia="宋体"/>
        </w:rPr>
        <w:t>的力臂,</w:t>
      </w:r>
      <w:r>
        <w:rPr>
          <w:rFonts w:hint="eastAsia" w:ascii="Times New Roman" w:hAnsi="Times New Roman" w:eastAsia="宋体"/>
        </w:rPr>
        <w:t>请在图中画出</w:t>
      </w:r>
      <w:r>
        <w:rPr>
          <w:rFonts w:ascii="Times New Roman" w:hAnsi="Times New Roman" w:eastAsia="宋体"/>
        </w:rPr>
        <w:t>F</w:t>
      </w:r>
      <w:r>
        <w:rPr>
          <w:rFonts w:ascii="Times New Roman" w:hAnsi="Times New Roman" w:eastAsia="宋体"/>
          <w:vertAlign w:val="subscript"/>
        </w:rPr>
        <w:t>2</w:t>
      </w:r>
      <w:r>
        <w:rPr>
          <w:rFonts w:ascii="Times New Roman" w:hAnsi="Times New Roman" w:eastAsia="宋体"/>
        </w:rPr>
        <w:t>的力臂以及动力F</w:t>
      </w:r>
      <w:r>
        <w:rPr>
          <w:rFonts w:ascii="Times New Roman" w:hAnsi="Times New Roman" w:eastAsia="宋体"/>
          <w:vertAlign w:val="subscript"/>
        </w:rPr>
        <w:t>1</w:t>
      </w:r>
      <w:r>
        <w:rPr>
          <w:rFonts w:ascii="Times New Roman" w:hAnsi="Times New Roman" w:eastAsia="宋体"/>
        </w:rPr>
        <w:t>。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drawing>
          <wp:inline distT="0" distB="0" distL="0" distR="0">
            <wp:extent cx="4930140" cy="1317625"/>
            <wp:effectExtent l="0" t="0" r="381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20708" cy="134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16.根据通电螺线管的N、S极和磁感线形状,在图8中标出磁体A的N极和电源</w:t>
      </w:r>
      <w:r>
        <w:rPr>
          <w:rFonts w:hint="eastAsia" w:ascii="Times New Roman" w:hAnsi="Times New Roman" w:eastAsia="宋体"/>
        </w:rPr>
        <w:t>“</w:t>
      </w:r>
      <w:r>
        <w:rPr>
          <w:rFonts w:ascii="Times New Roman" w:hAnsi="Times New Roman" w:eastAsia="宋体"/>
        </w:rPr>
        <w:t>+”</w:t>
      </w:r>
      <w:r>
        <w:rPr>
          <w:rFonts w:hint="eastAsia" w:ascii="Times New Roman" w:hAnsi="Times New Roman" w:eastAsia="宋体"/>
        </w:rPr>
        <w:t>、“-”极。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hint="eastAsia" w:ascii="Times New Roman" w:hAnsi="Times New Roman" w:eastAsia="宋体"/>
        </w:rPr>
        <w:t>四、实验探究题</w:t>
      </w:r>
      <w:r>
        <w:rPr>
          <w:rFonts w:ascii="Times New Roman" w:hAnsi="Times New Roman" w:eastAsia="宋体"/>
        </w:rPr>
        <w:t>:(第17题6分,第18题6分,第19题6分,共18分)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17.实验室有如下器材:天平(含砝码)、量筒、烧杯(2个)、弹簧测力计、金属块、细线(质量和体积不计)、足量的水(密度已知)、足量的未知液体(密度小于金属块的密度)。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drawing>
          <wp:inline distT="0" distB="0" distL="0" distR="0">
            <wp:extent cx="3459480" cy="1186815"/>
            <wp:effectExtent l="0" t="0" r="762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40398" cy="1214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/>
        </w:rPr>
        <w:t xml:space="preserve"> 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(1)一组选用上述一些器</w:t>
      </w:r>
      <w:r>
        <w:rPr>
          <w:rFonts w:hint="eastAsia" w:ascii="Times New Roman" w:hAnsi="Times New Roman" w:eastAsia="宋体"/>
        </w:rPr>
        <w:t>材</w:t>
      </w:r>
      <w:r>
        <w:rPr>
          <w:rFonts w:ascii="Times New Roman" w:hAnsi="Times New Roman" w:eastAsia="宋体"/>
        </w:rPr>
        <w:t>测金属块密度,步骤如下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hint="eastAsia" w:ascii="Times New Roman" w:hAnsi="Times New Roman" w:eastAsia="宋体"/>
        </w:rPr>
        <w:t>①在量筒中倒入</w:t>
      </w:r>
      <w:r>
        <w:rPr>
          <w:rFonts w:ascii="Times New Roman" w:hAnsi="Times New Roman" w:eastAsia="宋体"/>
        </w:rPr>
        <w:t>20m</w:t>
      </w:r>
      <w:r>
        <w:rPr>
          <w:rFonts w:hint="eastAsia" w:ascii="Times New Roman" w:hAnsi="Times New Roman" w:eastAsia="宋体"/>
        </w:rPr>
        <w:t>l</w:t>
      </w:r>
      <w:r>
        <w:rPr>
          <w:rFonts w:ascii="Times New Roman" w:hAnsi="Times New Roman" w:eastAsia="宋体"/>
        </w:rPr>
        <w:t>水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hint="eastAsia" w:ascii="Times New Roman" w:hAnsi="Times New Roman" w:eastAsia="宋体"/>
        </w:rPr>
        <w:t>②把金属块浸没在量筒的水中</w:t>
      </w:r>
      <w:r>
        <w:rPr>
          <w:rFonts w:ascii="Times New Roman" w:hAnsi="Times New Roman" w:eastAsia="宋体"/>
        </w:rPr>
        <w:t>,如图9所示,由此可知金属块的体积是</w:t>
      </w:r>
      <w:r>
        <w:rPr>
          <w:rFonts w:hint="eastAsia" w:ascii="Times New Roman" w:hAnsi="Times New Roman" w:eastAsia="宋体"/>
          <w:u w:val="single"/>
        </w:rPr>
        <w:t xml:space="preserve"> </w:t>
      </w:r>
      <w:r>
        <w:rPr>
          <w:rFonts w:ascii="Times New Roman" w:hAnsi="Times New Roman" w:eastAsia="宋体"/>
          <w:u w:val="single"/>
        </w:rPr>
        <w:t xml:space="preserve">     </w:t>
      </w:r>
      <w:r>
        <w:rPr>
          <w:rFonts w:hint="eastAsia" w:ascii="Times New Roman" w:hAnsi="Times New Roman" w:eastAsia="宋体"/>
        </w:rPr>
        <w:t>cm</w:t>
      </w:r>
      <w:r>
        <w:rPr>
          <w:rFonts w:ascii="Times New Roman" w:hAnsi="Times New Roman" w:eastAsia="宋体"/>
          <w:vertAlign w:val="superscript"/>
        </w:rPr>
        <w:t>3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hint="eastAsia" w:ascii="Times New Roman" w:hAnsi="Times New Roman" w:eastAsia="宋体"/>
        </w:rPr>
        <w:t>③把天平放在水平桌面上</w:t>
      </w:r>
      <w:r>
        <w:rPr>
          <w:rFonts w:ascii="Times New Roman" w:hAnsi="Times New Roman" w:eastAsia="宋体"/>
        </w:rPr>
        <w:t>,如图10甲所示,接下来的操作是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a.将游码拨到零刻度线处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b.向</w:t>
      </w:r>
      <w:r>
        <w:rPr>
          <w:rFonts w:hint="eastAsia" w:ascii="Times New Roman" w:hAnsi="Times New Roman" w:eastAsia="宋体"/>
          <w:u w:val="single"/>
        </w:rPr>
        <w:t xml:space="preserve"> </w:t>
      </w:r>
      <w:r>
        <w:rPr>
          <w:rFonts w:ascii="Times New Roman" w:hAnsi="Times New Roman" w:eastAsia="宋体"/>
          <w:u w:val="single"/>
        </w:rPr>
        <w:t xml:space="preserve">   </w:t>
      </w:r>
      <w:r>
        <w:rPr>
          <w:rFonts w:ascii="Times New Roman" w:hAnsi="Times New Roman" w:eastAsia="宋体"/>
        </w:rPr>
        <w:t>(填“左”或“右”)调节平衡螺母,使天平平衡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c.取出量筒中的金属块直接放在左盘,向右盘加减砝码并移动游码使天平重新平</w:t>
      </w:r>
      <w:r>
        <w:rPr>
          <w:rFonts w:hint="eastAsia" w:ascii="Times New Roman" w:hAnsi="Times New Roman" w:eastAsia="宋体"/>
        </w:rPr>
        <w:t>衡</w:t>
      </w:r>
      <w:r>
        <w:rPr>
          <w:rFonts w:ascii="Times New Roman" w:hAnsi="Times New Roman" w:eastAsia="宋体"/>
        </w:rPr>
        <w:t>,如图10乙所示,金属块的质量为m=</w:t>
      </w:r>
      <w:r>
        <w:rPr>
          <w:rFonts w:ascii="Times New Roman" w:hAnsi="Times New Roman" w:eastAsia="宋体"/>
          <w:u w:val="single"/>
        </w:rPr>
        <w:t xml:space="preserve">     </w:t>
      </w:r>
      <w:r>
        <w:rPr>
          <w:rFonts w:ascii="Times New Roman" w:hAnsi="Times New Roman" w:eastAsia="宋体"/>
        </w:rPr>
        <w:t>g,则金属块的密度是</w:t>
      </w:r>
      <w:r>
        <w:rPr>
          <w:rFonts w:hint="eastAsia" w:ascii="Times New Roman" w:hAnsi="Times New Roman" w:eastAsia="宋体"/>
          <w:u w:val="single"/>
        </w:rPr>
        <w:t xml:space="preserve"> </w:t>
      </w:r>
      <w:r>
        <w:rPr>
          <w:rFonts w:ascii="Times New Roman" w:hAnsi="Times New Roman" w:eastAsia="宋体"/>
          <w:u w:val="single"/>
        </w:rPr>
        <w:t xml:space="preserve">         </w:t>
      </w:r>
      <w:r>
        <w:rPr>
          <w:rFonts w:ascii="Times New Roman" w:hAnsi="Times New Roman" w:eastAsia="宋体"/>
        </w:rPr>
        <w:t>kg/m</w:t>
      </w:r>
      <w:r>
        <w:rPr>
          <w:rFonts w:ascii="Times New Roman" w:hAnsi="Times New Roman" w:eastAsia="宋体"/>
          <w:vertAlign w:val="superscript"/>
        </w:rPr>
        <w:t>3</w:t>
      </w:r>
      <w:r>
        <w:rPr>
          <w:rFonts w:ascii="Times New Roman" w:hAnsi="Times New Roman" w:eastAsia="宋体"/>
        </w:rPr>
        <w:t>。该实验所测密度比金属块的实际密度</w:t>
      </w:r>
      <w:r>
        <w:rPr>
          <w:rFonts w:hint="eastAsia" w:ascii="Times New Roman" w:hAnsi="Times New Roman" w:eastAsia="宋体"/>
          <w:u w:val="single"/>
        </w:rPr>
        <w:t xml:space="preserve"> </w:t>
      </w:r>
      <w:r>
        <w:rPr>
          <w:rFonts w:ascii="Times New Roman" w:hAnsi="Times New Roman" w:eastAsia="宋体"/>
          <w:u w:val="single"/>
        </w:rPr>
        <w:t xml:space="preserve">     </w:t>
      </w:r>
      <w:r>
        <w:rPr>
          <w:rFonts w:ascii="Times New Roman" w:hAnsi="Times New Roman" w:eastAsia="宋体"/>
        </w:rPr>
        <w:t>(填“偏大”或“偏小”)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(2)二组选用上述一些器材,设计了一种测量未知液体密度的实验方案。主要实验步</w:t>
      </w:r>
      <w:r>
        <w:rPr>
          <w:rFonts w:hint="eastAsia" w:ascii="Times New Roman" w:hAnsi="Times New Roman" w:eastAsia="宋体"/>
        </w:rPr>
        <w:t>骤如下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hint="eastAsia" w:ascii="Times New Roman" w:hAnsi="Times New Roman" w:eastAsia="宋体"/>
        </w:rPr>
        <w:t>①用弹簧测力计测出金属块在空气中的重力</w:t>
      </w:r>
      <w:r>
        <w:rPr>
          <w:rFonts w:ascii="Times New Roman" w:hAnsi="Times New Roman" w:eastAsia="宋体"/>
        </w:rPr>
        <w:t>G</w:t>
      </w:r>
    </w:p>
    <w:p>
      <w:pPr>
        <w:ind w:firstLine="315" w:firstLineChars="150"/>
        <w:jc w:val="left"/>
        <w:rPr>
          <w:rFonts w:ascii="Times New Roman" w:hAnsi="Times New Roman" w:eastAsia="宋体"/>
          <w:vertAlign w:val="subscript"/>
        </w:rPr>
      </w:pPr>
      <w:r>
        <w:rPr>
          <w:rFonts w:hint="eastAsia" w:ascii="Times New Roman" w:hAnsi="Times New Roman" w:eastAsia="宋体"/>
        </w:rPr>
        <w:t>②用弹簧测力计悬挂金属块浸没在未知液体中</w:t>
      </w:r>
      <w:r>
        <w:rPr>
          <w:rFonts w:ascii="Times New Roman" w:hAnsi="Times New Roman" w:eastAsia="宋体"/>
        </w:rPr>
        <w:t>(未接触烧杯底),其示数为F</w:t>
      </w:r>
      <w:r>
        <w:rPr>
          <w:rFonts w:ascii="Times New Roman" w:hAnsi="Times New Roman" w:eastAsia="宋体"/>
          <w:vertAlign w:val="subscript"/>
        </w:rPr>
        <w:t>1</w:t>
      </w:r>
    </w:p>
    <w:p>
      <w:pPr>
        <w:ind w:firstLine="315" w:firstLineChars="150"/>
        <w:jc w:val="left"/>
        <w:rPr>
          <w:rFonts w:ascii="Times New Roman" w:hAnsi="Times New Roman" w:eastAsia="宋体"/>
          <w:vertAlign w:val="subscript"/>
        </w:rPr>
      </w:pPr>
    </w:p>
    <w:p>
      <w:pPr>
        <w:ind w:firstLine="315" w:firstLineChars="150"/>
        <w:jc w:val="left"/>
        <w:rPr>
          <w:rFonts w:ascii="Times New Roman" w:hAnsi="Times New Roman" w:eastAsia="宋体"/>
          <w:vertAlign w:val="subscript"/>
        </w:rPr>
      </w:pPr>
    </w:p>
    <w:p>
      <w:pPr>
        <w:ind w:firstLine="315" w:firstLineChars="150"/>
        <w:jc w:val="left"/>
        <w:rPr>
          <w:rFonts w:ascii="Times New Roman" w:hAnsi="Times New Roman" w:eastAsia="宋体"/>
          <w:vertAlign w:val="subscript"/>
        </w:rPr>
      </w:pPr>
    </w:p>
    <w:p>
      <w:pPr>
        <w:ind w:firstLine="315" w:firstLineChars="150"/>
        <w:jc w:val="left"/>
        <w:rPr>
          <w:rFonts w:ascii="Times New Roman" w:hAnsi="Times New Roman" w:eastAsia="宋体"/>
          <w:vertAlign w:val="subscript"/>
        </w:rPr>
      </w:pPr>
    </w:p>
    <w:p>
      <w:pPr>
        <w:ind w:firstLine="315" w:firstLineChars="150"/>
        <w:jc w:val="left"/>
        <w:rPr>
          <w:rFonts w:ascii="Times New Roman" w:hAnsi="Times New Roman" w:eastAsia="宋体"/>
          <w:vertAlign w:val="subscript"/>
        </w:rPr>
      </w:pP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hint="eastAsia" w:ascii="Times New Roman" w:hAnsi="Times New Roman" w:eastAsia="宋体"/>
        </w:rPr>
        <w:t>③用弹簧测力计悬挂金属块浸没在水中</w:t>
      </w:r>
      <w:r>
        <w:rPr>
          <w:rFonts w:ascii="Times New Roman" w:hAnsi="Times New Roman" w:eastAsia="宋体"/>
        </w:rPr>
        <w:t>(未接触烧杯底),其示数为F</w:t>
      </w:r>
      <w:r>
        <w:rPr>
          <w:rFonts w:ascii="Times New Roman" w:hAnsi="Times New Roman" w:eastAsia="宋体"/>
          <w:vertAlign w:val="subscript"/>
        </w:rPr>
        <w:t>2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hint="eastAsia" w:ascii="Times New Roman" w:hAnsi="Times New Roman" w:eastAsia="宋体"/>
        </w:rPr>
        <w:t>④未知液体密度的表达式</w:t>
      </w:r>
      <w:r>
        <w:rPr>
          <w:rFonts w:ascii="Times New Roman" w:hAnsi="Times New Roman" w:eastAsia="宋体"/>
        </w:rPr>
        <w:t>:</w:t>
      </w:r>
      <w:r>
        <w:rPr>
          <w:rFonts w:hint="eastAsia" w:ascii="Times New Roman" w:hAnsi="Times New Roman" w:eastAsia="宋体"/>
        </w:rPr>
        <w:t>ρ</w:t>
      </w:r>
      <w:r>
        <w:rPr>
          <w:rFonts w:ascii="Times New Roman" w:hAnsi="Times New Roman" w:eastAsia="宋体"/>
        </w:rPr>
        <w:t>=(用所测字母G、F</w:t>
      </w:r>
      <w:r>
        <w:rPr>
          <w:rFonts w:ascii="Times New Roman" w:hAnsi="Times New Roman" w:eastAsia="宋体"/>
          <w:vertAlign w:val="subscript"/>
        </w:rPr>
        <w:t>1</w:t>
      </w:r>
      <w:r>
        <w:rPr>
          <w:rFonts w:ascii="Times New Roman" w:hAnsi="Times New Roman" w:eastAsia="宋体"/>
        </w:rPr>
        <w:t>、F</w:t>
      </w:r>
      <w:r>
        <w:rPr>
          <w:rFonts w:ascii="Times New Roman" w:hAnsi="Times New Roman" w:eastAsia="宋体"/>
          <w:vertAlign w:val="subscript"/>
        </w:rPr>
        <w:t>2</w:t>
      </w:r>
      <w:r>
        <w:rPr>
          <w:rFonts w:ascii="Times New Roman" w:hAnsi="Times New Roman" w:eastAsia="宋体"/>
        </w:rPr>
        <w:t>表示,已</w:t>
      </w:r>
      <w:r>
        <w:rPr>
          <w:rFonts w:hint="eastAsia" w:ascii="Times New Roman" w:hAnsi="Times New Roman" w:eastAsia="宋体"/>
        </w:rPr>
        <w:t>知水的密度为ρ</w:t>
      </w:r>
      <w:r>
        <w:rPr>
          <w:rFonts w:hint="eastAsia" w:ascii="Times New Roman" w:hAnsi="Times New Roman" w:eastAsia="宋体"/>
          <w:vertAlign w:val="subscript"/>
        </w:rPr>
        <w:t>0</w:t>
      </w:r>
      <w:r>
        <w:rPr>
          <w:rFonts w:ascii="Times New Roman" w:hAnsi="Times New Roman" w:eastAsia="宋体"/>
        </w:rPr>
        <w:t>)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18.在“探究凸透镜成像规律”的实验中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drawing>
          <wp:inline distT="0" distB="0" distL="0" distR="0">
            <wp:extent cx="3810000" cy="1161415"/>
            <wp:effectExtent l="0" t="0" r="0" b="6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78139" cy="1182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/>
        </w:rPr>
        <w:t xml:space="preserve"> 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(1)如图11甲所示,该透镜焦距f</w:t>
      </w:r>
      <w:r>
        <w:rPr>
          <w:rFonts w:hint="eastAsia" w:ascii="Times New Roman" w:hAnsi="Times New Roman" w:eastAsia="宋体"/>
        </w:rPr>
        <w:t>=</w:t>
      </w:r>
      <w:r>
        <w:rPr>
          <w:rFonts w:ascii="Times New Roman" w:hAnsi="Times New Roman" w:eastAsia="宋体"/>
          <w:u w:val="single"/>
        </w:rPr>
        <w:t xml:space="preserve">    </w:t>
      </w:r>
      <w:r>
        <w:rPr>
          <w:rFonts w:ascii="Times New Roman" w:hAnsi="Times New Roman" w:eastAsia="宋体"/>
        </w:rPr>
        <w:t>cm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(2)将蜡烛、凸透镜、光屏依次安装在光具座上后,点燃蜡烛,光屏上得到蜡烛的像</w:t>
      </w:r>
      <w:r>
        <w:rPr>
          <w:rFonts w:hint="eastAsia" w:ascii="Times New Roman" w:hAnsi="Times New Roman" w:eastAsia="宋体"/>
        </w:rPr>
        <w:t>如图</w:t>
      </w:r>
      <w:r>
        <w:rPr>
          <w:rFonts w:ascii="Times New Roman" w:hAnsi="Times New Roman" w:eastAsia="宋体"/>
        </w:rPr>
        <w:t>l1乙所示。若要让像成在光屏的中心位置,则可以将凸透镜向</w:t>
      </w:r>
      <w:r>
        <w:rPr>
          <w:rFonts w:hint="eastAsia" w:ascii="Times New Roman" w:hAnsi="Times New Roman" w:eastAsia="宋体"/>
          <w:u w:val="single"/>
        </w:rPr>
        <w:t xml:space="preserve"> </w:t>
      </w:r>
      <w:r>
        <w:rPr>
          <w:rFonts w:ascii="Times New Roman" w:hAnsi="Times New Roman" w:eastAsia="宋体"/>
          <w:u w:val="single"/>
        </w:rPr>
        <w:t xml:space="preserve">    </w:t>
      </w:r>
      <w:r>
        <w:rPr>
          <w:rFonts w:hint="eastAsia" w:ascii="Times New Roman" w:hAnsi="Times New Roman" w:eastAsia="宋体"/>
        </w:rPr>
        <w:t>移动(选填“上”或“下”</w:t>
      </w:r>
      <w:r>
        <w:rPr>
          <w:rFonts w:ascii="Times New Roman" w:hAnsi="Times New Roman" w:eastAsia="宋体"/>
        </w:rPr>
        <w:t>),也可以将蜡烛向</w:t>
      </w:r>
      <w:r>
        <w:rPr>
          <w:rFonts w:hint="eastAsia" w:ascii="Times New Roman" w:hAnsi="Times New Roman" w:eastAsia="宋体"/>
          <w:u w:val="single"/>
        </w:rPr>
        <w:t xml:space="preserve"> </w:t>
      </w:r>
      <w:r>
        <w:rPr>
          <w:rFonts w:ascii="Times New Roman" w:hAnsi="Times New Roman" w:eastAsia="宋体"/>
          <w:u w:val="single"/>
        </w:rPr>
        <w:t xml:space="preserve">   </w:t>
      </w:r>
      <w:r>
        <w:rPr>
          <w:rFonts w:hint="eastAsia" w:ascii="Times New Roman" w:hAnsi="Times New Roman" w:eastAsia="宋体"/>
        </w:rPr>
        <w:t>移动</w:t>
      </w:r>
      <w:r>
        <w:rPr>
          <w:rFonts w:ascii="Times New Roman" w:hAnsi="Times New Roman" w:eastAsia="宋体"/>
        </w:rPr>
        <w:t>(选填“上”或“下”)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(3)如图11丙所示,把蜡烛放在光具座上</w:t>
      </w:r>
      <w:r>
        <w:rPr>
          <w:rFonts w:hint="eastAsia" w:ascii="Times New Roman" w:hAnsi="Times New Roman" w:eastAsia="宋体"/>
          <w:u w:val="single"/>
        </w:rPr>
        <w:t xml:space="preserve"> </w:t>
      </w:r>
      <w:r>
        <w:rPr>
          <w:rFonts w:ascii="Times New Roman" w:hAnsi="Times New Roman" w:eastAsia="宋体"/>
          <w:u w:val="single"/>
        </w:rPr>
        <w:t xml:space="preserve">    </w:t>
      </w:r>
      <w:r>
        <w:rPr>
          <w:rFonts w:hint="eastAsia" w:ascii="Times New Roman" w:hAnsi="Times New Roman" w:eastAsia="宋体"/>
        </w:rPr>
        <w:t>点时</w:t>
      </w:r>
      <w:r>
        <w:rPr>
          <w:rFonts w:ascii="Times New Roman" w:hAnsi="Times New Roman" w:eastAsia="宋体"/>
        </w:rPr>
        <w:t>(选填·A¨、“B”、“C”或“D”)</w:t>
      </w:r>
      <w:r>
        <w:rPr>
          <w:rFonts w:hint="eastAsia" w:ascii="Times New Roman" w:hAnsi="Times New Roman" w:eastAsia="宋体"/>
        </w:rPr>
        <w:t>在光屏上能得到一个清晰放大的像</w:t>
      </w:r>
    </w:p>
    <w:p>
      <w:pPr>
        <w:jc w:val="left"/>
        <w:rPr>
          <w:rFonts w:ascii="Times New Roman" w:hAnsi="Times New Roman" w:eastAsia="宋体"/>
        </w:rPr>
      </w:pPr>
      <w:r>
        <w:rPr>
          <w:rFonts w:hint="eastAsia" w:ascii="Times New Roman" w:hAnsi="Times New Roman" w:eastAsia="宋体"/>
        </w:rPr>
        <w:t>，</w:t>
      </w:r>
      <w:r>
        <w:rPr>
          <w:rFonts w:hint="eastAsia" w:ascii="Times New Roman" w:hAnsi="Times New Roman" w:eastAsia="宋体"/>
          <w:u w:val="single"/>
        </w:rPr>
        <w:t xml:space="preserve"> </w:t>
      </w:r>
      <w:r>
        <w:rPr>
          <w:rFonts w:ascii="Times New Roman" w:hAnsi="Times New Roman" w:eastAsia="宋体"/>
          <w:u w:val="single"/>
        </w:rPr>
        <w:t xml:space="preserve">         </w:t>
      </w:r>
      <w:r>
        <w:rPr>
          <w:rFonts w:hint="eastAsia" w:ascii="Times New Roman" w:hAnsi="Times New Roman" w:eastAsia="宋体"/>
        </w:rPr>
        <w:t>就是利用这种成像规律工作的</w:t>
      </w:r>
      <w:r>
        <w:rPr>
          <w:rFonts w:ascii="Times New Roman" w:hAnsi="Times New Roman" w:eastAsia="宋体"/>
        </w:rPr>
        <w:t>(选填</w:t>
      </w:r>
      <w:r>
        <w:rPr>
          <w:rFonts w:hint="eastAsia" w:ascii="Times New Roman" w:hAnsi="Times New Roman" w:eastAsia="宋体"/>
        </w:rPr>
        <w:t>“投影仪”、“照相机”或“放大镜”</w:t>
      </w:r>
      <w:r>
        <w:rPr>
          <w:rFonts w:ascii="Times New Roman" w:hAnsi="Times New Roman" w:eastAsia="宋体"/>
        </w:rPr>
        <w:t>)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(4)若把蜡烛放在图11丙中A点时移动光屏,使光屏上得到一个清晰的像,此时在AD间放一近视镜,要想使光屏上重新得到清晰的像,在不改变蜡烛与凸透镜位置</w:t>
      </w:r>
      <w:r>
        <w:rPr>
          <w:rFonts w:hint="eastAsia" w:ascii="Times New Roman" w:hAnsi="Times New Roman" w:eastAsia="宋体"/>
        </w:rPr>
        <w:t>的情况下</w:t>
      </w:r>
      <w:r>
        <w:rPr>
          <w:rFonts w:ascii="Times New Roman" w:hAnsi="Times New Roman" w:eastAsia="宋体"/>
        </w:rPr>
        <w:t>,应将光屏</w:t>
      </w:r>
      <w:r>
        <w:rPr>
          <w:rFonts w:hint="eastAsia" w:ascii="Times New Roman" w:hAnsi="Times New Roman" w:eastAsia="宋体"/>
          <w:u w:val="single"/>
        </w:rPr>
        <w:t xml:space="preserve"> </w:t>
      </w:r>
      <w:r>
        <w:rPr>
          <w:rFonts w:ascii="Times New Roman" w:hAnsi="Times New Roman" w:eastAsia="宋体"/>
          <w:u w:val="single"/>
        </w:rPr>
        <w:t xml:space="preserve">     </w:t>
      </w:r>
      <w:r>
        <w:rPr>
          <w:rFonts w:ascii="Times New Roman" w:hAnsi="Times New Roman" w:eastAsia="宋体"/>
        </w:rPr>
        <w:t>(选填“靠近</w:t>
      </w:r>
      <w:r>
        <w:rPr>
          <w:rFonts w:hint="eastAsia" w:ascii="Times New Roman" w:hAnsi="Times New Roman" w:eastAsia="宋体"/>
        </w:rPr>
        <w:t>”</w:t>
      </w:r>
      <w:r>
        <w:rPr>
          <w:rFonts w:ascii="Times New Roman" w:hAnsi="Times New Roman" w:eastAsia="宋体"/>
        </w:rPr>
        <w:t>或“远离”)凸透镜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19.小芳在实验室做“测量小灯泡额定功率”的实验时,老师只提供了如下器材:标有</w:t>
      </w:r>
      <w:r>
        <w:rPr>
          <w:rFonts w:hint="eastAsia" w:ascii="Times New Roman" w:hAnsi="Times New Roman" w:eastAsia="宋体"/>
        </w:rPr>
        <w:t>“</w:t>
      </w:r>
      <w:r>
        <w:rPr>
          <w:rFonts w:ascii="Times New Roman" w:hAnsi="Times New Roman" w:eastAsia="宋体"/>
        </w:rPr>
        <w:t>2.5V”的小灯泡、电源、滑动变阻器、开关、两个电压表(没有电流表)、阻值为10</w:t>
      </w:r>
      <w:r>
        <w:rPr>
          <w:rFonts w:hint="eastAsia" w:ascii="Times New Roman" w:hAnsi="Times New Roman" w:eastAsia="宋体"/>
        </w:rPr>
        <w:t>Ω</w:t>
      </w:r>
      <w:r>
        <w:rPr>
          <w:rFonts w:ascii="Times New Roman" w:hAnsi="Times New Roman" w:eastAsia="宋体"/>
        </w:rPr>
        <w:t>的定值电阻R</w:t>
      </w:r>
      <w:r>
        <w:rPr>
          <w:rFonts w:ascii="Times New Roman" w:hAnsi="Times New Roman" w:eastAsia="宋体"/>
          <w:vertAlign w:val="subscript"/>
        </w:rPr>
        <w:t>0</w:t>
      </w:r>
      <w:r>
        <w:rPr>
          <w:rFonts w:ascii="Times New Roman" w:hAnsi="Times New Roman" w:eastAsia="宋体"/>
        </w:rPr>
        <w:t>、导线若干。小芳根据所给的器材经过思考后设计了正确的实验</w:t>
      </w:r>
      <w:r>
        <w:rPr>
          <w:rFonts w:hint="eastAsia" w:ascii="Times New Roman" w:hAnsi="Times New Roman" w:eastAsia="宋体"/>
        </w:rPr>
        <w:t>电路</w:t>
      </w:r>
      <w:r>
        <w:rPr>
          <w:rFonts w:ascii="Times New Roman" w:hAnsi="Times New Roman" w:eastAsia="宋体"/>
        </w:rPr>
        <w:t>,如图12甲是该电路的不完整电路图。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drawing>
          <wp:inline distT="0" distB="0" distL="0" distR="0">
            <wp:extent cx="3756660" cy="1226185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37021" cy="1252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/>
        </w:rPr>
        <w:t xml:space="preserve"> 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(1)请你将甲电路图补充完整</w:t>
      </w:r>
    </w:p>
    <w:p>
      <w:pPr>
        <w:ind w:firstLine="315" w:firstLineChars="150"/>
        <w:jc w:val="left"/>
        <w:rPr>
          <w:rFonts w:hint="eastAsia" w:ascii="Times New Roman" w:hAnsi="Times New Roman" w:eastAsia="宋体"/>
        </w:rPr>
      </w:pPr>
      <w:r>
        <w:rPr>
          <w:rFonts w:ascii="Times New Roman" w:hAnsi="Times New Roman" w:eastAsia="宋体"/>
        </w:rPr>
        <w:t>(2)闭合开关后,为了测量小灯泡的额定功率,应调节滑动变阻器,使电压表V</w:t>
      </w:r>
      <w:r>
        <w:rPr>
          <w:rFonts w:ascii="Times New Roman" w:hAnsi="Times New Roman" w:eastAsia="宋体"/>
          <w:vertAlign w:val="subscript"/>
        </w:rPr>
        <w:t>1</w:t>
      </w:r>
      <w:r>
        <w:rPr>
          <w:rFonts w:ascii="Times New Roman" w:hAnsi="Times New Roman" w:eastAsia="宋体"/>
        </w:rPr>
        <w:t>的示</w:t>
      </w:r>
      <w:r>
        <w:rPr>
          <w:rFonts w:hint="eastAsia" w:ascii="Times New Roman" w:hAnsi="Times New Roman" w:eastAsia="宋体"/>
        </w:rPr>
        <w:t>数为</w:t>
      </w:r>
      <w:r>
        <w:rPr>
          <w:rFonts w:hint="eastAsia" w:ascii="Times New Roman" w:hAnsi="Times New Roman" w:eastAsia="宋体"/>
          <w:u w:val="single"/>
        </w:rPr>
        <w:t xml:space="preserve"> </w:t>
      </w:r>
      <w:r>
        <w:rPr>
          <w:rFonts w:ascii="Times New Roman" w:hAnsi="Times New Roman" w:eastAsia="宋体"/>
          <w:u w:val="single"/>
        </w:rPr>
        <w:t xml:space="preserve">    </w:t>
      </w:r>
      <w:r>
        <w:rPr>
          <w:rFonts w:ascii="Times New Roman" w:hAnsi="Times New Roman" w:eastAsia="宋体"/>
        </w:rPr>
        <w:t>V,此时电压表V</w:t>
      </w:r>
      <w:r>
        <w:rPr>
          <w:rFonts w:ascii="Times New Roman" w:hAnsi="Times New Roman" w:eastAsia="宋体"/>
          <w:vertAlign w:val="subscript"/>
        </w:rPr>
        <w:t>2</w:t>
      </w:r>
      <w:r>
        <w:rPr>
          <w:rFonts w:ascii="Times New Roman" w:hAnsi="Times New Roman" w:eastAsia="宋体"/>
        </w:rPr>
        <w:t>的示数如图12乙所示,是</w:t>
      </w:r>
      <w:r>
        <w:rPr>
          <w:rFonts w:hint="eastAsia" w:ascii="Times New Roman" w:hAnsi="Times New Roman" w:eastAsia="宋体"/>
          <w:u w:val="single"/>
        </w:rPr>
        <w:t xml:space="preserve"> </w:t>
      </w:r>
      <w:r>
        <w:rPr>
          <w:rFonts w:ascii="Times New Roman" w:hAnsi="Times New Roman" w:eastAsia="宋体"/>
          <w:u w:val="single"/>
        </w:rPr>
        <w:t xml:space="preserve">     </w:t>
      </w:r>
      <w:r>
        <w:rPr>
          <w:rFonts w:ascii="Times New Roman" w:hAnsi="Times New Roman" w:eastAsia="宋体"/>
        </w:rPr>
        <w:t>V</w:t>
      </w:r>
      <w:r>
        <w:rPr>
          <w:rFonts w:hint="eastAsia" w:ascii="Times New Roman" w:hAnsi="Times New Roman" w:eastAsia="宋体"/>
        </w:rPr>
        <w:t>；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(3)小灯泡的额定功率为</w:t>
      </w:r>
      <w:r>
        <w:rPr>
          <w:rFonts w:hint="eastAsia" w:ascii="Times New Roman" w:hAnsi="Times New Roman" w:eastAsia="宋体"/>
          <w:u w:val="single"/>
        </w:rPr>
        <w:t xml:space="preserve"> </w:t>
      </w:r>
      <w:r>
        <w:rPr>
          <w:rFonts w:ascii="Times New Roman" w:hAnsi="Times New Roman" w:eastAsia="宋体"/>
          <w:u w:val="single"/>
        </w:rPr>
        <w:t xml:space="preserve">       </w:t>
      </w:r>
      <w:r>
        <w:rPr>
          <w:rFonts w:ascii="Times New Roman" w:hAnsi="Times New Roman" w:eastAsia="宋体"/>
        </w:rPr>
        <w:t>W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(4)小芳还进一步设计出了用两只电流表测量小灯泡电功率的方法,其电路如图12丙</w:t>
      </w:r>
      <w:r>
        <w:rPr>
          <w:rFonts w:hint="eastAsia" w:ascii="Times New Roman" w:hAnsi="Times New Roman" w:eastAsia="宋体"/>
        </w:rPr>
        <w:t>所示</w:t>
      </w:r>
      <w:r>
        <w:rPr>
          <w:rFonts w:ascii="Times New Roman" w:hAnsi="Times New Roman" w:eastAsia="宋体"/>
        </w:rPr>
        <w:t>,R</w:t>
      </w:r>
      <w:r>
        <w:rPr>
          <w:rFonts w:ascii="Times New Roman" w:hAnsi="Times New Roman" w:eastAsia="宋体"/>
          <w:vertAlign w:val="subscript"/>
        </w:rPr>
        <w:t>0</w:t>
      </w:r>
      <w:r>
        <w:rPr>
          <w:rFonts w:ascii="Times New Roman" w:hAnsi="Times New Roman" w:eastAsia="宋体"/>
        </w:rPr>
        <w:t>=10</w:t>
      </w:r>
      <w:r>
        <w:rPr>
          <w:rFonts w:hint="eastAsia" w:ascii="Times New Roman" w:hAnsi="Times New Roman" w:eastAsia="宋体"/>
        </w:rPr>
        <w:t>Ω</w:t>
      </w:r>
      <w:r>
        <w:rPr>
          <w:rFonts w:ascii="Times New Roman" w:hAnsi="Times New Roman" w:eastAsia="宋体"/>
        </w:rPr>
        <w:t>,为了测量小灯泡的额定功率,关键的一步是:调节滑动变阻器</w:t>
      </w:r>
      <w:r>
        <w:rPr>
          <w:rFonts w:hint="eastAsia" w:ascii="Times New Roman" w:hAnsi="Times New Roman" w:eastAsia="宋体"/>
        </w:rPr>
        <w:t>使</w:t>
      </w:r>
      <w:r>
        <w:rPr>
          <w:rFonts w:ascii="Times New Roman" w:hAnsi="Times New Roman" w:eastAsia="宋体"/>
        </w:rPr>
        <w:t>,再读出电流表A</w:t>
      </w:r>
      <w:r>
        <w:rPr>
          <w:rFonts w:ascii="Times New Roman" w:hAnsi="Times New Roman" w:eastAsia="宋体"/>
          <w:vertAlign w:val="subscript"/>
        </w:rPr>
        <w:t>1</w:t>
      </w:r>
      <w:r>
        <w:rPr>
          <w:rFonts w:ascii="Times New Roman" w:hAnsi="Times New Roman" w:eastAsia="宋体"/>
        </w:rPr>
        <w:t>的示数为I</w:t>
      </w:r>
      <w:r>
        <w:rPr>
          <w:rFonts w:ascii="Times New Roman" w:hAnsi="Times New Roman" w:eastAsia="宋体"/>
          <w:vertAlign w:val="subscript"/>
        </w:rPr>
        <w:t>1</w:t>
      </w:r>
      <w:r>
        <w:rPr>
          <w:rFonts w:ascii="Times New Roman" w:hAnsi="Times New Roman" w:eastAsia="宋体"/>
        </w:rPr>
        <w:t>,请利用已知量和测</w:t>
      </w:r>
      <w:r>
        <w:rPr>
          <w:rFonts w:hint="eastAsia" w:ascii="Times New Roman" w:hAnsi="Times New Roman" w:eastAsia="宋体"/>
        </w:rPr>
        <w:t>量出的物理量表示小灯泡的额定功率</w:t>
      </w:r>
      <w:r>
        <w:rPr>
          <w:rFonts w:ascii="Times New Roman" w:hAnsi="Times New Roman" w:eastAsia="宋体"/>
        </w:rPr>
        <w:t>P</w:t>
      </w:r>
      <w:r>
        <w:rPr>
          <w:rFonts w:hint="eastAsia" w:ascii="Times New Roman" w:hAnsi="Times New Roman" w:eastAsia="宋体"/>
          <w:vertAlign w:val="subscript"/>
        </w:rPr>
        <w:t>额</w:t>
      </w:r>
      <w:r>
        <w:rPr>
          <w:rFonts w:hint="eastAsia" w:ascii="Times New Roman" w:hAnsi="Times New Roman" w:eastAsia="宋体"/>
        </w:rPr>
        <w:t>=</w:t>
      </w:r>
      <w:r>
        <w:rPr>
          <w:rFonts w:ascii="Times New Roman" w:hAnsi="Times New Roman" w:eastAsia="宋体"/>
          <w:u w:val="single"/>
        </w:rPr>
        <w:t xml:space="preserve">            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hint="eastAsia" w:ascii="Times New Roman" w:hAnsi="Times New Roman" w:eastAsia="宋体"/>
        </w:rPr>
        <w:t>四、综合应用题</w:t>
      </w:r>
      <w:r>
        <w:rPr>
          <w:rFonts w:ascii="Times New Roman" w:hAnsi="Times New Roman" w:eastAsia="宋体"/>
        </w:rPr>
        <w:t>:(第20题9分,第21题9分,共18分)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3604260</wp:posOffset>
            </wp:positionH>
            <wp:positionV relativeFrom="paragraph">
              <wp:posOffset>472440</wp:posOffset>
            </wp:positionV>
            <wp:extent cx="2926080" cy="1223010"/>
            <wp:effectExtent l="0" t="0" r="7620" b="0"/>
            <wp:wrapSquare wrapText="bothSides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26080" cy="1223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/>
        </w:rPr>
        <w:t>20.如图13甲所示是工人搬运货物的情景,过程简化为图乙所示,先利用斜面将货物匀</w:t>
      </w:r>
      <w:r>
        <w:rPr>
          <w:rFonts w:hint="eastAsia" w:ascii="Times New Roman" w:hAnsi="Times New Roman" w:eastAsia="宋体"/>
        </w:rPr>
        <w:t>速推到车上</w:t>
      </w:r>
      <w:r>
        <w:rPr>
          <w:rFonts w:ascii="Times New Roman" w:hAnsi="Times New Roman" w:eastAsia="宋体"/>
        </w:rPr>
        <w:t>,再将货物水平推到d点.这个过程中推力大小保持为800N,方向与运</w:t>
      </w:r>
      <w:r>
        <w:rPr>
          <w:rFonts w:hint="eastAsia" w:ascii="Times New Roman" w:hAnsi="Times New Roman" w:eastAsia="宋体"/>
        </w:rPr>
        <w:t>动方向保持一致</w:t>
      </w:r>
      <w:r>
        <w:rPr>
          <w:rFonts w:ascii="Times New Roman" w:hAnsi="Times New Roman" w:eastAsia="宋体"/>
        </w:rPr>
        <w:t>,货物重为1000N,各段长度如图乙所示,推上斜面用时10s,水</w:t>
      </w:r>
      <w:r>
        <w:rPr>
          <w:rFonts w:hint="eastAsia" w:ascii="Times New Roman" w:hAnsi="Times New Roman" w:eastAsia="宋体"/>
        </w:rPr>
        <w:t>平推动用时</w:t>
      </w:r>
      <w:r>
        <w:rPr>
          <w:rFonts w:ascii="Times New Roman" w:hAnsi="Times New Roman" w:eastAsia="宋体"/>
        </w:rPr>
        <w:t>5s,g=10N/kg,求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(1)货物沿斜面运动的速度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(2)货物从a点到b点的运动过程中,受到摩擦力的大小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(3)斜面的机械效率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(4)货物从b运动到d过程中推力的功率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21.如图14所示是某压力测力计的电路原理示意图。图中电源电压为7.5V并保持不变,</w:t>
      </w:r>
      <w:r>
        <w:rPr>
          <w:rFonts w:hint="eastAsia" w:ascii="Times New Roman" w:hAnsi="Times New Roman" w:eastAsia="宋体"/>
        </w:rPr>
        <w:t>定值电阻</w:t>
      </w:r>
      <w:r>
        <w:rPr>
          <w:rFonts w:ascii="Times New Roman" w:hAnsi="Times New Roman" w:eastAsia="宋体"/>
        </w:rPr>
        <w:t>R</w:t>
      </w:r>
      <w:r>
        <w:rPr>
          <w:rFonts w:ascii="Times New Roman" w:hAnsi="Times New Roman" w:eastAsia="宋体"/>
          <w:vertAlign w:val="subscript"/>
        </w:rPr>
        <w:t>0</w:t>
      </w:r>
      <w:r>
        <w:rPr>
          <w:rFonts w:ascii="Times New Roman" w:hAnsi="Times New Roman" w:eastAsia="宋体"/>
        </w:rPr>
        <w:t>的规格是“400</w:t>
      </w:r>
      <w:r>
        <w:rPr>
          <w:rFonts w:hint="eastAsia" w:ascii="Times New Roman" w:hAnsi="Times New Roman" w:eastAsia="宋体"/>
        </w:rPr>
        <w:t>Ω</w:t>
      </w:r>
      <w:r>
        <w:rPr>
          <w:rFonts w:ascii="Times New Roman" w:hAnsi="Times New Roman" w:eastAsia="宋体"/>
        </w:rPr>
        <w:t xml:space="preserve"> 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</w:p>
    <w:p>
      <w:pPr>
        <w:ind w:firstLine="315" w:firstLineChars="150"/>
        <w:jc w:val="left"/>
        <w:rPr>
          <w:rFonts w:ascii="Times New Roman" w:hAnsi="Times New Roman" w:eastAsia="宋体"/>
        </w:rPr>
      </w:pPr>
    </w:p>
    <w:p>
      <w:pPr>
        <w:ind w:firstLine="315" w:firstLineChars="150"/>
        <w:jc w:val="left"/>
        <w:rPr>
          <w:rFonts w:ascii="Times New Roman" w:hAnsi="Times New Roman" w:eastAsia="宋体"/>
        </w:rPr>
      </w:pPr>
    </w:p>
    <w:p>
      <w:pPr>
        <w:ind w:firstLine="315" w:firstLineChars="150"/>
        <w:jc w:val="left"/>
        <w:rPr>
          <w:rFonts w:ascii="Times New Roman" w:hAnsi="Times New Roman" w:eastAsia="宋体"/>
        </w:rPr>
      </w:pPr>
    </w:p>
    <w:p>
      <w:pPr>
        <w:ind w:firstLine="315" w:firstLineChars="150"/>
        <w:jc w:val="left"/>
        <w:rPr>
          <w:rFonts w:ascii="Times New Roman" w:hAnsi="Times New Roman" w:eastAsia="宋体"/>
        </w:rPr>
      </w:pPr>
    </w:p>
    <w:p>
      <w:pPr>
        <w:ind w:firstLine="315" w:firstLineChars="150"/>
        <w:jc w:val="left"/>
        <w:rPr>
          <w:rFonts w:ascii="Times New Roman" w:hAnsi="Times New Roman" w:eastAsia="宋体"/>
        </w:rPr>
      </w:pPr>
    </w:p>
    <w:p>
      <w:pPr>
        <w:jc w:val="left"/>
        <w:rPr>
          <w:rFonts w:ascii="Times New Roman" w:hAnsi="Times New Roman" w:eastAsia="宋体"/>
        </w:rPr>
      </w:pPr>
    </w:p>
    <w:p>
      <w:pPr>
        <w:jc w:val="left"/>
        <w:rPr>
          <w:rFonts w:ascii="Times New Roman" w:hAnsi="Times New Roman" w:eastAsia="宋体"/>
        </w:rPr>
      </w:pPr>
      <w:bookmarkStart w:id="0" w:name="_GoBack"/>
      <w:bookmarkEnd w:id="0"/>
      <w:r>
        <w:rPr>
          <w:rFonts w:ascii="Times New Roman" w:hAnsi="Times New Roman" w:eastAsia="宋体"/>
        </w:rPr>
        <w:t>15mA”,起保护电路的作用,G是由灵敏电流表改装</w:t>
      </w:r>
      <w:r>
        <w:rPr>
          <w:rFonts w:hint="eastAsia" w:ascii="Times New Roman" w:hAnsi="Times New Roman" w:eastAsia="宋体"/>
        </w:rPr>
        <w:t>成的指针式测力显示器</w:t>
      </w:r>
      <w:r>
        <w:rPr>
          <w:rFonts w:ascii="Times New Roman" w:hAnsi="Times New Roman" w:eastAsia="宋体"/>
        </w:rPr>
        <w:t>(电阻忽略不计,量程为20mA),R是一种新型电子元件,</w:t>
      </w:r>
      <w:r>
        <w:rPr>
          <w:rFonts w:hint="eastAsia" w:ascii="Times New Roman" w:hAnsi="Times New Roman" w:eastAsia="宋体"/>
        </w:rPr>
        <w:t>在压力不超过</w:t>
      </w:r>
      <w:r>
        <w:rPr>
          <w:rFonts w:ascii="Times New Roman" w:hAnsi="Times New Roman" w:eastAsia="宋体"/>
        </w:rPr>
        <w:t>600N的前提下,其阻值随压力大小变化规律如表格中数据所示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(1)R</w:t>
      </w:r>
      <w:r>
        <w:rPr>
          <w:rFonts w:ascii="Times New Roman" w:hAnsi="Times New Roman" w:eastAsia="宋体"/>
          <w:vertAlign w:val="subscript"/>
        </w:rPr>
        <w:t>0</w:t>
      </w:r>
      <w:r>
        <w:rPr>
          <w:rFonts w:ascii="Times New Roman" w:hAnsi="Times New Roman" w:eastAsia="宋体"/>
        </w:rPr>
        <w:t>上允许消耗的最大功率是多少?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(2)分析表格数据可知:电子元件的阻值R随压力F变化的关系式是R=</w:t>
      </w:r>
      <w:r>
        <w:rPr>
          <w:rFonts w:ascii="Times New Roman" w:hAnsi="Times New Roman" w:eastAsia="宋体"/>
          <w:u w:val="single"/>
        </w:rPr>
        <w:t xml:space="preserve">              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(3)该测力计的量程是多少?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(4)写出电流I与压力F的关系式,说明该测力计的刻度是否均匀</w:t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(5)若要增大该测力计的量程,请说出一种改进方法</w:t>
      </w:r>
    </w:p>
    <w:p>
      <w:pPr>
        <w:ind w:firstLine="315" w:firstLineChars="150"/>
        <w:jc w:val="left"/>
        <w:rPr>
          <w:rFonts w:hint="eastAsia" w:ascii="Times New Roman" w:hAnsi="Times New Roman" w:eastAsia="宋体"/>
        </w:rPr>
      </w:pPr>
      <w:r>
        <w:rPr>
          <w:rFonts w:hint="eastAsia" w:ascii="Times New Roman" w:hAnsi="Times New Roman" w:eastAsia="宋体"/>
        </w:rPr>
        <w:drawing>
          <wp:inline distT="0" distB="0" distL="0" distR="0">
            <wp:extent cx="4853940" cy="1019810"/>
            <wp:effectExtent l="0" t="0" r="3810" b="889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15040" cy="1033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315" w:firstLineChars="150"/>
        <w:jc w:val="left"/>
        <w:rPr>
          <w:rFonts w:ascii="Times New Roman" w:hAnsi="Times New Roman" w:eastAsia="宋体"/>
        </w:rPr>
      </w:pPr>
    </w:p>
    <w:p>
      <w:pPr>
        <w:ind w:firstLine="315" w:firstLineChars="150"/>
        <w:jc w:val="left"/>
        <w:rPr>
          <w:rFonts w:ascii="Times New Roman" w:hAnsi="Times New Roman" w:eastAsia="宋体"/>
        </w:rPr>
      </w:pPr>
    </w:p>
    <w:p>
      <w:pPr>
        <w:ind w:firstLine="315" w:firstLineChars="150"/>
        <w:jc w:val="left"/>
        <w:rPr>
          <w:rFonts w:ascii="Times New Roman" w:hAnsi="Times New Roman" w:eastAsia="宋体"/>
        </w:rPr>
      </w:pPr>
    </w:p>
    <w:p>
      <w:pPr>
        <w:ind w:firstLine="315" w:firstLineChars="150"/>
        <w:jc w:val="left"/>
        <w:rPr>
          <w:rFonts w:ascii="Times New Roman" w:hAnsi="Times New Roman" w:eastAsia="宋体"/>
        </w:rPr>
      </w:pPr>
    </w:p>
    <w:p>
      <w:pPr>
        <w:ind w:firstLine="315" w:firstLineChars="150"/>
        <w:jc w:val="left"/>
        <w:rPr>
          <w:rFonts w:ascii="Times New Roman" w:hAnsi="Times New Roman" w:eastAsia="宋体"/>
        </w:rPr>
      </w:pPr>
    </w:p>
    <w:p>
      <w:pPr>
        <w:ind w:firstLine="315" w:firstLineChars="150"/>
        <w:jc w:val="left"/>
        <w:rPr>
          <w:rFonts w:ascii="Times New Roman" w:hAnsi="Times New Roman" w:eastAsia="宋体"/>
        </w:rPr>
      </w:pPr>
    </w:p>
    <w:p>
      <w:pPr>
        <w:ind w:firstLine="315" w:firstLineChars="150"/>
        <w:jc w:val="left"/>
        <w:rPr>
          <w:rFonts w:ascii="Times New Roman" w:hAnsi="Times New Roman" w:eastAsia="宋体"/>
        </w:rPr>
      </w:pPr>
    </w:p>
    <w:p>
      <w:pPr>
        <w:ind w:firstLine="315" w:firstLineChars="150"/>
        <w:jc w:val="left"/>
        <w:rPr>
          <w:rFonts w:ascii="Times New Roman" w:hAnsi="Times New Roman" w:eastAsia="宋体"/>
        </w:rPr>
      </w:pPr>
    </w:p>
    <w:p>
      <w:pPr>
        <w:ind w:firstLine="315" w:firstLineChars="150"/>
        <w:jc w:val="left"/>
        <w:rPr>
          <w:rFonts w:ascii="Times New Roman" w:hAnsi="Times New Roman" w:eastAsia="宋体"/>
        </w:rPr>
      </w:pPr>
    </w:p>
    <w:p>
      <w:pPr>
        <w:ind w:firstLine="315" w:firstLineChars="150"/>
        <w:jc w:val="left"/>
        <w:rPr>
          <w:rFonts w:ascii="Times New Roman" w:hAnsi="Times New Roman" w:eastAsia="宋体"/>
        </w:rPr>
      </w:pPr>
    </w:p>
    <w:p>
      <w:pPr>
        <w:ind w:firstLine="315" w:firstLineChars="150"/>
        <w:jc w:val="left"/>
        <w:rPr>
          <w:rFonts w:ascii="Times New Roman" w:hAnsi="Times New Roman" w:eastAsia="宋体"/>
        </w:rPr>
      </w:pPr>
    </w:p>
    <w:p>
      <w:pPr>
        <w:ind w:firstLine="315" w:firstLineChars="150"/>
        <w:jc w:val="left"/>
        <w:rPr>
          <w:rFonts w:ascii="Times New Roman" w:hAnsi="Times New Roman" w:eastAsia="宋体"/>
        </w:rPr>
      </w:pPr>
    </w:p>
    <w:p>
      <w:pPr>
        <w:ind w:firstLine="315" w:firstLineChars="150"/>
        <w:jc w:val="left"/>
        <w:rPr>
          <w:rFonts w:ascii="Times New Roman" w:hAnsi="Times New Roman" w:eastAsia="宋体"/>
        </w:rPr>
      </w:pPr>
    </w:p>
    <w:p>
      <w:pPr>
        <w:ind w:firstLine="315" w:firstLineChars="150"/>
        <w:jc w:val="left"/>
        <w:rPr>
          <w:rFonts w:ascii="Times New Roman" w:hAnsi="Times New Roman" w:eastAsia="宋体"/>
        </w:rPr>
      </w:pPr>
    </w:p>
    <w:p>
      <w:pPr>
        <w:ind w:firstLine="315" w:firstLineChars="150"/>
        <w:jc w:val="left"/>
        <w:rPr>
          <w:rFonts w:ascii="Times New Roman" w:hAnsi="Times New Roman" w:eastAsia="宋体"/>
        </w:rPr>
      </w:pPr>
    </w:p>
    <w:p>
      <w:pPr>
        <w:ind w:firstLine="315" w:firstLineChars="150"/>
        <w:jc w:val="left"/>
        <w:rPr>
          <w:rFonts w:ascii="Times New Roman" w:hAnsi="Times New Roman" w:eastAsia="宋体"/>
        </w:rPr>
      </w:pPr>
    </w:p>
    <w:p>
      <w:pPr>
        <w:ind w:firstLine="315" w:firstLineChars="150"/>
        <w:jc w:val="left"/>
        <w:rPr>
          <w:rFonts w:ascii="Times New Roman" w:hAnsi="Times New Roman" w:eastAsia="宋体"/>
        </w:rPr>
      </w:pPr>
    </w:p>
    <w:p>
      <w:pPr>
        <w:ind w:firstLine="315" w:firstLineChars="150"/>
        <w:jc w:val="left"/>
        <w:rPr>
          <w:rFonts w:hint="eastAsia" w:ascii="Times New Roman" w:hAnsi="Times New Roman" w:eastAsia="宋体"/>
        </w:rPr>
      </w:pPr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等线">
    <w:altName w:val="宋体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">
    <w:altName w:val="宋体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Segoe Print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等线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750560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emf"/><Relationship Id="rId8" Type="http://schemas.openxmlformats.org/officeDocument/2006/relationships/image" Target="media/image5.emf"/><Relationship Id="rId7" Type="http://schemas.openxmlformats.org/officeDocument/2006/relationships/image" Target="media/image4.emf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11.emf"/><Relationship Id="rId13" Type="http://schemas.openxmlformats.org/officeDocument/2006/relationships/image" Target="media/image10.emf"/><Relationship Id="rId12" Type="http://schemas.openxmlformats.org/officeDocument/2006/relationships/image" Target="media/image9.emf"/><Relationship Id="rId11" Type="http://schemas.openxmlformats.org/officeDocument/2006/relationships/image" Target="media/image8.emf"/><Relationship Id="rId10" Type="http://schemas.openxmlformats.org/officeDocument/2006/relationships/image" Target="media/image7.e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</Pages>
  <Words>607</Words>
  <Characters>3460</Characters>
  <Lines>28</Lines>
  <Paragraphs>8</Paragraphs>
  <TotalTime>1</TotalTime>
  <ScaleCrop>false</ScaleCrop>
  <LinksUpToDate>false</LinksUpToDate>
  <CharactersWithSpaces>4059</CharactersWithSpaces>
  <Application>WPS Office_10.1.0.7469_F1E327BC-269C-435d-A152-05C5408002CA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2018-06-02T03:42:00Z</dcterms:created>
  <dc:creator>杜舞</dc:creator>
  <cp:lastModifiedBy>老倪膏药(招代理)</cp:lastModifiedBy>
  <dcterms:modified xsi:type="dcterms:W3CDTF">2018-09-24T12:58:17Z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2052-10.1.0.7469</vt:lpwstr>
  </property>
</Properties>
</file>