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auto"/>
          <w:sz w:val="32"/>
          <w:szCs w:val="32"/>
          <w:lang w:val="en-US" w:eastAsia="zh-CN"/>
        </w:rPr>
      </w:pPr>
      <w:r>
        <w:rPr>
          <w:rFonts w:hint="eastAsia" w:ascii="宋体" w:hAnsi="宋体" w:eastAsia="宋体" w:cs="宋体"/>
          <w:b/>
          <w:color w:val="auto"/>
          <w:sz w:val="32"/>
          <w:szCs w:val="32"/>
        </w:rPr>
        <w:pict>
          <v:shape id="_x0000_s1025" o:spid="_x0000_s1025" o:spt="75" type="#_x0000_t75" style="position:absolute;left:0pt;margin-left:801pt;margin-top:801pt;height:20pt;width:20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宋体" w:hAnsi="宋体" w:eastAsia="宋体" w:cs="宋体"/>
          <w:b/>
          <w:color w:val="auto"/>
          <w:sz w:val="32"/>
          <w:szCs w:val="32"/>
        </w:rPr>
        <w:t>2018年</w:t>
      </w:r>
      <w:r>
        <w:rPr>
          <w:rFonts w:hint="eastAsia" w:ascii="宋体" w:hAnsi="宋体" w:eastAsia="宋体" w:cs="宋体"/>
          <w:b/>
          <w:color w:val="auto"/>
          <w:sz w:val="32"/>
          <w:szCs w:val="32"/>
          <w:lang w:val="en-US" w:eastAsia="zh-CN"/>
        </w:rPr>
        <w:t>武汉市武昌区</w:t>
      </w:r>
      <w:r>
        <w:rPr>
          <w:rFonts w:hint="eastAsia" w:ascii="宋体" w:hAnsi="宋体" w:eastAsia="宋体" w:cs="宋体"/>
          <w:b/>
          <w:color w:val="auto"/>
          <w:sz w:val="32"/>
          <w:szCs w:val="32"/>
        </w:rPr>
        <w:t>中考物理</w:t>
      </w:r>
      <w:r>
        <w:rPr>
          <w:rFonts w:hint="eastAsia" w:ascii="宋体" w:hAnsi="宋体" w:eastAsia="宋体" w:cs="宋体"/>
          <w:b/>
          <w:color w:val="auto"/>
          <w:sz w:val="32"/>
          <w:szCs w:val="32"/>
          <w:lang w:val="en-US" w:eastAsia="zh-CN"/>
        </w:rPr>
        <w:t>模拟试题</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全卷g=10N/kg  ρ</w:t>
      </w:r>
      <w:r>
        <w:rPr>
          <w:rFonts w:hint="eastAsia" w:ascii="宋体" w:hAnsi="宋体" w:eastAsia="宋体" w:cs="宋体"/>
          <w:color w:val="auto"/>
          <w:sz w:val="21"/>
          <w:szCs w:val="21"/>
          <w:vertAlign w:val="subscript"/>
        </w:rPr>
        <w:t>水</w:t>
      </w:r>
      <w:r>
        <w:rPr>
          <w:rFonts w:hint="eastAsia" w:ascii="宋体" w:hAnsi="宋体" w:eastAsia="宋体" w:cs="宋体"/>
          <w:color w:val="auto"/>
          <w:sz w:val="21"/>
          <w:szCs w:val="21"/>
        </w:rPr>
        <w:t>=1.0×10</w:t>
      </w:r>
      <w:r>
        <w:rPr>
          <w:rFonts w:hint="eastAsia" w:ascii="宋体" w:hAnsi="宋体" w:eastAsia="宋体" w:cs="宋体"/>
          <w:color w:val="auto"/>
          <w:sz w:val="21"/>
          <w:szCs w:val="21"/>
          <w:vertAlign w:val="superscript"/>
        </w:rPr>
        <w:t>3</w:t>
      </w:r>
      <w:r>
        <w:rPr>
          <w:rFonts w:hint="eastAsia" w:ascii="宋体" w:hAnsi="宋体" w:eastAsia="宋体" w:cs="宋体"/>
          <w:color w:val="auto"/>
          <w:sz w:val="21"/>
          <w:szCs w:val="21"/>
        </w:rPr>
        <w:t>kg/m</w:t>
      </w:r>
      <w:r>
        <w:rPr>
          <w:rFonts w:hint="eastAsia" w:ascii="宋体" w:hAnsi="宋体" w:eastAsia="宋体" w:cs="宋体"/>
          <w:color w:val="auto"/>
          <w:sz w:val="21"/>
          <w:szCs w:val="21"/>
          <w:vertAlign w:val="superscript"/>
        </w:rPr>
        <w:t>3</w:t>
      </w:r>
      <w:r>
        <w:rPr>
          <w:rFonts w:hint="eastAsia" w:ascii="宋体" w:hAnsi="宋体" w:eastAsia="宋体" w:cs="宋体"/>
          <w:color w:val="auto"/>
          <w:sz w:val="21"/>
          <w:szCs w:val="21"/>
        </w:rPr>
        <w:t xml:space="preserve">  C</w:t>
      </w:r>
      <w:r>
        <w:rPr>
          <w:rFonts w:hint="eastAsia" w:ascii="宋体" w:hAnsi="宋体" w:eastAsia="宋体" w:cs="宋体"/>
          <w:color w:val="auto"/>
          <w:sz w:val="21"/>
          <w:szCs w:val="21"/>
          <w:vertAlign w:val="subscript"/>
        </w:rPr>
        <w:t>水</w:t>
      </w:r>
      <w:r>
        <w:rPr>
          <w:rFonts w:hint="eastAsia" w:ascii="宋体" w:hAnsi="宋体" w:eastAsia="宋体" w:cs="宋体"/>
          <w:color w:val="auto"/>
          <w:sz w:val="21"/>
          <w:szCs w:val="21"/>
        </w:rPr>
        <w:t>=4.2×10</w:t>
      </w:r>
      <w:r>
        <w:rPr>
          <w:rFonts w:hint="eastAsia" w:ascii="宋体" w:hAnsi="宋体" w:eastAsia="宋体" w:cs="宋体"/>
          <w:color w:val="auto"/>
          <w:sz w:val="21"/>
          <w:szCs w:val="21"/>
          <w:vertAlign w:val="superscript"/>
        </w:rPr>
        <w:t>3</w:t>
      </w:r>
      <w:r>
        <w:rPr>
          <w:rFonts w:hint="eastAsia" w:ascii="宋体" w:hAnsi="宋体" w:eastAsia="宋体" w:cs="宋体"/>
          <w:color w:val="auto"/>
          <w:sz w:val="21"/>
          <w:szCs w:val="21"/>
        </w:rPr>
        <w:t>J/(kg.℃)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一、选择题(本题包括12个小题,每小题只有1个正确选项,每小题3分,共36分)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9.</w:t>
      </w:r>
      <w:r>
        <w:rPr>
          <w:rFonts w:hint="eastAsia" w:ascii="宋体" w:hAnsi="宋体" w:eastAsia="宋体" w:cs="宋体"/>
          <w:color w:val="auto"/>
          <w:sz w:val="21"/>
          <w:szCs w:val="21"/>
        </w:rPr>
        <w:t>关于声现象,下列说法正确的是</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A.声音的传播速度只与介质的种类有关</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B.</w:t>
      </w:r>
      <w:r>
        <w:rPr>
          <w:rFonts w:hint="eastAsia" w:ascii="宋体" w:hAnsi="宋体" w:eastAsia="宋体" w:cs="宋体"/>
          <w:color w:val="auto"/>
          <w:sz w:val="21"/>
          <w:szCs w:val="21"/>
        </w:rPr>
        <w:t>居民区附近的高架桥两侧安装隔音板是为了在声源处减弱噪声</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C.通过声学仪器接收超声波等信息来判断地震方位和强度,是利用了声可以传递信息</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D.</w:t>
      </w:r>
      <w:r>
        <w:rPr>
          <w:rFonts w:hint="eastAsia" w:ascii="宋体" w:hAnsi="宋体" w:eastAsia="宋体" w:cs="宋体"/>
          <w:color w:val="auto"/>
          <w:sz w:val="21"/>
          <w:szCs w:val="21"/>
        </w:rPr>
        <w:t>人类能听到的声叫声音,声音、超声波和次声波统称声</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10.</w:t>
      </w:r>
      <w:r>
        <w:rPr>
          <w:rFonts w:hint="eastAsia" w:ascii="宋体" w:hAnsi="宋体" w:eastAsia="宋体" w:cs="宋体"/>
          <w:color w:val="auto"/>
          <w:sz w:val="21"/>
          <w:szCs w:val="21"/>
        </w:rPr>
        <w:t>鱼儿在清澈的河水里游动,有经验的渔民看到鱼后,可以用鱼</w:t>
      </w:r>
      <w:r>
        <w:rPr>
          <w:rFonts w:hint="eastAsia" w:ascii="宋体" w:hAnsi="宋体" w:eastAsia="宋体" w:cs="宋体"/>
          <w:color w:val="auto"/>
          <w:sz w:val="21"/>
          <w:szCs w:val="21"/>
          <w:lang w:val="en-US" w:eastAsia="zh-CN"/>
        </w:rPr>
        <w:t>叉</w:t>
      </w:r>
      <w:r>
        <w:rPr>
          <w:rFonts w:hint="eastAsia" w:ascii="宋体" w:hAnsi="宋体" w:eastAsia="宋体" w:cs="宋体"/>
          <w:color w:val="auto"/>
          <w:sz w:val="21"/>
          <w:szCs w:val="21"/>
        </w:rPr>
        <w:t>将鱼</w:t>
      </w:r>
      <w:r>
        <w:rPr>
          <w:rFonts w:hint="eastAsia" w:ascii="宋体" w:hAnsi="宋体" w:eastAsia="宋体" w:cs="宋体"/>
          <w:color w:val="auto"/>
          <w:sz w:val="21"/>
          <w:szCs w:val="21"/>
          <w:lang w:val="en-US" w:eastAsia="zh-CN"/>
        </w:rPr>
        <w:t>叉</w:t>
      </w:r>
      <w:r>
        <w:rPr>
          <w:rFonts w:hint="eastAsia" w:ascii="宋体" w:hAnsi="宋体" w:eastAsia="宋体" w:cs="宋体"/>
          <w:color w:val="auto"/>
          <w:sz w:val="21"/>
          <w:szCs w:val="21"/>
        </w:rPr>
        <w:t>到。下列说法错误的是</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drawing>
          <wp:anchor distT="0" distB="0" distL="114300" distR="114300" simplePos="0" relativeHeight="251659264" behindDoc="0" locked="0" layoutInCell="1" allowOverlap="1">
            <wp:simplePos x="0" y="0"/>
            <wp:positionH relativeFrom="column">
              <wp:posOffset>4152900</wp:posOffset>
            </wp:positionH>
            <wp:positionV relativeFrom="paragraph">
              <wp:posOffset>48895</wp:posOffset>
            </wp:positionV>
            <wp:extent cx="1760855" cy="1096010"/>
            <wp:effectExtent l="0" t="0" r="10795" b="8890"/>
            <wp:wrapSquare wrapText="bothSides"/>
            <wp:docPr id="1" name="图片 1" descr="IMG_1043(20180520-08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1043(20180520-081138)"/>
                    <pic:cNvPicPr>
                      <a:picLocks noChangeAspect="1"/>
                    </pic:cNvPicPr>
                  </pic:nvPicPr>
                  <pic:blipFill>
                    <a:blip r:embed="rId5"/>
                    <a:srcRect l="-498" t="-2112" r="498" b="14078"/>
                    <a:stretch>
                      <a:fillRect/>
                    </a:stretch>
                  </pic:blipFill>
                  <pic:spPr>
                    <a:xfrm>
                      <a:off x="0" y="0"/>
                      <a:ext cx="1760855" cy="1096010"/>
                    </a:xfrm>
                    <a:prstGeom prst="rect">
                      <a:avLst/>
                    </a:prstGeom>
                  </pic:spPr>
                </pic:pic>
              </a:graphicData>
            </a:graphic>
          </wp:anchor>
        </w:drawing>
      </w:r>
      <w:r>
        <w:rPr>
          <w:rFonts w:hint="eastAsia" w:ascii="宋体" w:hAnsi="宋体" w:eastAsia="宋体" w:cs="宋体"/>
          <w:color w:val="auto"/>
          <w:sz w:val="21"/>
          <w:szCs w:val="21"/>
        </w:rPr>
        <w:t>A.渔民应该用鱼</w:t>
      </w:r>
      <w:r>
        <w:rPr>
          <w:rFonts w:hint="eastAsia" w:ascii="宋体" w:hAnsi="宋体" w:eastAsia="宋体" w:cs="宋体"/>
          <w:color w:val="auto"/>
          <w:sz w:val="21"/>
          <w:szCs w:val="21"/>
          <w:lang w:val="en-US" w:eastAsia="zh-CN"/>
        </w:rPr>
        <w:t>叉</w:t>
      </w:r>
      <w:r>
        <w:rPr>
          <w:rFonts w:hint="eastAsia" w:ascii="宋体" w:hAnsi="宋体" w:eastAsia="宋体" w:cs="宋体"/>
          <w:color w:val="auto"/>
          <w:sz w:val="21"/>
          <w:szCs w:val="21"/>
        </w:rPr>
        <w:t>喵准鱼的下方位置,才能将鱼</w:t>
      </w:r>
      <w:r>
        <w:rPr>
          <w:rFonts w:hint="eastAsia" w:ascii="宋体" w:hAnsi="宋体" w:eastAsia="宋体" w:cs="宋体"/>
          <w:color w:val="auto"/>
          <w:sz w:val="21"/>
          <w:szCs w:val="21"/>
          <w:lang w:val="en-US" w:eastAsia="zh-CN"/>
        </w:rPr>
        <w:t>叉</w:t>
      </w:r>
      <w:r>
        <w:rPr>
          <w:rFonts w:hint="eastAsia" w:ascii="宋体" w:hAnsi="宋体" w:eastAsia="宋体" w:cs="宋体"/>
          <w:color w:val="auto"/>
          <w:sz w:val="21"/>
          <w:szCs w:val="21"/>
        </w:rPr>
        <w:t>到</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B</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渔民看到的鱼是光的折射形成的虚像</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C.</w:t>
      </w:r>
      <w:r>
        <w:rPr>
          <w:rFonts w:hint="eastAsia" w:ascii="宋体" w:hAnsi="宋体" w:eastAsia="宋体" w:cs="宋体"/>
          <w:color w:val="auto"/>
          <w:sz w:val="21"/>
          <w:szCs w:val="21"/>
        </w:rPr>
        <w:t>渔民能看到水中的鱼是因为水中的鱼反射的光经折射后,进入了人的眼睛</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D.渔民看到水中的鱼比实际位置浅是因为人眼发出的</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光从空气射入水中发生折射造成的</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11.</w:t>
      </w:r>
      <w:r>
        <w:rPr>
          <w:rFonts w:hint="eastAsia" w:ascii="宋体" w:hAnsi="宋体" w:eastAsia="宋体" w:cs="宋体"/>
          <w:color w:val="auto"/>
          <w:sz w:val="21"/>
          <w:szCs w:val="21"/>
        </w:rPr>
        <w:t>如图所示,一位同学沿水平方向用75N的力推箱子,则下列分析不正确的是</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drawing>
          <wp:anchor distT="0" distB="0" distL="114300" distR="114300" simplePos="0" relativeHeight="251660288" behindDoc="0" locked="0" layoutInCell="1" allowOverlap="1">
            <wp:simplePos x="0" y="0"/>
            <wp:positionH relativeFrom="column">
              <wp:posOffset>4481195</wp:posOffset>
            </wp:positionH>
            <wp:positionV relativeFrom="paragraph">
              <wp:posOffset>35560</wp:posOffset>
            </wp:positionV>
            <wp:extent cx="1543050" cy="1038225"/>
            <wp:effectExtent l="0" t="0" r="0" b="9525"/>
            <wp:wrapSquare wrapText="bothSides"/>
            <wp:docPr id="2" name="图片 2" descr="IMG_1051(20180520-080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1051(20180520-080818)"/>
                    <pic:cNvPicPr>
                      <a:picLocks noChangeAspect="1"/>
                    </pic:cNvPicPr>
                  </pic:nvPicPr>
                  <pic:blipFill>
                    <a:blip r:embed="rId6"/>
                    <a:srcRect t="18045"/>
                    <a:stretch>
                      <a:fillRect/>
                    </a:stretch>
                  </pic:blipFill>
                  <pic:spPr>
                    <a:xfrm>
                      <a:off x="0" y="0"/>
                      <a:ext cx="1543050" cy="1038225"/>
                    </a:xfrm>
                    <a:prstGeom prst="rect">
                      <a:avLst/>
                    </a:prstGeom>
                  </pic:spPr>
                </pic:pic>
              </a:graphicData>
            </a:graphic>
          </wp:anchor>
        </w:drawing>
      </w:r>
      <w:r>
        <w:rPr>
          <w:rFonts w:hint="eastAsia" w:ascii="宋体" w:hAnsi="宋体" w:eastAsia="宋体" w:cs="宋体"/>
          <w:color w:val="auto"/>
          <w:sz w:val="21"/>
          <w:szCs w:val="21"/>
        </w:rPr>
        <w:t>A.箱子在滑行过程中所受摩擦力大小为75N,方向水平向左</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B</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若该同学没有推动箱子,箱子所受摩擦力为75N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C.若该同学推箱子的力增大,箱子所受摩擦力可能增大</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D.</w:t>
      </w:r>
      <w:r>
        <w:rPr>
          <w:rFonts w:hint="eastAsia" w:ascii="宋体" w:hAnsi="宋体" w:eastAsia="宋体" w:cs="宋体"/>
          <w:color w:val="auto"/>
          <w:sz w:val="21"/>
          <w:szCs w:val="21"/>
        </w:rPr>
        <w:t>箱子在滑行过程中撤去推力,箱子由于惯性会继续运动一段时间</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rPr>
        <w:t>12.下面关于热现象的四个图认识正确的是</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drawing>
          <wp:inline distT="0" distB="0" distL="114300" distR="114300">
            <wp:extent cx="4590415" cy="1400810"/>
            <wp:effectExtent l="0" t="0" r="635" b="8890"/>
            <wp:docPr id="3" name="图片 3" descr="IMG_1055(20180520-080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1055(20180520-080700)"/>
                    <pic:cNvPicPr>
                      <a:picLocks noChangeAspect="1"/>
                    </pic:cNvPicPr>
                  </pic:nvPicPr>
                  <pic:blipFill>
                    <a:blip r:embed="rId7"/>
                    <a:stretch>
                      <a:fillRect/>
                    </a:stretch>
                  </pic:blipFill>
                  <pic:spPr>
                    <a:xfrm>
                      <a:off x="0" y="0"/>
                      <a:ext cx="4590415" cy="1400810"/>
                    </a:xfrm>
                    <a:prstGeom prst="rect">
                      <a:avLst/>
                    </a:prstGeom>
                  </pic:spPr>
                </pic:pic>
              </a:graphicData>
            </a:graphic>
          </wp:inline>
        </w:drawing>
      </w:r>
      <w:r>
        <w:rPr>
          <w:rFonts w:hint="eastAsia" w:ascii="宋体" w:hAnsi="宋体" w:eastAsia="宋体" w:cs="宋体"/>
          <w:color w:val="auto"/>
          <w:sz w:val="21"/>
          <w:szCs w:val="21"/>
          <w:lang w:val="en-US" w:eastAsia="zh-CN"/>
        </w:rPr>
        <w:t>A.</w:t>
      </w:r>
      <w:r>
        <w:rPr>
          <w:rFonts w:hint="eastAsia" w:ascii="宋体" w:hAnsi="宋体" w:eastAsia="宋体" w:cs="宋体"/>
          <w:color w:val="auto"/>
          <w:sz w:val="21"/>
          <w:szCs w:val="21"/>
        </w:rPr>
        <w:t>甲图烧杯中的水沸时继续吸热,温度保持不变变,内能</w:t>
      </w:r>
      <w:r>
        <w:rPr>
          <w:rFonts w:hint="eastAsia" w:ascii="宋体" w:hAnsi="宋体" w:eastAsia="宋体" w:cs="宋体"/>
          <w:color w:val="auto"/>
          <w:sz w:val="21"/>
          <w:szCs w:val="21"/>
          <w:lang w:val="en-US" w:eastAsia="zh-CN"/>
        </w:rPr>
        <w:t>不变</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B.乙图是两个压紧的铅块能吊起一个重物,两铅块未被拉开是因为铅块分子间只存在引力</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C.丙图中由于砂石的比热容比海水的比热容小,导致沙漠地区昼夜温差比沿海地区大</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D.丁图是内燃机的压</w:t>
      </w:r>
      <w:r>
        <w:rPr>
          <w:rFonts w:hint="eastAsia" w:ascii="宋体" w:hAnsi="宋体" w:eastAsia="宋体" w:cs="宋体"/>
          <w:color w:val="auto"/>
          <w:sz w:val="21"/>
          <w:szCs w:val="21"/>
          <w:lang w:val="en-US" w:eastAsia="zh-CN"/>
        </w:rPr>
        <w:t>缩</w:t>
      </w:r>
      <w:r>
        <w:rPr>
          <w:rFonts w:hint="eastAsia" w:ascii="宋体" w:hAnsi="宋体" w:eastAsia="宋体" w:cs="宋体"/>
          <w:color w:val="auto"/>
          <w:sz w:val="21"/>
          <w:szCs w:val="21"/>
        </w:rPr>
        <w:t>冲程,将机械能转化为内能</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3.为了测出石块的密度,某同学先用天平测石块的质量,所加砝码和游码在标尺上的位置如图甲所示,接着</w:t>
      </w:r>
      <w:r>
        <w:rPr>
          <w:rFonts w:hint="eastAsia" w:ascii="宋体" w:hAnsi="宋体" w:eastAsia="宋体" w:cs="宋体"/>
          <w:color w:val="auto"/>
          <w:sz w:val="21"/>
          <w:szCs w:val="21"/>
          <w:lang w:val="en-US" w:eastAsia="zh-CN"/>
        </w:rPr>
        <w:t>用</w:t>
      </w:r>
      <w:r>
        <w:rPr>
          <w:rFonts w:hint="eastAsia" w:ascii="宋体" w:hAnsi="宋体" w:eastAsia="宋体" w:cs="宋体"/>
          <w:color w:val="auto"/>
          <w:sz w:val="21"/>
          <w:szCs w:val="21"/>
        </w:rPr>
        <w:t>量筒和水测矿石的体积,其过程如图乙所示。下列判断正确的是</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drawing>
          <wp:anchor distT="0" distB="0" distL="114300" distR="114300" simplePos="0" relativeHeight="251661312" behindDoc="0" locked="0" layoutInCell="1" allowOverlap="1">
            <wp:simplePos x="0" y="0"/>
            <wp:positionH relativeFrom="column">
              <wp:posOffset>95250</wp:posOffset>
            </wp:positionH>
            <wp:positionV relativeFrom="paragraph">
              <wp:posOffset>15240</wp:posOffset>
            </wp:positionV>
            <wp:extent cx="2296160" cy="1337310"/>
            <wp:effectExtent l="0" t="0" r="8890" b="15240"/>
            <wp:wrapSquare wrapText="bothSides"/>
            <wp:docPr id="4" name="图片 4" descr="IMG_1059(20180520-08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1059(20180520-081315)"/>
                    <pic:cNvPicPr>
                      <a:picLocks noChangeAspect="1"/>
                    </pic:cNvPicPr>
                  </pic:nvPicPr>
                  <pic:blipFill>
                    <a:blip r:embed="rId8"/>
                    <a:stretch>
                      <a:fillRect/>
                    </a:stretch>
                  </pic:blipFill>
                  <pic:spPr>
                    <a:xfrm>
                      <a:off x="0" y="0"/>
                      <a:ext cx="2296160" cy="1337310"/>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A.石块的质量是47.2g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B.石块的密度是2.6×10</w:t>
      </w:r>
      <w:r>
        <w:rPr>
          <w:rFonts w:hint="eastAsia" w:ascii="宋体" w:hAnsi="宋体" w:eastAsia="宋体" w:cs="宋体"/>
          <w:color w:val="auto"/>
          <w:sz w:val="21"/>
          <w:szCs w:val="21"/>
          <w:vertAlign w:val="superscript"/>
          <w:lang w:val="en-US" w:eastAsia="zh-CN"/>
        </w:rPr>
        <w:t>3</w:t>
      </w:r>
      <w:r>
        <w:rPr>
          <w:rFonts w:hint="eastAsia" w:ascii="宋体" w:hAnsi="宋体" w:eastAsia="宋体" w:cs="宋体"/>
          <w:color w:val="auto"/>
          <w:sz w:val="21"/>
          <w:szCs w:val="21"/>
        </w:rPr>
        <w:t>kg/m</w:t>
      </w:r>
      <w:r>
        <w:rPr>
          <w:rFonts w:hint="eastAsia" w:ascii="宋体" w:hAnsi="宋体" w:eastAsia="宋体" w:cs="宋体"/>
          <w:color w:val="auto"/>
          <w:sz w:val="21"/>
          <w:szCs w:val="21"/>
          <w:vertAlign w:val="superscript"/>
        </w:rPr>
        <w:t>2</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C.若先测石块的体积,最终测得石块的密度会偏小</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D.若5g的砝码生锈了,最终测得石块的密度会偏大</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rPr>
        <w:t>14.测量液体密度的仪器叫密度计,将其插入被测液体中,待静止后直接读取液面处的刻度值,即可测出该液体的密度值(如图甲).自制的简易密度计,它是在木</w:t>
      </w:r>
      <w:r>
        <w:rPr>
          <w:rFonts w:hint="eastAsia" w:ascii="宋体" w:hAnsi="宋体" w:eastAsia="宋体" w:cs="宋体"/>
          <w:color w:val="auto"/>
          <w:sz w:val="21"/>
          <w:szCs w:val="21"/>
          <w:lang w:val="en-US" w:eastAsia="zh-CN"/>
        </w:rPr>
        <w:t>棒</w:t>
      </w:r>
      <w:r>
        <w:rPr>
          <w:rFonts w:hint="eastAsia" w:ascii="宋体" w:hAnsi="宋体" w:eastAsia="宋体" w:cs="宋体"/>
          <w:color w:val="auto"/>
          <w:sz w:val="21"/>
          <w:szCs w:val="21"/>
        </w:rPr>
        <w:t>的一端统绕一些</w:t>
      </w:r>
      <w:r>
        <w:rPr>
          <w:rFonts w:hint="eastAsia" w:ascii="宋体" w:hAnsi="宋体" w:eastAsia="宋体" w:cs="宋体"/>
          <w:color w:val="auto"/>
          <w:sz w:val="21"/>
          <w:szCs w:val="21"/>
          <w:lang w:val="en-US" w:eastAsia="zh-CN"/>
        </w:rPr>
        <w:t>铜</w:t>
      </w:r>
      <w:r>
        <w:rPr>
          <w:rFonts w:hint="eastAsia" w:ascii="宋体" w:hAnsi="宋体" w:eastAsia="宋体" w:cs="宋体"/>
          <w:color w:val="auto"/>
          <w:sz w:val="21"/>
          <w:szCs w:val="21"/>
        </w:rPr>
        <w:t>丝做成的。水平桌面放置两个完全相同的烧杯,烧杯内装有密度不同的液体,将两只完全相同的自制的简易密度计分别放入乙</w:t>
      </w:r>
      <w:r>
        <w:rPr>
          <w:rFonts w:hint="eastAsia" w:ascii="宋体" w:hAnsi="宋体" w:eastAsia="宋体" w:cs="宋体"/>
          <w:color w:val="auto"/>
          <w:sz w:val="21"/>
          <w:szCs w:val="21"/>
          <w:lang w:val="en-US" w:eastAsia="zh-CN"/>
        </w:rPr>
        <w:t>丙</w:t>
      </w:r>
      <w:r>
        <w:rPr>
          <w:rFonts w:hint="eastAsia" w:ascii="宋体" w:hAnsi="宋体" w:eastAsia="宋体" w:cs="宋体"/>
          <w:color w:val="auto"/>
          <w:sz w:val="21"/>
          <w:szCs w:val="21"/>
        </w:rPr>
        <w:t>两个烧杯中,待密度计静止后,两烧杯液面相平(如图所示),以下下说法正确的是</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drawing>
          <wp:anchor distT="0" distB="0" distL="114300" distR="114300" simplePos="0" relativeHeight="251662336" behindDoc="0" locked="0" layoutInCell="1" allowOverlap="1">
            <wp:simplePos x="0" y="0"/>
            <wp:positionH relativeFrom="column">
              <wp:posOffset>4074160</wp:posOffset>
            </wp:positionH>
            <wp:positionV relativeFrom="paragraph">
              <wp:posOffset>11430</wp:posOffset>
            </wp:positionV>
            <wp:extent cx="1878965" cy="1237615"/>
            <wp:effectExtent l="0" t="0" r="6985" b="635"/>
            <wp:wrapSquare wrapText="bothSides"/>
            <wp:docPr id="5" name="图片 5" descr="IMG_1044(20180520-08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1044(20180520-081104)"/>
                    <pic:cNvPicPr>
                      <a:picLocks noChangeAspect="1"/>
                    </pic:cNvPicPr>
                  </pic:nvPicPr>
                  <pic:blipFill>
                    <a:blip r:embed="rId9"/>
                    <a:stretch>
                      <a:fillRect/>
                    </a:stretch>
                  </pic:blipFill>
                  <pic:spPr>
                    <a:xfrm>
                      <a:off x="0" y="0"/>
                      <a:ext cx="1878965" cy="1237615"/>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A.乙</w:t>
      </w:r>
      <w:r>
        <w:rPr>
          <w:rFonts w:hint="eastAsia" w:ascii="宋体" w:hAnsi="宋体" w:eastAsia="宋体" w:cs="宋体"/>
          <w:color w:val="auto"/>
          <w:sz w:val="21"/>
          <w:szCs w:val="21"/>
          <w:lang w:val="en-US" w:eastAsia="zh-CN"/>
        </w:rPr>
        <w:t>杯</w:t>
      </w:r>
      <w:r>
        <w:rPr>
          <w:rFonts w:hint="eastAsia" w:ascii="宋体" w:hAnsi="宋体" w:eastAsia="宋体" w:cs="宋体"/>
          <w:color w:val="auto"/>
          <w:sz w:val="21"/>
          <w:szCs w:val="21"/>
        </w:rPr>
        <w:t>中液</w:t>
      </w:r>
      <w:r>
        <w:rPr>
          <w:rFonts w:hint="eastAsia" w:ascii="宋体" w:hAnsi="宋体" w:eastAsia="宋体" w:cs="宋体"/>
          <w:color w:val="auto"/>
          <w:sz w:val="21"/>
          <w:szCs w:val="21"/>
          <w:lang w:val="en-US" w:eastAsia="zh-CN"/>
        </w:rPr>
        <w:t>体的密度大</w:t>
      </w:r>
      <w:r>
        <w:rPr>
          <w:rFonts w:hint="eastAsia" w:ascii="宋体" w:hAnsi="宋体" w:eastAsia="宋体" w:cs="宋体"/>
          <w:color w:val="auto"/>
          <w:sz w:val="21"/>
          <w:szCs w:val="21"/>
        </w:rPr>
        <w:t>于</w:t>
      </w:r>
      <w:r>
        <w:rPr>
          <w:rFonts w:hint="eastAsia" w:ascii="宋体" w:hAnsi="宋体" w:eastAsia="宋体" w:cs="宋体"/>
          <w:color w:val="auto"/>
          <w:sz w:val="21"/>
          <w:szCs w:val="21"/>
          <w:lang w:val="en-US" w:eastAsia="zh-CN"/>
        </w:rPr>
        <w:t>丙杯</w:t>
      </w:r>
      <w:r>
        <w:rPr>
          <w:rFonts w:hint="eastAsia" w:ascii="宋体" w:hAnsi="宋体" w:eastAsia="宋体" w:cs="宋体"/>
          <w:color w:val="auto"/>
          <w:sz w:val="21"/>
          <w:szCs w:val="21"/>
        </w:rPr>
        <w:t>中液体</w:t>
      </w:r>
      <w:r>
        <w:rPr>
          <w:rFonts w:hint="eastAsia" w:ascii="宋体" w:hAnsi="宋体" w:eastAsia="宋体" w:cs="宋体"/>
          <w:color w:val="auto"/>
          <w:sz w:val="21"/>
          <w:szCs w:val="21"/>
          <w:lang w:val="en-US" w:eastAsia="zh-CN"/>
        </w:rPr>
        <w:t>的密度</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B.密度计在乙杯中受到的浮力小于在丙杯中受到的浮力</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C.</w:t>
      </w:r>
      <w:r>
        <w:rPr>
          <w:rFonts w:hint="eastAsia" w:ascii="宋体" w:hAnsi="宋体" w:eastAsia="宋体" w:cs="宋体"/>
          <w:color w:val="auto"/>
          <w:sz w:val="21"/>
          <w:szCs w:val="21"/>
        </w:rPr>
        <w:t>烧杯对桌面的压力大于丙烧杯对桌面的压力</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D.密</w:t>
      </w:r>
      <w:r>
        <w:rPr>
          <w:rFonts w:hint="eastAsia" w:ascii="宋体" w:hAnsi="宋体" w:eastAsia="宋体" w:cs="宋体"/>
          <w:color w:val="auto"/>
          <w:sz w:val="21"/>
          <w:szCs w:val="21"/>
        </w:rPr>
        <w:t>度计在乙烧杯中排开液体的质量等于密度计在丙烧杯中排开的液体的质量</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15.</w:t>
      </w:r>
      <w:r>
        <w:rPr>
          <w:rFonts w:hint="eastAsia" w:ascii="宋体" w:hAnsi="宋体" w:eastAsia="宋体" w:cs="宋体"/>
          <w:color w:val="auto"/>
          <w:sz w:val="21"/>
          <w:szCs w:val="21"/>
        </w:rPr>
        <w:t>甲图是探究“阻力对物体运动的影响”的实验装置,乙图是探究“物体的动能跟哪些因素有关”的实验装置,关于这两个实验说法正确的是</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drawing>
          <wp:inline distT="0" distB="0" distL="114300" distR="114300">
            <wp:extent cx="3886200" cy="1095375"/>
            <wp:effectExtent l="0" t="0" r="0" b="9525"/>
            <wp:docPr id="6" name="图片 6" descr="IMG_1045(20180520-08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1045(20180520-081038)"/>
                    <pic:cNvPicPr>
                      <a:picLocks noChangeAspect="1"/>
                    </pic:cNvPicPr>
                  </pic:nvPicPr>
                  <pic:blipFill>
                    <a:blip r:embed="rId10"/>
                    <a:stretch>
                      <a:fillRect/>
                    </a:stretch>
                  </pic:blipFill>
                  <pic:spPr>
                    <a:xfrm>
                      <a:off x="0" y="0"/>
                      <a:ext cx="3886200" cy="109537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A.两个实验都要始终控制物体从同一高度自由下滑,是为了保证物体到水平面时的初速度相同</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B.</w:t>
      </w:r>
      <w:r>
        <w:rPr>
          <w:rFonts w:hint="eastAsia" w:ascii="宋体" w:hAnsi="宋体" w:eastAsia="宋体" w:cs="宋体"/>
          <w:color w:val="auto"/>
          <w:sz w:val="21"/>
          <w:szCs w:val="21"/>
        </w:rPr>
        <w:t>乙实验中同一钢球从不同高度由静止释放,可得出物体的质量一定时,</w:t>
      </w:r>
      <w:r>
        <w:rPr>
          <w:rFonts w:hint="eastAsia" w:ascii="宋体" w:hAnsi="宋体" w:eastAsia="宋体" w:cs="宋体"/>
          <w:color w:val="auto"/>
          <w:sz w:val="21"/>
          <w:szCs w:val="21"/>
          <w:lang w:val="en-US" w:eastAsia="zh-CN"/>
        </w:rPr>
        <w:t>高度</w:t>
      </w:r>
      <w:r>
        <w:rPr>
          <w:rFonts w:hint="eastAsia" w:ascii="宋体" w:hAnsi="宋体" w:eastAsia="宋体" w:cs="宋体"/>
          <w:color w:val="auto"/>
          <w:sz w:val="21"/>
          <w:szCs w:val="21"/>
        </w:rPr>
        <w:t>越大</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动能越大</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C.</w:t>
      </w:r>
      <w:r>
        <w:rPr>
          <w:rFonts w:hint="eastAsia" w:ascii="宋体" w:hAnsi="宋体" w:eastAsia="宋体" w:cs="宋体"/>
          <w:color w:val="auto"/>
          <w:sz w:val="21"/>
          <w:szCs w:val="21"/>
        </w:rPr>
        <w:t>甲实验可以推理出如果一切物体不受力,它将保持静止状态或匀速直线运动状态</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D.乙实验装置还可以用来探究物体的重力势能与高度的关系</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16.</w:t>
      </w:r>
      <w:r>
        <w:rPr>
          <w:rFonts w:hint="eastAsia" w:ascii="宋体" w:hAnsi="宋体" w:eastAsia="宋体" w:cs="宋体"/>
          <w:color w:val="auto"/>
          <w:sz w:val="21"/>
          <w:szCs w:val="21"/>
        </w:rPr>
        <w:t>现代社会发展的三大支柱:能源、信息和材料,下列说法正确的是</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A.太阳能、风能、电能都是可再生能源</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B.目前核电站只能利用核聚变发电</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C.4G通信是利用电磁波来传递信息的</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LED灯的核心元件发光二极管是由</w:t>
      </w:r>
      <w:r>
        <w:rPr>
          <w:rFonts w:hint="eastAsia" w:ascii="宋体" w:hAnsi="宋体" w:eastAsia="宋体" w:cs="宋体"/>
          <w:color w:val="auto"/>
          <w:sz w:val="21"/>
          <w:szCs w:val="21"/>
          <w:lang w:val="en-US" w:eastAsia="zh-CN"/>
        </w:rPr>
        <w:t>超导</w:t>
      </w:r>
      <w:r>
        <w:rPr>
          <w:rFonts w:hint="eastAsia" w:ascii="宋体" w:hAnsi="宋体" w:eastAsia="宋体" w:cs="宋体"/>
          <w:color w:val="auto"/>
          <w:sz w:val="21"/>
          <w:szCs w:val="21"/>
        </w:rPr>
        <w:t>材料制成的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rPr>
        <w:t>17.POS刷卡机的广泛应用给人们的生活带来了便利</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POS机的刷卡位置有一个绕有线圈的小铁环制成的检测头(如图所示).在使用时,将带有磁条的信用卡在POS机指定位置刷一下,检测头的线圈中就会产生变化的电流,POS机便可读出磁条上的信息。下图中能反映PO</w:t>
      </w:r>
      <w:r>
        <w:rPr>
          <w:rFonts w:hint="eastAsia" w:ascii="宋体" w:hAnsi="宋体" w:eastAsia="宋体" w:cs="宋体"/>
          <w:color w:val="auto"/>
          <w:sz w:val="21"/>
          <w:szCs w:val="21"/>
          <w:lang w:val="en-US" w:eastAsia="zh-CN"/>
        </w:rPr>
        <w:t>S</w:t>
      </w:r>
      <w:r>
        <w:rPr>
          <w:rFonts w:hint="eastAsia" w:ascii="宋体" w:hAnsi="宋体" w:eastAsia="宋体" w:cs="宋体"/>
          <w:color w:val="auto"/>
          <w:sz w:val="21"/>
          <w:szCs w:val="21"/>
        </w:rPr>
        <w:t>剧卡机读出信息原理是</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drawing>
          <wp:inline distT="0" distB="0" distL="114300" distR="114300">
            <wp:extent cx="6000115" cy="2828290"/>
            <wp:effectExtent l="0" t="0" r="635" b="10160"/>
            <wp:docPr id="7" name="图片 7" descr="IMG_1060(20180520-08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MG_1060(20180520-081352)"/>
                    <pic:cNvPicPr>
                      <a:picLocks noChangeAspect="1"/>
                    </pic:cNvPicPr>
                  </pic:nvPicPr>
                  <pic:blipFill>
                    <a:blip r:embed="rId11"/>
                    <a:stretch>
                      <a:fillRect/>
                    </a:stretch>
                  </pic:blipFill>
                  <pic:spPr>
                    <a:xfrm>
                      <a:off x="0" y="0"/>
                      <a:ext cx="6000115" cy="282829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18.</w:t>
      </w:r>
      <w:r>
        <w:rPr>
          <w:rFonts w:hint="eastAsia" w:ascii="宋体" w:hAnsi="宋体" w:eastAsia="宋体" w:cs="宋体"/>
          <w:color w:val="auto"/>
          <w:sz w:val="21"/>
          <w:szCs w:val="21"/>
        </w:rPr>
        <w:t>如</w:t>
      </w:r>
      <w:r>
        <w:rPr>
          <w:rFonts w:hint="eastAsia" w:ascii="宋体" w:hAnsi="宋体" w:eastAsia="宋体" w:cs="宋体"/>
          <w:color w:val="auto"/>
          <w:sz w:val="21"/>
          <w:szCs w:val="21"/>
          <w:lang w:val="en-US" w:eastAsia="zh-CN"/>
        </w:rPr>
        <w:t>图</w:t>
      </w:r>
      <w:r>
        <w:rPr>
          <w:rFonts w:hint="eastAsia" w:ascii="宋体" w:hAnsi="宋体" w:eastAsia="宋体" w:cs="宋体"/>
          <w:color w:val="auto"/>
          <w:sz w:val="21"/>
          <w:szCs w:val="21"/>
        </w:rPr>
        <w:t>是一些研究电或磁现象的实验,下列关于这些实验的叙述不正确的是</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drawing>
          <wp:inline distT="0" distB="0" distL="114300" distR="114300">
            <wp:extent cx="5152390" cy="1190625"/>
            <wp:effectExtent l="0" t="0" r="10160" b="9525"/>
            <wp:docPr id="8" name="图片 8" descr="IMG_1052(20180520-080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1052(20180520-080730)"/>
                    <pic:cNvPicPr>
                      <a:picLocks noChangeAspect="1"/>
                    </pic:cNvPicPr>
                  </pic:nvPicPr>
                  <pic:blipFill>
                    <a:blip r:embed="rId12"/>
                    <a:stretch>
                      <a:fillRect/>
                    </a:stretch>
                  </pic:blipFill>
                  <pic:spPr>
                    <a:xfrm>
                      <a:off x="0" y="0"/>
                      <a:ext cx="5152390" cy="119062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A.图甲中橡胶棒被吸引,说明橡胶棒带有负电荷</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B.图乙中条形磁铁被吸引,说明铁棒可能具有磁性</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C.图丙中灯L</w:t>
      </w:r>
      <w:r>
        <w:rPr>
          <w:rFonts w:hint="eastAsia" w:ascii="宋体" w:hAnsi="宋体" w:eastAsia="宋体" w:cs="宋体"/>
          <w:color w:val="auto"/>
          <w:sz w:val="21"/>
          <w:szCs w:val="21"/>
          <w:vertAlign w:val="subscript"/>
        </w:rPr>
        <w:t>2</w:t>
      </w:r>
      <w:r>
        <w:rPr>
          <w:rFonts w:hint="eastAsia" w:ascii="宋体" w:hAnsi="宋体" w:eastAsia="宋体" w:cs="宋体"/>
          <w:color w:val="auto"/>
          <w:sz w:val="21"/>
          <w:szCs w:val="21"/>
        </w:rPr>
        <w:t>比L</w:t>
      </w:r>
      <w:r>
        <w:rPr>
          <w:rFonts w:hint="eastAsia" w:ascii="宋体" w:hAnsi="宋体" w:eastAsia="宋体" w:cs="宋体"/>
          <w:color w:val="auto"/>
          <w:sz w:val="21"/>
          <w:szCs w:val="21"/>
          <w:vertAlign w:val="subscript"/>
          <w:lang w:val="en-US" w:eastAsia="zh-CN"/>
        </w:rPr>
        <w:t>1</w:t>
      </w:r>
      <w:r>
        <w:rPr>
          <w:rFonts w:hint="eastAsia" w:ascii="宋体" w:hAnsi="宋体" w:eastAsia="宋体" w:cs="宋体"/>
          <w:color w:val="auto"/>
          <w:sz w:val="21"/>
          <w:szCs w:val="21"/>
        </w:rPr>
        <w:t>更亮,说明灯L</w:t>
      </w:r>
      <w:r>
        <w:rPr>
          <w:rFonts w:hint="eastAsia" w:ascii="宋体" w:hAnsi="宋体" w:eastAsia="宋体" w:cs="宋体"/>
          <w:color w:val="auto"/>
          <w:sz w:val="21"/>
          <w:szCs w:val="21"/>
          <w:vertAlign w:val="subscript"/>
        </w:rPr>
        <w:t>2</w:t>
      </w:r>
      <w:r>
        <w:rPr>
          <w:rFonts w:hint="eastAsia" w:ascii="宋体" w:hAnsi="宋体" w:eastAsia="宋体" w:cs="宋体"/>
          <w:color w:val="auto"/>
          <w:sz w:val="21"/>
          <w:szCs w:val="21"/>
        </w:rPr>
        <w:t>的实际功率比L</w:t>
      </w:r>
      <w:r>
        <w:rPr>
          <w:rFonts w:hint="eastAsia" w:ascii="宋体" w:hAnsi="宋体" w:eastAsia="宋体" w:cs="宋体"/>
          <w:color w:val="auto"/>
          <w:sz w:val="21"/>
          <w:szCs w:val="21"/>
          <w:vertAlign w:val="subscript"/>
        </w:rPr>
        <w:t>1</w:t>
      </w:r>
      <w:r>
        <w:rPr>
          <w:rFonts w:hint="eastAsia" w:ascii="宋体" w:hAnsi="宋体" w:eastAsia="宋体" w:cs="宋体"/>
          <w:color w:val="auto"/>
          <w:sz w:val="21"/>
          <w:szCs w:val="21"/>
        </w:rPr>
        <w:t>大</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D.图丁用试电笔测试插座插孔的方法正确,若氖管不发光,说明该插孔一定接通了零线</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9.探究“通过电阻的电流与电阻的大小关系”时,我们一般需要先预设一个电压值,实验中保持电阻两端电压为预设值不变,现采用如图所示电路进行探究,器材:学生电源、滑动变阻(20Ω,1A)、电流表、电压表、开关、三个定值电阻(5Ω、10Ω、20Ω)及导线若干,以下说法正确的是</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drawing>
          <wp:inline distT="0" distB="0" distL="114300" distR="114300">
            <wp:extent cx="1552575" cy="1343025"/>
            <wp:effectExtent l="0" t="0" r="9525" b="9525"/>
            <wp:docPr id="9" name="图片 9" descr="IMG_1061(20180520-08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IMG_1061(20180520-081426)"/>
                    <pic:cNvPicPr>
                      <a:picLocks noChangeAspect="1"/>
                    </pic:cNvPicPr>
                  </pic:nvPicPr>
                  <pic:blipFill>
                    <a:blip r:embed="rId13"/>
                    <a:stretch>
                      <a:fillRect/>
                    </a:stretch>
                  </pic:blipFill>
                  <pic:spPr>
                    <a:xfrm>
                      <a:off x="0" y="0"/>
                      <a:ext cx="1552575" cy="134302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A.若实验验电压设值为2V,电源电压范围可以为2V-4V</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B.若电源电压恒为6V,要获得3组实验数据,电压预设范围可以为1.5V</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5V</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C.若电源电压恒为6V,电压预设值为2V,要获得3组实验数据,要更换最大阻值为30Ω的滑动变阻器</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D.电压预设值越大,在获得3组实验数据过程中,滑动变阻器阻值调节范围越大</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20</w:t>
      </w:r>
      <w:r>
        <w:rPr>
          <w:rFonts w:hint="eastAsia" w:ascii="宋体" w:hAnsi="宋体" w:eastAsia="宋体" w:cs="宋体"/>
          <w:color w:val="auto"/>
          <w:sz w:val="21"/>
          <w:szCs w:val="21"/>
        </w:rPr>
        <w:t>.如图所示,电路中电源两端电压保持不变,滑动变阻器的最大阻值为R</w:t>
      </w:r>
      <w:r>
        <w:rPr>
          <w:rFonts w:hint="eastAsia" w:ascii="宋体" w:hAnsi="宋体" w:eastAsia="宋体" w:cs="宋体"/>
          <w:color w:val="auto"/>
          <w:sz w:val="21"/>
          <w:szCs w:val="21"/>
          <w:vertAlign w:val="subscript"/>
          <w:lang w:val="en-US" w:eastAsia="zh-CN"/>
        </w:rPr>
        <w:t>3</w:t>
      </w:r>
      <w:r>
        <w:rPr>
          <w:rFonts w:hint="eastAsia" w:ascii="宋体" w:hAnsi="宋体" w:eastAsia="宋体" w:cs="宋体"/>
          <w:color w:val="auto"/>
          <w:sz w:val="21"/>
          <w:szCs w:val="21"/>
        </w:rPr>
        <w:t>,将滑动变阻器的滑片P置于A端,只闭合开关S</w:t>
      </w:r>
      <w:r>
        <w:rPr>
          <w:rFonts w:hint="eastAsia" w:ascii="宋体" w:hAnsi="宋体" w:eastAsia="宋体" w:cs="宋体"/>
          <w:color w:val="auto"/>
          <w:sz w:val="21"/>
          <w:szCs w:val="21"/>
          <w:vertAlign w:val="subscript"/>
        </w:rPr>
        <w:t>1</w:t>
      </w:r>
      <w:r>
        <w:rPr>
          <w:rFonts w:hint="eastAsia" w:ascii="宋体" w:hAnsi="宋体" w:eastAsia="宋体" w:cs="宋体"/>
          <w:color w:val="auto"/>
          <w:sz w:val="21"/>
          <w:szCs w:val="21"/>
        </w:rPr>
        <w:t>时,电压表V</w:t>
      </w:r>
      <w:r>
        <w:rPr>
          <w:rFonts w:hint="eastAsia" w:ascii="宋体" w:hAnsi="宋体" w:eastAsia="宋体" w:cs="宋体"/>
          <w:color w:val="auto"/>
          <w:sz w:val="21"/>
          <w:szCs w:val="21"/>
          <w:vertAlign w:val="subscript"/>
        </w:rPr>
        <w:t>1</w:t>
      </w:r>
      <w:r>
        <w:rPr>
          <w:rFonts w:hint="eastAsia" w:ascii="宋体" w:hAnsi="宋体" w:eastAsia="宋体" w:cs="宋体"/>
          <w:color w:val="auto"/>
          <w:sz w:val="21"/>
          <w:szCs w:val="21"/>
        </w:rPr>
        <w:t>的示数为U</w:t>
      </w:r>
      <w:r>
        <w:rPr>
          <w:rFonts w:hint="eastAsia" w:ascii="宋体" w:hAnsi="宋体" w:eastAsia="宋体" w:cs="宋体"/>
          <w:color w:val="auto"/>
          <w:sz w:val="21"/>
          <w:szCs w:val="21"/>
          <w:vertAlign w:val="subscript"/>
        </w:rPr>
        <w:t>1</w:t>
      </w:r>
      <w:r>
        <w:rPr>
          <w:rFonts w:hint="eastAsia" w:ascii="宋体" w:hAnsi="宋体" w:eastAsia="宋体" w:cs="宋体"/>
          <w:color w:val="auto"/>
          <w:sz w:val="21"/>
          <w:szCs w:val="21"/>
        </w:rPr>
        <w:t>,电压表V</w:t>
      </w:r>
      <w:r>
        <w:rPr>
          <w:rFonts w:hint="eastAsia" w:ascii="宋体" w:hAnsi="宋体" w:eastAsia="宋体" w:cs="宋体"/>
          <w:color w:val="auto"/>
          <w:sz w:val="21"/>
          <w:szCs w:val="21"/>
          <w:vertAlign w:val="subscript"/>
        </w:rPr>
        <w:t>2</w:t>
      </w:r>
      <w:r>
        <w:rPr>
          <w:rFonts w:hint="eastAsia" w:ascii="宋体" w:hAnsi="宋体" w:eastAsia="宋体" w:cs="宋体"/>
          <w:color w:val="auto"/>
          <w:sz w:val="21"/>
          <w:szCs w:val="21"/>
        </w:rPr>
        <w:t>的示数为U</w:t>
      </w:r>
      <w:r>
        <w:rPr>
          <w:rFonts w:hint="eastAsia" w:ascii="宋体" w:hAnsi="宋体" w:eastAsia="宋体" w:cs="宋体"/>
          <w:color w:val="auto"/>
          <w:sz w:val="21"/>
          <w:szCs w:val="21"/>
          <w:vertAlign w:val="subscript"/>
        </w:rPr>
        <w:t>2</w:t>
      </w:r>
      <w:r>
        <w:rPr>
          <w:rFonts w:hint="eastAsia" w:ascii="宋体" w:hAnsi="宋体" w:eastAsia="宋体" w:cs="宋体"/>
          <w:color w:val="auto"/>
          <w:sz w:val="21"/>
          <w:szCs w:val="21"/>
        </w:rPr>
        <w:t>:将滑动变阻器的滑片P置于B端,仍只闭合开关S</w:t>
      </w:r>
      <w:r>
        <w:rPr>
          <w:rFonts w:hint="eastAsia" w:ascii="宋体" w:hAnsi="宋体" w:eastAsia="宋体" w:cs="宋体"/>
          <w:color w:val="auto"/>
          <w:sz w:val="21"/>
          <w:szCs w:val="21"/>
          <w:vertAlign w:val="subscript"/>
        </w:rPr>
        <w:t>1</w:t>
      </w:r>
      <w:r>
        <w:rPr>
          <w:rFonts w:hint="eastAsia" w:ascii="宋体" w:hAnsi="宋体" w:eastAsia="宋体" w:cs="宋体"/>
          <w:color w:val="auto"/>
          <w:sz w:val="21"/>
          <w:szCs w:val="21"/>
        </w:rPr>
        <w:t>时,电压表V</w:t>
      </w:r>
      <w:r>
        <w:rPr>
          <w:rFonts w:hint="eastAsia" w:ascii="宋体" w:hAnsi="宋体" w:eastAsia="宋体" w:cs="宋体"/>
          <w:color w:val="auto"/>
          <w:sz w:val="21"/>
          <w:szCs w:val="21"/>
          <w:vertAlign w:val="subscript"/>
        </w:rPr>
        <w:t>1</w:t>
      </w:r>
      <w:r>
        <w:rPr>
          <w:rFonts w:hint="eastAsia" w:ascii="宋体" w:hAnsi="宋体" w:eastAsia="宋体" w:cs="宋体"/>
          <w:color w:val="auto"/>
          <w:sz w:val="21"/>
          <w:szCs w:val="21"/>
        </w:rPr>
        <w:t>的示数为U</w:t>
      </w:r>
      <w:r>
        <w:rPr>
          <w:rFonts w:hint="eastAsia" w:ascii="宋体" w:hAnsi="宋体" w:eastAsia="宋体" w:cs="宋体"/>
          <w:color w:val="auto"/>
          <w:sz w:val="21"/>
          <w:szCs w:val="21"/>
          <w:vertAlign w:val="subscript"/>
          <w:lang w:val="en-US" w:eastAsia="zh-CN"/>
        </w:rPr>
        <w:t>1</w:t>
      </w:r>
      <w:r>
        <w:rPr>
          <w:rFonts w:hint="eastAsia" w:ascii="宋体" w:hAnsi="宋体" w:eastAsia="宋体" w:cs="宋体"/>
          <w:color w:val="auto"/>
          <w:sz w:val="21"/>
          <w:szCs w:val="21"/>
        </w:rPr>
        <w:t>',电压表V</w:t>
      </w:r>
      <w:r>
        <w:rPr>
          <w:rFonts w:hint="eastAsia" w:ascii="宋体" w:hAnsi="宋体" w:eastAsia="宋体" w:cs="宋体"/>
          <w:color w:val="auto"/>
          <w:sz w:val="21"/>
          <w:szCs w:val="21"/>
          <w:vertAlign w:val="subscript"/>
        </w:rPr>
        <w:t>2</w:t>
      </w:r>
      <w:r>
        <w:rPr>
          <w:rFonts w:hint="eastAsia" w:ascii="宋体" w:hAnsi="宋体" w:eastAsia="宋体" w:cs="宋体"/>
          <w:color w:val="auto"/>
          <w:sz w:val="21"/>
          <w:szCs w:val="21"/>
        </w:rPr>
        <w:t>的示数为U</w:t>
      </w:r>
      <w:r>
        <w:rPr>
          <w:rFonts w:hint="eastAsia" w:ascii="宋体" w:hAnsi="宋体" w:eastAsia="宋体" w:cs="宋体"/>
          <w:color w:val="auto"/>
          <w:sz w:val="21"/>
          <w:szCs w:val="21"/>
          <w:vertAlign w:val="subscript"/>
        </w:rPr>
        <w:t>2</w:t>
      </w:r>
      <w:r>
        <w:rPr>
          <w:rFonts w:hint="eastAsia" w:ascii="宋体" w:hAnsi="宋体" w:eastAsia="宋体" w:cs="宋体"/>
          <w:color w:val="auto"/>
          <w:sz w:val="21"/>
          <w:szCs w:val="21"/>
        </w:rPr>
        <w:t>',R</w:t>
      </w:r>
      <w:r>
        <w:rPr>
          <w:rFonts w:hint="eastAsia" w:ascii="宋体" w:hAnsi="宋体" w:eastAsia="宋体" w:cs="宋体"/>
          <w:color w:val="auto"/>
          <w:sz w:val="21"/>
          <w:szCs w:val="21"/>
          <w:vertAlign w:val="subscript"/>
        </w:rPr>
        <w:t>1</w:t>
      </w:r>
      <w:r>
        <w:rPr>
          <w:rFonts w:hint="eastAsia" w:ascii="宋体" w:hAnsi="宋体" w:eastAsia="宋体" w:cs="宋体"/>
          <w:color w:val="auto"/>
          <w:sz w:val="21"/>
          <w:szCs w:val="21"/>
        </w:rPr>
        <w:t>消耗的电功率为0.72W.已知U</w:t>
      </w:r>
      <w:r>
        <w:rPr>
          <w:rFonts w:hint="eastAsia" w:ascii="宋体" w:hAnsi="宋体" w:eastAsia="宋体" w:cs="宋体"/>
          <w:color w:val="auto"/>
          <w:sz w:val="21"/>
          <w:szCs w:val="21"/>
          <w:vertAlign w:val="subscript"/>
        </w:rPr>
        <w:t>1</w:t>
      </w:r>
      <w:r>
        <w:rPr>
          <w:rFonts w:hint="eastAsia" w:ascii="宋体" w:hAnsi="宋体" w:eastAsia="宋体" w:cs="宋体"/>
          <w:color w:val="auto"/>
          <w:sz w:val="21"/>
          <w:szCs w:val="21"/>
        </w:rPr>
        <w:t>:U</w:t>
      </w:r>
      <w:r>
        <w:rPr>
          <w:rFonts w:hint="eastAsia" w:ascii="宋体" w:hAnsi="宋体" w:eastAsia="宋体" w:cs="宋体"/>
          <w:color w:val="auto"/>
          <w:sz w:val="21"/>
          <w:szCs w:val="21"/>
          <w:vertAlign w:val="subscript"/>
          <w:lang w:val="en-US" w:eastAsia="zh-CN"/>
        </w:rPr>
        <w:t>1</w:t>
      </w:r>
      <w:r>
        <w:rPr>
          <w:rFonts w:hint="eastAsia" w:ascii="宋体" w:hAnsi="宋体" w:eastAsia="宋体" w:cs="宋体"/>
          <w:color w:val="auto"/>
          <w:sz w:val="21"/>
          <w:szCs w:val="21"/>
        </w:rPr>
        <w:t>'=4:7,U</w:t>
      </w:r>
      <w:r>
        <w:rPr>
          <w:rFonts w:hint="eastAsia" w:ascii="宋体" w:hAnsi="宋体" w:eastAsia="宋体" w:cs="宋体"/>
          <w:color w:val="auto"/>
          <w:sz w:val="21"/>
          <w:szCs w:val="21"/>
          <w:vertAlign w:val="subscript"/>
          <w:lang w:val="en-US" w:eastAsia="zh-CN"/>
        </w:rPr>
        <w:t>2</w:t>
      </w:r>
      <w:r>
        <w:rPr>
          <w:rFonts w:hint="eastAsia" w:ascii="宋体" w:hAnsi="宋体" w:eastAsia="宋体" w:cs="宋体"/>
          <w:color w:val="auto"/>
          <w:sz w:val="21"/>
          <w:szCs w:val="21"/>
        </w:rPr>
        <w:t>:U</w:t>
      </w:r>
      <w:r>
        <w:rPr>
          <w:rFonts w:hint="eastAsia" w:ascii="宋体" w:hAnsi="宋体" w:eastAsia="宋体" w:cs="宋体"/>
          <w:color w:val="auto"/>
          <w:sz w:val="21"/>
          <w:szCs w:val="21"/>
          <w:vertAlign w:val="subscript"/>
          <w:lang w:val="en-US" w:eastAsia="zh-CN"/>
        </w:rPr>
        <w:t>2</w:t>
      </w:r>
      <w:r>
        <w:rPr>
          <w:rFonts w:hint="eastAsia" w:ascii="宋体" w:hAnsi="宋体" w:eastAsia="宋体" w:cs="宋体"/>
          <w:color w:val="auto"/>
          <w:sz w:val="21"/>
          <w:szCs w:val="21"/>
        </w:rPr>
        <w:t>'=2:1</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rPr>
        <w:t>R</w:t>
      </w:r>
      <w:r>
        <w:rPr>
          <w:rFonts w:hint="eastAsia" w:ascii="宋体" w:hAnsi="宋体" w:eastAsia="宋体" w:cs="宋体"/>
          <w:color w:val="auto"/>
          <w:sz w:val="21"/>
          <w:szCs w:val="21"/>
          <w:vertAlign w:val="subscript"/>
        </w:rPr>
        <w:t>2</w:t>
      </w:r>
      <w:r>
        <w:rPr>
          <w:rFonts w:hint="eastAsia" w:ascii="宋体" w:hAnsi="宋体" w:eastAsia="宋体" w:cs="宋体"/>
          <w:color w:val="auto"/>
          <w:sz w:val="21"/>
          <w:szCs w:val="21"/>
        </w:rPr>
        <w:t>=120Ω.下列说法正确的是</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drawing>
          <wp:inline distT="0" distB="0" distL="114300" distR="114300">
            <wp:extent cx="2561590" cy="1819275"/>
            <wp:effectExtent l="0" t="0" r="10160" b="9525"/>
            <wp:docPr id="11" name="图片 11" descr="IMG_1046(20180520-08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IMG_1046(20180520-081211)"/>
                    <pic:cNvPicPr>
                      <a:picLocks noChangeAspect="1"/>
                    </pic:cNvPicPr>
                  </pic:nvPicPr>
                  <pic:blipFill>
                    <a:blip r:embed="rId14"/>
                    <a:stretch>
                      <a:fillRect/>
                    </a:stretch>
                  </pic:blipFill>
                  <pic:spPr>
                    <a:xfrm>
                      <a:off x="0" y="0"/>
                      <a:ext cx="2561590" cy="181927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A.电源电压为10V</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B.R</w:t>
      </w:r>
      <w:r>
        <w:rPr>
          <w:rFonts w:hint="eastAsia" w:ascii="宋体" w:hAnsi="宋体" w:eastAsia="宋体" w:cs="宋体"/>
          <w:color w:val="auto"/>
          <w:sz w:val="21"/>
          <w:szCs w:val="21"/>
          <w:vertAlign w:val="subscript"/>
          <w:lang w:val="en-US" w:eastAsia="zh-CN"/>
        </w:rPr>
        <w:t>3</w:t>
      </w:r>
      <w:r>
        <w:rPr>
          <w:rFonts w:hint="eastAsia" w:ascii="宋体" w:hAnsi="宋体" w:eastAsia="宋体" w:cs="宋体"/>
          <w:color w:val="auto"/>
          <w:sz w:val="21"/>
          <w:szCs w:val="21"/>
        </w:rPr>
        <w:t>的最大阻值为24Ω</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C.当滑动变阻器的滑片P置于B端时,闭合开关S</w:t>
      </w:r>
      <w:r>
        <w:rPr>
          <w:rFonts w:hint="eastAsia" w:ascii="宋体" w:hAnsi="宋体" w:eastAsia="宋体" w:cs="宋体"/>
          <w:color w:val="auto"/>
          <w:sz w:val="21"/>
          <w:szCs w:val="21"/>
          <w:vertAlign w:val="subscript"/>
        </w:rPr>
        <w:t>1</w:t>
      </w:r>
      <w:r>
        <w:rPr>
          <w:rFonts w:hint="eastAsia" w:ascii="宋体" w:hAnsi="宋体" w:eastAsia="宋体" w:cs="宋体"/>
          <w:color w:val="auto"/>
          <w:sz w:val="21"/>
          <w:szCs w:val="21"/>
        </w:rPr>
        <w:t>、S</w:t>
      </w:r>
      <w:r>
        <w:rPr>
          <w:rFonts w:hint="eastAsia" w:ascii="宋体" w:hAnsi="宋体" w:eastAsia="宋体" w:cs="宋体"/>
          <w:color w:val="auto"/>
          <w:sz w:val="21"/>
          <w:szCs w:val="21"/>
          <w:vertAlign w:val="subscript"/>
        </w:rPr>
        <w:t>2</w:t>
      </w:r>
      <w:r>
        <w:rPr>
          <w:rFonts w:hint="eastAsia" w:ascii="宋体" w:hAnsi="宋体" w:eastAsia="宋体" w:cs="宋体"/>
          <w:color w:val="auto"/>
          <w:sz w:val="21"/>
          <w:szCs w:val="21"/>
        </w:rPr>
        <w:t>、S</w:t>
      </w:r>
      <w:r>
        <w:rPr>
          <w:rFonts w:hint="eastAsia" w:ascii="宋体" w:hAnsi="宋体" w:eastAsia="宋体" w:cs="宋体"/>
          <w:color w:val="auto"/>
          <w:sz w:val="21"/>
          <w:szCs w:val="21"/>
          <w:vertAlign w:val="subscript"/>
          <w:lang w:val="en-US" w:eastAsia="zh-CN"/>
        </w:rPr>
        <w:t>3</w:t>
      </w:r>
      <w:r>
        <w:rPr>
          <w:rFonts w:hint="eastAsia" w:ascii="宋体" w:hAnsi="宋体" w:eastAsia="宋体" w:cs="宋体"/>
          <w:color w:val="auto"/>
          <w:sz w:val="21"/>
          <w:szCs w:val="21"/>
        </w:rPr>
        <w:t>,电流表的示数为1.5A</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D.当滑动变阻器的滑片P置于B端时,闭合开关S</w:t>
      </w:r>
      <w:r>
        <w:rPr>
          <w:rFonts w:hint="eastAsia" w:ascii="宋体" w:hAnsi="宋体" w:eastAsia="宋体" w:cs="宋体"/>
          <w:color w:val="auto"/>
          <w:sz w:val="21"/>
          <w:szCs w:val="21"/>
          <w:vertAlign w:val="subscript"/>
        </w:rPr>
        <w:t>1</w:t>
      </w:r>
      <w:r>
        <w:rPr>
          <w:rFonts w:hint="eastAsia" w:ascii="宋体" w:hAnsi="宋体" w:eastAsia="宋体" w:cs="宋体"/>
          <w:color w:val="auto"/>
          <w:sz w:val="21"/>
          <w:szCs w:val="21"/>
        </w:rPr>
        <w:t>、S</w:t>
      </w:r>
      <w:r>
        <w:rPr>
          <w:rFonts w:hint="eastAsia" w:ascii="宋体" w:hAnsi="宋体" w:eastAsia="宋体" w:cs="宋体"/>
          <w:color w:val="auto"/>
          <w:sz w:val="21"/>
          <w:szCs w:val="21"/>
          <w:vertAlign w:val="subscript"/>
        </w:rPr>
        <w:t>2</w:t>
      </w:r>
      <w:r>
        <w:rPr>
          <w:rFonts w:hint="eastAsia" w:ascii="宋体" w:hAnsi="宋体" w:eastAsia="宋体" w:cs="宋体"/>
          <w:color w:val="auto"/>
          <w:sz w:val="21"/>
          <w:szCs w:val="21"/>
        </w:rPr>
        <w:t>、S</w:t>
      </w:r>
      <w:r>
        <w:rPr>
          <w:rFonts w:hint="eastAsia" w:ascii="宋体" w:hAnsi="宋体" w:eastAsia="宋体" w:cs="宋体"/>
          <w:color w:val="auto"/>
          <w:sz w:val="21"/>
          <w:szCs w:val="21"/>
          <w:vertAlign w:val="subscript"/>
          <w:lang w:val="en-US" w:eastAsia="zh-CN"/>
        </w:rPr>
        <w:t>3</w:t>
      </w:r>
      <w:r>
        <w:rPr>
          <w:rFonts w:hint="eastAsia" w:ascii="宋体" w:hAnsi="宋体" w:eastAsia="宋体" w:cs="宋体"/>
          <w:color w:val="auto"/>
          <w:sz w:val="21"/>
          <w:szCs w:val="21"/>
        </w:rPr>
        <w:t>,电路消耗的总功率为37.2W</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二、非选择题(本题包括7个小</w:t>
      </w:r>
      <w:r>
        <w:rPr>
          <w:rFonts w:hint="eastAsia" w:ascii="宋体" w:hAnsi="宋体" w:eastAsia="宋体" w:cs="宋体"/>
          <w:sz w:val="21"/>
          <w:szCs w:val="21"/>
          <w:lang w:val="en-US" w:eastAsia="zh-CN"/>
        </w:rPr>
        <w:t>题</w:t>
      </w:r>
      <w:r>
        <w:rPr>
          <w:rFonts w:hint="eastAsia" w:ascii="宋体" w:hAnsi="宋体" w:eastAsia="宋体" w:cs="宋体"/>
          <w:sz w:val="21"/>
          <w:szCs w:val="21"/>
        </w:rPr>
        <w:t>,共34分)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drawing>
          <wp:anchor distT="0" distB="0" distL="114300" distR="114300" simplePos="0" relativeHeight="251663360" behindDoc="0" locked="0" layoutInCell="1" allowOverlap="1">
            <wp:simplePos x="0" y="0"/>
            <wp:positionH relativeFrom="column">
              <wp:posOffset>3829050</wp:posOffset>
            </wp:positionH>
            <wp:positionV relativeFrom="paragraph">
              <wp:posOffset>37465</wp:posOffset>
            </wp:positionV>
            <wp:extent cx="2174875" cy="1305560"/>
            <wp:effectExtent l="0" t="0" r="15875" b="8890"/>
            <wp:wrapSquare wrapText="bothSides"/>
            <wp:docPr id="12" name="图片 12" descr="IMG_1054(20180520-075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IMG_1054(20180520-075248)"/>
                    <pic:cNvPicPr>
                      <a:picLocks noChangeAspect="1"/>
                    </pic:cNvPicPr>
                  </pic:nvPicPr>
                  <pic:blipFill>
                    <a:blip r:embed="rId15"/>
                    <a:stretch>
                      <a:fillRect/>
                    </a:stretch>
                  </pic:blipFill>
                  <pic:spPr>
                    <a:xfrm>
                      <a:off x="0" y="0"/>
                      <a:ext cx="2174875" cy="1305560"/>
                    </a:xfrm>
                    <a:prstGeom prst="rect">
                      <a:avLst/>
                    </a:prstGeom>
                  </pic:spPr>
                </pic:pic>
              </a:graphicData>
            </a:graphic>
          </wp:anchor>
        </w:drawing>
      </w:r>
      <w:r>
        <w:rPr>
          <w:rFonts w:hint="eastAsia" w:ascii="宋体" w:hAnsi="宋体" w:eastAsia="宋体" w:cs="宋体"/>
          <w:color w:val="auto"/>
          <w:sz w:val="21"/>
          <w:szCs w:val="21"/>
          <w:lang w:val="en-US" w:eastAsia="zh-CN"/>
        </w:rPr>
        <w:t>21.</w:t>
      </w:r>
      <w:r>
        <w:rPr>
          <w:rFonts w:hint="eastAsia" w:ascii="宋体" w:hAnsi="宋体" w:eastAsia="宋体" w:cs="宋体"/>
          <w:color w:val="auto"/>
          <w:sz w:val="21"/>
          <w:szCs w:val="21"/>
        </w:rPr>
        <w:t>(3分)如图为某款擦窗机器人,它的“腹部”有吸盘,当擦窗机器人的真空泵将吸盘内的空气向外抽出时,它能牢牢地吸附在竖直玻璃上。</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bookmarkStart w:id="0" w:name="_GoBack"/>
      <w:bookmarkEnd w:id="0"/>
      <w:r>
        <w:rPr>
          <w:rFonts w:hint="eastAsia" w:ascii="宋体" w:hAnsi="宋体" w:eastAsia="宋体" w:cs="宋体"/>
          <w:color w:val="auto"/>
          <w:sz w:val="21"/>
          <w:szCs w:val="21"/>
        </w:rPr>
        <w:t>(1)机器人工作时,主机内部的气压</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(选填“大于”、“小于”或“等于”)外界大气压,而使吸盘吸附在玻璃上。</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(2)工作过程中发现窗户擦的不干净,于是用真空泵又向外多抽几次气,擦窗机器人在竖直玻璃板上移动时,受到的摩擦力跟抽气前相比</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none"/>
          <w:lang w:val="en-US" w:eastAsia="zh-CN"/>
        </w:rPr>
        <w:t>（</w:t>
      </w:r>
      <w:r>
        <w:rPr>
          <w:rFonts w:hint="eastAsia" w:ascii="宋体" w:hAnsi="宋体" w:eastAsia="宋体" w:cs="宋体"/>
          <w:color w:val="auto"/>
          <w:sz w:val="21"/>
          <w:szCs w:val="21"/>
        </w:rPr>
        <w:t>选填“变大”、“变小”或“不变”)。</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rPr>
        <w:t>(3)擦窗机器人的总质量为1.2千克,吸盘与玻璃的接触面积为350cm</w:t>
      </w:r>
      <w:r>
        <w:rPr>
          <w:rFonts w:hint="eastAsia" w:ascii="宋体" w:hAnsi="宋体" w:eastAsia="宋体" w:cs="宋体"/>
          <w:color w:val="auto"/>
          <w:sz w:val="21"/>
          <w:szCs w:val="21"/>
          <w:vertAlign w:val="superscript"/>
        </w:rPr>
        <w:t>2</w:t>
      </w:r>
      <w:r>
        <w:rPr>
          <w:rFonts w:hint="eastAsia" w:ascii="宋体" w:hAnsi="宋体" w:eastAsia="宋体" w:cs="宋体"/>
          <w:color w:val="auto"/>
          <w:sz w:val="21"/>
          <w:szCs w:val="21"/>
        </w:rPr>
        <w:t>,若吸盘内外气压差为800Pa,则吸盘对玻璃的压力是</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N</w:t>
      </w:r>
      <w:r>
        <w:rPr>
          <w:rFonts w:hint="eastAsia" w:ascii="宋体" w:hAnsi="宋体" w:eastAsia="宋体" w:cs="宋体"/>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drawing>
          <wp:anchor distT="0" distB="0" distL="114300" distR="114300" simplePos="0" relativeHeight="251664384" behindDoc="0" locked="0" layoutInCell="1" allowOverlap="1">
            <wp:simplePos x="0" y="0"/>
            <wp:positionH relativeFrom="column">
              <wp:posOffset>9525</wp:posOffset>
            </wp:positionH>
            <wp:positionV relativeFrom="paragraph">
              <wp:posOffset>813435</wp:posOffset>
            </wp:positionV>
            <wp:extent cx="3245485" cy="1460500"/>
            <wp:effectExtent l="0" t="0" r="12065" b="6350"/>
            <wp:wrapSquare wrapText="bothSides"/>
            <wp:docPr id="13" name="图片 13" descr="IMG_1047(20180520-074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IMG_1047(20180520-074436)"/>
                    <pic:cNvPicPr>
                      <a:picLocks noChangeAspect="1"/>
                    </pic:cNvPicPr>
                  </pic:nvPicPr>
                  <pic:blipFill>
                    <a:blip r:embed="rId16"/>
                    <a:stretch>
                      <a:fillRect/>
                    </a:stretch>
                  </pic:blipFill>
                  <pic:spPr>
                    <a:xfrm>
                      <a:off x="0" y="0"/>
                      <a:ext cx="3245485" cy="1460500"/>
                    </a:xfrm>
                    <a:prstGeom prst="rect">
                      <a:avLst/>
                    </a:prstGeom>
                  </pic:spPr>
                </pic:pic>
              </a:graphicData>
            </a:graphic>
          </wp:anchor>
        </w:drawing>
      </w:r>
      <w:r>
        <w:rPr>
          <w:rFonts w:hint="eastAsia" w:ascii="宋体" w:hAnsi="宋体" w:eastAsia="宋体" w:cs="宋体"/>
          <w:color w:val="auto"/>
          <w:sz w:val="21"/>
          <w:szCs w:val="21"/>
        </w:rPr>
        <w:t>22.(3分)小丽家中的电能表表盘如图所示,则小丽家已消耗的电能为16.6kW·h,可以同时使用的用电器总功率不能超过</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lang w:val="en-US" w:eastAsia="zh-CN"/>
        </w:rPr>
        <w:t>W</w:t>
      </w:r>
      <w:r>
        <w:rPr>
          <w:rFonts w:hint="eastAsia" w:ascii="宋体" w:hAnsi="宋体" w:eastAsia="宋体" w:cs="宋体"/>
          <w:color w:val="auto"/>
          <w:sz w:val="21"/>
          <w:szCs w:val="21"/>
        </w:rPr>
        <w:t>,若电冰箱单独正常工作一天(24小时),(电冰箱的主要技术参数见表),电能表铝盘转</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none"/>
          <w:lang w:val="en-US" w:eastAsia="zh-CN"/>
        </w:rPr>
        <w:t>圈</w:t>
      </w:r>
      <w:r>
        <w:rPr>
          <w:rFonts w:hint="eastAsia" w:ascii="宋体" w:hAnsi="宋体" w:eastAsia="宋体" w:cs="宋体"/>
          <w:color w:val="auto"/>
          <w:sz w:val="21"/>
          <w:szCs w:val="21"/>
        </w:rPr>
        <w:t>。在使用电冰箱的过程中,小丽发现电冰箱门打开时,冰箱内照明灯亮,压缩机有时在工作,由此判断,冰箱的压缩机和照明灯是</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联的</w:t>
      </w:r>
      <w:r>
        <w:rPr>
          <w:rFonts w:hint="eastAsia" w:ascii="宋体" w:hAnsi="宋体" w:eastAsia="宋体" w:cs="宋体"/>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23.</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分)</w:t>
      </w:r>
      <w:r>
        <w:rPr>
          <w:rFonts w:hint="eastAsia" w:ascii="宋体" w:hAnsi="宋体" w:eastAsia="宋体" w:cs="宋体"/>
          <w:color w:val="auto"/>
          <w:sz w:val="21"/>
          <w:szCs w:val="21"/>
          <w:lang w:val="en-US" w:eastAsia="zh-CN"/>
        </w:rPr>
        <w:t>如图甲是某实验小组探究“固体熔化时温度的变化规律”的实验装置。</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drawing>
          <wp:inline distT="0" distB="0" distL="114300" distR="114300">
            <wp:extent cx="3314065" cy="1842770"/>
            <wp:effectExtent l="0" t="0" r="635" b="5080"/>
            <wp:docPr id="14" name="图片 14" descr="IMG_1053(20180520-075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IMG_1053(20180520-075151)"/>
                    <pic:cNvPicPr>
                      <a:picLocks noChangeAspect="1"/>
                    </pic:cNvPicPr>
                  </pic:nvPicPr>
                  <pic:blipFill>
                    <a:blip r:embed="rId17"/>
                    <a:stretch>
                      <a:fillRect/>
                    </a:stretch>
                  </pic:blipFill>
                  <pic:spPr>
                    <a:xfrm>
                      <a:off x="0" y="0"/>
                      <a:ext cx="3314065" cy="184277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(1)实验后,同学们根据测得的数据绘制了如图乙所示的图象。由图象可看出该物质</w:t>
      </w:r>
      <w:r>
        <w:rPr>
          <w:rFonts w:hint="eastAsia" w:ascii="宋体" w:hAnsi="宋体" w:eastAsia="宋体" w:cs="宋体"/>
          <w:color w:val="auto"/>
          <w:sz w:val="21"/>
          <w:szCs w:val="21"/>
          <w:lang w:val="en-US" w:eastAsia="zh-CN"/>
        </w:rPr>
        <w:t>是</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(填“</w:t>
      </w:r>
      <w:r>
        <w:rPr>
          <w:rFonts w:hint="eastAsia" w:ascii="宋体" w:hAnsi="宋体" w:eastAsia="宋体" w:cs="宋体"/>
          <w:color w:val="auto"/>
          <w:sz w:val="21"/>
          <w:szCs w:val="21"/>
          <w:lang w:val="en-US" w:eastAsia="zh-CN"/>
        </w:rPr>
        <w:t>晶</w:t>
      </w:r>
      <w:r>
        <w:rPr>
          <w:rFonts w:hint="eastAsia" w:ascii="宋体" w:hAnsi="宋体" w:eastAsia="宋体" w:cs="宋体"/>
          <w:color w:val="auto"/>
          <w:sz w:val="21"/>
          <w:szCs w:val="21"/>
        </w:rPr>
        <w:t>体”或“非</w:t>
      </w:r>
      <w:r>
        <w:rPr>
          <w:rFonts w:hint="eastAsia" w:ascii="宋体" w:hAnsi="宋体" w:eastAsia="宋体" w:cs="宋体"/>
          <w:color w:val="auto"/>
          <w:sz w:val="21"/>
          <w:szCs w:val="21"/>
          <w:lang w:val="en-US" w:eastAsia="zh-CN"/>
        </w:rPr>
        <w:t>晶</w:t>
      </w:r>
      <w:r>
        <w:rPr>
          <w:rFonts w:hint="eastAsia" w:ascii="宋体" w:hAnsi="宋体" w:eastAsia="宋体" w:cs="宋体"/>
          <w:color w:val="auto"/>
          <w:sz w:val="21"/>
          <w:szCs w:val="21"/>
        </w:rPr>
        <w:t>体”)。</w:t>
      </w:r>
      <w:r>
        <w:rPr>
          <w:rFonts w:hint="eastAsia" w:ascii="宋体" w:hAnsi="宋体" w:eastAsia="宋体" w:cs="宋体"/>
          <w:color w:val="auto"/>
          <w:sz w:val="21"/>
          <w:szCs w:val="21"/>
          <w:lang w:val="en-US" w:eastAsia="zh-CN"/>
        </w:rPr>
        <w:t>熔</w:t>
      </w:r>
      <w:r>
        <w:rPr>
          <w:rFonts w:hint="eastAsia" w:ascii="宋体" w:hAnsi="宋体" w:eastAsia="宋体" w:cs="宋体"/>
          <w:color w:val="auto"/>
          <w:sz w:val="21"/>
          <w:szCs w:val="21"/>
        </w:rPr>
        <w:t>化过程的</w:t>
      </w:r>
      <w:r>
        <w:rPr>
          <w:rFonts w:hint="eastAsia" w:ascii="宋体" w:hAnsi="宋体" w:eastAsia="宋体" w:cs="宋体"/>
          <w:color w:val="auto"/>
          <w:sz w:val="21"/>
          <w:szCs w:val="21"/>
          <w:lang w:val="en-US" w:eastAsia="zh-CN"/>
        </w:rPr>
        <w:t>特</w:t>
      </w:r>
      <w:r>
        <w:rPr>
          <w:rFonts w:hint="eastAsia" w:ascii="宋体" w:hAnsi="宋体" w:eastAsia="宋体" w:cs="宋体"/>
          <w:color w:val="auto"/>
          <w:sz w:val="21"/>
          <w:szCs w:val="21"/>
        </w:rPr>
        <w:t>点是</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none"/>
          <w:lang w:val="en-US" w:eastAsia="zh-CN"/>
        </w:rPr>
        <w:t>，</w:t>
      </w:r>
      <w:r>
        <w:rPr>
          <w:rFonts w:hint="eastAsia" w:ascii="宋体" w:hAnsi="宋体" w:eastAsia="宋体" w:cs="宋体"/>
          <w:color w:val="auto"/>
          <w:sz w:val="21"/>
          <w:szCs w:val="21"/>
        </w:rPr>
        <w:t>内能</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none"/>
          <w:lang w:val="en-US" w:eastAsia="zh-CN"/>
        </w:rPr>
        <w:t>（</w:t>
      </w:r>
      <w:r>
        <w:rPr>
          <w:rFonts w:hint="eastAsia" w:ascii="宋体" w:hAnsi="宋体" w:eastAsia="宋体" w:cs="宋体"/>
          <w:color w:val="auto"/>
          <w:sz w:val="21"/>
          <w:szCs w:val="21"/>
        </w:rPr>
        <w:t>选填“增大”、“减小”或“不变”)。</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u w:val="none"/>
          <w:lang w:val="en-US" w:eastAsia="zh-CN"/>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该晶</w:t>
      </w:r>
      <w:r>
        <w:rPr>
          <w:rFonts w:hint="eastAsia" w:ascii="宋体" w:hAnsi="宋体" w:eastAsia="宋体" w:cs="宋体"/>
          <w:color w:val="auto"/>
          <w:sz w:val="21"/>
          <w:szCs w:val="21"/>
        </w:rPr>
        <w:t>体在</w:t>
      </w:r>
      <w:r>
        <w:rPr>
          <w:rFonts w:hint="eastAsia" w:ascii="宋体" w:hAnsi="宋体" w:eastAsia="宋体" w:cs="宋体"/>
          <w:color w:val="auto"/>
          <w:sz w:val="21"/>
          <w:szCs w:val="21"/>
          <w:lang w:val="en-US" w:eastAsia="zh-CN"/>
        </w:rPr>
        <w:t>固</w:t>
      </w:r>
      <w:r>
        <w:rPr>
          <w:rFonts w:hint="eastAsia" w:ascii="宋体" w:hAnsi="宋体" w:eastAsia="宋体" w:cs="宋体"/>
          <w:color w:val="auto"/>
          <w:sz w:val="21"/>
          <w:szCs w:val="21"/>
        </w:rPr>
        <w:t>态时的比热容与它在液态时的比热溶之比为</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rPr>
        <w:t>24.(5分)在做“探究凸透镜成像规律”的实验时</w:t>
      </w:r>
      <w:r>
        <w:rPr>
          <w:rFonts w:hint="eastAsia" w:ascii="宋体" w:hAnsi="宋体" w:eastAsia="宋体" w:cs="宋体"/>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drawing>
          <wp:inline distT="0" distB="0" distL="114300" distR="114300">
            <wp:extent cx="3895725" cy="1071880"/>
            <wp:effectExtent l="0" t="0" r="9525" b="13970"/>
            <wp:docPr id="15" name="图片 15" descr="IMG_1048(20180520-080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IMG_1048(20180520-080941)"/>
                    <pic:cNvPicPr>
                      <a:picLocks noChangeAspect="1"/>
                    </pic:cNvPicPr>
                  </pic:nvPicPr>
                  <pic:blipFill>
                    <a:blip r:embed="rId18"/>
                    <a:stretch>
                      <a:fillRect/>
                    </a:stretch>
                  </pic:blipFill>
                  <pic:spPr>
                    <a:xfrm>
                      <a:off x="0" y="0"/>
                      <a:ext cx="3895725" cy="107188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(1)将蜡烛、凸透镜、光屏依次放在光具座上,点燃蜡烛后,调节烛焰、凸透镜和光屏的高度,使它们的中心大致在同一高度。如图是某小组的实验情形,在光屏上得到一个清晰的像,由此可断定凸透镜的焦距</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20cm,若蜡烛和光屏位置固定不动,把凸透镜移至</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刻度处也可以在光屏上得到一个清断的像,利用这一成像规律工作的设备是</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(选填“照相机”、“投影仪"或“放大镜”)。</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u w:val="single"/>
          <w:lang w:val="en-US" w:eastAsia="zh-CN"/>
        </w:rPr>
      </w:pPr>
      <w:r>
        <w:rPr>
          <w:rFonts w:hint="eastAsia" w:ascii="宋体" w:hAnsi="宋体" w:eastAsia="宋体" w:cs="宋体"/>
          <w:color w:val="auto"/>
          <w:sz w:val="21"/>
          <w:szCs w:val="21"/>
        </w:rPr>
        <w:t>(2)实验中,光屏上已成清晰的像,此时固定蜡烛,换用一个焦距路小一些的凸透镜进行实验,则光屏需向</w:t>
      </w:r>
      <w:r>
        <w:rPr>
          <w:rFonts w:hint="eastAsia" w:ascii="宋体" w:hAnsi="宋体" w:eastAsia="宋体" w:cs="宋体"/>
          <w:color w:val="auto"/>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(选填“靠近”或“远离”)凸透镜的方向移动,才能在光屏上再次成清晰的像。</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rPr>
        <w:t>(3)当小明把自己的近视眼镜放在凸透镜与蜡烛之间时,发现光屏上的像变得模糊不清,他应当向</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(选填“靠近”或“远离”)凸透镜的方向移动光屏,可在光屏上再次得到清晰的像</w:t>
      </w:r>
      <w:r>
        <w:rPr>
          <w:rFonts w:hint="eastAsia" w:ascii="宋体" w:hAnsi="宋体" w:eastAsia="宋体" w:cs="宋体"/>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25.(5分)为了探究圆柱体在不同液体中受到的浮力,某同学进行了如图所示的实验。</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drawing>
          <wp:inline distT="0" distB="0" distL="114300" distR="114300">
            <wp:extent cx="4189730" cy="1781175"/>
            <wp:effectExtent l="0" t="0" r="1270" b="9525"/>
            <wp:docPr id="16" name="图片 16" descr="IMG_1056(20180520-080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IMG_1056(20180520-080642)"/>
                    <pic:cNvPicPr>
                      <a:picLocks noChangeAspect="1"/>
                    </pic:cNvPicPr>
                  </pic:nvPicPr>
                  <pic:blipFill>
                    <a:blip r:embed="rId19"/>
                    <a:stretch>
                      <a:fillRect/>
                    </a:stretch>
                  </pic:blipFill>
                  <pic:spPr>
                    <a:xfrm>
                      <a:off x="0" y="0"/>
                      <a:ext cx="4189730" cy="178117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(1)为了探究F</w:t>
      </w:r>
      <w:r>
        <w:rPr>
          <w:rFonts w:hint="eastAsia" w:ascii="宋体" w:hAnsi="宋体" w:eastAsia="宋体" w:cs="宋体"/>
          <w:color w:val="auto"/>
          <w:sz w:val="21"/>
          <w:szCs w:val="21"/>
          <w:vertAlign w:val="subscript"/>
          <w:lang w:val="en-US" w:eastAsia="zh-CN"/>
        </w:rPr>
        <w:t>浮</w:t>
      </w:r>
      <w:r>
        <w:rPr>
          <w:rFonts w:hint="eastAsia" w:ascii="宋体" w:hAnsi="宋体" w:eastAsia="宋体" w:cs="宋体"/>
          <w:color w:val="auto"/>
          <w:sz w:val="21"/>
          <w:szCs w:val="21"/>
        </w:rPr>
        <w:t>与</w:t>
      </w:r>
      <w:r>
        <w:rPr>
          <w:rFonts w:hint="eastAsia" w:ascii="宋体" w:hAnsi="宋体" w:eastAsia="宋体" w:cs="宋体"/>
          <w:color w:val="auto"/>
          <w:sz w:val="21"/>
          <w:szCs w:val="21"/>
          <w:lang w:val="en-US" w:eastAsia="zh-CN"/>
        </w:rPr>
        <w:t>G</w:t>
      </w:r>
      <w:r>
        <w:rPr>
          <w:rFonts w:hint="eastAsia" w:ascii="宋体" w:hAnsi="宋体" w:eastAsia="宋体" w:cs="宋体"/>
          <w:color w:val="auto"/>
          <w:sz w:val="21"/>
          <w:szCs w:val="21"/>
          <w:vertAlign w:val="subscript"/>
          <w:lang w:val="en-US" w:eastAsia="zh-CN"/>
        </w:rPr>
        <w:t>排</w:t>
      </w:r>
      <w:r>
        <w:rPr>
          <w:rFonts w:hint="eastAsia" w:ascii="宋体" w:hAnsi="宋体" w:eastAsia="宋体" w:cs="宋体"/>
          <w:color w:val="auto"/>
          <w:sz w:val="21"/>
          <w:szCs w:val="21"/>
        </w:rPr>
        <w:t>的</w:t>
      </w:r>
      <w:r>
        <w:rPr>
          <w:rFonts w:hint="eastAsia" w:ascii="宋体" w:hAnsi="宋体" w:eastAsia="宋体" w:cs="宋体"/>
          <w:color w:val="auto"/>
          <w:sz w:val="21"/>
          <w:szCs w:val="21"/>
          <w:lang w:val="en-US" w:eastAsia="zh-CN"/>
        </w:rPr>
        <w:t>关</w:t>
      </w:r>
      <w:r>
        <w:rPr>
          <w:rFonts w:hint="eastAsia" w:ascii="宋体" w:hAnsi="宋体" w:eastAsia="宋体" w:cs="宋体"/>
          <w:color w:val="auto"/>
          <w:sz w:val="21"/>
          <w:szCs w:val="21"/>
        </w:rPr>
        <w:t>系</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需要在</w:t>
      </w:r>
      <w:r>
        <w:rPr>
          <w:rFonts w:hint="eastAsia" w:ascii="宋体" w:hAnsi="宋体" w:eastAsia="宋体" w:cs="宋体"/>
          <w:color w:val="auto"/>
          <w:sz w:val="21"/>
          <w:szCs w:val="21"/>
        </w:rPr>
        <w:t>图中操作的基础上增加一个步骤。请写出该步骤的内容:</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u w:val="none"/>
          <w:lang w:val="en-US" w:eastAsia="zh-CN"/>
        </w:rPr>
      </w:pP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rPr>
        <w:t>(2)由图中步骤B、E可知,浮力</w:t>
      </w:r>
      <w:r>
        <w:rPr>
          <w:rFonts w:hint="eastAsia" w:ascii="宋体" w:hAnsi="宋体" w:eastAsia="宋体" w:cs="宋体"/>
          <w:color w:val="auto"/>
          <w:sz w:val="21"/>
          <w:szCs w:val="21"/>
          <w:lang w:val="en-US" w:eastAsia="zh-CN"/>
        </w:rPr>
        <w:t>的</w:t>
      </w:r>
      <w:r>
        <w:rPr>
          <w:rFonts w:hint="eastAsia" w:ascii="宋体" w:hAnsi="宋体" w:eastAsia="宋体" w:cs="宋体"/>
          <w:color w:val="auto"/>
          <w:sz w:val="21"/>
          <w:szCs w:val="21"/>
        </w:rPr>
        <w:t>大小</w:t>
      </w:r>
      <w:r>
        <w:rPr>
          <w:rFonts w:hint="eastAsia" w:ascii="宋体" w:hAnsi="宋体" w:eastAsia="宋体" w:cs="宋体"/>
          <w:color w:val="auto"/>
          <w:sz w:val="21"/>
          <w:szCs w:val="21"/>
          <w:lang w:val="en-US" w:eastAsia="zh-CN"/>
        </w:rPr>
        <w:t>跟</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有关</w:t>
      </w:r>
      <w:r>
        <w:rPr>
          <w:rFonts w:hint="eastAsia" w:ascii="宋体" w:hAnsi="宋体" w:eastAsia="宋体" w:cs="宋体"/>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i/>
          <w:iCs/>
          <w:color w:val="auto"/>
          <w:sz w:val="21"/>
          <w:szCs w:val="21"/>
          <w:u w:val="none"/>
          <w:lang w:val="en-US" w:eastAsia="zh-CN"/>
        </w:rPr>
      </w:pPr>
      <w:r>
        <w:rPr>
          <w:rFonts w:hint="eastAsia" w:ascii="宋体" w:hAnsi="宋体" w:eastAsia="宋体" w:cs="宋体"/>
          <w:color w:val="auto"/>
          <w:sz w:val="21"/>
          <w:szCs w:val="21"/>
        </w:rPr>
        <w:t>(3)未知液体的密度为</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k</w:t>
      </w:r>
      <w:r>
        <w:rPr>
          <w:rFonts w:hint="eastAsia" w:ascii="宋体" w:hAnsi="宋体" w:eastAsia="宋体" w:cs="宋体"/>
          <w:color w:val="auto"/>
          <w:sz w:val="21"/>
          <w:szCs w:val="21"/>
          <w:lang w:val="en-US" w:eastAsia="zh-CN"/>
        </w:rPr>
        <w:t>g</w:t>
      </w:r>
      <w:r>
        <w:rPr>
          <w:rFonts w:hint="eastAsia" w:ascii="宋体" w:hAnsi="宋体" w:eastAsia="宋体" w:cs="宋体"/>
          <w:color w:val="auto"/>
          <w:sz w:val="21"/>
          <w:szCs w:val="21"/>
        </w:rPr>
        <w:t>/m</w:t>
      </w:r>
      <w:r>
        <w:rPr>
          <w:rFonts w:hint="eastAsia" w:ascii="宋体" w:hAnsi="宋体" w:eastAsia="宋体" w:cs="宋体"/>
          <w:color w:val="auto"/>
          <w:sz w:val="21"/>
          <w:szCs w:val="21"/>
          <w:vertAlign w:val="superscript"/>
          <w:lang w:val="en-US" w:eastAsia="zh-CN"/>
        </w:rPr>
        <w:t>3</w:t>
      </w:r>
      <w:r>
        <w:rPr>
          <w:rFonts w:hint="eastAsia" w:ascii="宋体" w:hAnsi="宋体" w:eastAsia="宋体" w:cs="宋体"/>
          <w:color w:val="auto"/>
          <w:sz w:val="21"/>
          <w:szCs w:val="21"/>
        </w:rPr>
        <w:t>,在E图中若圆柱体并未完全浸没在液体中,会导致该液体密度的测量值偏</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)画出图D中手受到的拉力示意图</w:t>
      </w:r>
      <w:r>
        <w:rPr>
          <w:rFonts w:hint="eastAsia" w:ascii="宋体" w:hAnsi="宋体" w:eastAsia="宋体" w:cs="宋体"/>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rPr>
        <w:t>26.(6分)测量小灯泡的</w:t>
      </w:r>
      <w:r>
        <w:rPr>
          <w:rFonts w:hint="eastAsia" w:ascii="宋体" w:hAnsi="宋体" w:eastAsia="宋体" w:cs="宋体"/>
          <w:color w:val="auto"/>
          <w:sz w:val="21"/>
          <w:szCs w:val="21"/>
          <w:lang w:val="en-US" w:eastAsia="zh-CN"/>
        </w:rPr>
        <w:t>额</w:t>
      </w:r>
      <w:r>
        <w:rPr>
          <w:rFonts w:hint="eastAsia" w:ascii="宋体" w:hAnsi="宋体" w:eastAsia="宋体" w:cs="宋体"/>
          <w:color w:val="auto"/>
          <w:sz w:val="21"/>
          <w:szCs w:val="21"/>
        </w:rPr>
        <w:t>定功率,实验</w:t>
      </w:r>
      <w:r>
        <w:rPr>
          <w:rFonts w:hint="eastAsia" w:ascii="宋体" w:hAnsi="宋体" w:eastAsia="宋体" w:cs="宋体"/>
          <w:color w:val="auto"/>
          <w:sz w:val="21"/>
          <w:szCs w:val="21"/>
          <w:lang w:val="en-US" w:eastAsia="zh-CN"/>
        </w:rPr>
        <w:t>室</w:t>
      </w:r>
      <w:r>
        <w:rPr>
          <w:rFonts w:hint="eastAsia" w:ascii="宋体" w:hAnsi="宋体" w:eastAsia="宋体" w:cs="宋体"/>
          <w:color w:val="auto"/>
          <w:sz w:val="21"/>
          <w:szCs w:val="21"/>
        </w:rPr>
        <w:t>提供的器材有:标有“2.</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V"的小灯泡、电池组</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电</w:t>
      </w:r>
      <w:r>
        <w:rPr>
          <w:rFonts w:hint="eastAsia" w:ascii="宋体" w:hAnsi="宋体" w:eastAsia="宋体" w:cs="宋体"/>
          <w:color w:val="auto"/>
          <w:sz w:val="21"/>
          <w:szCs w:val="21"/>
        </w:rPr>
        <w:t>压为6V</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、电压表、电流表、滑动变阻器有A:“5Ω,1A”</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B:“20Ω,2A</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 xml:space="preserve"> C:“50</w:t>
      </w:r>
      <w:r>
        <w:rPr>
          <w:rFonts w:hint="eastAsia" w:ascii="宋体" w:hAnsi="宋体" w:eastAsia="宋体" w:cs="宋体"/>
          <w:color w:val="auto"/>
          <w:sz w:val="21"/>
          <w:szCs w:val="21"/>
        </w:rPr>
        <w:t>Ω,2A”三种规格、开关、导线若干</w:t>
      </w:r>
      <w:r>
        <w:rPr>
          <w:rFonts w:hint="eastAsia" w:ascii="宋体" w:hAnsi="宋体" w:eastAsia="宋体" w:cs="宋体"/>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drawing>
          <wp:inline distT="0" distB="0" distL="114300" distR="114300">
            <wp:extent cx="5362575" cy="1517015"/>
            <wp:effectExtent l="0" t="0" r="9525" b="6985"/>
            <wp:docPr id="17" name="图片 17" descr="IMG_1057(20180520-080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IMG_1057(20180520-080526)"/>
                    <pic:cNvPicPr>
                      <a:picLocks noChangeAspect="1"/>
                    </pic:cNvPicPr>
                  </pic:nvPicPr>
                  <pic:blipFill>
                    <a:blip r:embed="rId20"/>
                    <a:stretch>
                      <a:fillRect/>
                    </a:stretch>
                  </pic:blipFill>
                  <pic:spPr>
                    <a:xfrm>
                      <a:off x="0" y="0"/>
                      <a:ext cx="5362575" cy="151701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)实验电路如图甲所示,电路中部分</w:t>
      </w:r>
      <w:r>
        <w:rPr>
          <w:rFonts w:hint="eastAsia" w:ascii="宋体" w:hAnsi="宋体" w:eastAsia="宋体" w:cs="宋体"/>
          <w:color w:val="auto"/>
          <w:sz w:val="21"/>
          <w:szCs w:val="21"/>
          <w:lang w:val="en-US" w:eastAsia="zh-CN"/>
        </w:rPr>
        <w:t>连</w:t>
      </w:r>
      <w:r>
        <w:rPr>
          <w:rFonts w:hint="eastAsia" w:ascii="宋体" w:hAnsi="宋体" w:eastAsia="宋体" w:cs="宋体"/>
          <w:color w:val="auto"/>
          <w:sz w:val="21"/>
          <w:szCs w:val="21"/>
        </w:rPr>
        <w:t>接不合理,但只需改动一根导线,即可使电路连接正确,请你在应改动的导线上打“x”,并用笔画线代替导线画出正确的接法</w:t>
      </w:r>
      <w:r>
        <w:rPr>
          <w:rFonts w:hint="eastAsia" w:ascii="宋体" w:hAnsi="宋体" w:eastAsia="宋体" w:cs="宋体"/>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u w:val="none"/>
          <w:lang w:val="en-US" w:eastAsia="zh-CN"/>
        </w:rPr>
      </w:pPr>
      <w:r>
        <w:rPr>
          <w:rFonts w:hint="eastAsia" w:ascii="宋体" w:hAnsi="宋体" w:eastAsia="宋体" w:cs="宋体"/>
          <w:color w:val="auto"/>
          <w:sz w:val="21"/>
          <w:szCs w:val="21"/>
        </w:rPr>
        <w:t>(2)正确连接电路后,</w:t>
      </w:r>
      <w:r>
        <w:rPr>
          <w:rFonts w:hint="eastAsia" w:ascii="宋体" w:hAnsi="宋体" w:eastAsia="宋体" w:cs="宋体"/>
          <w:color w:val="auto"/>
          <w:sz w:val="21"/>
          <w:szCs w:val="21"/>
          <w:lang w:val="en-US" w:eastAsia="zh-CN"/>
        </w:rPr>
        <w:t>闭</w:t>
      </w:r>
      <w:r>
        <w:rPr>
          <w:rFonts w:hint="eastAsia" w:ascii="宋体" w:hAnsi="宋体" w:eastAsia="宋体" w:cs="宋体"/>
          <w:color w:val="auto"/>
          <w:sz w:val="21"/>
          <w:szCs w:val="21"/>
        </w:rPr>
        <w:t>合开关发现,电压</w:t>
      </w:r>
      <w:r>
        <w:rPr>
          <w:rFonts w:hint="eastAsia" w:ascii="宋体" w:hAnsi="宋体" w:eastAsia="宋体" w:cs="宋体"/>
          <w:color w:val="auto"/>
          <w:sz w:val="21"/>
          <w:szCs w:val="21"/>
          <w:lang w:val="en-US" w:eastAsia="zh-CN"/>
        </w:rPr>
        <w:t>表</w:t>
      </w:r>
      <w:r>
        <w:rPr>
          <w:rFonts w:hint="eastAsia" w:ascii="宋体" w:hAnsi="宋体" w:eastAsia="宋体" w:cs="宋体"/>
          <w:color w:val="auto"/>
          <w:sz w:val="21"/>
          <w:szCs w:val="21"/>
        </w:rPr>
        <w:t>的示数大于小灯泡的额定电压,小灯泡发光较亮,出现这种现象的原</w:t>
      </w:r>
      <w:r>
        <w:rPr>
          <w:rFonts w:hint="eastAsia" w:ascii="宋体" w:hAnsi="宋体" w:eastAsia="宋体" w:cs="宋体"/>
          <w:color w:val="auto"/>
          <w:sz w:val="21"/>
          <w:szCs w:val="21"/>
          <w:lang w:val="en-US" w:eastAsia="zh-CN"/>
        </w:rPr>
        <w:t>因</w:t>
      </w:r>
      <w:r>
        <w:rPr>
          <w:rFonts w:hint="eastAsia" w:ascii="宋体" w:hAnsi="宋体" w:eastAsia="宋体" w:cs="宋体"/>
          <w:color w:val="auto"/>
          <w:sz w:val="21"/>
          <w:szCs w:val="21"/>
        </w:rPr>
        <w:t>是</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(3)调整实验器材继续实验,闭合开关后,观察到电压表、电流表的示数分别如图乙</w:t>
      </w:r>
      <w:r>
        <w:rPr>
          <w:rFonts w:hint="eastAsia" w:ascii="宋体" w:hAnsi="宋体" w:eastAsia="宋体" w:cs="宋体"/>
          <w:color w:val="auto"/>
          <w:sz w:val="21"/>
          <w:szCs w:val="21"/>
          <w:lang w:val="en-US" w:eastAsia="zh-CN"/>
        </w:rPr>
        <w:t>所示。</w:t>
      </w:r>
      <w:r>
        <w:rPr>
          <w:rFonts w:hint="eastAsia" w:ascii="宋体" w:hAnsi="宋体" w:eastAsia="宋体" w:cs="宋体"/>
          <w:color w:val="auto"/>
          <w:sz w:val="21"/>
          <w:szCs w:val="21"/>
        </w:rPr>
        <w:t>将滑片移动到中点时,小灯泡恰好正常发光,这时小灯泡的额定功率为</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none"/>
          <w:lang w:val="en-US" w:eastAsia="zh-CN"/>
        </w:rPr>
        <w:t>W</w:t>
      </w:r>
      <w:r>
        <w:rPr>
          <w:rFonts w:hint="eastAsia" w:ascii="宋体" w:hAnsi="宋体" w:eastAsia="宋体" w:cs="宋体"/>
          <w:color w:val="auto"/>
          <w:sz w:val="21"/>
          <w:szCs w:val="21"/>
        </w:rPr>
        <w:t>,电路中滑动变阻器的规格是</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u w:val="none"/>
          <w:lang w:val="en-US" w:eastAsia="zh-CN"/>
        </w:rPr>
      </w:pPr>
      <w:r>
        <w:rPr>
          <w:rFonts w:hint="eastAsia" w:ascii="宋体" w:hAnsi="宋体" w:eastAsia="宋体" w:cs="宋体"/>
          <w:color w:val="auto"/>
          <w:sz w:val="21"/>
          <w:szCs w:val="21"/>
        </w:rPr>
        <w:t>(4)某同学在实验过程中,移动变阻器滑片时,小灯泡突然熄灭,电路故障是小灯泡或电流表被烧坏.查找故障时,在不拆开电路的情况下,他把一根导线接在电流表两端,小灯泡仍不发光,可列电路</w:t>
      </w:r>
      <w:r>
        <w:rPr>
          <w:rFonts w:hint="eastAsia" w:ascii="宋体" w:hAnsi="宋体" w:eastAsia="宋体" w:cs="宋体"/>
          <w:color w:val="auto"/>
          <w:sz w:val="21"/>
          <w:szCs w:val="21"/>
          <w:lang w:val="en-US" w:eastAsia="zh-CN"/>
        </w:rPr>
        <w:t>故障</w:t>
      </w:r>
      <w:r>
        <w:rPr>
          <w:rFonts w:hint="eastAsia" w:ascii="宋体" w:hAnsi="宋体" w:eastAsia="宋体" w:cs="宋体"/>
          <w:color w:val="auto"/>
          <w:sz w:val="21"/>
          <w:szCs w:val="21"/>
        </w:rPr>
        <w:t>是</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u w:val="none"/>
          <w:lang w:val="en-US" w:eastAsia="zh-CN"/>
        </w:rPr>
      </w:pPr>
      <w:r>
        <w:rPr>
          <w:rFonts w:hint="eastAsia" w:ascii="宋体" w:hAnsi="宋体" w:eastAsia="宋体" w:cs="宋体"/>
          <w:color w:val="auto"/>
          <w:sz w:val="21"/>
          <w:szCs w:val="21"/>
        </w:rPr>
        <w:t>(5)以下为小美绘制的灯泡的相关图像,不正确的是</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drawing>
          <wp:inline distT="0" distB="0" distL="114300" distR="114300">
            <wp:extent cx="4942840" cy="1066800"/>
            <wp:effectExtent l="0" t="0" r="10160" b="0"/>
            <wp:docPr id="18" name="图片 18" descr="IMG_1058(20180520-08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IMG_1058(20180520-081245)"/>
                    <pic:cNvPicPr>
                      <a:picLocks noChangeAspect="1"/>
                    </pic:cNvPicPr>
                  </pic:nvPicPr>
                  <pic:blipFill>
                    <a:blip r:embed="rId21"/>
                    <a:stretch>
                      <a:fillRect/>
                    </a:stretch>
                  </pic:blipFill>
                  <pic:spPr>
                    <a:xfrm>
                      <a:off x="0" y="0"/>
                      <a:ext cx="4942840" cy="10668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rPr>
        <w:t>27.(8分)武汉地铁能成功穿越长江主要是盾构机的功劳。盾构机是用于地下隧道工程开掘的高科技大型机械设备,它能够把直径十几儿米的地下人洞一次挖据完成。施工过程中,工人们在武吕某地开挖始发竖井,将盾构机部件吊入安装后,从竖井的墙开孔处开始</w:t>
      </w:r>
      <w:r>
        <w:rPr>
          <w:rFonts w:hint="eastAsia" w:ascii="宋体" w:hAnsi="宋体" w:eastAsia="宋体" w:cs="宋体"/>
          <w:color w:val="auto"/>
          <w:sz w:val="21"/>
          <w:szCs w:val="21"/>
          <w:lang w:val="en-US" w:eastAsia="zh-CN"/>
        </w:rPr>
        <w:t>掘</w:t>
      </w:r>
      <w:r>
        <w:rPr>
          <w:rFonts w:hint="eastAsia" w:ascii="宋体" w:hAnsi="宋体" w:eastAsia="宋体" w:cs="宋体"/>
          <w:color w:val="auto"/>
          <w:sz w:val="21"/>
          <w:szCs w:val="21"/>
        </w:rPr>
        <w:t>进并沿设计洞线推进直至到达汉口</w:t>
      </w:r>
      <w:r>
        <w:rPr>
          <w:rFonts w:hint="eastAsia" w:ascii="宋体" w:hAnsi="宋体" w:eastAsia="宋体" w:cs="宋体"/>
          <w:color w:val="auto"/>
          <w:sz w:val="21"/>
          <w:szCs w:val="21"/>
          <w:lang w:val="en-US" w:eastAsia="zh-CN"/>
        </w:rPr>
        <w:t>目</w:t>
      </w:r>
      <w:r>
        <w:rPr>
          <w:rFonts w:hint="eastAsia" w:ascii="宋体" w:hAnsi="宋体" w:eastAsia="宋体" w:cs="宋体"/>
          <w:color w:val="auto"/>
          <w:sz w:val="21"/>
          <w:szCs w:val="21"/>
        </w:rPr>
        <w:t>的地接收竖井,再将盾构机拆</w:t>
      </w:r>
      <w:r>
        <w:rPr>
          <w:rFonts w:hint="eastAsia" w:ascii="宋体" w:hAnsi="宋体" w:eastAsia="宋体" w:cs="宋体"/>
          <w:color w:val="auto"/>
          <w:sz w:val="21"/>
          <w:szCs w:val="21"/>
          <w:lang w:val="en-US" w:eastAsia="zh-CN"/>
        </w:rPr>
        <w:t>卸</w:t>
      </w:r>
      <w:r>
        <w:rPr>
          <w:rFonts w:hint="eastAsia" w:ascii="宋体" w:hAnsi="宋体" w:eastAsia="宋体" w:cs="宋体"/>
          <w:color w:val="auto"/>
          <w:sz w:val="21"/>
          <w:szCs w:val="21"/>
        </w:rPr>
        <w:t>、解体,分批吊出深为23m的竖井,如表为施工用XX牌起重机的有关参数。</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drawing>
          <wp:anchor distT="0" distB="0" distL="114300" distR="114300" simplePos="0" relativeHeight="251665408" behindDoc="0" locked="0" layoutInCell="1" allowOverlap="1">
            <wp:simplePos x="0" y="0"/>
            <wp:positionH relativeFrom="column">
              <wp:posOffset>4657725</wp:posOffset>
            </wp:positionH>
            <wp:positionV relativeFrom="paragraph">
              <wp:posOffset>276225</wp:posOffset>
            </wp:positionV>
            <wp:extent cx="1514475" cy="1581150"/>
            <wp:effectExtent l="0" t="0" r="9525" b="0"/>
            <wp:wrapSquare wrapText="bothSides"/>
            <wp:docPr id="19" name="图片 19" descr="IMG_1049(20180520-080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IMG_1049(20180520-080907)"/>
                    <pic:cNvPicPr>
                      <a:picLocks noChangeAspect="1"/>
                    </pic:cNvPicPr>
                  </pic:nvPicPr>
                  <pic:blipFill>
                    <a:blip r:embed="rId22"/>
                    <a:stretch>
                      <a:fillRect/>
                    </a:stretch>
                  </pic:blipFill>
                  <pic:spPr>
                    <a:xfrm>
                      <a:off x="0" y="0"/>
                      <a:ext cx="1514475" cy="1581150"/>
                    </a:xfrm>
                    <a:prstGeom prst="rect">
                      <a:avLst/>
                    </a:prstGeom>
                  </pic:spPr>
                </pic:pic>
              </a:graphicData>
            </a:graphic>
          </wp:anchor>
        </w:drawing>
      </w:r>
      <w:r>
        <w:rPr>
          <w:rFonts w:hint="eastAsia" w:ascii="宋体" w:hAnsi="宋体" w:eastAsia="宋体" w:cs="宋体"/>
          <w:color w:val="auto"/>
          <w:sz w:val="21"/>
          <w:szCs w:val="21"/>
        </w:rPr>
        <w:t>已知某次作业中,起重机匀速吊起一质量为30t的盾构机部件从竖井出来用时230</w:t>
      </w:r>
      <w:r>
        <w:rPr>
          <w:rFonts w:hint="eastAsia" w:ascii="宋体" w:hAnsi="宋体" w:eastAsia="宋体" w:cs="宋体"/>
          <w:color w:val="auto"/>
          <w:sz w:val="21"/>
          <w:szCs w:val="21"/>
          <w:lang w:val="en-US" w:eastAsia="zh-CN"/>
        </w:rPr>
        <w:t>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drawing>
          <wp:inline distT="0" distB="0" distL="114300" distR="114300">
            <wp:extent cx="4377055" cy="575945"/>
            <wp:effectExtent l="0" t="0" r="4445" b="14605"/>
            <wp:docPr id="20" name="图片 20" descr="IMG_1070(20180520-230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IMG_1070(20180520-230337)"/>
                    <pic:cNvPicPr>
                      <a:picLocks noChangeAspect="1"/>
                    </pic:cNvPicPr>
                  </pic:nvPicPr>
                  <pic:blipFill>
                    <a:blip r:embed="rId23"/>
                    <a:srcRect t="38860"/>
                    <a:stretch>
                      <a:fillRect/>
                    </a:stretch>
                  </pic:blipFill>
                  <pic:spPr>
                    <a:xfrm>
                      <a:off x="0" y="0"/>
                      <a:ext cx="4377055" cy="57594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(1)(2分)计算起重机在这次作业中,吊起质量为30t的部件过程中所做的有用功为多少?</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(2)(3分)如图为起重机吊臂上的滑轮组示意图,拉力由柴油机提供。如果起重机始终以额定输出功率工作,在匀速吊起30t部件的过程中,作用在钢丝绳上的拉力为多少?</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(3)(3分)在这次作业中,提起部件的过程中,消耗了多少g柴油?</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rPr>
      </w:pPr>
    </w:p>
    <w:sectPr>
      <w:pgSz w:w="11906" w:h="16838"/>
      <w:pgMar w:top="1020" w:right="1066" w:bottom="1118" w:left="118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335F17"/>
    <w:multiLevelType w:val="singleLevel"/>
    <w:tmpl w:val="FF335F17"/>
    <w:lvl w:ilvl="0" w:tentative="0">
      <w:start w:val="4"/>
      <w:numFmt w:val="upperLetter"/>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B2E7B6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2018-05-19T23:16:00Z</dcterms:created>
  <dc:creator>iPhone</dc:creator>
  <cp:lastModifiedBy>Administrator</cp:lastModifiedBy>
  <dcterms:modified xsi:type="dcterms:W3CDTF">2018-09-25T07:15:05Z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