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pict>
          <v:shape id="_x0000_s1025" o:spid="_x0000_s1025" o:spt="75" type="#_x0000_t75" style="position:absolute;left:0pt;margin-left:882pt;margin-top:806pt;height:20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宋体" w:hAnsi="宋体"/>
          <w:b/>
          <w:bCs/>
          <w:sz w:val="32"/>
          <w:szCs w:val="32"/>
        </w:rPr>
        <w:t>七年级语文学科试题答案</w:t>
      </w:r>
    </w:p>
    <w:p>
      <w:pPr>
        <w:rPr>
          <w:szCs w:val="21"/>
        </w:rPr>
      </w:pPr>
      <w:r>
        <w:rPr>
          <w:rFonts w:hint="eastAsia"/>
          <w:szCs w:val="21"/>
        </w:rPr>
        <w:t xml:space="preserve">1、niàng  zhù  邈  美不胜收  </w:t>
      </w:r>
    </w:p>
    <w:p>
      <w:pPr>
        <w:rPr>
          <w:szCs w:val="21"/>
        </w:rPr>
      </w:pPr>
      <w:r>
        <w:rPr>
          <w:rFonts w:hint="eastAsia" w:ascii="宋体" w:hAnsi="宋体" w:cs="宋体"/>
        </w:rPr>
        <w:t>2、不积跬步</w:t>
      </w:r>
      <w:r>
        <w:rPr>
          <w:rFonts w:hint="eastAsia"/>
          <w:szCs w:val="21"/>
        </w:rPr>
        <w:t>；山岛竦峙；吹面不寒杨柳风；随君直到夜郎西；谬以千里；</w:t>
      </w:r>
      <w:r>
        <w:rPr>
          <w:rFonts w:hint="eastAsia" w:ascii="宋体" w:hAnsi="宋体" w:cs="宋体"/>
        </w:rPr>
        <w:t>行远必自尔</w:t>
      </w:r>
      <w:r>
        <w:rPr>
          <w:rFonts w:hint="eastAsia"/>
          <w:szCs w:val="21"/>
        </w:rPr>
        <w:t>；海日生残</w:t>
      </w:r>
      <w:r>
        <w:rPr>
          <w:rFonts w:hint="eastAsia"/>
          <w:szCs w:val="21"/>
        </w:rPr>
        <w:drawing>
          <wp:inline distT="0" distB="0" distL="0" distR="0">
            <wp:extent cx="15240" cy="23495"/>
            <wp:effectExtent l="19050" t="0" r="381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夜，江春入旧年。  </w:t>
      </w:r>
      <w:r>
        <w:rPr>
          <w:rFonts w:hint="eastAsia"/>
          <w:color w:val="FFFFFF"/>
          <w:sz w:val="4"/>
          <w:szCs w:val="21"/>
        </w:rPr>
        <w:t>[来源:学#科#网]</w:t>
      </w:r>
    </w:p>
    <w:p>
      <w:pPr>
        <w:rPr>
          <w:szCs w:val="21"/>
        </w:rPr>
      </w:pPr>
      <w:r>
        <w:rPr>
          <w:rFonts w:hint="eastAsia"/>
          <w:szCs w:val="21"/>
        </w:rPr>
        <w:t>3、D（解析：A句中的咄咄逼人是贬义词，不符语境；B句中“各得其所”指每一个人或事物都得到合适的安顿，不能用在对词典的评价上。C句中“又”字表明“取得好成绩”并不是“出乎意料的”，而是情理之中的．因此不能用喜出望外。)</w:t>
      </w:r>
    </w:p>
    <w:p>
      <w:pPr>
        <w:rPr>
          <w:rFonts w:ascii="宋体" w:hAnsi="宋体" w:cs="宋体"/>
          <w:szCs w:val="21"/>
        </w:rPr>
      </w:pPr>
      <w:r>
        <w:rPr>
          <w:rFonts w:hint="eastAsia"/>
          <w:szCs w:val="21"/>
        </w:rPr>
        <w:t>4、A（解析：B</w:t>
      </w:r>
      <w:r>
        <w:rPr>
          <w:rFonts w:hint="eastAsia" w:ascii="宋体" w:hAnsi="宋体" w:cs="宋体"/>
          <w:szCs w:val="21"/>
        </w:rPr>
        <w:t>句中“几个学校的领导</w:t>
      </w:r>
      <w:r>
        <w:rPr>
          <w:rFonts w:hint="eastAsia" w:ascii="宋体" w:hAnsi="宋体" w:cs="宋体"/>
          <w:szCs w:val="21"/>
        </w:rPr>
        <w:drawing>
          <wp:inline distT="0" distB="0" distL="0" distR="0">
            <wp:extent cx="20320" cy="1397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Cs w:val="21"/>
        </w:rPr>
        <w:t>”是“好几所学校的领导”还是“一个学校里的好几个领导”？C句用词不当,“分享”改为“分担”。D句”无时无刻“用法不当，应删去或把“都”改为“不”。）</w:t>
      </w:r>
    </w:p>
    <w:p>
      <w:pPr>
        <w:rPr>
          <w:szCs w:val="21"/>
        </w:rPr>
      </w:pP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drawing>
          <wp:inline distT="0" distB="0" distL="0" distR="0">
            <wp:extent cx="13970" cy="13970"/>
            <wp:effectExtent l="19050" t="0" r="508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、A（解析：顿号应改为逗号）</w:t>
      </w:r>
      <w:r>
        <w:rPr>
          <w:rFonts w:hint="eastAsia"/>
          <w:color w:val="FFFFFF"/>
          <w:sz w:val="4"/>
          <w:szCs w:val="21"/>
        </w:rPr>
        <w:t>[来源:学科网]</w:t>
      </w:r>
    </w:p>
    <w:p>
      <w:pPr>
        <w:rPr>
          <w:szCs w:val="21"/>
        </w:rPr>
      </w:pPr>
      <w:r>
        <w:rPr>
          <w:rFonts w:hint="eastAsia"/>
          <w:szCs w:val="21"/>
        </w:rPr>
        <w:t>6、B（解析：解答此题时注意句式的一致性和营造意境的一致性。根据“</w:t>
      </w:r>
      <w:r>
        <w:rPr>
          <w:rFonts w:hint="eastAsia"/>
          <w:szCs w:val="21"/>
        </w:rPr>
        <w:drawing>
          <wp:inline distT="0" distB="0" distL="0" distR="0">
            <wp:extent cx="12700" cy="12700"/>
            <wp:effectExtent l="19050" t="0" r="635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纸飞机”“风筝”“花丛”等词判断出后面的句子。）</w:t>
      </w:r>
    </w:p>
    <w:p>
      <w:pPr>
        <w:rPr>
          <w:szCs w:val="21"/>
        </w:rPr>
      </w:pPr>
      <w:r>
        <w:rPr>
          <w:rFonts w:hint="eastAsia"/>
          <w:szCs w:val="21"/>
        </w:rPr>
        <w:t>7、 （1）《阿长与&lt;山海经&gt;》； 我知道我的隐鼠是被长妈妈用脚踏死的；“三哼经”。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（2）BD （</w:t>
      </w:r>
      <w:r>
        <w:rPr>
          <w:szCs w:val="21"/>
        </w:rPr>
        <w:t>“哭竹生笋”的故事有些</w:t>
      </w:r>
      <w:r>
        <w:rPr>
          <w:rFonts w:hint="eastAsia"/>
          <w:szCs w:val="21"/>
        </w:rPr>
        <w:t>可疑；藤野先生询问中国女人裹脚的事是为学术。）</w:t>
      </w:r>
    </w:p>
    <w:p>
      <w:pPr>
        <w:ind w:left="420" w:hanging="420" w:hangingChars="200"/>
        <w:rPr>
          <w:szCs w:val="21"/>
        </w:rPr>
      </w:pPr>
      <w:r>
        <w:rPr>
          <w:rFonts w:hint="eastAsia"/>
          <w:szCs w:val="21"/>
        </w:rPr>
        <w:t>8、 示例：（1）节约能源 责无旁贷</w:t>
      </w:r>
    </w:p>
    <w:p>
      <w:pPr>
        <w:ind w:left="420" w:leftChars="200"/>
        <w:rPr>
          <w:szCs w:val="21"/>
        </w:rPr>
      </w:pPr>
      <w:r>
        <w:rPr>
          <w:rFonts w:hint="eastAsia"/>
          <w:szCs w:val="21"/>
        </w:rPr>
        <w:t>（2）毛病：常常是人走电灯电扇不关  浪费现象严重 活动：全民节约主题班队会</w:t>
      </w:r>
    </w:p>
    <w:p>
      <w:pPr>
        <w:rPr>
          <w:szCs w:val="21"/>
        </w:rPr>
      </w:pPr>
      <w:r>
        <w:rPr>
          <w:rFonts w:hint="eastAsia"/>
          <w:szCs w:val="21"/>
        </w:rPr>
        <w:t>9、风和日丽、和煦明媚、春意盎然、生机勃勃（意思对即可）</w:t>
      </w:r>
    </w:p>
    <w:p>
      <w:pPr>
        <w:rPr>
          <w:szCs w:val="21"/>
        </w:rPr>
      </w:pPr>
      <w:r>
        <w:rPr>
          <w:rFonts w:hint="eastAsia"/>
          <w:szCs w:val="21"/>
        </w:rPr>
        <w:t>10、马致远的 《天净沙 秋思》中，借“小桥流水人家”的美好画面，衬托了漂泊在外的游子内心的孤独凄凉以及对家乡亲人的思念。而白朴的《天净沙 春》中，则通过“小桥流水飞红”之景，抒发了陶醉在明媚春光里的喜悦、惬意和对春天喜爱赞美之情</w:t>
      </w:r>
      <w:r>
        <w:rPr>
          <w:rFonts w:hint="eastAsia"/>
          <w:szCs w:val="21"/>
        </w:rPr>
        <w:drawing>
          <wp:inline distT="0" distB="0" distL="0" distR="0">
            <wp:extent cx="15240" cy="21590"/>
            <wp:effectExtent l="19050" t="0" r="381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。（意对即可）</w:t>
      </w:r>
    </w:p>
    <w:p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11、不久，一会儿；相比。</w:t>
      </w:r>
    </w:p>
    <w:p>
      <w:pPr>
        <w:rPr>
          <w:szCs w:val="21"/>
        </w:rPr>
      </w:pPr>
      <w:r>
        <w:rPr>
          <w:rFonts w:hint="eastAsia" w:ascii="宋体" w:hAnsi="宋体" w:cs="宋体"/>
          <w:spacing w:val="6"/>
          <w:sz w:val="19"/>
          <w:szCs w:val="19"/>
        </w:rPr>
        <w:t>12、一个寒冷的雪天，谢太傅把家人聚集在一起，跟子侄辈的人谈诗论文</w:t>
      </w:r>
      <w:r>
        <w:rPr>
          <w:rFonts w:hint="eastAsia" w:ascii="宋体" w:hAnsi="宋体" w:cs="宋体"/>
          <w:szCs w:val="21"/>
        </w:rPr>
        <w:t>。</w:t>
      </w:r>
    </w:p>
    <w:p>
      <w:pPr>
        <w:rPr>
          <w:szCs w:val="21"/>
        </w:rPr>
      </w:pPr>
      <w:r>
        <w:rPr>
          <w:rFonts w:hint="eastAsia"/>
          <w:szCs w:val="21"/>
        </w:rPr>
        <w:t>13、D</w:t>
      </w:r>
    </w:p>
    <w:p>
      <w:pPr>
        <w:rPr>
          <w:szCs w:val="21"/>
        </w:rPr>
      </w:pPr>
      <w:r>
        <w:rPr>
          <w:rFonts w:hint="eastAsia"/>
          <w:szCs w:val="21"/>
        </w:rPr>
        <w:drawing>
          <wp:inline distT="0" distB="0" distL="0" distR="0">
            <wp:extent cx="19050" cy="15875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14、B（分析：B项中“柳絮”一句较“撒盐”一句更写实，描摹出了大雪的色彩和下落之态是错误的，应为：“撒盐”一句较“柳絮”一句更写实，描摹出了大雪的色彩和下落之态。</w:t>
      </w:r>
      <w:r>
        <w:rPr>
          <w:rFonts w:hint="eastAsia"/>
          <w:szCs w:val="21"/>
        </w:rPr>
        <w:drawing>
          <wp:inline distT="0" distB="0" distL="0" distR="0">
            <wp:extent cx="12700" cy="22225"/>
            <wp:effectExtent l="19050" t="0" r="635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）15、对兄女的答案更满意。因为文章最后一句“即公大兄无奕女，左将军王凝之妻也。”表</w:t>
      </w:r>
      <w:r>
        <w:rPr>
          <w:rFonts w:hint="eastAsia"/>
          <w:szCs w:val="21"/>
        </w:rPr>
        <w:drawing>
          <wp:inline distT="0" distB="0" distL="0" distR="0">
            <wp:extent cx="15240" cy="21590"/>
            <wp:effectExtent l="19050" t="0" r="381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明了谢道韫的身份</w:t>
      </w:r>
      <w:r>
        <w:rPr>
          <w:rFonts w:hint="eastAsia"/>
          <w:szCs w:val="21"/>
        </w:rPr>
        <w:drawing>
          <wp:inline distT="0" distB="0" distL="0" distR="0">
            <wp:extent cx="17145" cy="12700"/>
            <wp:effectExtent l="19050" t="0" r="1271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，暗示了谢太傅对道韫才气的赞赏。(2分) </w:t>
      </w:r>
      <w:r>
        <w:rPr>
          <w:rFonts w:hint="eastAsia"/>
          <w:szCs w:val="21"/>
        </w:rPr>
        <w:br w:type="textWrapping"/>
      </w:r>
      <w:r>
        <w:rPr>
          <w:rFonts w:hint="eastAsia"/>
          <w:szCs w:val="21"/>
        </w:rPr>
        <w:t>16、雪融奇景、前门看雪 （意对即可）</w:t>
      </w:r>
      <w:r>
        <w:rPr>
          <w:rFonts w:hint="eastAsia"/>
          <w:szCs w:val="21"/>
        </w:rPr>
        <w:drawing>
          <wp:inline distT="0" distB="0" distL="0" distR="0">
            <wp:extent cx="20320" cy="15875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 </w:t>
      </w:r>
    </w:p>
    <w:p>
      <w:pPr>
        <w:rPr>
          <w:szCs w:val="21"/>
        </w:rPr>
      </w:pPr>
      <w:r>
        <w:rPr>
          <w:rFonts w:hint="eastAsia"/>
          <w:szCs w:val="21"/>
        </w:rPr>
        <w:t>17、C（“最后一次”表达了作者遗憾（伤感、惆怅、失落）之情，“至今仍常常”表达了作者对故乡深深地怀恋</w:t>
      </w:r>
      <w:r>
        <w:rPr>
          <w:rFonts w:hint="eastAsia"/>
          <w:szCs w:val="21"/>
        </w:rPr>
        <w:drawing>
          <wp:inline distT="0" distB="0" distL="0" distR="0">
            <wp:extent cx="15240" cy="21590"/>
            <wp:effectExtent l="19050" t="0" r="381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。）</w:t>
      </w:r>
      <w:r>
        <w:rPr>
          <w:rFonts w:hint="eastAsia"/>
          <w:color w:val="FFFFFF"/>
          <w:sz w:val="4"/>
          <w:szCs w:val="21"/>
        </w:rPr>
        <w:t>[来源:学,科,网Z,X,X,K]</w:t>
      </w:r>
    </w:p>
    <w:p>
      <w:pPr>
        <w:rPr>
          <w:szCs w:val="21"/>
        </w:rPr>
      </w:pPr>
      <w:r>
        <w:rPr>
          <w:rFonts w:hint="eastAsia"/>
          <w:szCs w:val="21"/>
        </w:rPr>
        <w:t>18</w:t>
      </w:r>
      <w:r>
        <w:rPr>
          <w:rFonts w:hint="eastAsia"/>
          <w:szCs w:val="21"/>
        </w:rPr>
        <w:drawing>
          <wp:inline distT="0" distB="0" distL="0" distR="0">
            <wp:extent cx="22225" cy="2032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、比喻，生动形象地写出了驼峰在雪地映衬下鲜明的色彩和形状，表现了雪</w:t>
      </w:r>
      <w:bookmarkStart w:id="0" w:name="_GoBack"/>
      <w:bookmarkEnd w:id="0"/>
      <w:r>
        <w:rPr>
          <w:rFonts w:hint="eastAsia"/>
          <w:szCs w:val="21"/>
        </w:rPr>
        <w:t>地上驼队行走的动态美，表达了作者对眼前美景的喜爱。</w:t>
      </w:r>
      <w:r>
        <w:rPr>
          <w:rFonts w:hint="eastAsia"/>
          <w:szCs w:val="21"/>
        </w:rPr>
        <w:br w:type="textWrapping"/>
      </w:r>
      <w:r>
        <w:rPr>
          <w:rFonts w:hint="eastAsia"/>
          <w:szCs w:val="21"/>
        </w:rPr>
        <w:t>19、（1）“卧”采用了拟人的修辞，传神地写出了村庄和雪的可爱情态，突出了济南冬天安静、闲适的特点，表达了作者的喜爱之情。</w:t>
      </w:r>
      <w:r>
        <w:rPr>
          <w:rFonts w:hint="eastAsia"/>
          <w:szCs w:val="21"/>
        </w:rPr>
        <w:br w:type="textWrapping"/>
      </w:r>
      <w:r>
        <w:rPr>
          <w:rFonts w:hint="eastAsia"/>
          <w:szCs w:val="21"/>
        </w:rPr>
        <w:t xml:space="preserve">    </w:t>
      </w:r>
      <w:r>
        <w:rPr>
          <w:rFonts w:hint="eastAsia" w:ascii="宋体" w:hAnsi="宋体" w:cs="宋体"/>
          <w:szCs w:val="21"/>
        </w:rPr>
        <w:t>（2)</w:t>
      </w:r>
      <w:r>
        <w:rPr>
          <w:rFonts w:hint="eastAsia"/>
          <w:szCs w:val="21"/>
        </w:rPr>
        <w:t>第⑤段描写的是丘山雪景，从“不知什么时候”“ 同时”“ 不多时”的时</w:t>
      </w:r>
      <w:r>
        <w:rPr>
          <w:rFonts w:hint="eastAsia"/>
          <w:szCs w:val="21"/>
        </w:rPr>
        <w:drawing>
          <wp:inline distT="0" distB="0" distL="0" distR="0">
            <wp:extent cx="15875" cy="20320"/>
            <wp:effectExtent l="19050" t="0" r="2541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间顺序，写出</w:t>
      </w:r>
      <w:r>
        <w:rPr>
          <w:rFonts w:hint="eastAsia"/>
          <w:szCs w:val="21"/>
        </w:rPr>
        <w:drawing>
          <wp:inline distT="0" distB="0" distL="0" distR="0">
            <wp:extent cx="12700" cy="19050"/>
            <wp:effectExtent l="19050" t="0" r="635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雪的融化的过程，景物特点：动态或活泼； 链接</w:t>
      </w:r>
      <w:r>
        <w:rPr>
          <w:rFonts w:hint="eastAsia"/>
          <w:szCs w:val="21"/>
        </w:rPr>
        <w:drawing>
          <wp:inline distT="0" distB="0" distL="0" distR="0">
            <wp:extent cx="22225" cy="17145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材料描写的是雪后小山，从“山尖”“山坡”“山腰”的空间顺序，层层铺写，写出了景物的静态或秀气。 </w:t>
      </w:r>
    </w:p>
    <w:p>
      <w:pPr>
        <w:pStyle w:val="4"/>
        <w:widowControl/>
        <w:shd w:val="clear" w:color="auto" w:fill="FFFFFF"/>
        <w:spacing w:before="0" w:beforeAutospacing="0" w:after="0" w:afterAutospacing="0"/>
        <w:ind w:firstLine="312"/>
        <w:rPr>
          <w:rFonts w:ascii="Helvetica" w:hAnsi="Helvetica" w:eastAsia="Helvetica" w:cs="Helvetica"/>
          <w:sz w:val="21"/>
          <w:szCs w:val="21"/>
          <w:shd w:val="clear" w:color="auto" w:fill="FFFFFF"/>
        </w:rPr>
      </w:pPr>
    </w:p>
    <w:p>
      <w:pPr>
        <w:pStyle w:val="4"/>
        <w:widowControl/>
        <w:shd w:val="clear" w:color="auto" w:fill="FFFFFF"/>
        <w:spacing w:before="0" w:beforeAutospacing="0" w:after="0" w:afterAutospacing="0"/>
        <w:ind w:firstLine="312"/>
        <w:rPr>
          <w:rFonts w:ascii="Helvetica" w:hAnsi="Helvetica" w:eastAsia="Helvetica" w:cs="Helvetica"/>
          <w:color w:val="333333"/>
          <w:sz w:val="21"/>
          <w:szCs w:val="21"/>
          <w:shd w:val="clear" w:color="auto" w:fill="FFFFFF"/>
        </w:rPr>
      </w:pPr>
    </w:p>
    <w:p>
      <w:pPr>
        <w:pStyle w:val="4"/>
        <w:widowControl/>
        <w:shd w:val="clear" w:color="auto" w:fill="FFFFFF"/>
        <w:spacing w:before="0" w:beforeAutospacing="0" w:after="0" w:afterAutospacing="0"/>
        <w:ind w:firstLine="312"/>
        <w:rPr>
          <w:rFonts w:ascii="Helvetica" w:hAnsi="Helvetica" w:eastAsia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eastAsia="Helvetica" w:cs="Helvetica"/>
          <w:color w:val="FFFFFF"/>
          <w:sz w:val="4"/>
          <w:szCs w:val="21"/>
          <w:shd w:val="clear" w:color="auto" w:fill="FFFFFF"/>
        </w:rPr>
        <w:t>[</w:t>
      </w:r>
      <w:r>
        <w:rPr>
          <w:rFonts w:hint="eastAsia" w:ascii="宋体" w:hAnsi="宋体" w:cs="宋体"/>
          <w:color w:val="FFFFFF"/>
          <w:sz w:val="4"/>
          <w:szCs w:val="21"/>
          <w:shd w:val="clear" w:color="auto" w:fill="FFFFFF"/>
        </w:rPr>
        <w:t>来源</w:t>
      </w:r>
      <w:r>
        <w:rPr>
          <w:rFonts w:ascii="Helvetica" w:hAnsi="Helvetica" w:eastAsia="Helvetica" w:cs="Helvetica"/>
          <w:color w:val="FFFFFF"/>
          <w:sz w:val="4"/>
          <w:szCs w:val="21"/>
          <w:shd w:val="clear" w:color="auto" w:fill="FFFFFF"/>
        </w:rPr>
        <w:t>:</w:t>
      </w:r>
      <w:r>
        <w:rPr>
          <w:rFonts w:hint="eastAsia" w:ascii="宋体" w:hAnsi="宋体" w:cs="宋体"/>
          <w:color w:val="FFFFFF"/>
          <w:sz w:val="4"/>
          <w:szCs w:val="21"/>
          <w:shd w:val="clear" w:color="auto" w:fill="FFFFFF"/>
        </w:rPr>
        <w:t>学</w:t>
      </w:r>
      <w:r>
        <w:rPr>
          <w:rFonts w:ascii="Helvetica" w:hAnsi="Helvetica" w:eastAsia="Helvetica" w:cs="Helvetica"/>
          <w:color w:val="FFFFFF"/>
          <w:sz w:val="4"/>
          <w:szCs w:val="21"/>
          <w:shd w:val="clear" w:color="auto" w:fill="FFFFFF"/>
        </w:rPr>
        <w:t>&amp;</w:t>
      </w:r>
      <w:r>
        <w:rPr>
          <w:rFonts w:hint="eastAsia" w:ascii="宋体" w:hAnsi="宋体" w:cs="宋体"/>
          <w:color w:val="FFFFFF"/>
          <w:sz w:val="4"/>
          <w:szCs w:val="21"/>
          <w:shd w:val="clear" w:color="auto" w:fill="FFFFFF"/>
        </w:rPr>
        <w:t>科</w:t>
      </w:r>
      <w:r>
        <w:rPr>
          <w:rFonts w:ascii="Helvetica" w:hAnsi="Helvetica" w:eastAsia="Helvetica" w:cs="Helvetica"/>
          <w:color w:val="FFFFFF"/>
          <w:sz w:val="4"/>
          <w:szCs w:val="21"/>
          <w:shd w:val="clear" w:color="auto" w:fill="FFFFFF"/>
        </w:rPr>
        <w:t>&amp;</w:t>
      </w:r>
      <w:r>
        <w:rPr>
          <w:rFonts w:hint="eastAsia" w:ascii="宋体" w:hAnsi="宋体" w:cs="宋体"/>
          <w:color w:val="FFFFFF"/>
          <w:sz w:val="4"/>
          <w:szCs w:val="21"/>
          <w:shd w:val="clear" w:color="auto" w:fill="FFFFFF"/>
        </w:rPr>
        <w:t>网</w:t>
      </w:r>
      <w:r>
        <w:rPr>
          <w:rFonts w:ascii="Helvetica" w:hAnsi="Helvetica" w:eastAsia="Helvetica" w:cs="Helvetica"/>
          <w:color w:val="FFFFFF"/>
          <w:sz w:val="4"/>
          <w:szCs w:val="21"/>
          <w:shd w:val="clear" w:color="auto" w:fill="FFFFFF"/>
        </w:rPr>
        <w:t>]</w:t>
      </w:r>
    </w:p>
    <w:p>
      <w:pPr>
        <w:pStyle w:val="4"/>
        <w:widowControl/>
        <w:shd w:val="clear" w:color="auto" w:fill="FFFFFF"/>
        <w:spacing w:before="0" w:beforeAutospacing="0" w:after="0" w:afterAutospacing="0"/>
        <w:ind w:firstLine="312"/>
        <w:rPr>
          <w:rFonts w:ascii="Helvetica" w:hAnsi="Helvetica" w:eastAsia="Helvetica" w:cs="Helvetica"/>
          <w:color w:val="333333"/>
          <w:sz w:val="21"/>
          <w:szCs w:val="21"/>
          <w:shd w:val="clear" w:color="auto" w:fill="FFFFFF"/>
        </w:rPr>
      </w:pPr>
    </w:p>
    <w:p/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77134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iPriority w:val="0"/>
    <w:pPr>
      <w:spacing w:before="100" w:beforeAutospacing="1" w:after="100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北京今日学易科技有限公司(Zxxk.Com)</Company>
  <Pages>1</Pages>
  <Words>622</Words>
  <Characters>629</Characters>
  <Lines>24</Lines>
  <Paragraphs>20</Paragraphs>
  <TotalTime>0</TotalTime>
  <ScaleCrop>false</ScaleCrop>
  <LinksUpToDate>false</LinksUpToDate>
  <CharactersWithSpaces>1231</CharactersWithSpaces>
  <Application>WPS Office_10.1.0.7643_F1E327BC-269C-435d-A152-05C5408002CA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2018-09-30T02:53:00Z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老倪膏药(招代理)</cp:lastModifiedBy>
  <dcterms:modified xsi:type="dcterms:W3CDTF">2018-11-04T06:58:19Z</dcterms:modified>
  <dc:subject>七年级语文学科试题答案.docx</dc:subject>
  <dc:title>七年级语文学科试题答案.docx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2052-10.1.0.7643</vt:lpwstr>
  </property>
</Properties>
</file>