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47pt;margin-top:973pt;height:37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金华四中20</w:t>
      </w:r>
      <w:r>
        <w:rPr>
          <w:rFonts w:hint="eastAsia" w:asciiTheme="minorEastAsia" w:hAnsiTheme="minorEastAsia" w:cstheme="minorEastAsia"/>
          <w:lang w:val="en-US" w:eastAsia="zh-CN"/>
        </w:rPr>
        <w:t>18-2019</w:t>
      </w:r>
      <w:r>
        <w:rPr>
          <w:rFonts w:hint="eastAsia" w:asciiTheme="minorEastAsia" w:hAnsiTheme="minorEastAsia" w:eastAsiaTheme="minorEastAsia" w:cstheme="minorEastAsia"/>
        </w:rPr>
        <w:t>学年第一学期七年级上期中</w:t>
      </w:r>
      <w:r>
        <w:rPr>
          <w:rFonts w:hint="eastAsia" w:asciiTheme="minorEastAsia" w:hAnsiTheme="minorEastAsia" w:cstheme="minorEastAsia"/>
          <w:lang w:val="en-US" w:eastAsia="zh-CN"/>
        </w:rPr>
        <w:t>考试</w:t>
      </w:r>
      <w:r>
        <w:rPr>
          <w:rFonts w:hint="eastAsia" w:asciiTheme="minorEastAsia" w:hAnsiTheme="minorEastAsia" w:eastAsiaTheme="minorEastAsia" w:cstheme="minorEastAsia"/>
        </w:rPr>
        <w:t>数学试题卷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考生须知: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1.全</w:t>
      </w:r>
      <w:r>
        <w:rPr>
          <w:rFonts w:hint="eastAsia" w:asciiTheme="minorEastAsia" w:hAnsiTheme="minorEastAsia" w:cstheme="minorEastAsia"/>
          <w:lang w:val="en-US" w:eastAsia="zh-CN"/>
        </w:rPr>
        <w:t>卷</w:t>
      </w:r>
      <w:r>
        <w:rPr>
          <w:rFonts w:hint="eastAsia" w:asciiTheme="minorEastAsia" w:hAnsiTheme="minorEastAsia" w:eastAsiaTheme="minorEastAsia" w:cstheme="minorEastAsia"/>
        </w:rPr>
        <w:t>共三大题24小题,满分为120分,考试时间为120分钟,本次考试采用闭卷形式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2.全卷分为卷Ⅰ(选择题)和Ⅱ(非择题)两部分,全部在答题纸上作答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ind w:firstLine="3780" w:firstLineChars="18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卷Ⅰ</w:t>
      </w:r>
    </w:p>
    <w:p>
      <w:pPr>
        <w:rPr>
          <w:rFonts w:hint="eastAsia" w:asciiTheme="minorEastAsia" w:hAnsiTheme="minorEastAsia" w:eastAsiaTheme="minorEastAsia" w:cstheme="minorEastAsia"/>
          <w:b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说明:本卷共有1大题,10小题,共30分</w:t>
      </w:r>
      <w:r>
        <w:rPr>
          <w:rFonts w:hint="eastAsia" w:asciiTheme="minorEastAsia" w:hAnsiTheme="minorEastAsia" w:cstheme="minorEastAsia"/>
          <w:b/>
          <w:bCs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</w:rPr>
        <w:t>请用2B铅笔填涂在答题纸相应位置上</w:t>
      </w:r>
      <w:r>
        <w:rPr>
          <w:rFonts w:hint="eastAsia" w:asciiTheme="minorEastAsia" w:hAnsiTheme="minorEastAsia" w:cstheme="minorEastAsia"/>
          <w:b/>
          <w:bCs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、选择题(本题有10小题,每小题3分,共30分)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1.下列各数中最小的是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A.-</w:t>
      </w:r>
      <w:r>
        <w:rPr>
          <w:rFonts w:hint="eastAsia" w:asciiTheme="minorEastAsia" w:hAnsiTheme="minorEastAsia" w:eastAsiaTheme="minorEastAsia" w:cstheme="minorEastAsia"/>
        </w:rPr>
        <w:t>2018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5" o:spt="75" type="#_x0000_t75" style="height:29pt;width:2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6" o:spt="75" type="#_x0000_t75" style="height:29pt;width:36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D.</w:t>
      </w:r>
      <w:r>
        <w:rPr>
          <w:rFonts w:hint="eastAsia" w:asciiTheme="minorEastAsia" w:hAnsiTheme="minorEastAsia" w:eastAsiaTheme="minorEastAsia" w:cstheme="minorEastAsia"/>
        </w:rPr>
        <w:t>2018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2.中国人很早开始使用负数,中国古代数学著作《九章算术》的“方程”一章,在世界数学史上首次正式引入负数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如果收入100元记作+100元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那么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80元表示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A.支出20元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B.收入20元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C.支出80元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D.收入80元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3.下列计算正确的是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7" o:spt="75" type="#_x0000_t75" style="height:13pt;width:63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B.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28" o:spt="75" type="#_x0000_t75" style="height:17pt;width:4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C.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29" o:spt="75" type="#_x0000_t75" style="height:17pt;width:33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0" o:spt="75" type="#_x0000_t75" style="height:16pt;width:5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4.2017年9月9日,第二届“未来科学大奖”中,量子通伯卫星“墨子号“首席科学家浙江东阳人潘建伟</w:t>
      </w:r>
      <w:r>
        <w:rPr>
          <w:rFonts w:hint="eastAsia" w:asciiTheme="minorEastAsia" w:hAnsiTheme="minorEastAsia" w:cstheme="minorEastAsia"/>
          <w:lang w:val="en-US" w:eastAsia="zh-CN"/>
        </w:rPr>
        <w:t>荣</w:t>
      </w:r>
      <w:r>
        <w:rPr>
          <w:rFonts w:hint="eastAsia" w:asciiTheme="minorEastAsia" w:hAnsiTheme="minorEastAsia" w:eastAsiaTheme="minorEastAsia" w:cstheme="minorEastAsia"/>
        </w:rPr>
        <w:t>获“物质科学奖”和100万美元,其中数100万用科学记数法可表示为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1" o:spt="75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B.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2" o:spt="75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C.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3" o:spt="75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4" o:spt="75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5.下列去括号正确的是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5" o:spt="75" type="#_x0000_t75" style="height:16pt;width:11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B.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6" o:spt="75" type="#_x0000_t75" style="height:16pt;width:119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7" o:spt="75" type="#_x0000_t75" style="height:16pt;width:113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D.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8" o:spt="75" type="#_x0000_t75" style="height:16pt;width:119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6.下列各</w:t>
      </w:r>
      <w:r>
        <w:rPr>
          <w:rFonts w:hint="eastAsia" w:asciiTheme="minorEastAsia" w:hAnsiTheme="minorEastAsia" w:cstheme="minorEastAsia"/>
          <w:lang w:val="en-US" w:eastAsia="zh-CN"/>
        </w:rPr>
        <w:t>数: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9" o:spt="75" type="#_x0000_t75" style="height:29pt;width:6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0.</w:t>
      </w:r>
      <w:r>
        <w:rPr>
          <w:rFonts w:hint="eastAsia" w:asciiTheme="minorEastAsia" w:hAnsiTheme="minorEastAsia" w:cstheme="minorEastAsia"/>
          <w:lang w:val="en-US" w:eastAsia="zh-CN"/>
        </w:rPr>
        <w:fldChar w:fldCharType="begin"/>
      </w:r>
      <w:r>
        <w:rPr>
          <w:rFonts w:hint="eastAsia" w:asciiTheme="minorEastAsia" w:hAnsiTheme="minorEastAsia" w:cstheme="minorEastAsia"/>
          <w:lang w:val="en-US" w:eastAsia="zh-CN"/>
        </w:rPr>
        <w:instrText xml:space="preserve"> EQ \* jc0 \* "Font:宋体" \* hps10 \o \ad(\s \up 9(·),3)</w:instrText>
      </w:r>
      <w:r>
        <w:rPr>
          <w:rFonts w:hint="eastAsia" w:asciiTheme="minorEastAsia" w:hAnsiTheme="minorEastAsia" w:cstheme="minorEastAsia"/>
          <w:lang w:val="en-US" w:eastAsia="zh-CN"/>
        </w:rPr>
        <w:fldChar w:fldCharType="end"/>
      </w:r>
      <w:r>
        <w:rPr>
          <w:rFonts w:hint="eastAsia" w:asciiTheme="minorEastAsia" w:hAnsiTheme="minorEastAsia" w:cstheme="minorEastAsia"/>
          <w:lang w:val="en-US" w:eastAsia="zh-CN"/>
        </w:rPr>
        <w:t>，0.101100110001…(两个1</w:t>
      </w:r>
      <w:r>
        <w:rPr>
          <w:rFonts w:hint="eastAsia" w:asciiTheme="minorEastAsia" w:hAnsiTheme="minorEastAsia" w:eastAsiaTheme="minorEastAsia" w:cstheme="minorEastAsia"/>
        </w:rPr>
        <w:t>之间依次多一个0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0" o:spt="75" type="#_x0000_t75" style="height:17pt;width:31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无理数的个数为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A.5个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B.4个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C.3个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D.2个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7.下列说法正确的是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A.3与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1" o:spt="75" type="#_x0000_t75" style="height:17pt;width:27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的和是有理数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2" o:spt="75" type="#_x0000_t75" style="height:17pt;width:33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的相反数是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3" o:spt="75" type="#_x0000_t75" style="height:17pt;width:33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4" o:spt="75" type="#_x0000_t75" style="height:17pt;width:31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最接近的整数是4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D.81的算术平方根是±9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8.如图,将边长为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5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的正方形剪去两个小长方形得到S图案,再将这两个小长方形拼成一个新的长力形,求新的长方形的周长(▲)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4000500" cy="1400175"/>
            <wp:effectExtent l="0" t="0" r="0" b="9525"/>
            <wp:docPr id="1" name="图片 1" descr="5d31d2cd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d31d2cd_看图王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46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B.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47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C.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48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D.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49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如图,是一组技照某种程度摆放成的图案,则图6中三角形的个数是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4438650" cy="571500"/>
            <wp:effectExtent l="0" t="0" r="0" b="0"/>
            <wp:docPr id="2" name="图片 2" descr="9ae0bee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ae0bee1_看图王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.1</w:t>
      </w: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B.19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20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D.21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10.实数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0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在数轴上的位量如图所示,则下面的关系式中正确的个数为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22"/>
          <w:lang w:eastAsia="zh-CN"/>
        </w:rPr>
        <w:object>
          <v:shape id="_x0000_i1051" o:spt="75" type="#_x0000_t75" style="height:29pt;width:210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609725" cy="238125"/>
            <wp:effectExtent l="0" t="0" r="9525" b="9525"/>
            <wp:docPr id="3" name="图片 3" descr="a545e3fd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545e3fd_看图王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  <w:lang w:val="en-US" w:eastAsia="zh-CN"/>
        </w:rPr>
        <w:t>1             B.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4</w:t>
      </w:r>
    </w:p>
    <w:p>
      <w:pPr>
        <w:ind w:firstLine="3360" w:firstLineChars="16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卷</w:t>
      </w:r>
      <w:r>
        <w:rPr>
          <w:rFonts w:hint="eastAsia" w:asciiTheme="minorEastAsia" w:hAnsiTheme="minorEastAsia" w:eastAsiaTheme="minorEastAsia" w:cstheme="minorEastAsia"/>
        </w:rPr>
        <w:t>Ⅱ</w:t>
      </w:r>
    </w:p>
    <w:p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说明:本卷有2大题,14小题,共90分,请用黑色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字迹</w:t>
      </w:r>
      <w:r>
        <w:rPr>
          <w:rFonts w:hint="eastAsia" w:asciiTheme="minorEastAsia" w:hAnsiTheme="minorEastAsia" w:eastAsiaTheme="minorEastAsia" w:cstheme="minorEastAsia"/>
          <w:b/>
          <w:bCs/>
        </w:rPr>
        <w:t>钢笔或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签字</w:t>
      </w:r>
      <w:r>
        <w:rPr>
          <w:rFonts w:hint="eastAsia" w:asciiTheme="minorEastAsia" w:hAnsiTheme="minorEastAsia" w:eastAsiaTheme="minorEastAsia" w:cstheme="minorEastAsia"/>
          <w:b/>
          <w:bCs/>
        </w:rPr>
        <w:t>笔将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答案填</w:t>
      </w:r>
      <w:r>
        <w:rPr>
          <w:rFonts w:hint="eastAsia" w:asciiTheme="minorEastAsia" w:hAnsiTheme="minorEastAsia" w:eastAsiaTheme="minorEastAsia" w:cstheme="minorEastAsia"/>
          <w:b/>
          <w:bCs/>
        </w:rPr>
        <w:t>写在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答</w:t>
      </w:r>
      <w:r>
        <w:rPr>
          <w:rFonts w:hint="eastAsia" w:asciiTheme="minorEastAsia" w:hAnsiTheme="minorEastAsia" w:eastAsiaTheme="minorEastAsia" w:cstheme="minorEastAsia"/>
          <w:b/>
          <w:bCs/>
        </w:rPr>
        <w:t>题纸的相应位置上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填空题(本题有6小</w:t>
      </w:r>
      <w:r>
        <w:rPr>
          <w:rFonts w:hint="eastAsia" w:asciiTheme="minorEastAsia" w:hAnsiTheme="minorEastAsia" w:cstheme="minorEastAsia"/>
          <w:lang w:val="en-US" w:eastAsia="zh-CN"/>
        </w:rPr>
        <w:t>题,</w:t>
      </w:r>
      <w:r>
        <w:rPr>
          <w:rFonts w:hint="eastAsia" w:asciiTheme="minorEastAsia" w:hAnsiTheme="minorEastAsia" w:eastAsiaTheme="minorEastAsia" w:cstheme="minorEastAsia"/>
        </w:rPr>
        <w:t>每小题4分,共24分)</w:t>
      </w:r>
    </w:p>
    <w:p>
      <w:pPr>
        <w:numPr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11.-5的倒数是</w:t>
      </w:r>
      <w:r>
        <w:rPr>
          <w:rFonts w:hint="eastAsia" w:asciiTheme="minorEastAsia" w:hAnsiTheme="minorEastAsia" w:cstheme="minorEastAsia"/>
          <w:lang w:val="en-US" w:eastAsia="zh-CN"/>
        </w:rPr>
        <w:t>_______，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2" o:spt="75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精确到</w:t>
      </w:r>
      <w:r>
        <w:rPr>
          <w:rFonts w:hint="eastAsia" w:asciiTheme="minorEastAsia" w:hAnsiTheme="minorEastAsia" w:cstheme="minorEastAsia"/>
          <w:lang w:val="en-US" w:eastAsia="zh-CN"/>
        </w:rPr>
        <w:t>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3" o:spt="75" type="#_x0000_t75" style="height:15pt;width:56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那么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54" o:spt="75" type="#_x0000_t75" style="height:31.95pt;width:60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的值是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13.已知单项式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5" o:spt="75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与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6" o:spt="75" type="#_x0000_t75" style="height:29pt;width:47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是同类项,那么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7" o:spt="75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14.已知一个数的平方根是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8" o:spt="75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9" o:spt="75" type="#_x0000_t75" style="height:13pt;width:29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cstheme="minorEastAsia"/>
          <w:lang w:val="en-US" w:eastAsia="zh-CN"/>
        </w:rPr>
        <w:t>则</w:t>
      </w:r>
      <w:r>
        <w:rPr>
          <w:rFonts w:hint="eastAsia" w:asciiTheme="minorEastAsia" w:hAnsiTheme="minorEastAsia" w:eastAsiaTheme="minorEastAsia" w:cstheme="minorEastAsia"/>
        </w:rPr>
        <w:t>这个数的立方根</w:t>
      </w:r>
      <w:r>
        <w:rPr>
          <w:rFonts w:hint="eastAsia" w:asciiTheme="minorEastAsia" w:hAnsiTheme="minorEastAsia" w:cstheme="minorEastAsia"/>
          <w:lang w:val="en-US" w:eastAsia="zh-CN"/>
        </w:rPr>
        <w:t>是_________.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某公司的年销售额为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0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元,成本为销售额的50%,税额和其它费用合计为销售额的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1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用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2" o:spt="75" type="#_x0000_t75" style="height:10pt;width:26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表示该公司的年利润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3" o:spt="75" type="#_x0000_t75" style="height:10pt;width:20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</w:rPr>
        <w:t>元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水平桌面上有甲、乙、丙三个圆柱形容器(容器足够高),底面半径之比为1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  <w:r>
        <w:rPr>
          <w:rFonts w:hint="eastAsia" w:asciiTheme="minorEastAsia" w:hAnsiTheme="minorEastAsia" w:eastAsiaTheme="minorEastAsia" w:cstheme="minorEastAsia"/>
        </w:rPr>
        <w:t>2;1,用两个相同的管子在容器的5cm高度处连通(即管子端离容器底5cm),现三个容器中,只有甲中有水,水位高1cm,如图所示,</w:t>
      </w:r>
      <w:r>
        <w:rPr>
          <w:rFonts w:hint="eastAsia" w:asciiTheme="minorEastAsia" w:hAnsiTheme="minorEastAsia" w:cstheme="minorEastAsia"/>
          <w:lang w:val="en-US" w:eastAsia="zh-CN"/>
        </w:rPr>
        <w:t>若</w:t>
      </w:r>
      <w:r>
        <w:rPr>
          <w:rFonts w:hint="eastAsia" w:asciiTheme="minorEastAsia" w:hAnsiTheme="minorEastAsia" w:eastAsiaTheme="minorEastAsia" w:cstheme="minorEastAsia"/>
        </w:rPr>
        <w:t>每分钟同时向乙和丙注入相同量的水,开始注水1分钟,乙的水位上升0.5cm,则开始注入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分钟的水量后,甲与乙的水位</w:t>
      </w:r>
      <w:r>
        <w:rPr>
          <w:rFonts w:hint="eastAsia" w:asciiTheme="minorEastAsia" w:hAnsiTheme="minorEastAsia" w:cstheme="minorEastAsia"/>
          <w:lang w:val="en-US" w:eastAsia="zh-CN"/>
        </w:rPr>
        <w:t>高</w:t>
      </w:r>
      <w:r>
        <w:rPr>
          <w:rFonts w:hint="eastAsia" w:asciiTheme="minorEastAsia" w:hAnsiTheme="minorEastAsia" w:eastAsiaTheme="minorEastAsia" w:cstheme="minorEastAsia"/>
        </w:rPr>
        <w:t>度之差是0.5cm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343025" cy="714375"/>
            <wp:effectExtent l="0" t="0" r="9525" b="9525"/>
            <wp:docPr id="4" name="图片 4" descr="fa737b8e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a737b8e_看图王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解答题(本题有</w:t>
      </w:r>
      <w:r>
        <w:rPr>
          <w:rFonts w:hint="eastAsia" w:asciiTheme="minorEastAsia" w:hAnsiTheme="minorEastAsia" w:cstheme="minorEastAsia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</w:rPr>
        <w:t>小题,共6</w:t>
      </w:r>
      <w:r>
        <w:rPr>
          <w:rFonts w:hint="eastAsia" w:asciiTheme="minorEastAsia" w:hAnsiTheme="minorEastAsia" w:cstheme="minorEastAsia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</w:rPr>
        <w:t>分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各小题都必须写出解答过程)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17.(本题6分)在数轴上把下列各数表示出来,并用</w:t>
      </w:r>
      <w:r>
        <w:rPr>
          <w:rFonts w:hint="eastAsia" w:asciiTheme="minorEastAsia" w:hAnsiTheme="minorEastAsia" w:cstheme="minorEastAsia"/>
          <w:lang w:eastAsia="zh-CN"/>
        </w:rPr>
        <w:t>“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接各数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22"/>
          <w:lang w:eastAsia="zh-CN"/>
        </w:rPr>
        <w:object>
          <v:shape id="_x0000_i1064" o:spt="75" type="#_x0000_t75" style="height:29pt;width:121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7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762250" cy="209550"/>
            <wp:effectExtent l="0" t="0" r="0" b="0"/>
            <wp:docPr id="5" name="图片 5" descr="f4b52e0d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4b52e0d_看图王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</w:rPr>
        <w:t>.(本</w:t>
      </w:r>
      <w:r>
        <w:rPr>
          <w:rFonts w:hint="eastAsia" w:asciiTheme="minorEastAsia" w:hAnsiTheme="minorEastAsia" w:cstheme="minorEastAsia"/>
          <w:lang w:val="en-US" w:eastAsia="zh-CN"/>
        </w:rPr>
        <w:t>题8</w:t>
      </w:r>
      <w:r>
        <w:rPr>
          <w:rFonts w:hint="eastAsia" w:asciiTheme="minorEastAsia" w:hAnsiTheme="minorEastAsia" w:eastAsiaTheme="minorEastAsia" w:cstheme="minorEastAsia"/>
        </w:rPr>
        <w:t>分)计算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5" o:spt="75" type="#_x0000_t75" style="height:16pt;width:102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(2)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66" o:spt="75" type="#_x0000_t75" style="height:31.95pt;width:167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2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7" o:spt="75" type="#_x0000_t75" style="height:18pt;width:121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(4)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68" o:spt="75" type="#_x0000_t75" style="height:31.95pt;width:150.9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6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19.(本题6分)先化简,再求值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69" o:spt="75" type="#_x0000_t75" style="height:31.95pt;width:143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其中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0" o:spt="75" type="#_x0000_t75" style="height:15pt;width:57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0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20.(本题6分)已知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1" o:spt="75" type="#_x0000_t75" style="height:12pt;width:44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满足:(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72" o:spt="75" type="#_x0000_t75" style="height:19pt;width:90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3" o:spt="75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4" o:spt="75" type="#_x0000_t75" style="height:16pt;width:24.9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是同类项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求代数式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5" o:spt="75" type="#_x0000_t75" style="height:18pt;width:149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21.(本题8分)甲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乙两家体育用品商店出售</w:t>
      </w:r>
      <w:r>
        <w:rPr>
          <w:rFonts w:hint="eastAsia" w:asciiTheme="minorEastAsia" w:hAnsiTheme="minorEastAsia" w:cstheme="minorEastAsia"/>
          <w:lang w:val="en-US" w:eastAsia="zh-CN"/>
        </w:rPr>
        <w:t>同</w:t>
      </w:r>
      <w:r>
        <w:rPr>
          <w:rFonts w:hint="eastAsia" w:asciiTheme="minorEastAsia" w:hAnsiTheme="minorEastAsia" w:eastAsiaTheme="minorEastAsia" w:cstheme="minorEastAsia"/>
        </w:rPr>
        <w:t>样的乒乓球拍和乒乓球,乒乓球拍每副定价500元,</w:t>
      </w:r>
      <w:r>
        <w:rPr>
          <w:rFonts w:hint="eastAsia" w:asciiTheme="minorEastAsia" w:hAnsiTheme="minorEastAsia" w:cstheme="minorEastAsia"/>
          <w:lang w:val="en-US" w:eastAsia="zh-CN"/>
        </w:rPr>
        <w:t>乒乓球</w:t>
      </w:r>
      <w:r>
        <w:rPr>
          <w:rFonts w:hint="eastAsia" w:asciiTheme="minorEastAsia" w:hAnsiTheme="minorEastAsia" w:eastAsiaTheme="minorEastAsia" w:cstheme="minorEastAsia"/>
        </w:rPr>
        <w:t>每盒定价10元,现两家商店搞促销活动,甲店的优惠办法是:每买一副乒乓球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拍赠一盒乓球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乙唐的优惠办法是:所有物品按定价的9折出售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某班需购买乒乓球拍5副,乒乓球着干盒(不少于5盒)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(1)当购买乒乓球的盒数为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6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盒时,在甲店购买需付款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元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在乙店购买需付款</w:t>
      </w:r>
      <w:r>
        <w:rPr>
          <w:rFonts w:hint="eastAsia" w:asciiTheme="minorEastAsia" w:hAnsiTheme="minorEastAsia" w:cstheme="minorEastAsia"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</w:rPr>
        <w:t>元(用含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7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的代数式表示,结果需化简)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(2)当购买乒乓球盒数为20盒时,到哪家商店购买比较合算?说出你的理由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22.</w:t>
      </w:r>
      <w:r>
        <w:rPr>
          <w:rFonts w:hint="eastAsia" w:asciiTheme="minorEastAsia" w:hAnsiTheme="minorEastAsia" w:eastAsiaTheme="minorEastAsia" w:cstheme="minorEastAsia"/>
        </w:rPr>
        <w:t>(本题10分)观察算式: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078" o:spt="75" type="#_x0000_t75" style="height:17pt;width:324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6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(1)请根据你发现的规律填空: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9" o:spt="75" type="#_x0000_t75" style="height:18pt;width:80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8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(2)用含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0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的等式表示上面的规律</w:t>
      </w:r>
      <w:r>
        <w:rPr>
          <w:rFonts w:hint="eastAsia" w:asciiTheme="minorEastAsia" w:hAnsiTheme="minorEastAsia" w:cstheme="minorEastAsia"/>
          <w:lang w:eastAsia="zh-CN"/>
        </w:rPr>
        <w:t>：</w:t>
      </w:r>
      <w:r>
        <w:rPr>
          <w:rFonts w:hint="eastAsia" w:asciiTheme="minorEastAsia" w:hAnsiTheme="minorEastAsia" w:cstheme="minorEastAsia"/>
          <w:lang w:val="en-US" w:eastAsia="zh-CN"/>
        </w:rPr>
        <w:t>__________________；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(3)用找到的规律解决下面的问题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position w:val="-26"/>
        </w:rPr>
      </w:pPr>
      <w:r>
        <w:rPr>
          <w:rFonts w:hint="eastAsia" w:asciiTheme="minorEastAsia" w:hAnsiTheme="minorEastAsia" w:eastAsiaTheme="minorEastAsia" w:cstheme="minorEastAsia"/>
        </w:rPr>
        <w:t>计算: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81" o:spt="75" type="#_x0000_t75" style="height:31.95pt;width:30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2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position w:val="-26"/>
          <w:lang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>本题10分)某市居民使用自来水按如下标准收费(水费按月缴纳)：</w:t>
      </w:r>
    </w:p>
    <w:tbl>
      <w:tblPr>
        <w:tblStyle w:val="4"/>
        <w:tblpPr w:leftFromText="180" w:rightFromText="180" w:vertAnchor="text" w:tblpX="392" w:tblpY="217"/>
        <w:tblOverlap w:val="never"/>
        <w:tblW w:w="81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5"/>
        <w:gridCol w:w="2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5535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户月用水量</w:t>
            </w:r>
          </w:p>
        </w:tc>
        <w:tc>
          <w:tcPr>
            <w:tcW w:w="2592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单价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5535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不超过</w:t>
            </w:r>
            <w:r>
              <w:rPr>
                <w:rFonts w:hint="eastAsia" w:asciiTheme="minorEastAsia" w:hAnsiTheme="minorEastAsia" w:eastAsiaTheme="minorEastAsia" w:cstheme="minorEastAsia"/>
                <w:position w:val="-4"/>
              </w:rPr>
              <w:object>
                <v:shape id="_x0000_i1082" o:spt="75" type="#_x0000_t75" style="height:15pt;width:26pt;" o:ole="t" filled="f" o:preferrelative="t" stroked="f" coordsize="21600,21600">
                  <v:path/>
                  <v:fill on="f" focussize="0,0"/>
                  <v:stroke on="f" joinstyle="miter"/>
                  <v:imagedata r:id="rId125" o:title=""/>
                  <o:lock v:ext="edit" aspectratio="t"/>
                  <w10:wrap type="none"/>
                  <w10:anchorlock/>
                </v:shape>
                <o:OLEObject Type="Embed" ProgID="Equation.KSEE3" ShapeID="_x0000_i1082" DrawAspect="Content" ObjectID="_1468075782" r:id="rId124">
                  <o:LockedField>false</o:LockedField>
                </o:OLEObject>
              </w:object>
            </w:r>
            <w:r>
              <w:rPr>
                <w:rFonts w:hint="eastAsia" w:asciiTheme="minorEastAsia" w:hAnsiTheme="minorEastAsia" w:eastAsiaTheme="minorEastAsia" w:cstheme="minorEastAsia"/>
              </w:rPr>
              <w:t>的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部</w:t>
            </w:r>
            <w:r>
              <w:rPr>
                <w:rFonts w:hint="eastAsia" w:asciiTheme="minorEastAsia" w:hAnsiTheme="minorEastAsia" w:eastAsiaTheme="minorEastAsia" w:cstheme="minorEastAsia"/>
              </w:rPr>
              <w:t>分</w:t>
            </w:r>
          </w:p>
        </w:tc>
        <w:tc>
          <w:tcPr>
            <w:tcW w:w="2592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position w:val="-8"/>
                <w:vertAlign w:val="baseline"/>
                <w:lang w:val="en-US" w:eastAsia="zh-CN"/>
              </w:rPr>
              <w:object>
                <v:shape id="_x0000_i1083" o:spt="75" type="#_x0000_t75" style="height:17pt;width:38pt;" o:ole="t" filled="f" o:preferrelative="t" stroked="f" coordsize="21600,21600">
                  <v:path/>
                  <v:fill on="f" focussize="0,0"/>
                  <v:stroke on="f" joinstyle="miter"/>
                  <v:imagedata r:id="rId127" o:title=""/>
                  <o:lock v:ext="edit" aspectratio="t"/>
                  <w10:wrap type="none"/>
                  <w10:anchorlock/>
                </v:shape>
                <o:OLEObject Type="Embed" ProgID="Equation.KSEE3" ShapeID="_x0000_i1083" DrawAspect="Content" ObjectID="_1468075783" r:id="rId126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5535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超过</w:t>
            </w:r>
            <w:r>
              <w:rPr>
                <w:rFonts w:hint="eastAsia" w:asciiTheme="minorEastAsia" w:hAnsiTheme="minorEastAsia" w:eastAsiaTheme="minorEastAsia" w:cstheme="minorEastAsia"/>
                <w:position w:val="-4"/>
              </w:rPr>
              <w:object>
                <v:shape id="_x0000_i1084" o:spt="75" type="#_x0000_t75" style="height:15pt;width:26pt;" o:ole="t" filled="f" o:preferrelative="t" stroked="f" coordsize="21600,21600">
                  <v:path/>
                  <v:fill on="f" focussize="0,0"/>
                  <v:stroke on="f" joinstyle="miter"/>
                  <v:imagedata r:id="rId129" o:title=""/>
                  <o:lock v:ext="edit" aspectratio="t"/>
                  <w10:wrap type="none"/>
                  <w10:anchorlock/>
                </v:shape>
                <o:OLEObject Type="Embed" ProgID="Equation.KSEE3" ShapeID="_x0000_i1084" DrawAspect="Content" ObjectID="_1468075784" r:id="rId128">
                  <o:LockedField>false</o:LockedField>
                </o:OLEObject>
              </w:object>
            </w:r>
            <w:r>
              <w:rPr>
                <w:rFonts w:hint="eastAsia" w:asciiTheme="minorEastAsia" w:hAnsiTheme="minorEastAsia" w:eastAsiaTheme="minorEastAsia" w:cstheme="minorEastAsia"/>
              </w:rPr>
              <w:t>但不超过</w:t>
            </w:r>
            <w:r>
              <w:rPr>
                <w:rFonts w:hint="eastAsia" w:asciiTheme="minorEastAsia" w:hAnsiTheme="minorEastAsia" w:eastAsiaTheme="minorEastAsia" w:cstheme="minorEastAsia"/>
                <w:position w:val="-6"/>
              </w:rPr>
              <w:object>
                <v:shape id="_x0000_i1085" o:spt="75" type="#_x0000_t75" style="height:16pt;width:28pt;" o:ole="t" filled="f" o:preferrelative="t" stroked="f" coordsize="21600,21600">
                  <v:path/>
                  <v:fill on="f" focussize="0,0"/>
                  <v:stroke on="f" joinstyle="miter"/>
                  <v:imagedata r:id="rId131" o:title=""/>
                  <o:lock v:ext="edit" aspectratio="t"/>
                  <w10:wrap type="none"/>
                  <w10:anchorlock/>
                </v:shape>
                <o:OLEObject Type="Embed" ProgID="Equation.KSEE3" ShapeID="_x0000_i1085" DrawAspect="Content" ObjectID="_1468075785" r:id="rId130">
                  <o:LockedField>false</o:LockedField>
                </o:OLEObject>
              </w:object>
            </w:r>
            <w:r>
              <w:rPr>
                <w:rFonts w:hint="eastAsia" w:asciiTheme="minorEastAsia" w:hAnsiTheme="minorEastAsia" w:eastAsiaTheme="minorEastAsia" w:cstheme="minorEastAsia"/>
              </w:rPr>
              <w:t>的部分</w:t>
            </w:r>
          </w:p>
        </w:tc>
        <w:tc>
          <w:tcPr>
            <w:tcW w:w="2592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position w:val="-6"/>
                <w:vertAlign w:val="baseline"/>
                <w:lang w:val="en-US" w:eastAsia="zh-CN"/>
              </w:rPr>
              <w:object>
                <v:shape id="_x0000_i1086" o:spt="75" type="#_x0000_t75" style="height:16pt;width:40pt;" o:ole="t" filled="f" o:preferrelative="t" stroked="f" coordsize="21600,21600">
                  <v:path/>
                  <v:fill on="f" focussize="0,0"/>
                  <v:stroke on="f" joinstyle="miter"/>
                  <v:imagedata r:id="rId133" o:title=""/>
                  <o:lock v:ext="edit" aspectratio="t"/>
                  <w10:wrap type="none"/>
                  <w10:anchorlock/>
                </v:shape>
                <o:OLEObject Type="Embed" ProgID="Equation.KSEE3" ShapeID="_x0000_i1086" DrawAspect="Content" ObjectID="_1468075786" r:id="rId132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5535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超过</w:t>
            </w:r>
            <w:r>
              <w:rPr>
                <w:rFonts w:hint="eastAsia" w:asciiTheme="minorEastAsia" w:hAnsiTheme="minorEastAsia" w:eastAsiaTheme="minorEastAsia" w:cstheme="minorEastAsia"/>
                <w:position w:val="-6"/>
              </w:rPr>
              <w:object>
                <v:shape id="_x0000_i1087" o:spt="75" type="#_x0000_t75" style="height:16pt;width:28pt;" o:ole="t" filled="f" o:preferrelative="t" stroked="f" coordsize="21600,21600">
                  <v:path/>
                  <v:fill on="f" focussize="0,0"/>
                  <v:stroke on="f" joinstyle="miter"/>
                  <v:imagedata r:id="rId131" o:title=""/>
                  <o:lock v:ext="edit" aspectratio="t"/>
                  <w10:wrap type="none"/>
                  <w10:anchorlock/>
                </v:shape>
                <o:OLEObject Type="Embed" ProgID="Equation.KSEE3" ShapeID="_x0000_i1087" DrawAspect="Content" ObjectID="_1468075787" r:id="rId134">
                  <o:LockedField>false</o:LockedField>
                </o:OLEObject>
              </w:object>
            </w:r>
            <w:r>
              <w:rPr>
                <w:rFonts w:hint="eastAsia" w:asciiTheme="minorEastAsia" w:hAnsiTheme="minorEastAsia" w:eastAsiaTheme="minorEastAsia" w:cstheme="minorEastAsia"/>
              </w:rPr>
              <w:t>的部分</w:t>
            </w:r>
          </w:p>
        </w:tc>
        <w:tc>
          <w:tcPr>
            <w:tcW w:w="2592" w:type="dxa"/>
          </w:tcPr>
          <w:p>
            <w:pPr>
              <w:numPr>
                <w:ilvl w:val="0"/>
                <w:numId w:val="0"/>
              </w:numP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position w:val="-6"/>
                <w:vertAlign w:val="baseline"/>
                <w:lang w:val="en-US" w:eastAsia="zh-CN"/>
              </w:rPr>
              <w:object>
                <v:shape id="_x0000_i1088" o:spt="75" type="#_x0000_t75" style="height:16pt;width:33pt;" o:ole="t" filled="f" o:preferrelative="t" stroked="f" coordsize="21600,21600">
                  <v:path/>
                  <v:fill on="f" focussize="0,0"/>
                  <v:stroke on="f" joinstyle="miter"/>
                  <v:imagedata r:id="rId136" o:title=""/>
                  <o:lock v:ext="edit" aspectratio="t"/>
                  <w10:wrap type="none"/>
                  <w10:anchorlock/>
                </v:shape>
                <o:OLEObject Type="Embed" ProgID="Equation.KSEE3" ShapeID="_x0000_i1088" DrawAspect="Content" ObjectID="_1468075788" r:id="rId135">
                  <o:LockedField>false</o:LockedField>
                </o:OLEObject>
              </w:object>
            </w:r>
          </w:p>
        </w:tc>
      </w:tr>
    </w:tbl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</w:t>
      </w:r>
      <w:r>
        <w:rPr>
          <w:rFonts w:hint="eastAsia" w:asciiTheme="minorEastAsia" w:hAnsiTheme="minorEastAsia" w:cstheme="minorEastAsia"/>
          <w:lang w:val="en-US" w:eastAsia="zh-CN"/>
        </w:rPr>
        <w:t>当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89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时，</w:t>
      </w:r>
      <w:r>
        <w:rPr>
          <w:rFonts w:hint="eastAsia" w:asciiTheme="minorEastAsia" w:hAnsiTheme="minorEastAsia" w:eastAsiaTheme="minorEastAsia" w:cstheme="minorEastAsia"/>
        </w:rPr>
        <w:t>某用户一个月用了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0" o:spt="75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水,求该用户这个月应</w:t>
      </w:r>
      <w:r>
        <w:rPr>
          <w:rFonts w:hint="eastAsia" w:asciiTheme="minorEastAsia" w:hAnsiTheme="minorEastAsia" w:cstheme="minorEastAsia"/>
          <w:lang w:val="en-US" w:eastAsia="zh-CN"/>
        </w:rPr>
        <w:t>缴</w:t>
      </w:r>
      <w:r>
        <w:rPr>
          <w:rFonts w:hint="eastAsia" w:asciiTheme="minorEastAsia" w:hAnsiTheme="minorEastAsia" w:eastAsiaTheme="minorEastAsia" w:cstheme="minorEastAsia"/>
        </w:rPr>
        <w:t>纳的水费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(2)设某户月用水量为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1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立方米,当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2" o:spt="75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时</w:t>
      </w:r>
      <w:r>
        <w:rPr>
          <w:rFonts w:hint="eastAsia" w:asciiTheme="minorEastAsia" w:hAnsiTheme="minorEastAsia" w:eastAsiaTheme="minorEastAsia" w:cstheme="minorEastAsia"/>
        </w:rPr>
        <w:t>,则该用户应</w:t>
      </w:r>
      <w:r>
        <w:rPr>
          <w:rFonts w:hint="eastAsia" w:asciiTheme="minorEastAsia" w:hAnsiTheme="minorEastAsia" w:cstheme="minorEastAsia"/>
          <w:lang w:val="en-US" w:eastAsia="zh-CN"/>
        </w:rPr>
        <w:t>缴纳</w:t>
      </w:r>
      <w:r>
        <w:rPr>
          <w:rFonts w:hint="eastAsia" w:asciiTheme="minorEastAsia" w:hAnsiTheme="minorEastAsia" w:eastAsiaTheme="minorEastAsia" w:cstheme="minorEastAsia"/>
        </w:rPr>
        <w:t>的的水费</w:t>
      </w:r>
      <w:r>
        <w:rPr>
          <w:rFonts w:hint="eastAsia" w:asciiTheme="minorEastAsia" w:hAnsiTheme="minorEastAsia" w:cstheme="minorEastAsia"/>
          <w:lang w:val="en-US" w:eastAsia="zh-CN"/>
        </w:rPr>
        <w:t>为_________</w:t>
      </w:r>
      <w:r>
        <w:rPr>
          <w:rFonts w:hint="eastAsia" w:asciiTheme="minorEastAsia" w:hAnsiTheme="minorEastAsia" w:eastAsiaTheme="minorEastAsia" w:cstheme="minorEastAsia"/>
        </w:rPr>
        <w:t>元(</w:t>
      </w:r>
      <w:r>
        <w:rPr>
          <w:rFonts w:hint="eastAsia" w:asciiTheme="minorEastAsia" w:hAnsiTheme="minorEastAsia" w:cstheme="minorEastAsia"/>
          <w:lang w:val="en-US" w:eastAsia="zh-CN"/>
        </w:rPr>
        <w:t>用</w:t>
      </w:r>
      <w:r>
        <w:rPr>
          <w:rFonts w:hint="eastAsia" w:asciiTheme="minorEastAsia" w:hAnsiTheme="minorEastAsia" w:eastAsiaTheme="minorEastAsia" w:cstheme="minorEastAsia"/>
        </w:rPr>
        <w:t>含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3" o:spt="75" type="#_x0000_t75" style="height:10pt;width:28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的整式表示)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(3)当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94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时,甲、乙两用户一个月共用水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5" o:spt="75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,已知甲用户</w:t>
      </w:r>
      <w:r>
        <w:rPr>
          <w:rFonts w:hint="eastAsia" w:asciiTheme="minorEastAsia" w:hAnsiTheme="minorEastAsia" w:cstheme="minorEastAsia"/>
          <w:lang w:val="en-US" w:eastAsia="zh-CN"/>
        </w:rPr>
        <w:t>缴</w:t>
      </w:r>
      <w:r>
        <w:rPr>
          <w:rFonts w:hint="eastAsia" w:asciiTheme="minorEastAsia" w:hAnsiTheme="minorEastAsia" w:eastAsiaTheme="minorEastAsia" w:cstheme="minorEastAsia"/>
        </w:rPr>
        <w:t>纳的水费</w:t>
      </w:r>
      <w:r>
        <w:rPr>
          <w:rFonts w:hint="eastAsia" w:asciiTheme="minorEastAsia" w:hAnsiTheme="minorEastAsia" w:cstheme="minorEastAsia"/>
          <w:lang w:val="en-US" w:eastAsia="zh-CN"/>
        </w:rPr>
        <w:t>超</w:t>
      </w:r>
      <w:r>
        <w:rPr>
          <w:rFonts w:hint="eastAsia" w:asciiTheme="minorEastAsia" w:hAnsiTheme="minorEastAsia" w:eastAsiaTheme="minorEastAsia" w:cstheme="minorEastAsia"/>
        </w:rPr>
        <w:t>过了24元,设甲用户这个月用水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6" o:spt="75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,试</w:t>
      </w:r>
      <w:r>
        <w:rPr>
          <w:rFonts w:hint="eastAsia" w:asciiTheme="minorEastAsia" w:hAnsiTheme="minorEastAsia" w:cstheme="minorEastAsia"/>
          <w:lang w:val="en-US" w:eastAsia="zh-CN"/>
        </w:rPr>
        <w:t>求</w:t>
      </w:r>
      <w:r>
        <w:rPr>
          <w:rFonts w:hint="eastAsia" w:asciiTheme="minorEastAsia" w:hAnsiTheme="minorEastAsia" w:eastAsiaTheme="minorEastAsia" w:cstheme="minorEastAsia"/>
        </w:rPr>
        <w:t>甲、乙两用户一个月共</w:t>
      </w:r>
      <w:r>
        <w:rPr>
          <w:rFonts w:hint="eastAsia" w:asciiTheme="minorEastAsia" w:hAnsiTheme="minorEastAsia" w:cstheme="minorEastAsia"/>
          <w:lang w:val="en-US" w:eastAsia="zh-CN"/>
        </w:rPr>
        <w:t>缴</w:t>
      </w:r>
      <w:r>
        <w:rPr>
          <w:rFonts w:hint="eastAsia" w:asciiTheme="minorEastAsia" w:hAnsiTheme="minorEastAsia" w:eastAsiaTheme="minorEastAsia" w:cstheme="minorEastAsia"/>
        </w:rPr>
        <w:t>纳的水费(用含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7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的整式表示)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24.(本题12分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已知数轴上有A、B、C三个点,分别表示有理数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12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5,动点P从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出发,以每秒1个单位的速度向终点C移动,设移动时间为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8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秒</w:t>
      </w:r>
      <w:r>
        <w:rPr>
          <w:rFonts w:hint="eastAsia" w:asciiTheme="minorEastAsia" w:hAnsiTheme="minorEastAsia" w:cstheme="minorEastAsia"/>
          <w:lang w:eastAsia="zh-CN"/>
        </w:rPr>
        <w:t>。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(1)用含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9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的代数式表示P到点A和点C的距离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100" o:spt="75" type="#_x0000_t75" style="height:15pt;width:120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8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(2)当点P从点A出发,向点C移动,点Q以每秒3个单位从点C出发,向终点A移动,请求出经过几秒点P与点Q两点相遇</w:t>
      </w:r>
      <w:r>
        <w:rPr>
          <w:rFonts w:hint="eastAsia" w:asciiTheme="minorEastAsia" w:hAnsiTheme="minorEastAsia" w:cstheme="minorEastAsia"/>
          <w:lang w:val="en-US" w:eastAsia="zh-CN"/>
        </w:rPr>
        <w:t>?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(3)当点P运动到B点时,点Q从A点出发,以每秒3个单位的速度向C点运动,Q点到达C点后,再立即以</w:t>
      </w:r>
      <w:r>
        <w:rPr>
          <w:rFonts w:hint="eastAsia" w:asciiTheme="minorEastAsia" w:hAnsiTheme="minorEastAsia" w:cstheme="minorEastAsia"/>
          <w:lang w:val="en-US" w:eastAsia="zh-CN"/>
        </w:rPr>
        <w:t>同</w:t>
      </w:r>
      <w:r>
        <w:rPr>
          <w:rFonts w:hint="eastAsia" w:asciiTheme="minorEastAsia" w:hAnsiTheme="minorEastAsia" w:eastAsiaTheme="minorEastAsia" w:cstheme="minorEastAsia"/>
        </w:rPr>
        <w:t>样的速度返回,运动到终点A,在点Q开始运动后,P、Q两点之间的距离能否为2个单位?如果能,请求出此时点P表示的数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如果不能,请说明理由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333625" cy="628650"/>
            <wp:effectExtent l="0" t="0" r="9525" b="0"/>
            <wp:docPr id="6" name="图片 6" descr="mmexport1542768059808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mmexport1542768059808_看图王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8A628C"/>
    <w:multiLevelType w:val="singleLevel"/>
    <w:tmpl w:val="BD8A628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0F24BB2"/>
    <w:multiLevelType w:val="singleLevel"/>
    <w:tmpl w:val="D0F24B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152DCB"/>
    <w:rsid w:val="266653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5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1.bin"/><Relationship Id="rId9" Type="http://schemas.openxmlformats.org/officeDocument/2006/relationships/oleObject" Target="embeddings/oleObject3.bin"/><Relationship Id="rId89" Type="http://schemas.openxmlformats.org/officeDocument/2006/relationships/image" Target="media/image46.png"/><Relationship Id="rId88" Type="http://schemas.openxmlformats.org/officeDocument/2006/relationships/image" Target="media/image45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4.png"/><Relationship Id="rId85" Type="http://schemas.openxmlformats.org/officeDocument/2006/relationships/image" Target="media/image43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8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7.bin"/><Relationship Id="rId8" Type="http://schemas.openxmlformats.org/officeDocument/2006/relationships/image" Target="media/image3.wmf"/><Relationship Id="rId79" Type="http://schemas.openxmlformats.org/officeDocument/2006/relationships/image" Target="media/image40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2.bin"/><Relationship Id="rId69" Type="http://schemas.openxmlformats.org/officeDocument/2006/relationships/image" Target="media/image35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1.png"/><Relationship Id="rId60" Type="http://schemas.openxmlformats.org/officeDocument/2006/relationships/image" Target="media/image30.wmf"/><Relationship Id="rId6" Type="http://schemas.openxmlformats.org/officeDocument/2006/relationships/image" Target="media/image2.wmf"/><Relationship Id="rId59" Type="http://schemas.openxmlformats.org/officeDocument/2006/relationships/oleObject" Target="embeddings/oleObject27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8.png"/><Relationship Id="rId55" Type="http://schemas.openxmlformats.org/officeDocument/2006/relationships/image" Target="media/image27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3.bin"/><Relationship Id="rId5" Type="http://schemas.openxmlformats.org/officeDocument/2006/relationships/oleObject" Target="embeddings/oleObject1.bin"/><Relationship Id="rId49" Type="http://schemas.openxmlformats.org/officeDocument/2006/relationships/image" Target="media/image24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3.png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image" Target="media/image1.png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3" Type="http://schemas.openxmlformats.org/officeDocument/2006/relationships/fontTable" Target="fontTable.xml"/><Relationship Id="rId162" Type="http://schemas.openxmlformats.org/officeDocument/2006/relationships/numbering" Target="numbering.xml"/><Relationship Id="rId161" Type="http://schemas.openxmlformats.org/officeDocument/2006/relationships/customXml" Target="../customXml/item1.xml"/><Relationship Id="rId160" Type="http://schemas.openxmlformats.org/officeDocument/2006/relationships/image" Target="media/image81.png"/><Relationship Id="rId16" Type="http://schemas.openxmlformats.org/officeDocument/2006/relationships/image" Target="media/image7.wmf"/><Relationship Id="rId159" Type="http://schemas.openxmlformats.org/officeDocument/2006/relationships/image" Target="media/image80.wmf"/><Relationship Id="rId158" Type="http://schemas.openxmlformats.org/officeDocument/2006/relationships/oleObject" Target="embeddings/oleObject76.bin"/><Relationship Id="rId157" Type="http://schemas.openxmlformats.org/officeDocument/2006/relationships/image" Target="media/image79.wmf"/><Relationship Id="rId156" Type="http://schemas.openxmlformats.org/officeDocument/2006/relationships/oleObject" Target="embeddings/oleObject75.bin"/><Relationship Id="rId155" Type="http://schemas.openxmlformats.org/officeDocument/2006/relationships/image" Target="media/image78.wmf"/><Relationship Id="rId154" Type="http://schemas.openxmlformats.org/officeDocument/2006/relationships/oleObject" Target="embeddings/oleObject74.bin"/><Relationship Id="rId153" Type="http://schemas.openxmlformats.org/officeDocument/2006/relationships/image" Target="media/image77.wmf"/><Relationship Id="rId152" Type="http://schemas.openxmlformats.org/officeDocument/2006/relationships/oleObject" Target="embeddings/oleObject73.bin"/><Relationship Id="rId151" Type="http://schemas.openxmlformats.org/officeDocument/2006/relationships/image" Target="media/image76.wmf"/><Relationship Id="rId150" Type="http://schemas.openxmlformats.org/officeDocument/2006/relationships/oleObject" Target="embeddings/oleObject72.bin"/><Relationship Id="rId15" Type="http://schemas.openxmlformats.org/officeDocument/2006/relationships/oleObject" Target="embeddings/oleObject6.bin"/><Relationship Id="rId149" Type="http://schemas.openxmlformats.org/officeDocument/2006/relationships/image" Target="media/image75.wmf"/><Relationship Id="rId148" Type="http://schemas.openxmlformats.org/officeDocument/2006/relationships/oleObject" Target="embeddings/oleObject71.bin"/><Relationship Id="rId147" Type="http://schemas.openxmlformats.org/officeDocument/2006/relationships/oleObject" Target="embeddings/oleObject70.bin"/><Relationship Id="rId146" Type="http://schemas.openxmlformats.org/officeDocument/2006/relationships/image" Target="media/image74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72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71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6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64.bin"/><Relationship Id="rId134" Type="http://schemas.openxmlformats.org/officeDocument/2006/relationships/oleObject" Target="embeddings/oleObject63.bin"/><Relationship Id="rId133" Type="http://schemas.openxmlformats.org/officeDocument/2006/relationships/image" Target="media/image68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7.wmf"/><Relationship Id="rId130" Type="http://schemas.openxmlformats.org/officeDocument/2006/relationships/oleObject" Target="embeddings/oleObject61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6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5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63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62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5.wmf"/><Relationship Id="rId119" Type="http://schemas.openxmlformats.org/officeDocument/2006/relationships/image" Target="media/image61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9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8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6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6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2018-11-21T08:08:00Z</dcterms:created>
  <dc:creator>adsl302545834</dc:creator>
  <cp:lastModifiedBy>老倪膏药(招代理)</cp:lastModifiedBy>
  <dcterms:modified xsi:type="dcterms:W3CDTF">2018-11-21T12:37:52Z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