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682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pict>
          <v:shape id="_x0000_s1025" o:spid="_x0000_s1025" o:spt="75" type="#_x0000_t75" style="position:absolute;left:0pt;margin-left:811pt;margin-top:887pt;height:2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pict>
          <v:shape id="_x0000_s1026" o:spid="_x0000_s1026" o:spt="202" type="#_x0000_t202" style="position:absolute;left:0pt;margin-left:-45pt;margin-top:7.8pt;height:663pt;width:27pt;z-index:251659264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 aspectratio="f"/>
            <v:textbox style="layout-flow:vertical;mso-layout-flow-alt:bottom-to-top;">
              <w:txbxContent>
                <w:p/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b/>
          <w:color w:val="000000"/>
          <w:sz w:val="32"/>
          <w:szCs w:val="32"/>
        </w:rPr>
        <w:t>蚌埠铁中2018-2019学年度第一学期期中检测试卷</w:t>
      </w:r>
    </w:p>
    <w:p>
      <w:pPr>
        <w:keepNext w:val="0"/>
        <w:keepLines w:val="0"/>
        <w:pageBreakBefore w:val="0"/>
        <w:widowControl/>
        <w:tabs>
          <w:tab w:val="left" w:pos="682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</w:rPr>
        <w:t>初 二 语 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考试时间：120分钟    试卷分值：120分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语文知识积累与综合运用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默写古诗文中的名句名篇。（10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？烟波江上使人愁。（崔颢《黄鹤楼》）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）牧人驱犊返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，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。（王绩《野望》）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八方各异气，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。（曹植《梁甫行》）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，云生结海楼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李白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渡荆门送别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，志在千里。（曹操《龟虽寿》）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亭亭山上松，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。（刘祯《赠从弟》）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《三峡》中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描写三峡水清澈的句子是：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。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《与朱元思书》中总领全文的句子是：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2．阅读下面的文字，回答（1）—（4）小题。（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雾除了影响人的健康外，难道就一无是处吗？不，它就是一个很淘气的孩子。挡着你，追着你，缠着你，逗着你。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冷不防，往你身后一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cuàn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，给你个冷冰冰的吻。不知不觉中，喷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sǎ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了你一头的雾水……就这样，雾不知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皮倦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地在你眼前变幻莫测，不容许你正襟危坐，无动于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zhōng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给加点字注音，根据拼音写出相应的汉字。（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淘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   ）气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一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cuàn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 ）     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sǎ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（    ）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 xml:space="preserve">    无动于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zhōng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（    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文中有错别字的一个词是“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”，这个词的正确写法是“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”。（2分）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画横线的句子运用了设问、比喻、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的修辞手法。（2分）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正襟危坐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”的意思是：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3．运用课外阅读积累的知识，完成下列填空。（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《红星照耀中国》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又名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》，是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国记者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不朽名著，是一部文笔优美的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很强的报道性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作品，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书中最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代表性的人物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4.综合性学习（6分）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八(1)班的同学正在开展以“我看诚信”为主题的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综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合性学习活动，请你完成下面的任务。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）用简洁的语言概括下列新闻的主要内容。（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逃票、欠税、欠费、闯红灯.....这些都将被记入你的“个人信用库”。昨天，《扬子晚报》记者从南京市发改委了解到，南京即将出台社会诚信体系实施方案，今后凭身份证号就能查到个人税收欠缴、乘车欠缴费、交通违章等“失信记录”。同时，企业欠薪、专利侵权、拖欠贷款等不良信用也将被记录到“企业信用库”中，可凭组织机构代码自查。这两个库的信息将在市政府各部门共享，并接入省里的“诚信库”，这意味着有失信记录的企业和个人今后在南京将“无处藏身”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班级准备出一期黑板报，要求每人从古今中外的名人名言中搜集有关“诚信”方面的名言警句，请你写出一句搜集到的名言。（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（3）联系身边或社会上一些不讲诚信的事情，如考试作弊、借钱不还、制售卖假冒伪劣产品等，说说诚信缺失会带来什么不良影响。（2分）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现代文阅读（29分）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（一）阅读文章，完成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5-8题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15分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母亲的“戒指”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黄  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①母亲一辈子都没戴过首饰。六十大寿那天，我给她买了一枚金戒指。当我把戒指给母亲戴上的时候才发现，在母亲的手指上，依然还戴着那枚磨得发亮的顶针。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在岁月的打磨下，母亲的手越来越粗糙，唯有手指上那枚顶针依旧锃亮。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②看着这枚泛着光泽的顶针，我又想起了一些往事。从我记事起，母亲的手上就一直戴着这枚顶针，那是姥姥送给母亲的陪嫁品。那枚顶针是黄铜做的，环圈有两枚戒指那么宽，里圈刻有细小的梅花图案,外圈布满密密匝匝的小窝点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③顶针是用来做针线活的必备工具。在村里，母亲是做针线活的好手，我小时候穿的衣服和鞋子，大多是母亲亲手做的。每当农闲的时候，母亲会把家里破得不能再穿的旧衣服整理出来，小心地拆成一块块布片，再找一块苇席或者门板，把浆洗过的布块一层层地糊上，等晒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干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后揭下来，就成了做“千层底”的原材料。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④紧接着，母亲翻出一大沓各式各样的鞋样。按照大大小小的鞋样，将大块的布料剪成同样大小的几块，几层摞起来，再用崭新的白棉布上下盖面、嵌边，最后用纳鞋线密密地缝上，一双结实的鞋垫就做好了。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⑤母亲白天要下地干活，就只能晚上做鞋。在昏黄的灯光下，母亲戴着顶针，引着长长的纳鞋线端坐灯下的身影，成了我童年时代最熟悉的画面。纳鞋底的时候，母亲先用缝衣针在鞋底找准位置用力扎进去，再用顶针把缝衣针用力顶过鞋底，实在顶不动了，就用钳子往外拔。为了结实，每穿过一针，母亲都要用手把纳鞋线拽住狠狠勒紧。一双鞋底纳下来，母亲的手指上全是道道伤痕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⑥在异乡读书的几年，我经常会收到母亲寄来的衣物，或是厚厚的棉衣，或是几双布鞋。看着那细密均匀的针脚，我总会想起母亲那双粗糙的手和那枚顶针。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⑦后来我在城市里安了家，母亲每年还要为我们做几双鞋。我曾劝母亲不要再这么辛苦了，母亲却总是说:“趁着眼睛还勉强能使，再抢给你们做几双鞋，说不定哪天就做不动了。”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⑧“你快来帮帮忙，把妈的顶针取下来。”妻子的喊话，打断了我的思绪。妻子试图将顶针从母亲的手上摘下来，但因为长年累月的辛劳，手指关节已经变形，费了九牛二虎之力也没能摘下来。母亲摆摆手，笑着对我们说:“傻孩子，还是把戒指放起来吧，庄稼人戴它干嘛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呀？不能吃不能用，干活还要碍手。还是戴着顶针好，我还想再给你们多做几双鞋呢。”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trike w:val="0"/>
          <w:dstrike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⑨我猛然领悟到，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21"/>
          <w:szCs w:val="21"/>
          <w:u w:val="none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trike w:val="0"/>
          <w:dstrike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trike w:val="0"/>
          <w:dstrike w:val="0"/>
          <w:sz w:val="21"/>
          <w:szCs w:val="21"/>
          <w:u w:val="none"/>
          <w:lang w:val="en-US" w:eastAsia="zh-CN"/>
        </w:rPr>
        <w:t>5.第①段画线句运用了什么修辞手法，有什么作用? (4分)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  <w:t xml:space="preserve">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u w:val="none"/>
          <w:lang w:val="en-US" w:eastAsia="zh-CN"/>
        </w:rPr>
        <w:t>6.请找出第⑤段描写母亲一系列纳鞋底的动作，并说说其表达效果。(4分)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  <w:t xml:space="preserve">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7.全文运用了什么记叙顺序,其作用是什么? (4分)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8.根据文意，用一句话把结尾补充完整。(3 分)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（二）阅读文章，完成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9-12题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14分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罗圈腿的小猎狗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曹文轩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一条小猎狗，走在大街上,它为它的罗圈腿感到害羞。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它的主</w:t>
      </w:r>
      <w:r>
        <w:rPr>
          <w:rFonts w:hint="eastAsia" w:asciiTheme="minorEastAsia" w:hAnsiTheme="minorEastAsia" w:eastAsiaTheme="minorEastAsia" w:cstheme="minorEastAsia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</w:rPr>
        <w:t>，也就是那个</w:t>
      </w:r>
      <w:r>
        <w:rPr>
          <w:rFonts w:hint="eastAsia" w:asciiTheme="minorEastAsia" w:hAnsiTheme="minorEastAsia" w:eastAsiaTheme="minorEastAsia" w:cstheme="minorEastAsia"/>
          <w:lang w:eastAsia="zh-CN"/>
        </w:rPr>
        <w:t>猎</w:t>
      </w:r>
      <w:r>
        <w:rPr>
          <w:rFonts w:hint="eastAsia" w:asciiTheme="minorEastAsia" w:hAnsiTheme="minorEastAsia" w:eastAsiaTheme="minorEastAsia" w:cstheme="minorEastAsia"/>
        </w:rPr>
        <w:t>人，一共有</w:t>
      </w:r>
      <w:r>
        <w:rPr>
          <w:rFonts w:hint="eastAsia" w:asciiTheme="minorEastAsia" w:hAnsiTheme="minorEastAsia" w:eastAsiaTheme="minorEastAsia" w:cstheme="minorEastAsia"/>
          <w:lang w:eastAsia="zh-CN"/>
        </w:rPr>
        <w:t>十</w:t>
      </w:r>
      <w:r>
        <w:rPr>
          <w:rFonts w:hint="eastAsia" w:asciiTheme="minorEastAsia" w:hAnsiTheme="minorEastAsia" w:eastAsiaTheme="minorEastAsia" w:cstheme="minorEastAsia"/>
        </w:rPr>
        <w:t>一条猎狗。但猎人在清点狗教时，却</w:t>
      </w:r>
      <w:r>
        <w:rPr>
          <w:rFonts w:hint="eastAsia" w:asciiTheme="minorEastAsia" w:hAnsiTheme="minorEastAsia" w:eastAsiaTheme="minorEastAsia" w:cstheme="minorEastAsia"/>
          <w:lang w:eastAsia="zh-CN"/>
        </w:rPr>
        <w:t>总是</w:t>
      </w:r>
      <w:r>
        <w:rPr>
          <w:rFonts w:hint="eastAsia" w:asciiTheme="minorEastAsia" w:hAnsiTheme="minorEastAsia" w:eastAsiaTheme="minorEastAsia" w:cstheme="minorEastAsia"/>
        </w:rPr>
        <w:t>只数到十。小猎狗以为猎人没看到它，它总是挤到前面去，可是猎人把目光越过它，还是数后面十条狗。主人的忽视，很让小</w:t>
      </w:r>
      <w:r>
        <w:rPr>
          <w:rFonts w:hint="eastAsia" w:asciiTheme="minorEastAsia" w:hAnsiTheme="minorEastAsia" w:eastAsiaTheme="minorEastAsia" w:cstheme="minorEastAsia"/>
          <w:lang w:eastAsia="zh-CN"/>
        </w:rPr>
        <w:t>猎</w:t>
      </w:r>
      <w:r>
        <w:rPr>
          <w:rFonts w:hint="eastAsia" w:asciiTheme="minorEastAsia" w:hAnsiTheme="minorEastAsia" w:eastAsiaTheme="minorEastAsia" w:cstheme="minorEastAsia"/>
        </w:rPr>
        <w:t>狗伤心。它决定要让自己跑得最快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终于有一天，它跑着跑着，竟然发现自己的影子越来越短了。此时，它又突发奇想，要成为世界上跳得最高的猎狗，尽管那十条猎狗一个劲儿地笑话它傻瓜。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终于，有一天，它跳过一堵高墙，不料，高墙那面是养鸡场。当鸡的主人找到猎人时，它自然受到了惩罚。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猎人罚它去看守潭底的石头，不要让石头浮上来。他带着其他十条猎狗打猎去了。当然，每次捕猎回来，它也分得一块肉。但小猎狗并不满足，看到小河，它竟然说要成为这个世界上一条跳得最远的猎狗。它开始起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......</w:t>
      </w:r>
      <w:r>
        <w:rPr>
          <w:rFonts w:hint="eastAsia" w:asciiTheme="minorEastAsia" w:hAnsiTheme="minorEastAsia" w:eastAsiaTheme="minorEastAsia" w:cstheme="minorEastAsia"/>
        </w:rPr>
        <w:t>跃起，“扑通”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掉进了河里，激起一大片水花。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河岸上，猎狗们笑成了一团:“哇，我们看到了世界上头号大傻瓜!”小猎狗不为所动，一如既往地跳进河里。一次，正在飞跃河面的它，吓到了正准备上岸下蛋的母鸭，结果蛋全部生到了水里。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放鸭的老头非常恼火，一把揪住正在往岸边游的小猎狗，将它扔在了猎人面前:“好好管教管教你们家的罗圈腿!”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猎人没辙了，让它去看葵花田，说要看住这些葵花，不许它们跟着太阳转。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所有葵花都跟着太阳转动。小猎狗来回跑动着，向它们“汪汪”叫个不停，但是它们根本不理睬它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小猎狗累坏了，不过，等它疲倦回家时,还是能吃上肉。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又到了给村民表演的时刻了。猎人的另外十条猎狗皮毛光滑,神气十足。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突然，一条毛发发红的公狼，愣是在十条猎狗的眼皮底下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满不在乎地跑掉了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众人发出“嘘—”声，这太丢人了！猎人觉得颜面扫尽。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这时，小猎狗突然窜出去，穿过狗群，直向山冈上的狼扑去。它快得像一团光，人们甚至都没看清楚它的样子，等反应过来的时候，才发现小猎狗正在一棵大树下休息，它的身边躺着那只雄壮的公狼，早已停止了呼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从此，猎人最喜欢的一条狗，就是小猎狗。他特地做了一个漂亮的皮圈，套在它的脖子上，无论去哪里，都带着小猎狗。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人们见了，都会“啧啧啧”地赞叹:“瞧啊，那四条罗圈腿，弯曲得多美啊！”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一条小猎狗，走在大街上，它为它的罗圈腿感到骄傲。后面跟着那十条猎狗，学着小猎狗，一律走成罗圈腿。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9.简要概括文章的主要内容。（3分）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10.联系上下文，体会下列句子加点字的表达效果。（4分）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小猎狗一位猎人没看到它，它总是</w:t>
      </w:r>
      <w:r>
        <w:rPr>
          <w:rFonts w:hint="eastAsia" w:asciiTheme="minorEastAsia" w:hAnsiTheme="minorEastAsia" w:eastAsiaTheme="minorEastAsia" w:cstheme="minorEastAsia"/>
          <w:u w:val="none"/>
          <w:em w:val="dot"/>
          <w:lang w:val="en-US" w:eastAsia="zh-CN"/>
        </w:rPr>
        <w:t>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到前面去，可是猎人把目光越过它，</w:t>
      </w:r>
      <w:r>
        <w:rPr>
          <w:rFonts w:hint="eastAsia" w:asciiTheme="minorEastAsia" w:hAnsiTheme="minorEastAsia" w:eastAsiaTheme="minorEastAsia" w:cstheme="minorEastAsia"/>
          <w:u w:val="none"/>
          <w:em w:val="dot"/>
          <w:lang w:val="en-US" w:eastAsia="zh-CN"/>
        </w:rPr>
        <w:t>还是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数后面十条狗。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11.公狼的出现在文章中起什么作用？（3分）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12.阅读本文后，你获得哪些人生启示？请具体阐述。（4分）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三、文言文阅读（14分）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eastAsia="zh-CN"/>
        </w:rPr>
        <w:t>阅读【甲】【乙】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两文，完成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13-15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题。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eastAsia="zh-CN"/>
        </w:rPr>
        <w:t>【甲】山川之美，古来共谈。高峰入云，清流见底。两岸石壁，五色交辉。青林翠竹，四时俱备。晓雾将歇，猿鸟乱鸣;夕日欲颓,沉鳞竟跃。实是欲界之仙都。自康乐以来，未复有能与其奇者。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eastAsia="zh-CN"/>
        </w:rPr>
        <w:t>【乙】元丰六年十月十二日夜，解衣欲睡，月色入户，欣然起行。念无与为乐者，遂至承天寺寻张怀民。怀民亦未寝，相与步于中庭。庭下如积水空明，水中藻、荇交横，盖竹柏影也。何夜无月?何处无竹柏?但少闲人如吾两人耳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13.解释加点词的词义。(4分)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(1)晓雾将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(         )            (2)月色入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(        )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无与为乐者(           )      (4)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少闲人如吾两人耳(         )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14.用现代汉语写出下面句子的意思。（6分）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（1）夕日欲颓，沉鳞竞跃。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（2）自康乐以来，未复有能与其奇者。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（3）水中藻、荇交横，盖竹柏影也。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15.填空。（4分）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（1）从表达方式看，两文都有紧扣景物特征的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，也有堪称点睛之笔的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（2）从思想感情看，两文都表达了对自热的亲近和热爱，但作者的心绪并不相同。甲文中的陶弘景是隐居的“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”人，乙文中的苏轼是受到贬谪的“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”人（均填摘自文中的一个字）。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228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四、作文（45分，含卷面书写5分）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成长是奇妙的旅程。软弱的可以变得坚强，自大的能够学会谦虚，自私的也会懂得感恩......就这样，一切都在不经意间发生着变化。在你成长的过程中，应该也发生过一些事情，让你认识到另一面的自己吧。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请以“原来，我也很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”为题，写一篇不少于600字的作文。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要求：（1）请自主选择词语，把题目补充完整；（2）文中不得出现真实的姓名、校名、人名；（3）不得抄袭、套作。</w:t>
      </w:r>
    </w:p>
    <w:sectPr>
      <w:footerReference r:id="rId3" w:type="default"/>
      <w:pgSz w:w="10376" w:h="14685"/>
      <w:pgMar w:top="1247" w:right="1247" w:bottom="0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初二语文试卷共</w:t>
    </w:r>
    <w:r>
      <w:rPr>
        <w:rFonts w:hint="eastAsia"/>
        <w:lang w:val="en-US" w:eastAsia="zh-CN"/>
      </w:rPr>
      <w:t>5</w:t>
    </w:r>
    <w:r>
      <w:rPr>
        <w:rFonts w:hint="eastAsia"/>
      </w:rPr>
      <w:t>页，第</w:t>
    </w:r>
    <w:r>
      <w:rPr>
        <w:rFonts w:hint="eastAsia"/>
      </w:rPr>
      <w:fldChar w:fldCharType="begin"/>
    </w:r>
    <w:r>
      <w:rPr>
        <w:rFonts w:hint="eastAsia"/>
      </w:rPr>
      <w:instrText xml:space="preserve"> PAGE \* MERGEFORMAT </w:instrText>
    </w:r>
    <w:r>
      <w:rPr>
        <w:rFonts w:hint="eastAsia"/>
      </w:rPr>
      <w:fldChar w:fldCharType="separate"/>
    </w:r>
    <w:r>
      <w:t>1</w:t>
    </w:r>
    <w:r>
      <w:rPr>
        <w:rFonts w:hint="eastAsia"/>
      </w:rP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FC4DF2"/>
    <w:multiLevelType w:val="singleLevel"/>
    <w:tmpl w:val="C1FC4DF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2E810AD"/>
    <w:multiLevelType w:val="singleLevel"/>
    <w:tmpl w:val="E2E810AD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2A79F397"/>
    <w:multiLevelType w:val="singleLevel"/>
    <w:tmpl w:val="2A79F39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8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2018-10-21T03:09:00Z</dcterms:created>
  <dc:creator>饭米粒</dc:creator>
  <cp:lastModifiedBy>老倪膏药(招代理)</cp:lastModifiedBy>
  <dcterms:modified xsi:type="dcterms:W3CDTF">2018-11-27T08:31:48Z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