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943pt;margin-top:831pt;height:23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浙江省台州市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双语学校2018学年第一学期八年级期中测试(语文)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总分120分，考试时间100分钟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根据拼音写出相应的汉字。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满分3分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每当夜间疲倦，正想偷懒时，仰面在灯光中piē____见他黑瘦的面貌，似乎正要说出yì_____扬顿挫的话来，便使我忽又良心发现，而且增加勇气了，于是点上一枝烟，再继续写些为“正人君子”之流所深恶痛jí_____的文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古诗文名句默写。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满分10分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（1）东皋薄暮望_______________________。（王绩《野望》））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（2）画栋朝飞南浦云_____________________________。（王勃《滕王阁诗》）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（3）感此怀故人___________________________。（孟浩然《夏日南亭怀辛大》）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（4）_______________________________,满川风雨看潮生（苏舜钦《淮中晚泊犊头》）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（5）昨夜江边春水生___________________________。（朱熹《观书有感其二》）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（6）悬泉瀑布，___________________。（郦道元《三峡》）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（7）刘桢《赠从弟》中借松柏之刚劲，明志向之坚贞，对堂弟寄寓着无限期望的句子是__________________________, 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（8）崔颢《黄鹤楼》一诗的颈联:“___________________, ______________”描绘了一幅空明悠远的画面，为引发诗人的乡愁作了铺垫。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解释下列加下划线字。 （满分10分）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（1）常有高猿长啸，属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引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凄异           （       ）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（2）自非亭午夜分，不见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月           （      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（3）晓雾将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，猿鸟乱鸣                 （      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（4）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无与为乐者，遂至承天寺寻张怀民 （      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（5）经纶世务者，窥谷忘</w:t>
      </w:r>
      <w:r>
        <w:rPr>
          <w:rFonts w:hint="eastAsia" w:asciiTheme="minorEastAsia" w:hAnsiTheme="minorEastAsia" w:eastAsiaTheme="minorEastAsia" w:cstheme="minorEastAsia"/>
          <w:i w:val="0"/>
          <w:iCs w:val="0"/>
          <w:u w:val="single"/>
          <w:lang w:val="en-US" w:eastAsia="zh-CN"/>
        </w:rPr>
        <w:t>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              （      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名著阅读。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满分6分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（1）《红星照耀中国》作者是美国新闻记者________（填人名），当时为了在国民党统治区出版方便，该书曾经易名为《________》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（2）《飞向太空港》写的是中国“___________”火箭首次在西昌发射美国“________”卫星的故事。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  …..个头长得很高，但并不胖，脸色红润，很健康，是一个女孩子的脸色。严冬上学时，嘴上总戴着一个白口罩，那白口罩很大，只露出一对睫毛很长的大眼。远看，他整个脸，就是一个大白口罩。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上面这段文字出自_______（填人名）写_______的《草房子》，写的人物是_________。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5-8题（满分14分）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冰窗花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①冰窗花盛开在冬日的窗棂上，是一道绝美的风景。尤其是在久居乡下的那些日子里。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于是，每到冬日，我会有意无意念起熨帖在冬日木格窗棂上的冰窗花。冬日的居室里，总会生了炉火，白日里，落了雪，一家人和和暖暖地或斜倚、或平躺在温热的土炕上。母亲选了废旧的布料，熬了浆糊，炕头置一炕桌，安安静静地做着鞋垫。（A句）</w:t>
      </w:r>
      <w:r>
        <w:rPr>
          <w:rFonts w:hint="eastAsia" w:asciiTheme="minorEastAsia" w:hAnsiTheme="minorEastAsia" w:eastAsiaTheme="minorEastAsia" w:cstheme="minorEastAsia"/>
          <w:u w:val="single"/>
        </w:rPr>
        <w:t>父亲借了炉火，熬着罐罐茶，火苗间或跳出来，舔舐着茶罐，茶水滋滋地发着声响，茶香随着响声氤氲开来，整个屋舍内顿时茶香弥漫，即便是不常喝茶的人，浸淫在如此的茶香里，也会有几分迷醉，几分品咂的热望。</w:t>
      </w:r>
      <w:r>
        <w:rPr>
          <w:rFonts w:hint="eastAsia" w:asciiTheme="minorEastAsia" w:hAnsiTheme="minorEastAsia" w:eastAsiaTheme="minorEastAsia" w:cstheme="minorEastAsia"/>
        </w:rPr>
        <w:t>而我，总是斜倚在墙角，捧了热爱的书籍，一页页，在缓慢流走的时光里，细品一份恬美与温馨。冬日的白天总是很短，像兔子率性的尾巴，一甩，一天的时光就溜走了。而冬日的夜晚，唯有恬静与安谧。（B句）</w:t>
      </w:r>
      <w:r>
        <w:rPr>
          <w:rFonts w:hint="eastAsia" w:asciiTheme="minorEastAsia" w:hAnsiTheme="minorEastAsia" w:eastAsiaTheme="minorEastAsia" w:cstheme="minorEastAsia"/>
          <w:u w:val="single"/>
        </w:rPr>
        <w:t>雪花簌簌地落着，风安静地睡去，村庄被夜色围拢而来，婴孩一般安卧在远山近水阔大的臂弯里。</w:t>
      </w:r>
      <w:r>
        <w:rPr>
          <w:rFonts w:hint="eastAsia" w:asciiTheme="minorEastAsia" w:hAnsiTheme="minorEastAsia" w:eastAsiaTheme="minorEastAsia" w:cstheme="minorEastAsia"/>
        </w:rPr>
        <w:t>屋舍之内，炉火正旺，壶水呼呼地散发着热气，木格窗棂的玻璃上，热气凝结而成的水珠簌簌流泻下来，洇湿在墙壁上，像梦呓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050" cy="28575"/>
            <wp:effectExtent l="0" t="0" r="0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的印痕，烙着时光的印记。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③晨曦微亮，不必急于晨起，和衣而坐，望向邻近的窗棂，你会惊喜地发现，整个窗玻璃上冰窗花葳蕤①如春。轻轻地凑近鼻息，似乎能嗅出冰窗花散发着馥郁的馨香，冰洁，剔透，令人心灵震颤。手指轻轻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050" cy="28575"/>
            <wp:effectExtent l="0" t="0" r="0" b="952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抚摸上去，冰窗花棱角分明，如一朵朵雪花，被夜神的手指悄悄安抚上去，灵动而又精美，既有花之妩媚造型，亦有花之悄然神韵，不是俗世那一双巧手能够裁剪得出的。面对如此精美的自然神物，又有谁忍心去擦拭呢？但又有谁能长久地屏息凝视，而不凑近鼻息呵气顽皮呢？于是，悄然撮圆了嘴唇，凑上前去，吹灰般轻吹一口气，冰窗花随着热气消融开来，逐渐地四散开去，这个过程，是多么的美妙而悄然无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就这样，冰窗花伴随着我走过了一个又一个寒冷的冬天，而今我已走过而立之年，故园的老屋也随着时间的推移逐渐老去，像一个人的暮年，正在经历着风吹日晒的剥蚀。而盛开在木格窗棂上的冰窗花，还依旧长久地驻扎在我的梦中，每每半夜惊醒，我都在与冰窗花相视而笑，彼此言说着不为人知的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⑤冰窗花，你盛开在故园窗棂上的，不只是花，更是人生路上愈走愈远的梦幻，带着我深深的牵挂和思恋。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【注释】①葳蕤（wēi ruí）：形容枝叶繁盛。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(1) 文章第③自然段，写出了冰窗花哪些特点。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(2) 本文 第②自然段中的A句，作者从多角度描写父亲煮茶的情景，极富表现力。请结合句子内容加以分析。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(3) 请对文中划线B句加以赏析。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雪花簌簌地落着，风安静地睡去，村庄被夜色围拢而来，婴孩一般安卧在远山近水阔大的臂弯里。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(4) 请从结构和内容两方面简要分析最后一段在全文中的作用。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9-12题（满分13分）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为了健康，让我们动起来！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【健康调查】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材料一：随着经济条件的改善和生活方式的改变，有越来越多的人患上了过去只有王公贵族才易得的痛风、糖尿病等富贵病。据英国糖尿病协会报告，1935年全球有20亿人口，糖尿病患者有1500多万，而现在人口增加了2.5倍，但糖尿病患者却足足增加了10多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材料二：一个名为“运动就是良药”的研究项目发现，如果人们进行适量的运动，达到世界卫生组织推荐的标准，可以预防50%的乳腺癌以及60%的大肠癌。越来越多的研究证实，我们自己才是身体最好的医生，运动这剂无价良药我们随时可以服用。但是，现状并不乐观。目前，全球每年有近500万人死于运动缺乏，这一数据还在逐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【健康咨询】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某社区医生一天的健康咨询记录：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1,方××，男，13岁，初一学生；身高1.60米，体重163斤，食欲旺盛，走路易气喘，时常提不起精神。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诊断：过度饮食、缺乏运动导致的肥胖。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建议：适当控制饮食，每天坚持有一定强度的运动，如跑步、打球、骑自行车等，每次最好运动45﹋60分钟，通过出汗来消耗身体热量，排出毒素，减轻体重。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2,李××，女， 15岁，初三学生；脸色蜡黄，消瘦，食欲不振。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诊断：学习紧张、久坐不动引起的消化不良，慢性肠胃炎。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建议：利用零散的时间运动，如课间做一做蹲立的动作或者跳绳、爬楼梯等，还可以骑自行车上下学，以积少成多的运动方式，促进新陈代谢，改善人体消化吸收功能，增进食欲，增加摄入人体所必需的营养成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3,徐××，男，62岁，退休工人；近期吃得多，喝得多，尿频，易疲乏无力，体重有所下降。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诊断：疑似糖尿病早期症状。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建议：（1）需到大医院作进一步检查。（2）加强运动，如慢跑、打太极等，在身体无不适的前提下，可以考虑逐步提高运动强度；运动时尽量不要空腹，最好饭后1小时进行。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【健康知识】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●当我们运动时，血液循环加速，血液冲洗血管壁，使原本处于收缩状态的小血管舒张以减少阻力，增加血流量，有利于清除血管壁上的脂类物质沉着，把机体深处的代谢废物最大限度地排出体外，促进新陈代谢，提高人体免疫力。经常运动对慢性心血管病、肠胃病、糖尿病等都有积极的预防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●当运动达到一定量时，身体会产生一种叫作内啡肽的物质，这种物质可以使人产生愉悦感，调节心理状态，缓解不良情绪。有些疾病甚至不需要服用药物直接可以通过运动收到疗效，如不少轻度糖尿病患者只需坚持体育运动并注意饮食控制即可康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●运动要讲究方式方法。强度较大的运动如打球、跳舞等不宜空腹，否则容易导致血糖降低、四肢乏力、胃肠痉挛、心律失常甚至猝死。也不宜饭后马上运动，一般半小时后为宜。各种运动方式最好交替进行，如今天跑步明天可以游泳。运动后如果疲惫不堪、肌肉疼痛，休息一两天后不能消失，下次运动就需要减量；如果感到关节、韧带不适，应尽快就医，以防病情变得复杂或出现接连损伤。初练者要遵循循序渐进的原则，逐渐增加运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(1) 下列对文本内容的理解和推断 不正确的一项是（      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A．不运动的瘦子比常运动的胖子，患上慢性心血管病、肠胃病、糖尿病等疾病的几率可能更大。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B．运动时出汗不仅可以排毒，还可以消耗热量，燃烧多余脂肪，达到减轻体重的目的。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C．运动后，人往往会增进食欲，从而增加摄入人体所需要的营养成分，有可能会增加体重。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D．运动后会出现肌肉疼痛、关节不适等症状，休息一两天后会自行消失。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 阅读【健康咨询】和【健康知识】，有条理地说说为什么运动是无价良药？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 运动时有哪些注意事项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(4) 班主任陈老师工作很忙，平时很少运动，体质不太好，最近老是感冒，医生建议她加强运动。她制定了第一个星期的运动方案，这个方案还有不够科学的地方，请你帮助陈老师提出修改建议。 </w:t>
      </w:r>
    </w:p>
    <w:tbl>
      <w:tblPr>
        <w:tblStyle w:val="13"/>
        <w:tblW w:w="7783" w:type="dxa"/>
        <w:tblInd w:w="512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366"/>
        <w:gridCol w:w="1619"/>
        <w:gridCol w:w="2001"/>
        <w:gridCol w:w="1617"/>
      </w:tblGrid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时间 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  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周一至周五 </w:t>
            </w: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周六 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周日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运动项目 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  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每天步行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15分钟 </w:t>
            </w: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跑步1小时、打羽毛球30分钟 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打羽毛球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1小时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时间安排 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  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上下班途中 </w:t>
            </w:r>
          </w:p>
        </w:tc>
        <w:tc>
          <w:tcPr>
            <w:tcW w:w="2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晚饭后40分钟后 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早饭前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修改建议：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          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          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</w:rPr>
        <w:t>           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          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    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13-14题（满分4分）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春兴 唐 武元衡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杨柳阴阴细雨晴,    残花落尽见流莺。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春风一夜吹乡梦,    又逐春风到洛城。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 从诗中的“杨柳阴阴”和“_________”可以看出这是暮春之景。 “------______”字写出了梦境的一再出现。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 结合后两句内容谈谈这首诗抒发了诗人怎样的情感？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15-19题（满分14分）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【甲】 与朱元思书      吴均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风烟俱净，天山共色。从流飘荡，任意东西。自富阳至桐庐，一百许里，奇山异水，天下独绝。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水皆缥碧，千丈见底。游鱼细石，直视无碍。</w:t>
      </w:r>
      <w:r>
        <w:rPr>
          <w:rFonts w:hint="eastAsia" w:asciiTheme="minorEastAsia" w:hAnsiTheme="minorEastAsia" w:eastAsiaTheme="minorEastAsia" w:cstheme="minorEastAsia"/>
          <w:u w:val="single"/>
        </w:rPr>
        <w:t>急湍甚箭，猛浪若奔。</w:t>
      </w:r>
      <w:r>
        <w:rPr>
          <w:rFonts w:hint="eastAsia" w:asciiTheme="minorEastAsia" w:hAnsiTheme="minorEastAsia" w:eastAsiaTheme="minorEastAsia" w:cstheme="minorEastAsia"/>
        </w:rPr>
        <w:t>夹岸高山，皆生寒树；负势竞上，互相轩邈；争高直指，千百成峰。泉水激石，泠泠作响。好鸟相鸣，嘤嘤成韵。蝉则千转不穷，猿则百叫无绝。鸢飞戾天者，望峰息心；经纶世务者，窥谷忘反。横柯上蔽，在昼犹昏；疏条交映，有时见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【乙】 游白水书付过①     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绍圣元年十月十二日，与幼子过游白水“佛迹院”②。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浴于汤池③，热甚，其源殆可熟物。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循山而东少北有悬水④百仞。山八九折，折⑤处辄为潭，深者縋石⑥五丈不得其所止。雪溅雷怒，可喜可畏。山崖有巨人迹数十，所谓佛迹也。暮归倒行⑦，观山烧⑧，火甚。俯仰度⑨数谷。至江，山月出，击汰⑩中流，掬⑾弄珠璧。到家，二鼓⑿，复与过饮酒，食余甘煮菜。顾影颓然，不复甚寐。书以付过。东坡翁。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【注释】①此文是作者远谪惠州上所作。白水：山名。过苏轼第三子，名过，题目的意思是作者与儿子苏过同游白水山后写成此文交给苏过。②佛迹院：寺庙名③汤池：温泉④悬水：瀑布⑤折：弯转⑥縋（zhuì）石：用绳子系着石头向下。⑦倒行：顺来路回去⑧山烧：一说夕照景象，一说山火⑨度：越过⑩击汰：击水，汰：水波。⑾掬：用双手捧取。珠璧：喻星月在水中的倒影⑿二鼓：二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(1) 解释下列句中加画线的词语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(1)互相轩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邈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       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(2)千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不穷 _________________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余甘煮菜 __________________      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影颓然 _________________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(2) 把文中画线句子翻译成现代汉语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（1）急湍甚箭，猛浪若奔。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（2）浴于汤池，热甚，其源殆可熟物。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(3) 请用“/” 标出下面句子的朗读停顿。(限标二处)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循 山 而 东 少 北 有 悬 水 百 仞。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(4) “鸢飞戾天者，望峰息心；经纶世务者，窥谷忘反”这两句在文中起什么作用？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(5) 这两则短文都寄寓了作者______________________________________ 的感情。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20.（满分8分）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2018年10月16日，在书生中学阶梯教室举行了以“诵读国学经典，书香丰润心灵”为主题的诗文诵读比赛，请你据此写一则消息，报道此次活动盛况，字数150字左右，要求文中至少使用一种以上的修辞方法。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b/>
          <w:bCs/>
        </w:rPr>
        <w:t>阅读下面材料，按要求写一篇作文。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满分43分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美丽的蝴蝶像一个个飞翔的梦，令人惊叹，可谁会把漂亮的蝴蝶与那些令人毛骨悚然的毛毛虫联系在一起呢？然而美丽的蝴蝶正是那些丑陋的毛毛虫破茧而变成呀！毛毛虫为了翩飞的蓝天的梦想，在危机四伏的环境中，努力地生存，一天天地蠕动，一次次地啮食结茧，只为那破茧而出的最为辉煌的一瞬间……其实，哪一种成功不需要代价，哪一次辉煌不需要痛苦，哪一种飞跃不需要奋斗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要求：①自选一个角度构思作文，600字以上。②立意自定，文体（诗歌除外）自选，题目自拟。③不能脱离材料范围及含义，不得套作，不得抄袭。④卷面书写分根据作文书写评定，要求卷面整洁，书写规范、公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56F36"/>
    <w:multiLevelType w:val="singleLevel"/>
    <w:tmpl w:val="49F56F3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4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24"/>
      <w:szCs w:val="24"/>
      <w:u w:val="none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qFormat/>
    <w:uiPriority w:val="0"/>
  </w:style>
  <w:style w:type="character" w:styleId="8">
    <w:name w:val="HTML Acronym"/>
    <w:basedOn w:val="4"/>
    <w:qFormat/>
    <w:uiPriority w:val="0"/>
  </w:style>
  <w:style w:type="character" w:styleId="9">
    <w:name w:val="HTML Variable"/>
    <w:basedOn w:val="4"/>
    <w:qFormat/>
    <w:uiPriority w:val="0"/>
  </w:style>
  <w:style w:type="character" w:styleId="10">
    <w:name w:val="Hyperlink"/>
    <w:basedOn w:val="4"/>
    <w:qFormat/>
    <w:uiPriority w:val="0"/>
    <w:rPr>
      <w:color w:val="0000FF"/>
      <w:u w:val="none"/>
    </w:rPr>
  </w:style>
  <w:style w:type="character" w:styleId="11">
    <w:name w:val="HTML Code"/>
    <w:basedOn w:val="4"/>
    <w:qFormat/>
    <w:uiPriority w:val="0"/>
    <w:rPr>
      <w:rFonts w:ascii="Courier New" w:hAnsi="Courier New"/>
      <w:sz w:val="20"/>
    </w:rPr>
  </w:style>
  <w:style w:type="character" w:styleId="12">
    <w:name w:val="HTML Cite"/>
    <w:basedOn w:val="4"/>
    <w:qFormat/>
    <w:uiPriority w:val="0"/>
  </w:style>
  <w:style w:type="character" w:customStyle="1" w:styleId="14">
    <w:name w:val="sidecatalog-index1"/>
    <w:basedOn w:val="4"/>
    <w:qFormat/>
    <w:uiPriority w:val="0"/>
    <w:rPr>
      <w:rFonts w:ascii="微软雅黑" w:hAnsi="微软雅黑" w:eastAsia="微软雅黑" w:cs="微软雅黑"/>
      <w:b/>
      <w:color w:val="999999"/>
      <w:sz w:val="21"/>
      <w:szCs w:val="21"/>
    </w:rPr>
  </w:style>
  <w:style w:type="character" w:customStyle="1" w:styleId="15">
    <w:name w:val="hover19"/>
    <w:basedOn w:val="4"/>
    <w:qFormat/>
    <w:uiPriority w:val="0"/>
  </w:style>
  <w:style w:type="character" w:customStyle="1" w:styleId="16">
    <w:name w:val="on20"/>
    <w:basedOn w:val="4"/>
    <w:qFormat/>
    <w:uiPriority w:val="0"/>
    <w:rPr>
      <w:shd w:val="clear" w:color="auto" w:fill="2AD47E"/>
    </w:rPr>
  </w:style>
  <w:style w:type="character" w:customStyle="1" w:styleId="17">
    <w:name w:val="sidecatalog-dot"/>
    <w:basedOn w:val="4"/>
    <w:qFormat/>
    <w:uiPriority w:val="0"/>
  </w:style>
  <w:style w:type="character" w:customStyle="1" w:styleId="18">
    <w:name w:val="on"/>
    <w:basedOn w:val="4"/>
    <w:qFormat/>
    <w:uiPriority w:val="0"/>
    <w:rPr>
      <w:shd w:val="clear" w:color="auto" w:fill="2AD47E"/>
    </w:rPr>
  </w:style>
  <w:style w:type="character" w:customStyle="1" w:styleId="19">
    <w:name w:val="hover21"/>
    <w:basedOn w:val="4"/>
    <w:qFormat/>
    <w:uiPriority w:val="0"/>
  </w:style>
  <w:style w:type="character" w:customStyle="1" w:styleId="20">
    <w:name w:val="on21"/>
    <w:basedOn w:val="4"/>
    <w:qFormat/>
    <w:uiPriority w:val="0"/>
    <w:rPr>
      <w:shd w:val="clear" w:color="auto" w:fill="2AD47E"/>
    </w:rPr>
  </w:style>
  <w:style w:type="character" w:customStyle="1" w:styleId="21">
    <w:name w:val="sidecatalog-dot4"/>
    <w:basedOn w:val="4"/>
    <w:qFormat/>
    <w:uiPriority w:val="0"/>
  </w:style>
  <w:style w:type="character" w:customStyle="1" w:styleId="22">
    <w:name w:val="sidecatalog-dot3"/>
    <w:basedOn w:val="4"/>
    <w:qFormat/>
    <w:uiPriority w:val="0"/>
  </w:style>
  <w:style w:type="character" w:customStyle="1" w:styleId="23">
    <w:name w:val="hover20"/>
    <w:basedOn w:val="4"/>
    <w:qFormat/>
    <w:uiPriority w:val="0"/>
  </w:style>
  <w:style w:type="character" w:customStyle="1" w:styleId="24">
    <w:name w:val="hov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2018-11-14T04:51:00Z</dcterms:created>
  <dc:creator>徐老师</dc:creator>
  <cp:lastModifiedBy>Administrator</cp:lastModifiedBy>
  <dcterms:modified xsi:type="dcterms:W3CDTF">2018-11-28T07:49:13Z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