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textAlignment w:val="center"/>
        <w:outlineLvl w:val="9"/>
      </w:pPr>
      <w:r>
        <w:pict>
          <v:shape id="_x0000_s1025" o:spid="_x0000_s1025" o:spt="75" type="#_x0000_t75" style="position:absolute;left:0pt;margin-left:920pt;margin-top:888pt;height:28pt;width:32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p>
    <w:p>
      <w:pPr>
        <w:keepNext w:val="0"/>
        <w:keepLines w:val="0"/>
        <w:pageBreakBefore w:val="0"/>
        <w:widowControl/>
        <w:kinsoku/>
        <w:wordWrap/>
        <w:overflowPunct/>
        <w:topLinePunct w:val="0"/>
        <w:autoSpaceDE/>
        <w:autoSpaceDN/>
        <w:bidi w:val="0"/>
        <w:adjustRightInd/>
        <w:snapToGrid/>
        <w:jc w:val="center"/>
        <w:textAlignment w:val="center"/>
        <w:outlineLvl w:val="9"/>
      </w:pPr>
      <w:r>
        <w:rPr>
          <w:rFonts w:ascii="Times New Roman" w:hAnsi="Times New Roman" w:eastAsia="Times New Roman" w:cs="Times New Roman"/>
          <w:b/>
          <w:sz w:val="32"/>
        </w:rPr>
        <w:t>2018-2019</w:t>
      </w:r>
      <w:r>
        <w:rPr>
          <w:rFonts w:ascii="宋体" w:cs="宋体"/>
          <w:b/>
          <w:sz w:val="32"/>
        </w:rPr>
        <w:t>学年山东省济宁市汶上县九年级（上）期末化学试卷</w:t>
      </w:r>
    </w:p>
    <w:p>
      <w:pPr>
        <w:keepNext w:val="0"/>
        <w:keepLines w:val="0"/>
        <w:pageBreakBefore w:val="0"/>
        <w:widowControl/>
        <w:kinsoku/>
        <w:wordWrap/>
        <w:overflowPunct/>
        <w:topLinePunct w:val="0"/>
        <w:autoSpaceDE/>
        <w:autoSpaceDN/>
        <w:bidi w:val="0"/>
        <w:adjustRightInd/>
        <w:snapToGrid/>
        <w:textAlignment w:val="center"/>
        <w:outlineLvl w:val="9"/>
      </w:pPr>
      <w:r>
        <w:rPr>
          <w:rFonts w:ascii="黑体" w:hAnsi="黑体" w:eastAsia="黑体" w:cs="黑体"/>
        </w:rPr>
        <w:t>一、单选题（本大题共</w:t>
      </w:r>
      <w:r>
        <w:rPr>
          <w:rFonts w:ascii="Times New Roman" w:hAnsi="Times New Roman" w:eastAsia="Times New Roman" w:cs="Times New Roman"/>
          <w:b/>
        </w:rPr>
        <w:t>10</w:t>
      </w:r>
      <w:r>
        <w:rPr>
          <w:rFonts w:ascii="黑体" w:hAnsi="黑体" w:eastAsia="黑体" w:cs="黑体"/>
        </w:rPr>
        <w:t>小题，共</w:t>
      </w:r>
      <w:r>
        <w:rPr>
          <w:rFonts w:ascii="Times New Roman" w:hAnsi="Times New Roman" w:eastAsia="Times New Roman" w:cs="Times New Roman"/>
          <w:b/>
        </w:rPr>
        <w:t>16.0</w:t>
      </w:r>
      <w:r>
        <w:rPr>
          <w:rFonts w:ascii="黑体" w:hAnsi="黑体" w:eastAsia="黑体" w:cs="黑体"/>
        </w:rPr>
        <w:t>分）</w:t>
      </w:r>
    </w:p>
    <w:p>
      <w:pPr>
        <w:keepNext w:val="0"/>
        <w:keepLines w:val="0"/>
        <w:pageBreakBefore w:val="0"/>
        <w:widowControl/>
        <w:kinsoku/>
        <w:wordWrap/>
        <w:overflowPunct/>
        <w:topLinePunct w:val="0"/>
        <w:autoSpaceDE/>
        <w:autoSpaceDN/>
        <w:bidi w:val="0"/>
        <w:adjustRightInd/>
        <w:snapToGrid/>
        <w:ind w:left="420" w:hanging="420"/>
        <w:textAlignment w:val="center"/>
        <w:outlineLvl w:val="9"/>
      </w:pPr>
      <w:bookmarkStart w:id="0" w:name="topic_27eadfa6-1bf2-4062-9539-77acef6e45"/>
      <w:r>
        <w:t>1.</w:t>
      </w:r>
      <w:r>
        <w:tab/>
      </w:r>
      <w:r>
        <w:rPr>
          <w:rFonts w:ascii="宋体" w:cs="宋体"/>
          <w:kern w:val="0"/>
          <w:szCs w:val="21"/>
        </w:rPr>
        <w:t>下列物质若露置于空气中，会因发生化学变化而使其质量增加的是</w:t>
      </w:r>
      <m:oMath>
        <m:r>
          <m:rPr>
            <m:sty m:val="p"/>
          </m:rPr>
          <w:rPr>
            <w:rFonts w:hAnsi="Cambria Math"/>
          </w:rPr>
          <m:t>(</m:t>
        </m:r>
      </m:oMath>
      <w:r>
        <w:rPr>
          <w:rFonts w:ascii="MS UI Gothic" w:hAnsi="MS UI Gothic" w:eastAsia="MS UI Gothic" w:cs="MS UI Gothic"/>
          <w:kern w:val="0"/>
          <w:sz w:val="24"/>
          <w:szCs w:val="24"/>
        </w:rPr>
        <w:t>　　</w:t>
      </w:r>
      <m:oMath>
        <m:r>
          <m:rPr>
            <m:sty m:val="p"/>
          </m:rPr>
          <w:rPr>
            <w:rFonts w:hAnsi="Cambria Math"/>
          </w:rPr>
          <m:t>)</m:t>
        </m:r>
        <w:bookmarkEnd w:id="0"/>
      </m:oMath>
    </w:p>
    <w:p>
      <w:pPr>
        <w:keepNext w:val="0"/>
        <w:keepLines w:val="0"/>
        <w:pageBreakBefore w:val="0"/>
        <w:widowControl/>
        <w:tabs>
          <w:tab w:val="left" w:pos="2310"/>
          <w:tab w:val="left" w:pos="4200"/>
          <w:tab w:val="left" w:pos="6090"/>
        </w:tabs>
        <w:kinsoku/>
        <w:wordWrap/>
        <w:overflowPunct/>
        <w:topLinePunct w:val="0"/>
        <w:autoSpaceDE/>
        <w:autoSpaceDN/>
        <w:bidi w:val="0"/>
        <w:adjustRightInd/>
        <w:snapToGrid/>
        <w:ind w:left="420"/>
        <w:textAlignment w:val="center"/>
        <w:outlineLvl w:val="9"/>
      </w:pPr>
      <w:r>
        <w:rPr>
          <w:rFonts w:ascii="Times New Roman" w:hAnsi="Times New Roman" w:eastAsia="Times New Roman" w:cs="Times New Roman"/>
          <w:kern w:val="0"/>
          <w:sz w:val="24"/>
          <w:szCs w:val="24"/>
        </w:rPr>
        <w:t xml:space="preserve">A. </w:t>
      </w:r>
      <w:r>
        <w:rPr>
          <w:rFonts w:ascii="宋体" w:cs="宋体"/>
          <w:kern w:val="0"/>
          <w:szCs w:val="21"/>
        </w:rPr>
        <w:t>浓盐酸</w:t>
      </w:r>
      <w:r>
        <w:tab/>
      </w:r>
      <w:r>
        <w:rPr>
          <w:rFonts w:ascii="Times New Roman" w:hAnsi="Times New Roman" w:eastAsia="Times New Roman" w:cs="Times New Roman"/>
          <w:kern w:val="0"/>
          <w:sz w:val="24"/>
          <w:szCs w:val="24"/>
        </w:rPr>
        <w:t xml:space="preserve">B. </w:t>
      </w:r>
      <w:r>
        <w:rPr>
          <w:rFonts w:ascii="宋体" w:cs="宋体"/>
          <w:kern w:val="0"/>
          <w:szCs w:val="21"/>
        </w:rPr>
        <w:t>生石灰</w:t>
      </w:r>
      <w:r>
        <w:tab/>
      </w:r>
      <w:r>
        <w:rPr>
          <w:rFonts w:ascii="Times New Roman" w:hAnsi="Times New Roman" w:eastAsia="Times New Roman" w:cs="Times New Roman"/>
          <w:kern w:val="0"/>
          <w:sz w:val="24"/>
          <w:szCs w:val="24"/>
        </w:rPr>
        <w:t xml:space="preserve">C. </w:t>
      </w:r>
      <w:r>
        <w:rPr>
          <w:rFonts w:ascii="宋体" w:cs="宋体"/>
          <w:kern w:val="0"/>
          <w:szCs w:val="21"/>
        </w:rPr>
        <w:t>石灰石</w:t>
      </w:r>
      <w:r>
        <w:tab/>
      </w:r>
      <w:r>
        <w:rPr>
          <w:rFonts w:ascii="Times New Roman" w:hAnsi="Times New Roman" w:eastAsia="Times New Roman" w:cs="Times New Roman"/>
          <w:kern w:val="0"/>
          <w:sz w:val="24"/>
          <w:szCs w:val="24"/>
        </w:rPr>
        <w:t xml:space="preserve">D. </w:t>
      </w:r>
      <w:r>
        <w:rPr>
          <w:rFonts w:ascii="宋体" w:cs="宋体"/>
          <w:kern w:val="0"/>
          <w:szCs w:val="21"/>
        </w:rPr>
        <w:t>浓硫酸</w:t>
      </w:r>
    </w:p>
    <w:p>
      <w:pPr>
        <w:keepNext w:val="0"/>
        <w:keepLines w:val="0"/>
        <w:pageBreakBefore w:val="0"/>
        <w:widowControl/>
        <w:kinsoku/>
        <w:wordWrap/>
        <w:overflowPunct/>
        <w:topLinePunct w:val="0"/>
        <w:autoSpaceDE/>
        <w:autoSpaceDN/>
        <w:bidi w:val="0"/>
        <w:adjustRightInd/>
        <w:snapToGrid/>
        <w:textAlignment w:val="center"/>
        <w:outlineLvl w:val="9"/>
      </w:pPr>
      <w:r>
        <w:rPr>
          <w:rFonts w:ascii="宋体" w:cs="宋体"/>
          <w:color w:val="3333FF"/>
          <w:kern w:val="0"/>
          <w:szCs w:val="21"/>
        </w:rPr>
        <w:t>【答案】</w:t>
      </w:r>
      <w:r>
        <w:rPr>
          <w:rStyle w:val="15"/>
          <w:rFonts w:ascii="Times New Roman" w:hAnsi="Times New Roman" w:eastAsia="Times New Roman" w:cs="Times New Roman"/>
          <w:kern w:val="0"/>
          <w:szCs w:val="21"/>
        </w:rPr>
        <w:t>B</w:t>
      </w:r>
    </w:p>
    <w:p>
      <w:pPr>
        <w:keepNext w:val="0"/>
        <w:keepLines w:val="0"/>
        <w:pageBreakBefore w:val="0"/>
        <w:widowControl/>
        <w:kinsoku/>
        <w:wordWrap/>
        <w:overflowPunct/>
        <w:topLinePunct w:val="0"/>
        <w:autoSpaceDE/>
        <w:autoSpaceDN/>
        <w:bidi w:val="0"/>
        <w:adjustRightInd/>
        <w:snapToGrid/>
        <w:textAlignment w:val="center"/>
        <w:outlineLvl w:val="9"/>
      </w:pPr>
      <w:r>
        <w:rPr>
          <w:rFonts w:ascii="宋体" w:cs="宋体"/>
          <w:color w:val="3333FF"/>
          <w:kern w:val="0"/>
          <w:szCs w:val="21"/>
        </w:rPr>
        <w:t>【解析】</w:t>
      </w:r>
      <w:r>
        <w:rPr>
          <w:rFonts w:ascii="宋体" w:cs="宋体"/>
          <w:kern w:val="0"/>
          <w:szCs w:val="21"/>
        </w:rPr>
        <w:t>解：</w:t>
      </w:r>
      <w:r>
        <w:rPr>
          <w:rStyle w:val="15"/>
          <w:rFonts w:ascii="Times New Roman" w:hAnsi="Times New Roman" w:eastAsia="Times New Roman" w:cs="Times New Roman"/>
          <w:kern w:val="0"/>
          <w:szCs w:val="21"/>
        </w:rPr>
        <w:t>A</w:t>
      </w:r>
      <w:r>
        <w:rPr>
          <w:rFonts w:ascii="宋体" w:cs="宋体"/>
          <w:kern w:val="0"/>
          <w:szCs w:val="21"/>
        </w:rPr>
        <w:t>、浓盐酸具有挥发性，会使其质量减少，故选项错误。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B</w:t>
      </w:r>
      <w:r>
        <w:rPr>
          <w:rFonts w:ascii="宋体" w:cs="宋体"/>
          <w:kern w:val="0"/>
          <w:szCs w:val="21"/>
        </w:rPr>
        <w:t>、生石灰能与水反应生成氢氧化钙，物质的质量会增大，发生的是化学变化，故选项正确。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C</w:t>
      </w:r>
      <w:r>
        <w:rPr>
          <w:rFonts w:ascii="宋体" w:cs="宋体"/>
          <w:kern w:val="0"/>
          <w:szCs w:val="21"/>
        </w:rPr>
        <w:t>、石灰石化学性质稳定，质量基本不变，故错误。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D</w:t>
      </w:r>
      <w:r>
        <w:rPr>
          <w:rFonts w:ascii="宋体" w:cs="宋体"/>
          <w:kern w:val="0"/>
          <w:szCs w:val="21"/>
        </w:rPr>
        <w:t>、浓硫酸具有吸水性，放置在空气中会吸收空气中的水分，使其质量增加，但发生的是物理变化，故选项错误。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Style w:val="15"/>
          <w:rFonts w:ascii="Times New Roman" w:hAnsi="Times New Roman" w:eastAsia="Times New Roman" w:cs="Times New Roman"/>
          <w:kern w:val="0"/>
          <w:szCs w:val="21"/>
        </w:rPr>
        <w:t>B</w:t>
      </w:r>
      <w:r>
        <w:rPr>
          <w:rFonts w:ascii="宋体" w:cs="宋体"/>
          <w:kern w:val="0"/>
          <w:szCs w:val="21"/>
        </w:rPr>
        <w:t>。</w:t>
      </w:r>
      <w:r>
        <w:rPr>
          <w:rFonts w:ascii="宋体" w:cs="宋体"/>
          <w:kern w:val="0"/>
          <w:szCs w:val="21"/>
        </w:rPr>
        <w:br w:type="textWrapping"/>
      </w:r>
      <w:r>
        <w:rPr>
          <w:rFonts w:ascii="宋体" w:cs="宋体"/>
          <w:kern w:val="0"/>
          <w:szCs w:val="21"/>
        </w:rPr>
        <w:t>物质露置于空气中，因发生化学反应质量增加，也就是与空气中的成分发生了化学反应，生成了新的物质，据此根据常见物质的化学性质进行分析判断。</w:t>
      </w:r>
      <w:r>
        <w:rPr>
          <w:rFonts w:ascii="宋体" w:cs="宋体"/>
          <w:kern w:val="0"/>
          <w:szCs w:val="21"/>
        </w:rPr>
        <w:br w:type="textWrapping"/>
      </w:r>
      <w:r>
        <w:rPr>
          <w:rFonts w:ascii="宋体" w:cs="宋体"/>
          <w:kern w:val="0"/>
          <w:szCs w:val="21"/>
        </w:rPr>
        <w:t>本题难度不大，掌握药品在空气中的质量变化</w:t>
      </w:r>
      <m:oMath>
        <m:r>
          <m:rPr>
            <m:sty m:val="p"/>
          </m:rPr>
          <w:rPr>
            <w:rFonts w:hAnsi="Cambria Math"/>
          </w:rPr>
          <m:t>(</m:t>
        </m:r>
      </m:oMath>
      <w:r>
        <w:rPr>
          <w:rFonts w:ascii="宋体" w:cs="宋体"/>
          <w:kern w:val="0"/>
          <w:szCs w:val="21"/>
        </w:rPr>
        <w:t>具有挥发性、具有吸水性、能与空气中的成分发生化学反应等类型</w:t>
      </w:r>
      <m:oMath>
        <m:r>
          <m:rPr>
            <m:sty m:val="p"/>
          </m:rPr>
          <w:rPr>
            <w:rFonts w:hAnsi="Cambria Math"/>
          </w:rPr>
          <m:t>)</m:t>
        </m:r>
      </m:oMath>
      <w:r>
        <w:rPr>
          <w:rFonts w:ascii="宋体" w:cs="宋体"/>
          <w:kern w:val="0"/>
          <w:szCs w:val="21"/>
        </w:rPr>
        <w:t>是正确解答此类题的关键。</w:t>
      </w:r>
      <w:r>
        <w:rPr>
          <w:rFonts w:ascii="宋体" w:cs="宋体"/>
          <w:kern w:val="0"/>
          <w:szCs w:val="21"/>
        </w:rPr>
        <w:br w:type="textWrapping"/>
      </w:r>
    </w:p>
    <w:p>
      <w:pPr>
        <w:keepNext w:val="0"/>
        <w:keepLines w:val="0"/>
        <w:pageBreakBefore w:val="0"/>
        <w:widowControl/>
        <w:kinsoku/>
        <w:wordWrap/>
        <w:overflowPunct/>
        <w:topLinePunct w:val="0"/>
        <w:autoSpaceDE/>
        <w:autoSpaceDN/>
        <w:bidi w:val="0"/>
        <w:adjustRightInd/>
        <w:snapToGrid/>
        <w:ind w:left="420" w:hanging="420"/>
        <w:textAlignment w:val="center"/>
        <w:outlineLvl w:val="9"/>
      </w:pPr>
      <w:bookmarkStart w:id="1" w:name="topic_642d71b0-5d56-44c1-b4a5-3650354bf1"/>
      <w:r>
        <w:t>2.</w:t>
      </w:r>
      <w:r>
        <w:tab/>
      </w:r>
      <w:r>
        <w:rPr>
          <w:rFonts w:ascii="宋体" w:cs="宋体"/>
          <w:kern w:val="0"/>
          <w:szCs w:val="21"/>
        </w:rPr>
        <w:t>重铬酸钾是一种有毒且有致癌性的强氧化剂，它被国际癌症研究机构划归为第一类致癌物质。重铬酸钾</w:t>
      </w:r>
      <m:oMath>
        <m:r>
          <m:rPr>
            <m:sty m:val="p"/>
          </m:rPr>
          <w:rPr>
            <w:rFonts w:hAnsi="Cambria Math"/>
          </w:rPr>
          <m:t>(</m:t>
        </m:r>
        <m:sSub>
          <m:sSubPr>
            <m:ctrlPr>
              <w:rPr>
                <w:rFonts w:hAnsi="Cambria Math"/>
              </w:rPr>
            </m:ctrlPr>
          </m:sSubPr>
          <m:e>
            <m:r>
              <m:rPr>
                <m:sty m:val="p"/>
              </m:rPr>
              <w:rPr>
                <w:rFonts w:hAnsi="Cambria Math"/>
              </w:rPr>
              <m:t>K</m:t>
            </m:r>
            <m:ctrlPr>
              <w:rPr>
                <w:rFonts w:hAnsi="Cambria Math"/>
              </w:rPr>
            </m:ctrlPr>
          </m:e>
          <m:sub>
            <m:r>
              <m:rPr>
                <m:sty m:val="p"/>
              </m:rPr>
              <w:rPr>
                <w:rFonts w:hAnsi="Cambria Math"/>
              </w:rPr>
              <m:t>2</m:t>
            </m:r>
            <m:ctrlPr>
              <w:rPr>
                <w:rFonts w:hAnsi="Cambria Math"/>
              </w:rPr>
            </m:ctrlPr>
          </m:sub>
        </m:sSub>
        <m:r>
          <m:rPr>
            <m:sty m:val="p"/>
          </m:rPr>
          <w:rPr>
            <w:rFonts w:hAnsi="Cambria Math"/>
          </w:rPr>
          <m:t>C</m:t>
        </m:r>
        <m:sSub>
          <m:sSubPr>
            <m:ctrlPr>
              <w:rPr>
                <w:rFonts w:hAnsi="Cambria Math"/>
              </w:rPr>
            </m:ctrlPr>
          </m:sSubPr>
          <m:e>
            <m:r>
              <m:rPr>
                <m:sty m:val="p"/>
              </m:rPr>
              <w:rPr>
                <w:rFonts w:hAnsi="Cambria Math"/>
              </w:rPr>
              <m:t>r</m:t>
            </m:r>
            <m:ctrlPr>
              <w:rPr>
                <w:rFonts w:hAnsi="Cambria Math"/>
              </w:rPr>
            </m:ctrlPr>
          </m:e>
          <m:sub>
            <m:r>
              <m:rPr>
                <m:sty m:val="p"/>
              </m:rPr>
              <w:rPr>
                <w:rFonts w:hAnsi="Cambria Math"/>
              </w:rPr>
              <m:t>2</m:t>
            </m:r>
            <m:ctrlPr>
              <w:rPr>
                <w:rFonts w:hAnsi="Cambria Math"/>
              </w:rPr>
            </m:ctrlPr>
          </m:sub>
        </m:sSub>
        <m:sSub>
          <m:sSubPr>
            <m:ctrlPr>
              <w:rPr>
                <w:rFonts w:hAnsi="Cambria Math"/>
              </w:rPr>
            </m:ctrlPr>
          </m:sSubPr>
          <m:e>
            <m:r>
              <m:rPr>
                <m:sty m:val="p"/>
              </m:rPr>
              <w:rPr>
                <w:rFonts w:hAnsi="Cambria Math"/>
              </w:rPr>
              <m:t>O</m:t>
            </m:r>
            <m:ctrlPr>
              <w:rPr>
                <w:rFonts w:hAnsi="Cambria Math"/>
              </w:rPr>
            </m:ctrlPr>
          </m:e>
          <m:sub>
            <m:r>
              <m:rPr>
                <m:sty m:val="p"/>
              </m:rPr>
              <w:rPr>
                <w:rFonts w:hAnsi="Cambria Math"/>
              </w:rPr>
              <m:t>7</m:t>
            </m:r>
            <m:ctrlPr>
              <w:rPr>
                <w:rFonts w:hAnsi="Cambria Math"/>
              </w:rPr>
            </m:ctrlPr>
          </m:sub>
        </m:sSub>
        <m:r>
          <m:rPr>
            <m:sty m:val="p"/>
          </m:rPr>
          <w:rPr>
            <w:rFonts w:hAnsi="Cambria Math"/>
          </w:rPr>
          <m:t>)</m:t>
        </m:r>
      </m:oMath>
      <w:r>
        <w:rPr>
          <w:rFonts w:ascii="宋体" w:cs="宋体"/>
          <w:kern w:val="0"/>
          <w:szCs w:val="21"/>
        </w:rPr>
        <w:t>中</w:t>
      </w:r>
      <w:r>
        <w:rPr>
          <w:rStyle w:val="15"/>
          <w:rFonts w:ascii="Times New Roman" w:hAnsi="Times New Roman" w:eastAsia="Times New Roman" w:cs="Times New Roman"/>
          <w:kern w:val="0"/>
          <w:szCs w:val="21"/>
        </w:rPr>
        <w:t>Cr</w:t>
      </w:r>
      <w:r>
        <w:rPr>
          <w:rFonts w:ascii="宋体" w:cs="宋体"/>
          <w:kern w:val="0"/>
          <w:szCs w:val="21"/>
        </w:rPr>
        <w:t>元素的化合价为</w:t>
      </w:r>
      <m:oMath>
        <m:r>
          <m:rPr>
            <m:sty m:val="p"/>
          </m:rPr>
          <w:rPr>
            <w:rFonts w:hAnsi="Cambria Math"/>
          </w:rPr>
          <m:t>(</m:t>
        </m:r>
      </m:oMath>
      <w:r>
        <w:rPr>
          <w:rFonts w:ascii="MS UI Gothic" w:hAnsi="MS UI Gothic" w:eastAsia="MS UI Gothic" w:cs="MS UI Gothic"/>
          <w:kern w:val="0"/>
          <w:sz w:val="24"/>
          <w:szCs w:val="24"/>
        </w:rPr>
        <w:t>　　</w:t>
      </w:r>
      <m:oMath>
        <m:r>
          <m:rPr>
            <m:sty m:val="p"/>
          </m:rPr>
          <w:rPr>
            <w:rFonts w:hAnsi="Cambria Math"/>
          </w:rPr>
          <m:t>)</m:t>
        </m:r>
        <w:bookmarkEnd w:id="1"/>
      </m:oMath>
    </w:p>
    <w:p>
      <w:pPr>
        <w:keepNext w:val="0"/>
        <w:keepLines w:val="0"/>
        <w:pageBreakBefore w:val="0"/>
        <w:widowControl/>
        <w:tabs>
          <w:tab w:val="left" w:pos="2310"/>
          <w:tab w:val="left" w:pos="4200"/>
          <w:tab w:val="left" w:pos="6090"/>
        </w:tabs>
        <w:kinsoku/>
        <w:wordWrap/>
        <w:overflowPunct/>
        <w:topLinePunct w:val="0"/>
        <w:autoSpaceDE/>
        <w:autoSpaceDN/>
        <w:bidi w:val="0"/>
        <w:adjustRightInd/>
        <w:snapToGrid/>
        <w:ind w:left="420"/>
        <w:textAlignment w:val="center"/>
        <w:outlineLvl w:val="9"/>
      </w:pPr>
      <w:r>
        <w:rPr>
          <w:rFonts w:ascii="Times New Roman" w:hAnsi="Times New Roman" w:eastAsia="Times New Roman" w:cs="Times New Roman"/>
          <w:kern w:val="0"/>
          <w:sz w:val="24"/>
          <w:szCs w:val="24"/>
        </w:rPr>
        <w:t xml:space="preserve">A. </w:t>
      </w:r>
      <m:oMath>
        <m:r>
          <m:rPr>
            <m:sty m:val="p"/>
          </m:rPr>
          <w:rPr>
            <w:rFonts w:hAnsi="Cambria Math"/>
          </w:rPr>
          <m:t>+3</m:t>
        </m:r>
      </m:oMath>
      <w:r>
        <w:tab/>
      </w:r>
      <w:r>
        <w:rPr>
          <w:rFonts w:ascii="Times New Roman" w:hAnsi="Times New Roman" w:eastAsia="Times New Roman" w:cs="Times New Roman"/>
          <w:kern w:val="0"/>
          <w:sz w:val="24"/>
          <w:szCs w:val="24"/>
        </w:rPr>
        <w:t xml:space="preserve">B. </w:t>
      </w:r>
      <m:oMath>
        <m:r>
          <m:rPr>
            <m:sty m:val="p"/>
          </m:rPr>
          <w:rPr>
            <w:rFonts w:hAnsi="Cambria Math"/>
          </w:rPr>
          <m:t>+4</m:t>
        </m:r>
      </m:oMath>
      <w:r>
        <w:tab/>
      </w:r>
      <w:r>
        <w:rPr>
          <w:rFonts w:ascii="Times New Roman" w:hAnsi="Times New Roman" w:eastAsia="Times New Roman" w:cs="Times New Roman"/>
          <w:kern w:val="0"/>
          <w:sz w:val="24"/>
          <w:szCs w:val="24"/>
        </w:rPr>
        <w:t xml:space="preserve">C. </w:t>
      </w:r>
      <m:oMath>
        <m:r>
          <m:rPr>
            <m:sty m:val="p"/>
          </m:rPr>
          <w:rPr>
            <w:rFonts w:hAnsi="Cambria Math"/>
          </w:rPr>
          <m:t>+5</m:t>
        </m:r>
      </m:oMath>
      <w:r>
        <w:tab/>
      </w:r>
      <w:r>
        <w:rPr>
          <w:rFonts w:ascii="Times New Roman" w:hAnsi="Times New Roman" w:eastAsia="Times New Roman" w:cs="Times New Roman"/>
          <w:kern w:val="0"/>
          <w:sz w:val="24"/>
          <w:szCs w:val="24"/>
        </w:rPr>
        <w:t xml:space="preserve">D. </w:t>
      </w:r>
      <m:oMath>
        <m:r>
          <m:rPr>
            <m:sty m:val="p"/>
          </m:rPr>
          <w:rPr>
            <w:rFonts w:hAnsi="Cambria Math"/>
          </w:rPr>
          <m:t>+6</m:t>
        </m:r>
      </m:oMath>
    </w:p>
    <w:p>
      <w:pPr>
        <w:keepNext w:val="0"/>
        <w:keepLines w:val="0"/>
        <w:pageBreakBefore w:val="0"/>
        <w:widowControl/>
        <w:kinsoku/>
        <w:wordWrap/>
        <w:overflowPunct/>
        <w:topLinePunct w:val="0"/>
        <w:autoSpaceDE/>
        <w:autoSpaceDN/>
        <w:bidi w:val="0"/>
        <w:adjustRightInd/>
        <w:snapToGrid/>
        <w:textAlignment w:val="center"/>
        <w:outlineLvl w:val="9"/>
      </w:pPr>
      <w:r>
        <w:rPr>
          <w:rFonts w:ascii="宋体" w:cs="宋体"/>
          <w:color w:val="3333FF"/>
          <w:kern w:val="0"/>
          <w:szCs w:val="21"/>
        </w:rPr>
        <w:t>【答案】</w:t>
      </w:r>
      <w:r>
        <w:rPr>
          <w:rStyle w:val="15"/>
          <w:rFonts w:ascii="Times New Roman" w:hAnsi="Times New Roman" w:eastAsia="Times New Roman" w:cs="Times New Roman"/>
          <w:kern w:val="0"/>
          <w:szCs w:val="21"/>
        </w:rPr>
        <w:t>D</w:t>
      </w:r>
    </w:p>
    <w:p>
      <w:pPr>
        <w:keepNext w:val="0"/>
        <w:keepLines w:val="0"/>
        <w:pageBreakBefore w:val="0"/>
        <w:widowControl/>
        <w:kinsoku/>
        <w:wordWrap/>
        <w:overflowPunct/>
        <w:topLinePunct w:val="0"/>
        <w:autoSpaceDE/>
        <w:autoSpaceDN/>
        <w:bidi w:val="0"/>
        <w:adjustRightInd/>
        <w:snapToGrid/>
        <w:textAlignment w:val="center"/>
        <w:outlineLvl w:val="9"/>
      </w:pPr>
      <w:r>
        <w:rPr>
          <w:rFonts w:ascii="宋体" w:cs="宋体"/>
          <w:color w:val="3333FF"/>
          <w:kern w:val="0"/>
          <w:szCs w:val="21"/>
        </w:rPr>
        <w:t>【解析】</w:t>
      </w:r>
      <w:r>
        <w:rPr>
          <w:rFonts w:ascii="宋体" w:cs="宋体"/>
          <w:kern w:val="0"/>
          <w:szCs w:val="21"/>
        </w:rPr>
        <w:t>解：钾元素显</w:t>
      </w:r>
      <m:oMath>
        <m:r>
          <m:rPr>
            <m:sty m:val="p"/>
          </m:rPr>
          <w:rPr>
            <w:rFonts w:hAnsi="Cambria Math"/>
          </w:rPr>
          <m:t>+1</m:t>
        </m:r>
      </m:oMath>
      <w:r>
        <w:rPr>
          <w:rFonts w:ascii="宋体" w:cs="宋体"/>
          <w:kern w:val="0"/>
          <w:szCs w:val="21"/>
        </w:rPr>
        <w:t>价，氧元素显</w:t>
      </w:r>
      <m:oMath>
        <m:r>
          <m:rPr>
            <m:sty m:val="p"/>
          </m:rPr>
          <w:rPr>
            <w:rFonts w:hAnsi="Cambria Math"/>
          </w:rPr>
          <m:t>-2</m:t>
        </m:r>
      </m:oMath>
      <w:r>
        <w:rPr>
          <w:rFonts w:ascii="宋体" w:cs="宋体"/>
          <w:kern w:val="0"/>
          <w:szCs w:val="21"/>
        </w:rPr>
        <w:t>价，设铬元素的化合价是</w:t>
      </w:r>
      <w:r>
        <w:rPr>
          <w:rStyle w:val="15"/>
          <w:rFonts w:ascii="Times New Roman" w:hAnsi="Times New Roman" w:eastAsia="Times New Roman" w:cs="Times New Roman"/>
          <w:kern w:val="0"/>
          <w:szCs w:val="21"/>
        </w:rPr>
        <w:t>x</w:t>
      </w:r>
      <w:r>
        <w:rPr>
          <w:rFonts w:ascii="宋体" w:cs="宋体"/>
          <w:kern w:val="0"/>
          <w:szCs w:val="21"/>
        </w:rPr>
        <w:t>，根据在化合物中正负化合价代数和为零，可得：</w:t>
      </w:r>
      <m:oMath>
        <m:r>
          <m:rPr>
            <m:sty m:val="p"/>
          </m:rPr>
          <w:rPr>
            <w:rFonts w:hAnsi="Cambria Math"/>
          </w:rPr>
          <m:t>(+1)×2+2x+(-2)×7=0</m:t>
        </m:r>
      </m:oMath>
      <w:r>
        <w:rPr>
          <w:rFonts w:ascii="宋体" w:cs="宋体"/>
          <w:kern w:val="0"/>
          <w:szCs w:val="21"/>
        </w:rPr>
        <w:t>，则</w:t>
      </w:r>
      <m:oMath>
        <m:r>
          <m:rPr>
            <m:sty m:val="p"/>
          </m:rPr>
          <w:rPr>
            <w:rFonts w:hAnsi="Cambria Math"/>
          </w:rPr>
          <m:t>x=+6</m:t>
        </m:r>
      </m:oMath>
      <w:r>
        <w:rPr>
          <w:rFonts w:ascii="宋体" w:cs="宋体"/>
          <w:kern w:val="0"/>
          <w:szCs w:val="21"/>
        </w:rPr>
        <w:t>价。</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Style w:val="15"/>
          <w:rFonts w:ascii="Times New Roman" w:hAnsi="Times New Roman" w:eastAsia="Times New Roman" w:cs="Times New Roman"/>
          <w:kern w:val="0"/>
          <w:szCs w:val="21"/>
        </w:rPr>
        <w:t>D</w:t>
      </w:r>
      <w:r>
        <w:rPr>
          <w:rFonts w:ascii="宋体" w:cs="宋体"/>
          <w:kern w:val="0"/>
          <w:szCs w:val="21"/>
        </w:rPr>
        <w:t>。</w:t>
      </w:r>
      <w:r>
        <w:rPr>
          <w:rFonts w:ascii="宋体" w:cs="宋体"/>
          <w:kern w:val="0"/>
          <w:szCs w:val="21"/>
        </w:rPr>
        <w:br w:type="textWrapping"/>
      </w:r>
      <w:r>
        <w:rPr>
          <w:rFonts w:ascii="宋体" w:cs="宋体"/>
          <w:kern w:val="0"/>
          <w:szCs w:val="21"/>
        </w:rPr>
        <w:t>根据在化合物中正负化合价代数和为零，结合重铬酸钾的化学式进行解答即可</w:t>
      </w:r>
      <w:r>
        <w:rPr>
          <w:rFonts w:ascii="宋体" w:cs="宋体"/>
          <w:kern w:val="0"/>
          <w:szCs w:val="21"/>
        </w:rPr>
        <w:br w:type="textWrapping"/>
      </w:r>
      <w:r>
        <w:rPr>
          <w:rFonts w:ascii="宋体" w:cs="宋体"/>
          <w:kern w:val="0"/>
          <w:szCs w:val="21"/>
        </w:rPr>
        <w:t>本题难度不大，掌握利用化合价的原则</w:t>
      </w:r>
      <m:oMath>
        <m:r>
          <m:rPr>
            <m:sty m:val="p"/>
          </m:rPr>
          <w:rPr>
            <w:rFonts w:hAnsi="Cambria Math"/>
          </w:rPr>
          <m:t>(</m:t>
        </m:r>
      </m:oMath>
      <w:r>
        <w:rPr>
          <w:rFonts w:ascii="宋体" w:cs="宋体"/>
          <w:kern w:val="0"/>
          <w:szCs w:val="21"/>
        </w:rPr>
        <w:t>化合物中正负化合价代数和为零</w:t>
      </w:r>
      <m:oMath>
        <m:r>
          <m:rPr>
            <m:sty m:val="p"/>
          </m:rPr>
          <w:rPr>
            <w:rFonts w:hAnsi="Cambria Math"/>
          </w:rPr>
          <m:t>)</m:t>
        </m:r>
      </m:oMath>
      <w:r>
        <w:rPr>
          <w:rFonts w:ascii="宋体" w:cs="宋体"/>
          <w:kern w:val="0"/>
          <w:szCs w:val="21"/>
        </w:rPr>
        <w:t>计算指定元素的化合价的方法即可正确解答此类题。</w:t>
      </w:r>
      <w:r>
        <w:rPr>
          <w:rFonts w:ascii="宋体" w:cs="宋体"/>
          <w:kern w:val="0"/>
          <w:szCs w:val="21"/>
        </w:rPr>
        <w:br w:type="textWrapping"/>
      </w:r>
    </w:p>
    <w:p>
      <w:pPr>
        <w:keepNext w:val="0"/>
        <w:keepLines w:val="0"/>
        <w:pageBreakBefore w:val="0"/>
        <w:widowControl/>
        <w:kinsoku/>
        <w:wordWrap/>
        <w:overflowPunct/>
        <w:topLinePunct w:val="0"/>
        <w:autoSpaceDE/>
        <w:autoSpaceDN/>
        <w:bidi w:val="0"/>
        <w:adjustRightInd/>
        <w:snapToGrid/>
        <w:ind w:left="420" w:hanging="420"/>
        <w:textAlignment w:val="center"/>
        <w:outlineLvl w:val="9"/>
      </w:pPr>
      <w:bookmarkStart w:id="2" w:name="topic_ddcf3eee-3903-4a77-909d-999638f41a"/>
      <w:r>
        <w:t>3.</w:t>
      </w:r>
      <w:r>
        <w:tab/>
      </w:r>
      <w:r>
        <w:rPr>
          <w:rFonts w:ascii="宋体" w:cs="宋体"/>
          <w:kern w:val="0"/>
          <w:szCs w:val="21"/>
        </w:rPr>
        <w:t>依据描述书写的化学符号：</w:t>
      </w:r>
      <m:oMath>
        <m:r>
          <m:rPr>
            <m:sty m:val="p"/>
          </m:rPr>
          <w:rPr>
            <w:rFonts w:hAnsi="Cambria Math"/>
          </w:rPr>
          <m:t>①</m:t>
        </m:r>
      </m:oMath>
      <w:r>
        <w:rPr>
          <w:rFonts w:ascii="宋体" w:cs="宋体"/>
          <w:kern w:val="0"/>
          <w:szCs w:val="21"/>
        </w:rPr>
        <w:t>两个氮分子：</w:t>
      </w:r>
      <m:oMath>
        <m:r>
          <m:rPr>
            <m:sty m:val="p"/>
          </m:rPr>
          <w:rPr>
            <w:rFonts w:hAnsi="Cambria Math"/>
          </w:rPr>
          <m:t>2</m:t>
        </m:r>
        <m:sSub>
          <m:sSubPr>
            <m:ctrlPr>
              <w:rPr>
                <w:rFonts w:hAnsi="Cambria Math"/>
              </w:rPr>
            </m:ctrlPr>
          </m:sSubPr>
          <m:e>
            <m:r>
              <m:rPr>
                <m:sty m:val="p"/>
              </m:rPr>
              <w:rPr>
                <w:rFonts w:hAnsi="Cambria Math"/>
              </w:rPr>
              <m:t>N</m:t>
            </m:r>
            <m:ctrlPr>
              <w:rPr>
                <w:rFonts w:hAnsi="Cambria Math"/>
              </w:rPr>
            </m:ctrlPr>
          </m:e>
          <m:sub>
            <m:r>
              <m:rPr>
                <m:sty m:val="p"/>
              </m:rPr>
              <w:rPr>
                <w:rFonts w:hAnsi="Cambria Math"/>
              </w:rPr>
              <m:t>2</m:t>
            </m:r>
            <m:ctrlPr>
              <w:rPr>
                <w:rFonts w:hAnsi="Cambria Math"/>
              </w:rPr>
            </m:ctrlPr>
          </m:sub>
        </m:sSub>
      </m:oMath>
      <w:r>
        <w:rPr>
          <w:rFonts w:ascii="宋体" w:cs="宋体"/>
          <w:kern w:val="0"/>
          <w:szCs w:val="21"/>
        </w:rPr>
        <w:t>；</w:t>
      </w:r>
      <m:oMath>
        <m:r>
          <m:rPr>
            <m:sty m:val="p"/>
          </m:rPr>
          <w:rPr>
            <w:rFonts w:hAnsi="Cambria Math"/>
          </w:rPr>
          <m:t>②</m:t>
        </m:r>
      </m:oMath>
      <w:r>
        <w:rPr>
          <w:rFonts w:ascii="宋体" w:cs="宋体"/>
          <w:kern w:val="0"/>
          <w:szCs w:val="21"/>
        </w:rPr>
        <w:t>由三个氧原子构成的臭氧分子：</w:t>
      </w:r>
      <w:r>
        <w:rPr>
          <w:rStyle w:val="15"/>
          <w:rFonts w:ascii="Times New Roman" w:hAnsi="Times New Roman" w:eastAsia="Times New Roman" w:cs="Times New Roman"/>
          <w:kern w:val="0"/>
          <w:szCs w:val="21"/>
        </w:rPr>
        <w:t>3O</w:t>
      </w:r>
      <w:r>
        <w:rPr>
          <w:rFonts w:ascii="宋体" w:cs="宋体"/>
          <w:kern w:val="0"/>
          <w:szCs w:val="21"/>
        </w:rPr>
        <w:t>；</w:t>
      </w:r>
      <m:oMath>
        <m:r>
          <m:rPr>
            <m:sty m:val="p"/>
          </m:rPr>
          <w:rPr>
            <w:rFonts w:hAnsi="Cambria Math"/>
          </w:rPr>
          <m:t>③+2</m:t>
        </m:r>
      </m:oMath>
      <w:r>
        <w:rPr>
          <w:rFonts w:ascii="Times New Roman" w:hAnsi="Times New Roman" w:eastAsia="Times New Roman" w:cs="Times New Roman"/>
          <w:kern w:val="0"/>
          <w:szCs w:val="21"/>
        </w:rPr>
        <w:t> </w:t>
      </w:r>
      <w:r>
        <w:rPr>
          <w:rFonts w:ascii="宋体" w:cs="宋体"/>
          <w:kern w:val="0"/>
          <w:szCs w:val="21"/>
        </w:rPr>
        <w:t>价的镁元素：</w:t>
      </w:r>
      <m:oMath>
        <m:r>
          <m:rPr>
            <m:sty m:val="p"/>
          </m:rPr>
          <w:rPr>
            <w:rFonts w:hAnsi="Cambria Math"/>
          </w:rPr>
          <m:t>M</m:t>
        </m:r>
        <m:sSup>
          <m:sSupPr>
            <m:ctrlPr>
              <w:rPr>
                <w:rFonts w:hAnsi="Cambria Math"/>
              </w:rPr>
            </m:ctrlPr>
          </m:sSupPr>
          <m:e>
            <m:r>
              <m:rPr>
                <m:sty m:val="p"/>
              </m:rPr>
              <w:rPr>
                <w:rFonts w:hAnsi="Cambria Math"/>
              </w:rPr>
              <m:t>g</m:t>
            </m:r>
            <m:ctrlPr>
              <w:rPr>
                <w:rFonts w:hAnsi="Cambria Math"/>
              </w:rPr>
            </m:ctrlPr>
          </m:e>
          <m:sup>
            <m:r>
              <m:rPr>
                <m:sty m:val="p"/>
              </m:rPr>
              <w:rPr>
                <w:rFonts w:hAnsi="Cambria Math"/>
              </w:rPr>
              <m:t>2+</m:t>
            </m:r>
            <m:ctrlPr>
              <w:rPr>
                <w:rFonts w:hAnsi="Cambria Math"/>
              </w:rPr>
            </m:ctrlPr>
          </m:sup>
        </m:sSup>
      </m:oMath>
      <w:r>
        <w:rPr>
          <w:rFonts w:ascii="宋体" w:cs="宋体"/>
          <w:kern w:val="0"/>
          <w:szCs w:val="21"/>
        </w:rPr>
        <w:t>；</w:t>
      </w:r>
      <m:oMath>
        <m:r>
          <m:rPr>
            <m:sty m:val="p"/>
          </m:rPr>
          <w:rPr>
            <w:rFonts w:hAnsi="Cambria Math"/>
          </w:rPr>
          <m:t>④</m:t>
        </m:r>
      </m:oMath>
      <w:r>
        <w:rPr>
          <w:rFonts w:ascii="宋体" w:cs="宋体"/>
          <w:kern w:val="0"/>
          <w:szCs w:val="21"/>
        </w:rPr>
        <w:t>两个铁离子：</w:t>
      </w:r>
      <m:oMath>
        <m:r>
          <m:rPr>
            <m:sty m:val="p"/>
          </m:rPr>
          <w:rPr>
            <w:rFonts w:hAnsi="Cambria Math"/>
          </w:rPr>
          <m:t>2F</m:t>
        </m:r>
        <m:sSup>
          <m:sSupPr>
            <m:ctrlPr>
              <w:rPr>
                <w:rFonts w:hAnsi="Cambria Math"/>
              </w:rPr>
            </m:ctrlPr>
          </m:sSupPr>
          <m:e>
            <m:r>
              <m:rPr>
                <m:sty m:val="p"/>
              </m:rPr>
              <w:rPr>
                <w:rFonts w:hAnsi="Cambria Math"/>
              </w:rPr>
              <m:t>e</m:t>
            </m:r>
            <m:ctrlPr>
              <w:rPr>
                <w:rFonts w:hAnsi="Cambria Math"/>
              </w:rPr>
            </m:ctrlPr>
          </m:e>
          <m:sup>
            <m:r>
              <m:rPr>
                <m:sty m:val="p"/>
              </m:rPr>
              <w:rPr>
                <w:rFonts w:hAnsi="Cambria Math"/>
              </w:rPr>
              <m:t>3+</m:t>
            </m:r>
            <m:ctrlPr>
              <w:rPr>
                <w:rFonts w:hAnsi="Cambria Math"/>
              </w:rPr>
            </m:ctrlPr>
          </m:sup>
        </m:sSup>
      </m:oMath>
      <w:r>
        <w:rPr>
          <w:rFonts w:ascii="宋体" w:cs="宋体"/>
          <w:kern w:val="0"/>
          <w:szCs w:val="21"/>
        </w:rPr>
        <w:t>；</w:t>
      </w:r>
      <m:oMath>
        <m:r>
          <m:rPr>
            <m:sty m:val="p"/>
          </m:rPr>
          <w:rPr>
            <w:rFonts w:hAnsi="Cambria Math"/>
          </w:rPr>
          <m:t>⑤</m:t>
        </m:r>
      </m:oMath>
      <w:r>
        <w:rPr>
          <w:rFonts w:ascii="宋体" w:cs="宋体"/>
          <w:kern w:val="0"/>
          <w:szCs w:val="21"/>
        </w:rPr>
        <w:t>氦气：</w:t>
      </w:r>
      <m:oMath>
        <m:r>
          <m:rPr>
            <m:sty m:val="p"/>
          </m:rPr>
          <w:rPr>
            <w:rFonts w:hAnsi="Cambria Math"/>
          </w:rPr>
          <m:t>H</m:t>
        </m:r>
        <m:sSub>
          <m:sSubPr>
            <m:ctrlPr>
              <w:rPr>
                <w:rFonts w:hAnsi="Cambria Math"/>
              </w:rPr>
            </m:ctrlPr>
          </m:sSubPr>
          <m:e>
            <m:r>
              <m:rPr>
                <m:sty m:val="p"/>
              </m:rPr>
              <w:rPr>
                <w:rFonts w:hAnsi="Cambria Math"/>
              </w:rPr>
              <m:t>e</m:t>
            </m:r>
            <m:ctrlPr>
              <w:rPr>
                <w:rFonts w:hAnsi="Cambria Math"/>
              </w:rPr>
            </m:ctrlPr>
          </m:e>
          <m:sub>
            <m:r>
              <m:rPr>
                <m:sty m:val="p"/>
              </m:rPr>
              <w:rPr>
                <w:rFonts w:hAnsi="Cambria Math"/>
              </w:rPr>
              <m:t>2</m:t>
            </m:r>
            <m:ctrlPr>
              <w:rPr>
                <w:rFonts w:hAnsi="Cambria Math"/>
              </w:rPr>
            </m:ctrlPr>
          </m:sub>
        </m:sSub>
      </m:oMath>
      <w:r>
        <w:rPr>
          <w:rFonts w:ascii="宋体" w:cs="宋体"/>
          <w:kern w:val="0"/>
          <w:szCs w:val="21"/>
        </w:rPr>
        <w:t>；其中，正确的是</w:t>
      </w:r>
      <m:oMath>
        <m:r>
          <m:rPr>
            <m:sty m:val="p"/>
          </m:rPr>
          <w:rPr>
            <w:rFonts w:hAnsi="Cambria Math"/>
          </w:rPr>
          <m:t>(</m:t>
        </m:r>
      </m:oMath>
      <w:r>
        <w:rPr>
          <w:rFonts w:ascii="MS UI Gothic" w:hAnsi="MS UI Gothic" w:eastAsia="MS UI Gothic" w:cs="MS UI Gothic"/>
          <w:kern w:val="0"/>
          <w:sz w:val="24"/>
          <w:szCs w:val="24"/>
        </w:rPr>
        <w:t>　　</w:t>
      </w:r>
      <m:oMath>
        <m:r>
          <m:rPr>
            <m:sty m:val="p"/>
          </m:rPr>
          <w:rPr>
            <w:rFonts w:hAnsi="Cambria Math"/>
          </w:rPr>
          <m:t>)</m:t>
        </m:r>
        <w:bookmarkEnd w:id="2"/>
      </m:oMath>
    </w:p>
    <w:p>
      <w:pPr>
        <w:keepNext w:val="0"/>
        <w:keepLines w:val="0"/>
        <w:pageBreakBefore w:val="0"/>
        <w:widowControl/>
        <w:tabs>
          <w:tab w:val="left" w:pos="2310"/>
          <w:tab w:val="left" w:pos="4200"/>
          <w:tab w:val="left" w:pos="6090"/>
        </w:tabs>
        <w:kinsoku/>
        <w:wordWrap/>
        <w:overflowPunct/>
        <w:topLinePunct w:val="0"/>
        <w:autoSpaceDE/>
        <w:autoSpaceDN/>
        <w:bidi w:val="0"/>
        <w:adjustRightInd/>
        <w:snapToGrid/>
        <w:ind w:left="420"/>
        <w:textAlignment w:val="center"/>
        <w:outlineLvl w:val="9"/>
      </w:pPr>
      <w:r>
        <w:rPr>
          <w:rFonts w:ascii="Times New Roman" w:hAnsi="Times New Roman" w:eastAsia="Times New Roman" w:cs="Times New Roman"/>
          <w:kern w:val="0"/>
          <w:sz w:val="24"/>
          <w:szCs w:val="24"/>
        </w:rPr>
        <w:t xml:space="preserve">A. </w:t>
      </w:r>
      <m:oMath>
        <m:r>
          <m:rPr>
            <m:sty m:val="p"/>
          </m:rPr>
          <w:rPr>
            <w:rFonts w:hAnsi="Cambria Math"/>
          </w:rPr>
          <m:t>②④⑤</m:t>
        </m:r>
      </m:oMath>
      <w:r>
        <w:tab/>
      </w:r>
      <w:r>
        <w:rPr>
          <w:rFonts w:ascii="Times New Roman" w:hAnsi="Times New Roman" w:eastAsia="Times New Roman" w:cs="Times New Roman"/>
          <w:kern w:val="0"/>
          <w:sz w:val="24"/>
          <w:szCs w:val="24"/>
        </w:rPr>
        <w:t xml:space="preserve">B. </w:t>
      </w:r>
      <m:oMath>
        <m:r>
          <m:rPr>
            <m:sty m:val="p"/>
          </m:rPr>
          <w:rPr>
            <w:rFonts w:hAnsi="Cambria Math"/>
          </w:rPr>
          <m:t>①④⑤</m:t>
        </m:r>
      </m:oMath>
      <w:r>
        <w:tab/>
      </w:r>
      <w:r>
        <w:rPr>
          <w:rFonts w:ascii="Times New Roman" w:hAnsi="Times New Roman" w:eastAsia="Times New Roman" w:cs="Times New Roman"/>
          <w:kern w:val="0"/>
          <w:sz w:val="24"/>
          <w:szCs w:val="24"/>
        </w:rPr>
        <w:t xml:space="preserve">C. </w:t>
      </w:r>
      <m:oMath>
        <m:r>
          <m:rPr>
            <m:sty m:val="p"/>
          </m:rPr>
          <w:rPr>
            <w:rFonts w:hAnsi="Cambria Math"/>
          </w:rPr>
          <m:t>①③⑤</m:t>
        </m:r>
      </m:oMath>
      <w:r>
        <w:tab/>
      </w:r>
      <w:r>
        <w:rPr>
          <w:rFonts w:ascii="Times New Roman" w:hAnsi="Times New Roman" w:eastAsia="Times New Roman" w:cs="Times New Roman"/>
          <w:kern w:val="0"/>
          <w:sz w:val="24"/>
          <w:szCs w:val="24"/>
        </w:rPr>
        <w:t xml:space="preserve">D. </w:t>
      </w:r>
      <m:oMath>
        <m:r>
          <m:rPr>
            <m:sty m:val="p"/>
          </m:rPr>
          <w:rPr>
            <w:rFonts w:hAnsi="Cambria Math"/>
          </w:rPr>
          <m:t>①④</m:t>
        </m:r>
      </m:oMath>
    </w:p>
    <w:p>
      <w:pPr>
        <w:keepNext w:val="0"/>
        <w:keepLines w:val="0"/>
        <w:pageBreakBefore w:val="0"/>
        <w:widowControl/>
        <w:kinsoku/>
        <w:wordWrap/>
        <w:overflowPunct/>
        <w:topLinePunct w:val="0"/>
        <w:autoSpaceDE/>
        <w:autoSpaceDN/>
        <w:bidi w:val="0"/>
        <w:adjustRightInd/>
        <w:snapToGrid/>
        <w:textAlignment w:val="center"/>
        <w:outlineLvl w:val="9"/>
      </w:pPr>
      <w:r>
        <w:rPr>
          <w:rFonts w:ascii="宋体" w:cs="宋体"/>
          <w:color w:val="3333FF"/>
          <w:kern w:val="0"/>
          <w:szCs w:val="21"/>
        </w:rPr>
        <w:t>【答案】</w:t>
      </w:r>
      <w:r>
        <w:rPr>
          <w:rStyle w:val="15"/>
          <w:rFonts w:ascii="Times New Roman" w:hAnsi="Times New Roman" w:eastAsia="Times New Roman" w:cs="Times New Roman"/>
          <w:kern w:val="0"/>
          <w:szCs w:val="21"/>
        </w:rPr>
        <w:t>D</w:t>
      </w:r>
    </w:p>
    <w:p>
      <w:pPr>
        <w:keepNext w:val="0"/>
        <w:keepLines w:val="0"/>
        <w:pageBreakBefore w:val="0"/>
        <w:widowControl/>
        <w:kinsoku/>
        <w:wordWrap/>
        <w:overflowPunct/>
        <w:topLinePunct w:val="0"/>
        <w:autoSpaceDE/>
        <w:autoSpaceDN/>
        <w:bidi w:val="0"/>
        <w:adjustRightInd/>
        <w:snapToGrid/>
        <w:textAlignment w:val="center"/>
        <w:outlineLvl w:val="9"/>
        <w:rPr>
          <w:rFonts w:ascii="宋体" w:cs="宋体"/>
          <w:kern w:val="0"/>
          <w:szCs w:val="21"/>
        </w:rPr>
      </w:pPr>
      <w:r>
        <w:rPr>
          <w:rFonts w:ascii="宋体" w:cs="宋体"/>
          <w:color w:val="3333FF"/>
          <w:kern w:val="0"/>
          <w:szCs w:val="21"/>
        </w:rPr>
        <w:t>【解析】</w:t>
      </w:r>
      <w:r>
        <w:rPr>
          <w:rFonts w:ascii="宋体" w:cs="宋体"/>
          <w:kern w:val="0"/>
          <w:szCs w:val="21"/>
        </w:rPr>
        <w:t>解：</w:t>
      </w:r>
      <m:oMath>
        <m:r>
          <m:rPr>
            <m:sty m:val="p"/>
          </m:rPr>
          <w:rPr>
            <w:rFonts w:hAnsi="Cambria Math"/>
          </w:rPr>
          <m:t>①</m:t>
        </m:r>
      </m:oMath>
      <w:r>
        <w:rPr>
          <w:rFonts w:ascii="宋体" w:cs="宋体"/>
          <w:kern w:val="0"/>
          <w:szCs w:val="21"/>
        </w:rPr>
        <w:t>由分子的表示方法，正确书写物质的化学式，表示多个该分子，就在其分子符号前加上相应的数字，则两个氮分子可表示为：</w:t>
      </w:r>
      <m:oMath>
        <m:r>
          <m:rPr>
            <m:sty m:val="p"/>
          </m:rPr>
          <w:rPr>
            <w:rFonts w:hAnsi="Cambria Math"/>
          </w:rPr>
          <m:t>2</m:t>
        </m:r>
        <m:sSub>
          <m:sSubPr>
            <m:ctrlPr>
              <w:rPr>
                <w:rFonts w:hAnsi="Cambria Math"/>
              </w:rPr>
            </m:ctrlPr>
          </m:sSubPr>
          <m:e>
            <m:r>
              <m:rPr>
                <m:sty m:val="p"/>
              </m:rPr>
              <w:rPr>
                <w:rFonts w:hAnsi="Cambria Math"/>
              </w:rPr>
              <m:t>N</m:t>
            </m:r>
            <m:ctrlPr>
              <w:rPr>
                <w:rFonts w:hAnsi="Cambria Math"/>
              </w:rPr>
            </m:ctrlPr>
          </m:e>
          <m:sub>
            <m:r>
              <m:rPr>
                <m:sty m:val="p"/>
              </m:rPr>
              <w:rPr>
                <w:rFonts w:hAnsi="Cambria Math"/>
              </w:rPr>
              <m:t>2</m:t>
            </m:r>
            <m:ctrlPr>
              <w:rPr>
                <w:rFonts w:hAnsi="Cambria Math"/>
              </w:rPr>
            </m:ctrlPr>
          </m:sub>
        </m:sSub>
      </m:oMath>
      <w:r>
        <w:rPr>
          <w:rFonts w:ascii="宋体" w:cs="宋体"/>
          <w:kern w:val="0"/>
          <w:szCs w:val="21"/>
        </w:rPr>
        <w:t>，故选项符号书写正确。</w:t>
      </w:r>
      <w:r>
        <w:rPr>
          <w:rFonts w:ascii="宋体" w:cs="宋体"/>
          <w:kern w:val="0"/>
          <w:szCs w:val="21"/>
        </w:rPr>
        <w:br w:type="textWrapping"/>
      </w:r>
      <m:oMath>
        <m:r>
          <m:rPr>
            <m:sty m:val="p"/>
          </m:rPr>
          <w:rPr>
            <w:rFonts w:hAnsi="Cambria Math"/>
          </w:rPr>
          <m:t>②</m:t>
        </m:r>
      </m:oMath>
      <w:r>
        <w:rPr>
          <w:rFonts w:ascii="宋体" w:cs="宋体"/>
          <w:kern w:val="0"/>
          <w:szCs w:val="21"/>
        </w:rPr>
        <w:t>由题意，</w:t>
      </w:r>
      <w:r>
        <w:rPr>
          <w:rStyle w:val="15"/>
          <w:rFonts w:ascii="Times New Roman" w:hAnsi="Times New Roman" w:eastAsia="Times New Roman" w:cs="Times New Roman"/>
          <w:kern w:val="0"/>
          <w:szCs w:val="21"/>
        </w:rPr>
        <w:t>1</w:t>
      </w:r>
      <w:r>
        <w:rPr>
          <w:rFonts w:ascii="宋体" w:cs="宋体"/>
          <w:kern w:val="0"/>
          <w:szCs w:val="21"/>
        </w:rPr>
        <w:t>个臭氧分子由三个氧原子构成，其分子符号为</w:t>
      </w:r>
      <m:oMath>
        <m:sSub>
          <m:sSubPr>
            <m:ctrlPr>
              <w:rPr>
                <w:rFonts w:hAnsi="Cambria Math"/>
              </w:rPr>
            </m:ctrlPr>
          </m:sSubPr>
          <m:e>
            <m:r>
              <m:rPr>
                <m:sty m:val="p"/>
              </m:rPr>
              <w:rPr>
                <w:rFonts w:hAnsi="Cambria Math"/>
              </w:rPr>
              <m:t>O</m:t>
            </m:r>
            <m:ctrlPr>
              <w:rPr>
                <w:rFonts w:hAnsi="Cambria Math"/>
              </w:rPr>
            </m:ctrlPr>
          </m:e>
          <m:sub>
            <m:r>
              <m:rPr>
                <m:sty m:val="p"/>
              </m:rPr>
              <w:rPr>
                <w:rFonts w:hAnsi="Cambria Math"/>
              </w:rPr>
              <m:t>3</m:t>
            </m:r>
            <m:ctrlPr>
              <w:rPr>
                <w:rFonts w:hAnsi="Cambria Math"/>
              </w:rPr>
            </m:ctrlPr>
          </m:sub>
        </m:sSub>
      </m:oMath>
      <w:r>
        <w:rPr>
          <w:rFonts w:ascii="宋体" w:cs="宋体"/>
          <w:kern w:val="0"/>
          <w:szCs w:val="21"/>
        </w:rPr>
        <w:t>，故选项符号书写错误。</w:t>
      </w:r>
      <w:r>
        <w:rPr>
          <w:rFonts w:ascii="宋体" w:cs="宋体"/>
          <w:kern w:val="0"/>
          <w:szCs w:val="21"/>
        </w:rPr>
        <w:br w:type="textWrapping"/>
      </w:r>
      <m:oMath>
        <m:r>
          <m:rPr>
            <m:sty m:val="p"/>
          </m:rPr>
          <w:rPr>
            <w:rFonts w:hAnsi="Cambria Math"/>
          </w:rPr>
          <m:t>③</m:t>
        </m:r>
      </m:oMath>
      <w:r>
        <w:rPr>
          <w:rFonts w:ascii="宋体" w:cs="宋体"/>
          <w:kern w:val="0"/>
          <w:szCs w:val="21"/>
        </w:rPr>
        <w:t>由化合价的表示方法，在该元素的上方用正负号和数字表示，正负号在前，数字在后，故</w:t>
      </w:r>
      <m:oMath>
        <m:r>
          <m:rPr>
            <m:sty m:val="p"/>
          </m:rPr>
          <w:rPr>
            <w:rFonts w:hAnsi="Cambria Math"/>
          </w:rPr>
          <m:t>+2</m:t>
        </m:r>
      </m:oMath>
      <w:r>
        <w:rPr>
          <w:rFonts w:ascii="宋体" w:cs="宋体"/>
          <w:kern w:val="0"/>
          <w:szCs w:val="21"/>
        </w:rPr>
        <w:t>价的镁元素可表示为：</w:t>
      </w:r>
      <m:oMath>
        <m:limUpp>
          <m:limUppPr>
            <m:ctrlPr>
              <w:rPr>
                <w:rFonts w:hAnsi="Cambria Math"/>
              </w:rPr>
            </m:ctrlPr>
          </m:limUppPr>
          <m:e>
            <m:r>
              <m:rPr>
                <m:sty m:val="p"/>
              </m:rPr>
              <w:rPr>
                <w:rFonts w:hAnsi="Cambria Math"/>
              </w:rPr>
              <m:t>Mg</m:t>
            </m:r>
            <m:ctrlPr>
              <w:rPr>
                <w:rFonts w:hAnsi="Cambria Math"/>
              </w:rPr>
            </m:ctrlPr>
          </m:e>
          <m:lim>
            <m:r>
              <m:rPr>
                <m:sty m:val="p"/>
              </m:rPr>
              <w:rPr>
                <w:rFonts w:hAnsi="Cambria Math"/>
              </w:rPr>
              <m:t>+2</m:t>
            </m:r>
            <m:ctrlPr>
              <w:rPr>
                <w:rFonts w:hAnsi="Cambria Math"/>
              </w:rPr>
            </m:ctrlPr>
          </m:lim>
        </m:limUpp>
      </m:oMath>
      <w:r>
        <w:rPr>
          <w:rFonts w:ascii="宋体" w:cs="宋体"/>
          <w:kern w:val="0"/>
          <w:szCs w:val="21"/>
        </w:rPr>
        <w:t>，故选项符号书写错误。</w:t>
      </w:r>
      <w:r>
        <w:rPr>
          <w:rFonts w:ascii="宋体" w:cs="宋体"/>
          <w:kern w:val="0"/>
          <w:szCs w:val="21"/>
        </w:rPr>
        <w:br w:type="textWrapping"/>
      </w:r>
      <m:oMath>
        <m:r>
          <m:rPr>
            <m:sty m:val="p"/>
          </m:rPr>
          <w:rPr>
            <w:rFonts w:hAnsi="Cambria Math"/>
          </w:rPr>
          <m:t>④</m:t>
        </m:r>
      </m:oMath>
      <w:r>
        <w:rPr>
          <w:rFonts w:ascii="宋体" w:cs="宋体"/>
          <w:kern w:val="0"/>
          <w:szCs w:val="21"/>
        </w:rPr>
        <w:t>由离子的表示方法，在表示该离子的元素符号右上角，标出该离子所带的正负电荷数，数字在前，正负符号在后，带</w:t>
      </w:r>
      <w:r>
        <w:rPr>
          <w:rStyle w:val="15"/>
          <w:rFonts w:ascii="Times New Roman" w:hAnsi="Times New Roman" w:eastAsia="Times New Roman" w:cs="Times New Roman"/>
          <w:kern w:val="0"/>
          <w:szCs w:val="21"/>
        </w:rPr>
        <w:t>1</w:t>
      </w:r>
      <w:r>
        <w:rPr>
          <w:rFonts w:ascii="宋体" w:cs="宋体"/>
          <w:kern w:val="0"/>
          <w:szCs w:val="21"/>
        </w:rPr>
        <w:t>个电荷时，</w:t>
      </w:r>
      <w:r>
        <w:rPr>
          <w:rStyle w:val="15"/>
          <w:rFonts w:ascii="Times New Roman" w:hAnsi="Times New Roman" w:eastAsia="Times New Roman" w:cs="Times New Roman"/>
          <w:kern w:val="0"/>
          <w:szCs w:val="21"/>
        </w:rPr>
        <w:t>1</w:t>
      </w:r>
      <w:r>
        <w:rPr>
          <w:rFonts w:ascii="宋体" w:cs="宋体"/>
          <w:kern w:val="0"/>
          <w:szCs w:val="21"/>
        </w:rPr>
        <w:t>要省略。若表示多个该离子，就在其</w:t>
      </w:r>
    </w:p>
    <w:p>
      <w:pPr>
        <w:keepNext w:val="0"/>
        <w:keepLines w:val="0"/>
        <w:pageBreakBefore w:val="0"/>
        <w:widowControl/>
        <w:kinsoku/>
        <w:wordWrap/>
        <w:overflowPunct/>
        <w:topLinePunct w:val="0"/>
        <w:autoSpaceDE/>
        <w:autoSpaceDN/>
        <w:bidi w:val="0"/>
        <w:adjustRightInd/>
        <w:snapToGrid/>
        <w:textAlignment w:val="center"/>
        <w:outlineLvl w:val="9"/>
        <w:rPr>
          <w:rFonts w:ascii="宋体" w:cs="宋体"/>
          <w:kern w:val="0"/>
          <w:szCs w:val="21"/>
        </w:rPr>
      </w:pPr>
    </w:p>
    <w:p>
      <w:pPr>
        <w:keepNext w:val="0"/>
        <w:keepLines w:val="0"/>
        <w:pageBreakBefore w:val="0"/>
        <w:widowControl/>
        <w:kinsoku/>
        <w:wordWrap/>
        <w:overflowPunct/>
        <w:topLinePunct w:val="0"/>
        <w:autoSpaceDE/>
        <w:autoSpaceDN/>
        <w:bidi w:val="0"/>
        <w:adjustRightInd/>
        <w:snapToGrid/>
        <w:textAlignment w:val="center"/>
        <w:outlineLvl w:val="9"/>
        <w:rPr>
          <w:rFonts w:ascii="宋体" w:cs="宋体"/>
          <w:kern w:val="0"/>
          <w:szCs w:val="21"/>
        </w:rPr>
      </w:pPr>
    </w:p>
    <w:p>
      <w:pPr>
        <w:keepNext w:val="0"/>
        <w:keepLines w:val="0"/>
        <w:pageBreakBefore w:val="0"/>
        <w:widowControl/>
        <w:kinsoku/>
        <w:wordWrap/>
        <w:overflowPunct/>
        <w:topLinePunct w:val="0"/>
        <w:autoSpaceDE/>
        <w:autoSpaceDN/>
        <w:bidi w:val="0"/>
        <w:adjustRightInd/>
        <w:snapToGrid/>
        <w:textAlignment w:val="center"/>
        <w:outlineLvl w:val="9"/>
      </w:pPr>
      <w:r>
        <w:rPr>
          <w:rFonts w:ascii="宋体" w:cs="宋体"/>
          <w:kern w:val="0"/>
          <w:szCs w:val="21"/>
        </w:rPr>
        <w:t>离子符号前加上相应的数字。</w:t>
      </w:r>
      <w:r>
        <w:rPr>
          <w:rStyle w:val="15"/>
          <w:rFonts w:ascii="Times New Roman" w:hAnsi="Times New Roman" w:eastAsia="Times New Roman" w:cs="Times New Roman"/>
          <w:kern w:val="0"/>
          <w:szCs w:val="21"/>
        </w:rPr>
        <w:t>2</w:t>
      </w:r>
      <w:r>
        <w:rPr>
          <w:rFonts w:ascii="宋体" w:cs="宋体"/>
          <w:kern w:val="0"/>
          <w:szCs w:val="21"/>
        </w:rPr>
        <w:t>个铁离子可表示为</w:t>
      </w:r>
      <m:oMath>
        <m:r>
          <m:rPr>
            <m:sty m:val="p"/>
          </m:rPr>
          <w:rPr>
            <w:rFonts w:hAnsi="Cambria Math"/>
          </w:rPr>
          <m:t>2F</m:t>
        </m:r>
        <m:sSup>
          <m:sSupPr>
            <m:ctrlPr>
              <w:rPr>
                <w:rFonts w:hAnsi="Cambria Math"/>
              </w:rPr>
            </m:ctrlPr>
          </m:sSupPr>
          <m:e>
            <m:r>
              <m:rPr>
                <m:sty m:val="p"/>
              </m:rPr>
              <w:rPr>
                <w:rFonts w:hAnsi="Cambria Math"/>
              </w:rPr>
              <m:t>e</m:t>
            </m:r>
            <m:ctrlPr>
              <w:rPr>
                <w:rFonts w:hAnsi="Cambria Math"/>
              </w:rPr>
            </m:ctrlPr>
          </m:e>
          <m:sup>
            <m:r>
              <m:rPr>
                <m:sty m:val="p"/>
              </m:rPr>
              <w:rPr>
                <w:rFonts w:hAnsi="Cambria Math"/>
              </w:rPr>
              <m:t>3+</m:t>
            </m:r>
            <m:ctrlPr>
              <w:rPr>
                <w:rFonts w:hAnsi="Cambria Math"/>
              </w:rPr>
            </m:ctrlPr>
          </m:sup>
        </m:sSup>
      </m:oMath>
      <w:r>
        <w:rPr>
          <w:rFonts w:ascii="宋体" w:cs="宋体"/>
          <w:kern w:val="0"/>
          <w:szCs w:val="21"/>
        </w:rPr>
        <w:t>，故选项符号书写正确。</w:t>
      </w:r>
      <w:r>
        <w:rPr>
          <w:rFonts w:ascii="宋体" w:cs="宋体"/>
          <w:kern w:val="0"/>
          <w:szCs w:val="21"/>
        </w:rPr>
        <w:br w:type="textWrapping"/>
      </w:r>
      <m:oMath>
        <m:r>
          <m:rPr>
            <m:sty m:val="p"/>
          </m:rPr>
          <w:rPr>
            <w:rFonts w:hAnsi="Cambria Math"/>
          </w:rPr>
          <m:t>⑤</m:t>
        </m:r>
      </m:oMath>
      <w:r>
        <w:rPr>
          <w:rFonts w:ascii="宋体" w:cs="宋体"/>
          <w:kern w:val="0"/>
          <w:szCs w:val="21"/>
        </w:rPr>
        <w:t>氦气属于稀有气体单质，直接用元素符号表示其化学式，其化学式为：</w:t>
      </w:r>
      <w:r>
        <w:rPr>
          <w:rStyle w:val="15"/>
          <w:rFonts w:ascii="Times New Roman" w:hAnsi="Times New Roman" w:eastAsia="Times New Roman" w:cs="Times New Roman"/>
          <w:kern w:val="0"/>
          <w:szCs w:val="21"/>
        </w:rPr>
        <w:t>He</w:t>
      </w:r>
      <w:r>
        <w:rPr>
          <w:rFonts w:ascii="宋体" w:cs="宋体"/>
          <w:kern w:val="0"/>
          <w:szCs w:val="21"/>
        </w:rPr>
        <w:t>，故选项符号书写错误。</w:t>
      </w:r>
      <w:r>
        <w:rPr>
          <w:rFonts w:ascii="宋体" w:cs="宋体"/>
          <w:kern w:val="0"/>
          <w:szCs w:val="21"/>
        </w:rPr>
        <w:br w:type="textWrapping"/>
      </w:r>
      <w:r>
        <w:rPr>
          <w:rFonts w:ascii="宋体" w:cs="宋体"/>
          <w:kern w:val="0"/>
          <w:szCs w:val="21"/>
        </w:rPr>
        <w:t>故</w:t>
      </w:r>
      <m:oMath>
        <m:r>
          <m:rPr>
            <m:sty m:val="p"/>
          </m:rPr>
          <w:rPr>
            <w:rFonts w:hAnsi="Cambria Math"/>
          </w:rPr>
          <m:t>①④</m:t>
        </m:r>
      </m:oMath>
      <w:r>
        <w:rPr>
          <w:rFonts w:ascii="宋体" w:cs="宋体"/>
          <w:kern w:val="0"/>
          <w:szCs w:val="21"/>
        </w:rPr>
        <w:t>书写正确。</w:t>
      </w:r>
      <w:r>
        <w:rPr>
          <w:rFonts w:ascii="宋体" w:cs="宋体"/>
          <w:kern w:val="0"/>
          <w:szCs w:val="21"/>
        </w:rPr>
        <w:br w:type="textWrapping"/>
      </w:r>
      <w:r>
        <w:rPr>
          <w:rFonts w:ascii="宋体" w:cs="宋体"/>
          <w:kern w:val="0"/>
          <w:szCs w:val="21"/>
        </w:rPr>
        <w:t>故选：</w:t>
      </w:r>
      <w:r>
        <w:rPr>
          <w:rStyle w:val="15"/>
          <w:rFonts w:ascii="Times New Roman" w:hAnsi="Times New Roman" w:eastAsia="Times New Roman" w:cs="Times New Roman"/>
          <w:kern w:val="0"/>
          <w:szCs w:val="21"/>
        </w:rPr>
        <w:t>D</w:t>
      </w:r>
      <w:r>
        <w:rPr>
          <w:rFonts w:ascii="宋体" w:cs="宋体"/>
          <w:kern w:val="0"/>
          <w:szCs w:val="21"/>
        </w:rPr>
        <w:t>。</w:t>
      </w:r>
      <w:r>
        <w:rPr>
          <w:rFonts w:ascii="宋体" w:cs="宋体"/>
          <w:kern w:val="0"/>
          <w:szCs w:val="21"/>
        </w:rPr>
        <w:br w:type="textWrapping"/>
      </w:r>
      <m:oMath>
        <m:r>
          <m:rPr>
            <m:sty m:val="p"/>
          </m:rPr>
          <w:rPr>
            <w:rFonts w:hAnsi="Cambria Math"/>
          </w:rPr>
          <m:t>①</m:t>
        </m:r>
      </m:oMath>
      <w:r>
        <w:rPr>
          <w:rFonts w:ascii="宋体" w:cs="宋体"/>
          <w:kern w:val="0"/>
          <w:szCs w:val="21"/>
        </w:rPr>
        <w:t>分子的表示方法，正确书写物质的化学式，表示多个该分子，就在其分子符号前加上相应的数字。</w:t>
      </w:r>
      <w:r>
        <w:rPr>
          <w:rFonts w:ascii="宋体" w:cs="宋体"/>
          <w:kern w:val="0"/>
          <w:szCs w:val="21"/>
        </w:rPr>
        <w:br w:type="textWrapping"/>
      </w:r>
      <m:oMath>
        <m:r>
          <m:rPr>
            <m:sty m:val="p"/>
          </m:rPr>
          <w:rPr>
            <w:rFonts w:hAnsi="Cambria Math"/>
          </w:rPr>
          <m:t>②</m:t>
        </m:r>
      </m:oMath>
      <w:r>
        <w:rPr>
          <w:rFonts w:ascii="宋体" w:cs="宋体"/>
          <w:kern w:val="0"/>
          <w:szCs w:val="21"/>
        </w:rPr>
        <w:t>根据题意，</w:t>
      </w:r>
      <w:r>
        <w:rPr>
          <w:rStyle w:val="15"/>
          <w:rFonts w:ascii="Times New Roman" w:hAnsi="Times New Roman" w:eastAsia="Times New Roman" w:cs="Times New Roman"/>
          <w:kern w:val="0"/>
          <w:szCs w:val="21"/>
        </w:rPr>
        <w:t>1</w:t>
      </w:r>
      <w:r>
        <w:rPr>
          <w:rFonts w:ascii="宋体" w:cs="宋体"/>
          <w:kern w:val="0"/>
          <w:szCs w:val="21"/>
        </w:rPr>
        <w:t>个臭氧分子由三个氧原子构成，进行分析判断。</w:t>
      </w:r>
      <w:r>
        <w:rPr>
          <w:rFonts w:ascii="宋体" w:cs="宋体"/>
          <w:kern w:val="0"/>
          <w:szCs w:val="21"/>
        </w:rPr>
        <w:br w:type="textWrapping"/>
      </w:r>
      <m:oMath>
        <m:r>
          <m:rPr>
            <m:sty m:val="p"/>
          </m:rPr>
          <w:rPr>
            <w:rFonts w:hAnsi="Cambria Math"/>
          </w:rPr>
          <m:t>③</m:t>
        </m:r>
      </m:oMath>
      <w:r>
        <w:rPr>
          <w:rFonts w:ascii="宋体" w:cs="宋体"/>
          <w:kern w:val="0"/>
          <w:szCs w:val="21"/>
        </w:rPr>
        <w:t>化合价的表示方法，在该元素的上方用正负号和数字表示，正负号在前，数字在后。</w:t>
      </w:r>
      <w:r>
        <w:rPr>
          <w:rFonts w:ascii="宋体" w:cs="宋体"/>
          <w:kern w:val="0"/>
          <w:szCs w:val="21"/>
        </w:rPr>
        <w:br w:type="textWrapping"/>
      </w:r>
      <m:oMath>
        <m:r>
          <m:rPr>
            <m:sty m:val="p"/>
          </m:rPr>
          <w:rPr>
            <w:rFonts w:hAnsi="Cambria Math"/>
          </w:rPr>
          <m:t>④</m:t>
        </m:r>
      </m:oMath>
      <w:r>
        <w:rPr>
          <w:rFonts w:ascii="宋体" w:cs="宋体"/>
          <w:kern w:val="0"/>
          <w:szCs w:val="21"/>
        </w:rPr>
        <w:t>离子的表示方法，在表示该离子的元素符号右上角，标出该离子所带的正负电荷数，数字在前，正负符号在后，带</w:t>
      </w:r>
      <w:r>
        <w:rPr>
          <w:rStyle w:val="15"/>
          <w:rFonts w:ascii="Times New Roman" w:hAnsi="Times New Roman" w:eastAsia="Times New Roman" w:cs="Times New Roman"/>
          <w:kern w:val="0"/>
          <w:szCs w:val="21"/>
        </w:rPr>
        <w:t>1</w:t>
      </w:r>
      <w:r>
        <w:rPr>
          <w:rFonts w:ascii="宋体" w:cs="宋体"/>
          <w:kern w:val="0"/>
          <w:szCs w:val="21"/>
        </w:rPr>
        <w:t>个电荷时，</w:t>
      </w:r>
      <w:r>
        <w:rPr>
          <w:rStyle w:val="15"/>
          <w:rFonts w:ascii="Times New Roman" w:hAnsi="Times New Roman" w:eastAsia="Times New Roman" w:cs="Times New Roman"/>
          <w:kern w:val="0"/>
          <w:szCs w:val="21"/>
        </w:rPr>
        <w:t>1</w:t>
      </w:r>
      <w:r>
        <w:rPr>
          <w:rFonts w:ascii="宋体" w:cs="宋体"/>
          <w:kern w:val="0"/>
          <w:szCs w:val="21"/>
        </w:rPr>
        <w:t>要省略。若表示多个该离子，就在其离子符号前加上相应的数字。</w:t>
      </w:r>
      <w:r>
        <w:rPr>
          <w:rFonts w:ascii="宋体" w:cs="宋体"/>
          <w:kern w:val="0"/>
          <w:szCs w:val="21"/>
        </w:rPr>
        <w:br w:type="textWrapping"/>
      </w:r>
      <m:oMath>
        <m:r>
          <m:rPr>
            <m:sty m:val="p"/>
          </m:rPr>
          <w:rPr>
            <w:rFonts w:hAnsi="Cambria Math"/>
          </w:rPr>
          <m:t>⑤</m:t>
        </m:r>
      </m:oMath>
      <w:r>
        <w:rPr>
          <w:rFonts w:ascii="宋体" w:cs="宋体"/>
          <w:kern w:val="0"/>
          <w:szCs w:val="21"/>
        </w:rPr>
        <w:t>氦气属于稀有气体单质，直接用元素符号表示其化学式。</w:t>
      </w:r>
      <w:r>
        <w:rPr>
          <w:rFonts w:ascii="宋体" w:cs="宋体"/>
          <w:kern w:val="0"/>
          <w:szCs w:val="21"/>
        </w:rPr>
        <w:br w:type="textWrapping"/>
      </w:r>
      <w:r>
        <w:rPr>
          <w:rFonts w:ascii="宋体" w:cs="宋体"/>
          <w:kern w:val="0"/>
          <w:szCs w:val="21"/>
        </w:rPr>
        <w:t>本题难度不大，掌握常见化学用语</w:t>
      </w:r>
      <m:oMath>
        <m:r>
          <m:rPr>
            <m:sty m:val="p"/>
          </m:rPr>
          <w:rPr>
            <w:rFonts w:hAnsi="Cambria Math"/>
          </w:rPr>
          <m:t>(</m:t>
        </m:r>
      </m:oMath>
      <w:r>
        <w:rPr>
          <w:rFonts w:ascii="宋体" w:cs="宋体"/>
          <w:kern w:val="0"/>
          <w:szCs w:val="21"/>
        </w:rPr>
        <w:t>原子符号、分子符号、化学式、化合价、离子符号等</w:t>
      </w:r>
      <m:oMath>
        <m:r>
          <m:rPr>
            <m:sty m:val="p"/>
          </m:rPr>
          <w:rPr>
            <w:rFonts w:hAnsi="Cambria Math"/>
          </w:rPr>
          <m:t>)</m:t>
        </m:r>
      </m:oMath>
      <w:r>
        <w:rPr>
          <w:rFonts w:ascii="宋体" w:cs="宋体"/>
          <w:kern w:val="0"/>
          <w:szCs w:val="21"/>
        </w:rPr>
        <w:t>的书写方法、离子符号与化合价表示方法的区别等是正确解答此类题的关键。</w:t>
      </w:r>
      <w:r>
        <w:rPr>
          <w:rFonts w:ascii="宋体" w:cs="宋体"/>
          <w:kern w:val="0"/>
          <w:szCs w:val="21"/>
        </w:rPr>
        <w:br w:type="textWrapping"/>
      </w:r>
    </w:p>
    <w:p>
      <w:pPr>
        <w:keepNext w:val="0"/>
        <w:keepLines w:val="0"/>
        <w:pageBreakBefore w:val="0"/>
        <w:widowControl/>
        <w:kinsoku/>
        <w:wordWrap/>
        <w:overflowPunct/>
        <w:topLinePunct w:val="0"/>
        <w:autoSpaceDE/>
        <w:autoSpaceDN/>
        <w:bidi w:val="0"/>
        <w:adjustRightInd/>
        <w:snapToGrid/>
        <w:ind w:left="420" w:hanging="420"/>
        <w:textAlignment w:val="center"/>
        <w:outlineLvl w:val="9"/>
      </w:pPr>
      <w:r>
        <w:t>4.</w:t>
      </w:r>
      <w:r>
        <w:tab/>
      </w:r>
      <w:r>
        <w:rPr>
          <w:rFonts w:ascii="宋体" w:cs="宋体"/>
          <w:kern w:val="0"/>
          <w:szCs w:val="21"/>
        </w:rPr>
        <w:t>如表是人体中四种液体的</w:t>
      </w:r>
      <w:r>
        <w:rPr>
          <w:rFonts w:ascii="Times New Roman" w:hAnsi="Times New Roman" w:eastAsia="Times New Roman" w:cs="Times New Roman"/>
          <w:kern w:val="0"/>
          <w:szCs w:val="21"/>
        </w:rPr>
        <w:t> </w:t>
      </w:r>
      <w:r>
        <w:rPr>
          <w:rStyle w:val="15"/>
          <w:rFonts w:ascii="Times New Roman" w:hAnsi="Times New Roman" w:eastAsia="Times New Roman" w:cs="Times New Roman"/>
          <w:kern w:val="0"/>
          <w:szCs w:val="21"/>
        </w:rPr>
        <w:t>pH</w:t>
      </w:r>
      <w:r>
        <w:rPr>
          <w:rFonts w:ascii="宋体" w:cs="宋体"/>
          <w:kern w:val="0"/>
          <w:szCs w:val="21"/>
        </w:rPr>
        <w:t>范围，有关它们的说法正确的是</w:t>
      </w:r>
      <m:oMath>
        <m:r>
          <m:rPr>
            <m:sty m:val="p"/>
          </m:rPr>
          <w:rPr>
            <w:rFonts w:hAnsi="Cambria Math"/>
          </w:rPr>
          <m:t>(</m:t>
        </m:r>
      </m:oMath>
      <w:r>
        <w:rPr>
          <w:rFonts w:ascii="MS UI Gothic" w:hAnsi="MS UI Gothic" w:eastAsia="MS UI Gothic" w:cs="MS UI Gothic"/>
          <w:kern w:val="0"/>
          <w:sz w:val="24"/>
          <w:szCs w:val="24"/>
        </w:rPr>
        <w:t>　　</w:t>
      </w:r>
      <m:oMath>
        <m:r>
          <m:rPr>
            <m:sty m:val="p"/>
          </m:rPr>
          <w:rPr>
            <w:rFonts w:hAnsi="Cambria Math"/>
          </w:rPr>
          <m:t>)</m:t>
        </m:r>
      </m:oMath>
    </w:p>
    <w:tbl>
      <w:tblPr>
        <w:tblStyle w:val="16"/>
        <w:tblW w:w="6330" w:type="dxa"/>
        <w:tblInd w:w="42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
      <w:tblGrid>
        <w:gridCol w:w="1470"/>
        <w:gridCol w:w="1215"/>
        <w:gridCol w:w="1215"/>
        <w:gridCol w:w="1215"/>
        <w:gridCol w:w="1215"/>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c>
          <w:tcPr>
            <w:tcW w:w="1470"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color w:val="000000"/>
                <w:kern w:val="0"/>
                <w:sz w:val="24"/>
                <w:szCs w:val="24"/>
              </w:rPr>
            </w:pPr>
            <w:r>
              <w:rPr>
                <w:rFonts w:ascii="Times New Roman" w:hAnsi="Times New Roman" w:eastAsia="Times New Roman" w:cs="Times New Roman"/>
                <w:color w:val="000000"/>
                <w:kern w:val="0"/>
                <w:szCs w:val="21"/>
              </w:rPr>
              <w:t> </w:t>
            </w:r>
            <w:r>
              <w:rPr>
                <w:rFonts w:ascii="宋体" w:cs="宋体"/>
                <w:color w:val="000000"/>
                <w:kern w:val="0"/>
                <w:szCs w:val="21"/>
              </w:rPr>
              <w:t>物质类别</w:t>
            </w:r>
          </w:p>
        </w:tc>
        <w:tc>
          <w:tcPr>
            <w:tcW w:w="1215"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color w:val="000000"/>
                <w:kern w:val="0"/>
                <w:sz w:val="24"/>
                <w:szCs w:val="24"/>
              </w:rPr>
            </w:pPr>
            <w:r>
              <w:rPr>
                <w:rFonts w:ascii="Times New Roman" w:hAnsi="Times New Roman" w:eastAsia="Times New Roman" w:cs="Times New Roman"/>
                <w:color w:val="000000"/>
                <w:kern w:val="0"/>
                <w:szCs w:val="21"/>
              </w:rPr>
              <w:t> </w:t>
            </w:r>
            <w:r>
              <w:rPr>
                <w:rFonts w:ascii="宋体" w:cs="宋体"/>
                <w:color w:val="000000"/>
                <w:kern w:val="0"/>
                <w:szCs w:val="21"/>
              </w:rPr>
              <w:t>胃液</w:t>
            </w:r>
          </w:p>
        </w:tc>
        <w:tc>
          <w:tcPr>
            <w:tcW w:w="1215"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color w:val="000000"/>
                <w:kern w:val="0"/>
                <w:sz w:val="24"/>
                <w:szCs w:val="24"/>
              </w:rPr>
            </w:pPr>
            <w:r>
              <w:rPr>
                <w:rFonts w:ascii="Times New Roman" w:hAnsi="Times New Roman" w:eastAsia="Times New Roman" w:cs="Times New Roman"/>
                <w:color w:val="000000"/>
                <w:kern w:val="0"/>
                <w:szCs w:val="21"/>
              </w:rPr>
              <w:t> </w:t>
            </w:r>
            <w:r>
              <w:rPr>
                <w:rFonts w:ascii="宋体" w:cs="宋体"/>
                <w:color w:val="000000"/>
                <w:kern w:val="0"/>
                <w:szCs w:val="21"/>
              </w:rPr>
              <w:t>唾液</w:t>
            </w:r>
          </w:p>
        </w:tc>
        <w:tc>
          <w:tcPr>
            <w:tcW w:w="1215"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color w:val="000000"/>
                <w:kern w:val="0"/>
                <w:sz w:val="24"/>
                <w:szCs w:val="24"/>
              </w:rPr>
            </w:pPr>
            <w:r>
              <w:rPr>
                <w:rFonts w:ascii="Times New Roman" w:hAnsi="Times New Roman" w:eastAsia="Times New Roman" w:cs="Times New Roman"/>
                <w:color w:val="000000"/>
                <w:kern w:val="0"/>
                <w:szCs w:val="21"/>
              </w:rPr>
              <w:t> </w:t>
            </w:r>
            <w:r>
              <w:rPr>
                <w:rFonts w:ascii="宋体" w:cs="宋体"/>
                <w:color w:val="000000"/>
                <w:kern w:val="0"/>
                <w:szCs w:val="21"/>
              </w:rPr>
              <w:t>胆汁</w:t>
            </w:r>
          </w:p>
        </w:tc>
        <w:tc>
          <w:tcPr>
            <w:tcW w:w="1215"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color w:val="000000"/>
                <w:kern w:val="0"/>
                <w:sz w:val="24"/>
                <w:szCs w:val="24"/>
              </w:rPr>
            </w:pPr>
            <w:r>
              <w:rPr>
                <w:rFonts w:ascii="Times New Roman" w:hAnsi="Times New Roman" w:eastAsia="Times New Roman" w:cs="Times New Roman"/>
                <w:color w:val="000000"/>
                <w:kern w:val="0"/>
                <w:szCs w:val="21"/>
              </w:rPr>
              <w:t> </w:t>
            </w:r>
            <w:r>
              <w:rPr>
                <w:rFonts w:ascii="宋体" w:cs="宋体"/>
                <w:color w:val="000000"/>
                <w:kern w:val="0"/>
                <w:szCs w:val="21"/>
              </w:rPr>
              <w:t>胰液</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c>
          <w:tcPr>
            <w:tcW w:w="1470"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color w:val="000000"/>
                <w:kern w:val="0"/>
                <w:sz w:val="24"/>
                <w:szCs w:val="24"/>
              </w:rPr>
            </w:pPr>
            <w:r>
              <w:rPr>
                <w:rFonts w:ascii="Times New Roman" w:hAnsi="Times New Roman" w:eastAsia="Times New Roman" w:cs="Times New Roman"/>
                <w:color w:val="000000"/>
                <w:kern w:val="0"/>
                <w:szCs w:val="21"/>
              </w:rPr>
              <w:t> </w:t>
            </w:r>
            <w:r>
              <w:rPr>
                <w:rStyle w:val="15"/>
                <w:rFonts w:ascii="Times New Roman" w:hAnsi="Times New Roman" w:eastAsia="Times New Roman" w:cs="Times New Roman"/>
                <w:color w:val="000000"/>
                <w:kern w:val="0"/>
                <w:szCs w:val="21"/>
              </w:rPr>
              <w:t>pH</w:t>
            </w:r>
          </w:p>
        </w:tc>
        <w:tc>
          <w:tcPr>
            <w:tcW w:w="1215"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color w:val="000000"/>
                <w:kern w:val="0"/>
                <w:sz w:val="24"/>
                <w:szCs w:val="24"/>
              </w:rPr>
            </w:pPr>
            <w:r>
              <w:rPr>
                <w:rFonts w:ascii="Times New Roman" w:hAnsi="Times New Roman" w:eastAsia="Times New Roman" w:cs="Times New Roman"/>
                <w:color w:val="000000"/>
                <w:kern w:val="0"/>
                <w:szCs w:val="21"/>
              </w:rPr>
              <w:t> </w:t>
            </w:r>
            <m:oMath>
              <m:r>
                <m:rPr>
                  <m:sty m:val="p"/>
                </m:rPr>
                <w:rPr>
                  <w:rFonts w:hAnsi="Cambria Math"/>
                </w:rPr>
                <m:t>0.9-1.5</m:t>
              </m:r>
            </m:oMath>
          </w:p>
        </w:tc>
        <w:tc>
          <w:tcPr>
            <w:tcW w:w="1215"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color w:val="000000"/>
                <w:kern w:val="0"/>
                <w:sz w:val="24"/>
                <w:szCs w:val="24"/>
              </w:rPr>
            </w:pPr>
            <w:r>
              <w:rPr>
                <w:rFonts w:ascii="Times New Roman" w:hAnsi="Times New Roman" w:eastAsia="Times New Roman" w:cs="Times New Roman"/>
                <w:color w:val="000000"/>
                <w:kern w:val="0"/>
                <w:szCs w:val="21"/>
              </w:rPr>
              <w:t> </w:t>
            </w:r>
            <m:oMath>
              <m:r>
                <m:rPr>
                  <m:sty m:val="p"/>
                </m:rPr>
                <w:rPr>
                  <w:rFonts w:hAnsi="Cambria Math"/>
                </w:rPr>
                <m:t>6.6-7.1</m:t>
              </m:r>
            </m:oMath>
          </w:p>
        </w:tc>
        <w:tc>
          <w:tcPr>
            <w:tcW w:w="1215"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color w:val="000000"/>
                <w:kern w:val="0"/>
                <w:sz w:val="24"/>
                <w:szCs w:val="24"/>
              </w:rPr>
            </w:pPr>
            <w:r>
              <w:rPr>
                <w:rFonts w:ascii="Times New Roman" w:hAnsi="Times New Roman" w:eastAsia="Times New Roman" w:cs="Times New Roman"/>
                <w:color w:val="000000"/>
                <w:kern w:val="0"/>
                <w:szCs w:val="21"/>
              </w:rPr>
              <w:t> </w:t>
            </w:r>
            <m:oMath>
              <m:r>
                <m:rPr>
                  <m:sty m:val="p"/>
                </m:rPr>
                <w:rPr>
                  <w:rFonts w:hAnsi="Cambria Math"/>
                </w:rPr>
                <m:t>7.1-7.3</m:t>
              </m:r>
            </m:oMath>
          </w:p>
        </w:tc>
        <w:tc>
          <w:tcPr>
            <w:tcW w:w="1215"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color w:val="000000"/>
                <w:kern w:val="0"/>
                <w:sz w:val="24"/>
                <w:szCs w:val="24"/>
              </w:rPr>
            </w:pPr>
            <w:r>
              <w:rPr>
                <w:rFonts w:ascii="Times New Roman" w:hAnsi="Times New Roman" w:eastAsia="Times New Roman" w:cs="Times New Roman"/>
                <w:color w:val="000000"/>
                <w:kern w:val="0"/>
                <w:szCs w:val="21"/>
              </w:rPr>
              <w:t> </w:t>
            </w:r>
            <m:oMath>
              <m:r>
                <m:rPr>
                  <m:sty m:val="p"/>
                </m:rPr>
                <w:rPr>
                  <w:rFonts w:hAnsi="Cambria Math"/>
                </w:rPr>
                <m:t>7.5-8.0</m:t>
              </m:r>
            </m:oMath>
          </w:p>
        </w:tc>
      </w:tr>
    </w:tbl>
    <w:p>
      <w:pPr>
        <w:keepNext w:val="0"/>
        <w:keepLines w:val="0"/>
        <w:pageBreakBefore w:val="0"/>
        <w:widowControl/>
        <w:tabs>
          <w:tab w:val="left" w:pos="4200"/>
        </w:tabs>
        <w:kinsoku/>
        <w:wordWrap/>
        <w:overflowPunct/>
        <w:topLinePunct w:val="0"/>
        <w:autoSpaceDE/>
        <w:autoSpaceDN/>
        <w:bidi w:val="0"/>
        <w:adjustRightInd/>
        <w:snapToGrid/>
        <w:ind w:left="420"/>
        <w:textAlignment w:val="center"/>
        <w:outlineLvl w:val="9"/>
      </w:pPr>
      <w:r>
        <w:rPr>
          <w:rFonts w:ascii="Times New Roman" w:hAnsi="Times New Roman" w:eastAsia="Times New Roman" w:cs="Times New Roman"/>
          <w:kern w:val="0"/>
          <w:sz w:val="24"/>
          <w:szCs w:val="24"/>
        </w:rPr>
        <w:t xml:space="preserve">A. </w:t>
      </w:r>
      <w:r>
        <w:rPr>
          <w:rFonts w:ascii="宋体" w:cs="宋体"/>
          <w:kern w:val="0"/>
          <w:szCs w:val="21"/>
        </w:rPr>
        <w:t>胃液不能与碳酸钙反应</w:t>
      </w:r>
      <w:r>
        <w:tab/>
      </w:r>
      <w:r>
        <w:rPr>
          <w:rFonts w:ascii="Times New Roman" w:hAnsi="Times New Roman" w:eastAsia="Times New Roman" w:cs="Times New Roman"/>
          <w:kern w:val="0"/>
          <w:sz w:val="24"/>
          <w:szCs w:val="24"/>
        </w:rPr>
        <w:t xml:space="preserve">B. </w:t>
      </w:r>
      <w:r>
        <w:rPr>
          <w:rFonts w:ascii="宋体" w:cs="宋体"/>
          <w:kern w:val="0"/>
          <w:szCs w:val="21"/>
        </w:rPr>
        <w:t>唾液一定显酸性</w:t>
      </w:r>
      <w:r>
        <w:br w:type="textWrapping"/>
      </w:r>
      <w:r>
        <w:rPr>
          <w:rFonts w:ascii="Times New Roman" w:hAnsi="Times New Roman" w:eastAsia="Times New Roman" w:cs="Times New Roman"/>
          <w:kern w:val="0"/>
          <w:sz w:val="24"/>
          <w:szCs w:val="24"/>
        </w:rPr>
        <w:t xml:space="preserve">C. </w:t>
      </w:r>
      <w:r>
        <w:rPr>
          <w:rFonts w:ascii="宋体" w:cs="宋体"/>
          <w:kern w:val="0"/>
          <w:szCs w:val="21"/>
        </w:rPr>
        <w:t>胆汁是中性液体</w:t>
      </w:r>
      <w:r>
        <w:tab/>
      </w:r>
      <w:r>
        <w:rPr>
          <w:rFonts w:ascii="Times New Roman" w:hAnsi="Times New Roman" w:eastAsia="Times New Roman" w:cs="Times New Roman"/>
          <w:kern w:val="0"/>
          <w:sz w:val="24"/>
          <w:szCs w:val="24"/>
        </w:rPr>
        <w:t xml:space="preserve">D. </w:t>
      </w:r>
      <w:r>
        <w:rPr>
          <w:rFonts w:ascii="宋体" w:cs="宋体"/>
          <w:kern w:val="0"/>
          <w:szCs w:val="21"/>
        </w:rPr>
        <w:t>胰液的碱性最强</w:t>
      </w:r>
    </w:p>
    <w:p>
      <w:pPr>
        <w:keepNext w:val="0"/>
        <w:keepLines w:val="0"/>
        <w:pageBreakBefore w:val="0"/>
        <w:widowControl/>
        <w:kinsoku/>
        <w:wordWrap/>
        <w:overflowPunct/>
        <w:topLinePunct w:val="0"/>
        <w:autoSpaceDE/>
        <w:autoSpaceDN/>
        <w:bidi w:val="0"/>
        <w:adjustRightInd/>
        <w:snapToGrid/>
        <w:textAlignment w:val="center"/>
        <w:outlineLvl w:val="9"/>
      </w:pPr>
      <w:r>
        <w:rPr>
          <w:rFonts w:ascii="宋体" w:cs="宋体"/>
          <w:color w:val="3333FF"/>
          <w:kern w:val="0"/>
          <w:szCs w:val="21"/>
        </w:rPr>
        <w:t>【答案】</w:t>
      </w:r>
      <w:r>
        <w:rPr>
          <w:rStyle w:val="15"/>
          <w:rFonts w:ascii="Times New Roman" w:hAnsi="Times New Roman" w:eastAsia="Times New Roman" w:cs="Times New Roman"/>
          <w:kern w:val="0"/>
          <w:szCs w:val="21"/>
        </w:rPr>
        <w:t>D</w:t>
      </w:r>
    </w:p>
    <w:p>
      <w:pPr>
        <w:keepNext w:val="0"/>
        <w:keepLines w:val="0"/>
        <w:pageBreakBefore w:val="0"/>
        <w:widowControl/>
        <w:kinsoku/>
        <w:wordWrap/>
        <w:overflowPunct/>
        <w:topLinePunct w:val="0"/>
        <w:autoSpaceDE/>
        <w:autoSpaceDN/>
        <w:bidi w:val="0"/>
        <w:adjustRightInd/>
        <w:snapToGrid/>
        <w:textAlignment w:val="center"/>
        <w:outlineLvl w:val="9"/>
      </w:pPr>
      <w:r>
        <w:rPr>
          <w:rFonts w:ascii="宋体" w:cs="宋体"/>
          <w:color w:val="3333FF"/>
          <w:kern w:val="0"/>
          <w:szCs w:val="21"/>
        </w:rPr>
        <w:t>【解析】</w:t>
      </w:r>
      <w:r>
        <w:rPr>
          <w:rFonts w:ascii="宋体" w:cs="宋体"/>
          <w:kern w:val="0"/>
          <w:szCs w:val="21"/>
        </w:rPr>
        <w:t>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A</w:t>
      </w:r>
      <w:r>
        <w:rPr>
          <w:rFonts w:ascii="宋体" w:cs="宋体"/>
          <w:kern w:val="0"/>
          <w:szCs w:val="21"/>
        </w:rPr>
        <w:t>、胃液显酸性，里面有</w:t>
      </w:r>
      <m:oMath>
        <m:sSup>
          <m:sSupPr>
            <m:ctrlPr>
              <w:rPr>
                <w:rFonts w:hAnsi="Cambria Math"/>
              </w:rPr>
            </m:ctrlPr>
          </m:sSupPr>
          <m:e>
            <m:r>
              <m:rPr>
                <m:sty m:val="p"/>
              </m:rPr>
              <w:rPr>
                <w:rFonts w:hAnsi="Cambria Math"/>
              </w:rPr>
              <m:t>H</m:t>
            </m:r>
            <m:ctrlPr>
              <w:rPr>
                <w:rFonts w:hAnsi="Cambria Math"/>
              </w:rPr>
            </m:ctrlPr>
          </m:e>
          <m:sup>
            <m:r>
              <m:rPr>
                <m:sty m:val="p"/>
              </m:rPr>
              <w:rPr>
                <w:rFonts w:hAnsi="Cambria Math"/>
              </w:rPr>
              <m:t>+</m:t>
            </m:r>
            <m:ctrlPr>
              <w:rPr>
                <w:rFonts w:hAnsi="Cambria Math"/>
              </w:rPr>
            </m:ctrlPr>
          </m:sup>
        </m:sSup>
      </m:oMath>
      <w:r>
        <w:rPr>
          <w:rFonts w:ascii="宋体" w:cs="宋体"/>
          <w:kern w:val="0"/>
          <w:szCs w:val="21"/>
        </w:rPr>
        <w:t>，能够与碳酸钙反应，故错误；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B</w:t>
      </w:r>
      <w:r>
        <w:rPr>
          <w:rFonts w:ascii="宋体" w:cs="宋体"/>
          <w:kern w:val="0"/>
          <w:szCs w:val="21"/>
        </w:rPr>
        <w:t>、唾液的</w:t>
      </w:r>
      <w:r>
        <w:rPr>
          <w:rFonts w:ascii="Times New Roman" w:hAnsi="Times New Roman" w:eastAsia="Times New Roman" w:cs="Times New Roman"/>
          <w:kern w:val="0"/>
          <w:sz w:val="24"/>
          <w:szCs w:val="24"/>
        </w:rPr>
        <w:t xml:space="preserve"> </w:t>
      </w:r>
      <w:r>
        <w:rPr>
          <w:rStyle w:val="15"/>
          <w:rFonts w:ascii="Times New Roman" w:hAnsi="Times New Roman" w:eastAsia="Times New Roman" w:cs="Times New Roman"/>
          <w:kern w:val="0"/>
          <w:szCs w:val="21"/>
        </w:rPr>
        <w:t>pH</w:t>
      </w:r>
      <w:r>
        <w:rPr>
          <w:rFonts w:ascii="宋体" w:cs="宋体"/>
          <w:kern w:val="0"/>
          <w:szCs w:val="21"/>
        </w:rPr>
        <w:t>为</w:t>
      </w:r>
      <w:r>
        <w:rPr>
          <w:rFonts w:ascii="Times New Roman" w:hAnsi="Times New Roman" w:eastAsia="Times New Roman" w:cs="Times New Roman"/>
          <w:kern w:val="0"/>
          <w:sz w:val="24"/>
          <w:szCs w:val="24"/>
        </w:rPr>
        <w:t xml:space="preserve"> </w:t>
      </w:r>
      <m:oMath>
        <m:r>
          <m:rPr>
            <m:sty m:val="p"/>
          </m:rPr>
          <w:rPr>
            <w:rFonts w:hAnsi="Cambria Math"/>
          </w:rPr>
          <m:t>6.6-7.1</m:t>
        </m:r>
      </m:oMath>
      <w:r>
        <w:rPr>
          <w:rFonts w:ascii="宋体" w:cs="宋体"/>
          <w:kern w:val="0"/>
          <w:szCs w:val="21"/>
        </w:rPr>
        <w:t>，可以显酸性，也可以碱性，故错误；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C</w:t>
      </w:r>
      <w:r>
        <w:rPr>
          <w:rFonts w:ascii="宋体" w:cs="宋体"/>
          <w:kern w:val="0"/>
          <w:szCs w:val="21"/>
        </w:rPr>
        <w:t>、胆汁的</w:t>
      </w:r>
      <w:r>
        <w:rPr>
          <w:rFonts w:ascii="Times New Roman" w:hAnsi="Times New Roman" w:eastAsia="Times New Roman" w:cs="Times New Roman"/>
          <w:kern w:val="0"/>
          <w:sz w:val="24"/>
          <w:szCs w:val="24"/>
        </w:rPr>
        <w:t xml:space="preserve"> </w:t>
      </w:r>
      <w:r>
        <w:rPr>
          <w:rStyle w:val="15"/>
          <w:rFonts w:ascii="Times New Roman" w:hAnsi="Times New Roman" w:eastAsia="Times New Roman" w:cs="Times New Roman"/>
          <w:kern w:val="0"/>
          <w:szCs w:val="21"/>
        </w:rPr>
        <w:t>pH</w:t>
      </w:r>
      <w:r>
        <w:rPr>
          <w:rFonts w:ascii="宋体" w:cs="宋体"/>
          <w:kern w:val="0"/>
          <w:szCs w:val="21"/>
        </w:rPr>
        <w:t>为</w:t>
      </w:r>
      <w:r>
        <w:rPr>
          <w:rFonts w:ascii="Times New Roman" w:hAnsi="Times New Roman" w:eastAsia="Times New Roman" w:cs="Times New Roman"/>
          <w:kern w:val="0"/>
          <w:sz w:val="24"/>
          <w:szCs w:val="24"/>
        </w:rPr>
        <w:t xml:space="preserve"> </w:t>
      </w:r>
      <m:oMath>
        <m:r>
          <m:rPr>
            <m:sty m:val="p"/>
          </m:rPr>
          <w:rPr>
            <w:rFonts w:hAnsi="Cambria Math"/>
          </w:rPr>
          <m:t>7.1-7.3</m:t>
        </m:r>
      </m:oMath>
      <w:r>
        <w:rPr>
          <w:rFonts w:ascii="宋体" w:cs="宋体"/>
          <w:kern w:val="0"/>
          <w:szCs w:val="21"/>
        </w:rPr>
        <w:t>，显碱性，故错误；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D</w:t>
      </w:r>
      <w:r>
        <w:rPr>
          <w:rFonts w:ascii="宋体" w:cs="宋体"/>
          <w:kern w:val="0"/>
          <w:szCs w:val="21"/>
        </w:rPr>
        <w:t>、胰液的</w:t>
      </w:r>
      <w:r>
        <w:rPr>
          <w:rFonts w:ascii="Times New Roman" w:hAnsi="Times New Roman" w:eastAsia="Times New Roman" w:cs="Times New Roman"/>
          <w:kern w:val="0"/>
          <w:sz w:val="24"/>
          <w:szCs w:val="24"/>
        </w:rPr>
        <w:t xml:space="preserve"> </w:t>
      </w:r>
      <w:r>
        <w:rPr>
          <w:rStyle w:val="15"/>
          <w:rFonts w:ascii="Times New Roman" w:hAnsi="Times New Roman" w:eastAsia="Times New Roman" w:cs="Times New Roman"/>
          <w:kern w:val="0"/>
          <w:szCs w:val="21"/>
        </w:rPr>
        <w:t>pH</w:t>
      </w:r>
      <w:r>
        <w:rPr>
          <w:rFonts w:ascii="宋体" w:cs="宋体"/>
          <w:kern w:val="0"/>
          <w:szCs w:val="21"/>
        </w:rPr>
        <w:t>为</w:t>
      </w:r>
      <m:oMath>
        <m:r>
          <m:rPr>
            <m:sty m:val="p"/>
          </m:rPr>
          <w:rPr>
            <w:rFonts w:hAnsi="Cambria Math"/>
          </w:rPr>
          <m:t>7.5-8.0</m:t>
        </m:r>
      </m:oMath>
      <w:r>
        <w:rPr>
          <w:rFonts w:ascii="宋体" w:cs="宋体"/>
          <w:kern w:val="0"/>
          <w:szCs w:val="21"/>
        </w:rPr>
        <w:t>，显碱性，</w:t>
      </w:r>
      <w:r>
        <w:rPr>
          <w:rStyle w:val="15"/>
          <w:rFonts w:ascii="Times New Roman" w:hAnsi="Times New Roman" w:eastAsia="Times New Roman" w:cs="Times New Roman"/>
          <w:kern w:val="0"/>
          <w:szCs w:val="21"/>
        </w:rPr>
        <w:t>pH</w:t>
      </w:r>
      <w:r>
        <w:rPr>
          <w:rFonts w:ascii="宋体" w:cs="宋体"/>
          <w:kern w:val="0"/>
          <w:szCs w:val="21"/>
        </w:rPr>
        <w:t>越大，碱性越强，故正确。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Style w:val="15"/>
          <w:rFonts w:ascii="Times New Roman" w:hAnsi="Times New Roman" w:eastAsia="Times New Roman" w:cs="Times New Roman"/>
          <w:kern w:val="0"/>
          <w:szCs w:val="21"/>
        </w:rPr>
        <w:t>D</w:t>
      </w:r>
      <w:r>
        <w:rPr>
          <w:rFonts w:ascii="宋体" w:cs="宋体"/>
          <w:kern w:val="0"/>
          <w:szCs w:val="21"/>
        </w:rPr>
        <w:t>。</w:t>
      </w:r>
      <w:r>
        <w:rPr>
          <w:rFonts w:ascii="宋体" w:cs="宋体"/>
          <w:kern w:val="0"/>
          <w:szCs w:val="21"/>
        </w:rPr>
        <w:br w:type="textWrapping"/>
      </w:r>
      <w:r>
        <w:rPr>
          <w:rFonts w:ascii="宋体" w:cs="宋体"/>
          <w:kern w:val="0"/>
          <w:szCs w:val="21"/>
        </w:rPr>
        <w:t>根据当溶液的</w:t>
      </w:r>
      <w:r>
        <w:rPr>
          <w:rStyle w:val="15"/>
          <w:rFonts w:ascii="Times New Roman" w:hAnsi="Times New Roman" w:eastAsia="Times New Roman" w:cs="Times New Roman"/>
          <w:kern w:val="0"/>
          <w:szCs w:val="21"/>
        </w:rPr>
        <w:t>pH</w:t>
      </w:r>
      <w:r>
        <w:rPr>
          <w:rFonts w:ascii="宋体" w:cs="宋体"/>
          <w:kern w:val="0"/>
          <w:szCs w:val="21"/>
        </w:rPr>
        <w:t>等于</w:t>
      </w:r>
      <w:r>
        <w:rPr>
          <w:rStyle w:val="15"/>
          <w:rFonts w:ascii="Times New Roman" w:hAnsi="Times New Roman" w:eastAsia="Times New Roman" w:cs="Times New Roman"/>
          <w:kern w:val="0"/>
          <w:szCs w:val="21"/>
        </w:rPr>
        <w:t>7</w:t>
      </w:r>
      <w:r>
        <w:rPr>
          <w:rFonts w:ascii="宋体" w:cs="宋体"/>
          <w:kern w:val="0"/>
          <w:szCs w:val="21"/>
        </w:rPr>
        <w:t>时，呈中性；当溶液的</w:t>
      </w:r>
      <w:r>
        <w:rPr>
          <w:rStyle w:val="15"/>
          <w:rFonts w:ascii="Times New Roman" w:hAnsi="Times New Roman" w:eastAsia="Times New Roman" w:cs="Times New Roman"/>
          <w:kern w:val="0"/>
          <w:szCs w:val="21"/>
        </w:rPr>
        <w:t>pH</w:t>
      </w:r>
      <w:r>
        <w:rPr>
          <w:rFonts w:ascii="宋体" w:cs="宋体"/>
          <w:kern w:val="0"/>
          <w:szCs w:val="21"/>
        </w:rPr>
        <w:t>小于</w:t>
      </w:r>
      <w:r>
        <w:rPr>
          <w:rStyle w:val="15"/>
          <w:rFonts w:ascii="Times New Roman" w:hAnsi="Times New Roman" w:eastAsia="Times New Roman" w:cs="Times New Roman"/>
          <w:kern w:val="0"/>
          <w:szCs w:val="21"/>
        </w:rPr>
        <w:t>7</w:t>
      </w:r>
      <w:r>
        <w:rPr>
          <w:rFonts w:ascii="宋体" w:cs="宋体"/>
          <w:kern w:val="0"/>
          <w:szCs w:val="21"/>
        </w:rPr>
        <w:t>时，呈酸性；当溶液的</w:t>
      </w:r>
      <w:r>
        <w:rPr>
          <w:rStyle w:val="15"/>
          <w:rFonts w:ascii="Times New Roman" w:hAnsi="Times New Roman" w:eastAsia="Times New Roman" w:cs="Times New Roman"/>
          <w:kern w:val="0"/>
          <w:szCs w:val="21"/>
        </w:rPr>
        <w:t>pH</w:t>
      </w:r>
      <w:r>
        <w:rPr>
          <w:rFonts w:ascii="宋体" w:cs="宋体"/>
          <w:kern w:val="0"/>
          <w:szCs w:val="21"/>
        </w:rPr>
        <w:t>大于</w:t>
      </w:r>
      <w:r>
        <w:rPr>
          <w:rStyle w:val="15"/>
          <w:rFonts w:ascii="Times New Roman" w:hAnsi="Times New Roman" w:eastAsia="Times New Roman" w:cs="Times New Roman"/>
          <w:kern w:val="0"/>
          <w:szCs w:val="21"/>
        </w:rPr>
        <w:t>7</w:t>
      </w:r>
      <w:r>
        <w:rPr>
          <w:rFonts w:ascii="宋体" w:cs="宋体"/>
          <w:kern w:val="0"/>
          <w:szCs w:val="21"/>
        </w:rPr>
        <w:t>时，呈碱性；进行分析判断即可。</w:t>
      </w:r>
      <w:r>
        <w:rPr>
          <w:rFonts w:ascii="宋体" w:cs="宋体"/>
          <w:kern w:val="0"/>
          <w:szCs w:val="21"/>
        </w:rPr>
        <w:br w:type="textWrapping"/>
      </w:r>
      <w:r>
        <w:rPr>
          <w:rFonts w:ascii="宋体" w:cs="宋体"/>
          <w:kern w:val="0"/>
          <w:szCs w:val="21"/>
        </w:rPr>
        <w:t>本题难度不大，掌握溶液的酸碱性和溶液</w:t>
      </w:r>
      <w:r>
        <w:rPr>
          <w:rStyle w:val="15"/>
          <w:rFonts w:ascii="Times New Roman" w:hAnsi="Times New Roman" w:eastAsia="Times New Roman" w:cs="Times New Roman"/>
          <w:kern w:val="0"/>
          <w:szCs w:val="21"/>
        </w:rPr>
        <w:t>pH</w:t>
      </w:r>
      <w:r>
        <w:rPr>
          <w:rFonts w:ascii="宋体" w:cs="宋体"/>
          <w:kern w:val="0"/>
          <w:szCs w:val="21"/>
        </w:rPr>
        <w:t>大小之间的关系、酸碱性与人体健康的关系等是正确解题的关键。</w:t>
      </w:r>
      <w:r>
        <w:rPr>
          <w:rFonts w:ascii="宋体" w:cs="宋体"/>
          <w:kern w:val="0"/>
          <w:szCs w:val="21"/>
        </w:rPr>
        <w:br w:type="textWrapping"/>
      </w:r>
    </w:p>
    <w:p>
      <w:pPr>
        <w:keepNext w:val="0"/>
        <w:keepLines w:val="0"/>
        <w:pageBreakBefore w:val="0"/>
        <w:widowControl/>
        <w:kinsoku/>
        <w:wordWrap/>
        <w:overflowPunct/>
        <w:topLinePunct w:val="0"/>
        <w:autoSpaceDE/>
        <w:autoSpaceDN/>
        <w:bidi w:val="0"/>
        <w:adjustRightInd/>
        <w:snapToGrid/>
        <w:ind w:left="420" w:hanging="420"/>
        <w:textAlignment w:val="center"/>
        <w:outlineLvl w:val="9"/>
      </w:pPr>
      <w:bookmarkStart w:id="3" w:name="topic_205d7662-6260-4bbe-8639-b4d90be7c8"/>
      <w:r>
        <w:t>5.</w:t>
      </w:r>
      <w:r>
        <w:tab/>
      </w:r>
      <w:r>
        <w:rPr>
          <w:rFonts w:ascii="Times New Roman" w:hAnsi="Times New Roman" w:eastAsia="Times New Roman" w:cs="Times New Roman"/>
          <w:kern w:val="0"/>
          <w:sz w:val="24"/>
          <w:szCs w:val="24"/>
        </w:rPr>
        <w:pict>
          <v:shape id="_x0000_s1026" o:spid="_x0000_s1026" o:spt="75" type="#_x0000_t75" style="position:absolute;left:0pt;margin-top:0pt;height:72.75pt;width:126.75pt;mso-position-horizontal:right;mso-position-vertical-relative:line;mso-wrap-distance-bottom:0pt;mso-wrap-distance-left:9pt;mso-wrap-distance-right:9pt;mso-wrap-distance-top:0pt;z-index:251659264;mso-width-relative:page;mso-height-relative:page;" filled="f" o:preferrelative="t" stroked="f" coordsize="21600,21600" o:allowoverlap="f">
            <v:path/>
            <v:fill on="f" focussize="0,0"/>
            <v:stroke on="f" joinstyle="miter"/>
            <v:imagedata r:id="rId5" o:title=""/>
            <o:lock v:ext="edit" aspectratio="t"/>
            <w10:wrap type="square" side="left"/>
          </v:shape>
        </w:pict>
      </w:r>
      <w:r>
        <w:rPr>
          <w:rFonts w:ascii="宋体" w:cs="宋体"/>
          <w:kern w:val="0"/>
          <w:szCs w:val="21"/>
        </w:rPr>
        <w:t>美国两位科学家通过对碘元素的研究，揭示了“细胞如何感知周围环境”之谜，从而获得诺贝尔化学奖，下列有关说法错误的是</w:t>
      </w:r>
      <m:oMath>
        <m:r>
          <m:rPr>
            <m:sty m:val="p"/>
          </m:rPr>
          <w:rPr>
            <w:rFonts w:hAnsi="Cambria Math"/>
          </w:rPr>
          <m:t>(</m:t>
        </m:r>
      </m:oMath>
      <w:r>
        <w:rPr>
          <w:rFonts w:ascii="MS UI Gothic" w:hAnsi="MS UI Gothic" w:eastAsia="MS UI Gothic" w:cs="MS UI Gothic"/>
          <w:kern w:val="0"/>
          <w:sz w:val="24"/>
          <w:szCs w:val="24"/>
        </w:rPr>
        <w:t>　　</w:t>
      </w:r>
      <m:oMath>
        <m:r>
          <m:rPr>
            <m:sty m:val="p"/>
          </m:rPr>
          <w:rPr>
            <w:rFonts w:hAnsi="Cambria Math"/>
          </w:rPr>
          <m:t>)</m:t>
        </m:r>
        <w:bookmarkEnd w:id="3"/>
      </m:oMath>
    </w:p>
    <w:p>
      <w:pPr>
        <w:keepNext w:val="0"/>
        <w:keepLines w:val="0"/>
        <w:pageBreakBefore w:val="0"/>
        <w:widowControl/>
        <w:kinsoku/>
        <w:wordWrap/>
        <w:overflowPunct/>
        <w:topLinePunct w:val="0"/>
        <w:autoSpaceDE/>
        <w:autoSpaceDN/>
        <w:bidi w:val="0"/>
        <w:adjustRightInd/>
        <w:snapToGrid/>
        <w:ind w:left="420"/>
        <w:textAlignment w:val="center"/>
        <w:outlineLvl w:val="9"/>
      </w:pPr>
      <w:r>
        <w:rPr>
          <w:rFonts w:ascii="Times New Roman" w:hAnsi="Times New Roman" w:eastAsia="Times New Roman" w:cs="Times New Roman"/>
          <w:kern w:val="0"/>
          <w:sz w:val="24"/>
          <w:szCs w:val="24"/>
        </w:rPr>
        <w:t xml:space="preserve">A. </w:t>
      </w:r>
      <w:r>
        <w:rPr>
          <w:rFonts w:ascii="宋体" w:cs="宋体"/>
          <w:kern w:val="0"/>
          <w:szCs w:val="21"/>
        </w:rPr>
        <w:t>碘的核电荷数是</w:t>
      </w:r>
      <w:r>
        <w:rPr>
          <w:rStyle w:val="15"/>
          <w:rFonts w:ascii="Times New Roman" w:hAnsi="Times New Roman" w:eastAsia="Times New Roman" w:cs="Times New Roman"/>
          <w:kern w:val="0"/>
          <w:szCs w:val="21"/>
        </w:rPr>
        <w:t>53</w:t>
      </w:r>
      <w:r>
        <w:br w:type="textWrapping"/>
      </w:r>
      <w:r>
        <w:rPr>
          <w:rFonts w:ascii="Times New Roman" w:hAnsi="Times New Roman" w:eastAsia="Times New Roman" w:cs="Times New Roman"/>
          <w:kern w:val="0"/>
          <w:sz w:val="24"/>
          <w:szCs w:val="24"/>
        </w:rPr>
        <w:t xml:space="preserve">B. </w:t>
      </w:r>
      <w:r>
        <w:rPr>
          <w:rFonts w:ascii="宋体" w:cs="宋体"/>
          <w:kern w:val="0"/>
          <w:szCs w:val="21"/>
        </w:rPr>
        <w:t>碘元素位于元素周期表中第五周期</w:t>
      </w:r>
      <w:r>
        <w:br w:type="textWrapping"/>
      </w:r>
      <w:r>
        <w:rPr>
          <w:rFonts w:ascii="Times New Roman" w:hAnsi="Times New Roman" w:eastAsia="Times New Roman" w:cs="Times New Roman"/>
          <w:kern w:val="0"/>
          <w:sz w:val="24"/>
          <w:szCs w:val="24"/>
        </w:rPr>
        <w:t xml:space="preserve">C. </w:t>
      </w:r>
      <w:r>
        <w:rPr>
          <w:rFonts w:ascii="宋体" w:cs="宋体"/>
          <w:kern w:val="0"/>
          <w:szCs w:val="21"/>
        </w:rPr>
        <w:t>碘元素与氯元素具有相似的化学性质</w:t>
      </w:r>
      <w:r>
        <w:br w:type="textWrapping"/>
      </w:r>
      <w:r>
        <w:rPr>
          <w:rFonts w:ascii="Times New Roman" w:hAnsi="Times New Roman" w:eastAsia="Times New Roman" w:cs="Times New Roman"/>
          <w:kern w:val="0"/>
          <w:sz w:val="24"/>
          <w:szCs w:val="24"/>
        </w:rPr>
        <w:t xml:space="preserve">D. </w:t>
      </w:r>
      <w:r>
        <w:rPr>
          <w:rFonts w:ascii="宋体" w:cs="宋体"/>
          <w:kern w:val="0"/>
          <w:szCs w:val="21"/>
        </w:rPr>
        <w:t>碘原子的中子数约为</w:t>
      </w:r>
      <w:r>
        <w:rPr>
          <w:rStyle w:val="15"/>
          <w:rFonts w:ascii="Times New Roman" w:hAnsi="Times New Roman" w:eastAsia="Times New Roman" w:cs="Times New Roman"/>
          <w:kern w:val="0"/>
          <w:szCs w:val="21"/>
        </w:rPr>
        <w:t>127</w:t>
      </w:r>
    </w:p>
    <w:p>
      <w:pPr>
        <w:keepNext w:val="0"/>
        <w:keepLines w:val="0"/>
        <w:pageBreakBefore w:val="0"/>
        <w:widowControl/>
        <w:kinsoku/>
        <w:wordWrap/>
        <w:overflowPunct/>
        <w:topLinePunct w:val="0"/>
        <w:autoSpaceDE/>
        <w:autoSpaceDN/>
        <w:bidi w:val="0"/>
        <w:adjustRightInd/>
        <w:snapToGrid/>
        <w:textAlignment w:val="center"/>
        <w:outlineLvl w:val="9"/>
      </w:pPr>
      <w:r>
        <w:rPr>
          <w:rFonts w:ascii="宋体" w:cs="宋体"/>
          <w:color w:val="3333FF"/>
          <w:kern w:val="0"/>
          <w:szCs w:val="21"/>
        </w:rPr>
        <w:t>【答案】</w:t>
      </w:r>
      <w:r>
        <w:rPr>
          <w:rStyle w:val="15"/>
          <w:rFonts w:ascii="Times New Roman" w:hAnsi="Times New Roman" w:eastAsia="Times New Roman" w:cs="Times New Roman"/>
          <w:kern w:val="0"/>
          <w:szCs w:val="21"/>
        </w:rPr>
        <w:t>D</w:t>
      </w:r>
    </w:p>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kern w:val="0"/>
          <w:sz w:val="24"/>
          <w:szCs w:val="24"/>
        </w:rPr>
      </w:pPr>
      <w:r>
        <w:rPr>
          <w:rFonts w:ascii="宋体" w:cs="宋体"/>
          <w:color w:val="3333FF"/>
          <w:kern w:val="0"/>
          <w:szCs w:val="21"/>
        </w:rPr>
        <w:t>【解析】</w:t>
      </w:r>
      <w:r>
        <w:rPr>
          <w:rFonts w:ascii="宋体" w:cs="宋体"/>
          <w:kern w:val="0"/>
          <w:szCs w:val="21"/>
        </w:rPr>
        <w:t>解：</w:t>
      </w:r>
      <m:oMath>
        <m:r>
          <m:rPr>
            <m:sty m:val="p"/>
          </m:rPr>
          <w:rPr>
            <w:rFonts w:hAnsi="Cambria Math"/>
          </w:rPr>
          <m:t>A.</m:t>
        </m:r>
      </m:oMath>
      <w:r>
        <w:rPr>
          <w:rFonts w:ascii="宋体" w:cs="宋体"/>
          <w:kern w:val="0"/>
          <w:szCs w:val="21"/>
        </w:rPr>
        <w:t>原子序数</w:t>
      </w:r>
      <m:oMath>
        <m:r>
          <m:rPr>
            <m:sty m:val="p"/>
          </m:rPr>
          <w:rPr>
            <w:rFonts w:hAnsi="Cambria Math"/>
          </w:rPr>
          <m:t>=</m:t>
        </m:r>
      </m:oMath>
      <w:r>
        <w:rPr>
          <w:rFonts w:ascii="宋体" w:cs="宋体"/>
          <w:kern w:val="0"/>
          <w:szCs w:val="21"/>
        </w:rPr>
        <w:t>核电荷数</w:t>
      </w:r>
      <m:oMath>
        <m:r>
          <m:rPr>
            <m:sty m:val="p"/>
          </m:rPr>
          <w:rPr>
            <w:rFonts w:hAnsi="Cambria Math"/>
          </w:rPr>
          <m:t>=</m:t>
        </m:r>
      </m:oMath>
      <w:r>
        <w:rPr>
          <w:rFonts w:ascii="宋体" w:cs="宋体"/>
          <w:kern w:val="0"/>
          <w:szCs w:val="21"/>
        </w:rPr>
        <w:t>核内质子数，由元素周期表中的一格中获取的信息，碘的原子核内质子数为</w:t>
      </w:r>
      <w:r>
        <w:rPr>
          <w:rStyle w:val="15"/>
          <w:rFonts w:ascii="Times New Roman" w:hAnsi="Times New Roman" w:eastAsia="Times New Roman" w:cs="Times New Roman"/>
          <w:kern w:val="0"/>
          <w:szCs w:val="21"/>
        </w:rPr>
        <w:t>53</w:t>
      </w:r>
      <w:r>
        <w:rPr>
          <w:rFonts w:ascii="宋体" w:cs="宋体"/>
          <w:kern w:val="0"/>
          <w:szCs w:val="21"/>
        </w:rPr>
        <w:t>，故正确；</w:t>
      </w:r>
      <w:r>
        <w:rPr>
          <w:rFonts w:ascii="Times New Roman" w:hAnsi="Times New Roman" w:eastAsia="Times New Roman" w:cs="Times New Roman"/>
          <w:kern w:val="0"/>
          <w:sz w:val="24"/>
          <w:szCs w:val="24"/>
        </w:rPr>
        <w:t xml:space="preserve"> </w:t>
      </w:r>
    </w:p>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kern w:val="0"/>
          <w:sz w:val="24"/>
          <w:szCs w:val="24"/>
        </w:rPr>
      </w:pPr>
    </w:p>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kern w:val="0"/>
          <w:sz w:val="24"/>
          <w:szCs w:val="24"/>
        </w:rPr>
      </w:pPr>
    </w:p>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kern w:val="0"/>
          <w:sz w:val="24"/>
          <w:szCs w:val="24"/>
        </w:rPr>
      </w:pPr>
    </w:p>
    <w:p>
      <w:pPr>
        <w:keepNext w:val="0"/>
        <w:keepLines w:val="0"/>
        <w:pageBreakBefore w:val="0"/>
        <w:widowControl/>
        <w:kinsoku/>
        <w:wordWrap/>
        <w:overflowPunct/>
        <w:topLinePunct w:val="0"/>
        <w:autoSpaceDE/>
        <w:autoSpaceDN/>
        <w:bidi w:val="0"/>
        <w:adjustRightInd/>
        <w:snapToGrid/>
        <w:textAlignment w:val="center"/>
        <w:outlineLvl w:val="9"/>
      </w:pP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B.</w:t>
      </w:r>
      <w:r>
        <w:rPr>
          <w:rFonts w:ascii="宋体" w:cs="宋体"/>
          <w:kern w:val="0"/>
          <w:szCs w:val="21"/>
        </w:rPr>
        <w:t>由碘原子结构示意图可知，其原子核外有五个电子层，故在元素周期表中位于第五周期，故正确；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C.</w:t>
      </w:r>
      <w:r>
        <w:rPr>
          <w:rFonts w:ascii="宋体" w:cs="宋体"/>
          <w:kern w:val="0"/>
          <w:szCs w:val="21"/>
        </w:rPr>
        <w:t>碘原子的最外层有</w:t>
      </w:r>
      <w:r>
        <w:rPr>
          <w:rStyle w:val="15"/>
          <w:rFonts w:ascii="Times New Roman" w:hAnsi="Times New Roman" w:eastAsia="Times New Roman" w:cs="Times New Roman"/>
          <w:kern w:val="0"/>
          <w:szCs w:val="21"/>
        </w:rPr>
        <w:t>7</w:t>
      </w:r>
      <w:r>
        <w:rPr>
          <w:rFonts w:ascii="宋体" w:cs="宋体"/>
          <w:kern w:val="0"/>
          <w:szCs w:val="21"/>
        </w:rPr>
        <w:t>个电子，氯原子的最外层也是</w:t>
      </w:r>
      <w:r>
        <w:rPr>
          <w:rStyle w:val="15"/>
          <w:rFonts w:ascii="Times New Roman" w:hAnsi="Times New Roman" w:eastAsia="Times New Roman" w:cs="Times New Roman"/>
          <w:kern w:val="0"/>
          <w:szCs w:val="21"/>
        </w:rPr>
        <w:t>7</w:t>
      </w:r>
      <w:r>
        <w:rPr>
          <w:rFonts w:ascii="宋体" w:cs="宋体"/>
          <w:kern w:val="0"/>
          <w:szCs w:val="21"/>
        </w:rPr>
        <w:t>个电子，最外层电子数相同，因此化学性质相似，故正确；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D.</w:t>
      </w:r>
      <m:oMath>
        <m:r>
          <m:rPr>
            <m:sty m:val="p"/>
          </m:rPr>
          <w:rPr>
            <w:rFonts w:hAnsi="Cambria Math"/>
          </w:rPr>
          <m:t>126.9</m:t>
        </m:r>
      </m:oMath>
      <w:r>
        <w:rPr>
          <w:rFonts w:ascii="宋体" w:cs="宋体"/>
          <w:kern w:val="0"/>
          <w:szCs w:val="21"/>
        </w:rPr>
        <w:t>是碘的相对原子质量，因为相对原子质量</w:t>
      </w:r>
      <m:oMath>
        <m:r>
          <m:rPr>
            <m:sty m:val="p"/>
          </m:rPr>
          <w:rPr>
            <w:rFonts w:hAnsi="Cambria Math"/>
          </w:rPr>
          <m:t>≈</m:t>
        </m:r>
      </m:oMath>
      <w:r>
        <w:rPr>
          <w:rFonts w:ascii="宋体" w:cs="宋体"/>
          <w:kern w:val="0"/>
          <w:szCs w:val="21"/>
        </w:rPr>
        <w:t>质子数</w:t>
      </w:r>
      <m:oMath>
        <m:r>
          <m:rPr>
            <m:sty m:val="p"/>
          </m:rPr>
          <w:rPr>
            <w:rFonts w:hAnsi="Cambria Math"/>
          </w:rPr>
          <m:t>+</m:t>
        </m:r>
      </m:oMath>
      <w:r>
        <w:rPr>
          <w:rFonts w:ascii="宋体" w:cs="宋体"/>
          <w:kern w:val="0"/>
          <w:szCs w:val="21"/>
        </w:rPr>
        <w:t>中子数，所以中子数约为：</w:t>
      </w:r>
      <m:oMath>
        <m:r>
          <m:rPr>
            <m:sty m:val="p"/>
          </m:rPr>
          <w:rPr>
            <w:rFonts w:hAnsi="Cambria Math"/>
          </w:rPr>
          <m:t>126.9-53≈74</m:t>
        </m:r>
      </m:oMath>
      <w:r>
        <w:rPr>
          <w:rFonts w:ascii="宋体" w:cs="宋体"/>
          <w:kern w:val="0"/>
          <w:szCs w:val="21"/>
        </w:rPr>
        <w:t>，故错误。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Style w:val="15"/>
          <w:rFonts w:ascii="Times New Roman" w:hAnsi="Times New Roman" w:eastAsia="Times New Roman" w:cs="Times New Roman"/>
          <w:kern w:val="0"/>
          <w:szCs w:val="21"/>
        </w:rPr>
        <w:t>D</w:t>
      </w:r>
      <w:r>
        <w:rPr>
          <w:rFonts w:ascii="宋体" w:cs="宋体"/>
          <w:kern w:val="0"/>
          <w:szCs w:val="21"/>
        </w:rPr>
        <w:t>。</w:t>
      </w:r>
      <w:r>
        <w:rPr>
          <w:rFonts w:ascii="宋体" w:cs="宋体"/>
          <w:kern w:val="0"/>
          <w:szCs w:val="21"/>
        </w:rPr>
        <w:br w:type="textWrapping"/>
      </w:r>
      <w:r>
        <w:rPr>
          <w:rFonts w:ascii="宋体" w:cs="宋体"/>
          <w:kern w:val="0"/>
          <w:szCs w:val="21"/>
        </w:rPr>
        <w:t>根据图中元素周期表可以获得的信息：左上角的数字表示原子序数；汉字下面的数字表示相对原子质量，进行分析解答即可</w:t>
      </w:r>
      <m:oMath>
        <m:r>
          <m:rPr>
            <m:sty m:val="p"/>
          </m:rPr>
          <w:rPr>
            <w:rFonts w:hAnsi="Cambria Math"/>
          </w:rPr>
          <m:t>.</m:t>
        </m:r>
      </m:oMath>
      <w:r>
        <w:rPr>
          <w:rFonts w:ascii="宋体" w:cs="宋体"/>
          <w:kern w:val="0"/>
          <w:szCs w:val="21"/>
        </w:rPr>
        <w:t>根据元素的化学性质跟它的原子的最外层电子数目关系非常密切，最外层电子数相同的元素化学性质相似；据此进行分析解答．</w:t>
      </w:r>
      <w:r>
        <w:rPr>
          <w:rFonts w:ascii="宋体" w:cs="宋体"/>
          <w:kern w:val="0"/>
          <w:szCs w:val="21"/>
        </w:rPr>
        <w:br w:type="textWrapping"/>
      </w:r>
      <w:r>
        <w:rPr>
          <w:rFonts w:ascii="宋体" w:cs="宋体"/>
          <w:kern w:val="0"/>
          <w:szCs w:val="21"/>
        </w:rPr>
        <w:t>本题难度不大，考查学生灵活运用元素周期表中元素的信息、原子结构示意图的含义进行分析解题的能力．</w:t>
      </w:r>
      <w:r>
        <w:rPr>
          <w:rFonts w:ascii="宋体" w:cs="宋体"/>
          <w:kern w:val="0"/>
          <w:szCs w:val="21"/>
        </w:rPr>
        <w:br w:type="textWrapping"/>
      </w:r>
    </w:p>
    <w:p>
      <w:pPr>
        <w:keepNext w:val="0"/>
        <w:keepLines w:val="0"/>
        <w:pageBreakBefore w:val="0"/>
        <w:widowControl/>
        <w:kinsoku/>
        <w:wordWrap/>
        <w:overflowPunct/>
        <w:topLinePunct w:val="0"/>
        <w:autoSpaceDE/>
        <w:autoSpaceDN/>
        <w:bidi w:val="0"/>
        <w:adjustRightInd/>
        <w:snapToGrid/>
        <w:ind w:left="420" w:hanging="420"/>
        <w:textAlignment w:val="center"/>
        <w:outlineLvl w:val="9"/>
      </w:pPr>
      <w:bookmarkStart w:id="4" w:name="topic_3d2d24db-5f70-4755-8889-5f85b2a24b"/>
      <w:r>
        <w:t>6.</w:t>
      </w:r>
      <w:r>
        <w:tab/>
      </w:r>
      <w:r>
        <w:rPr>
          <w:rFonts w:ascii="宋体" w:cs="宋体"/>
          <w:kern w:val="0"/>
          <w:szCs w:val="21"/>
        </w:rPr>
        <w:t>如图所示装置气密性良好、要使注射器中的活塞向右移动，使用的液体</w:t>
      </w:r>
      <w:r>
        <w:rPr>
          <w:rStyle w:val="15"/>
          <w:rFonts w:ascii="Times New Roman" w:hAnsi="Times New Roman" w:eastAsia="Times New Roman" w:cs="Times New Roman"/>
          <w:kern w:val="0"/>
          <w:szCs w:val="21"/>
        </w:rPr>
        <w:t>M</w:t>
      </w:r>
      <w:r>
        <w:rPr>
          <w:rFonts w:ascii="宋体" w:cs="宋体"/>
          <w:kern w:val="0"/>
          <w:szCs w:val="21"/>
        </w:rPr>
        <w:t>和固体</w:t>
      </w:r>
      <w:r>
        <w:rPr>
          <w:rStyle w:val="15"/>
          <w:rFonts w:ascii="Times New Roman" w:hAnsi="Times New Roman" w:eastAsia="Times New Roman" w:cs="Times New Roman"/>
          <w:kern w:val="0"/>
          <w:szCs w:val="21"/>
        </w:rPr>
        <w:t>N</w:t>
      </w:r>
      <w:r>
        <w:rPr>
          <w:rFonts w:ascii="宋体" w:cs="宋体"/>
          <w:kern w:val="0"/>
          <w:szCs w:val="21"/>
        </w:rPr>
        <w:t>可能是</w:t>
      </w:r>
      <m:oMath>
        <m:r>
          <m:rPr>
            <m:sty m:val="p"/>
          </m:rPr>
          <w:rPr>
            <w:rFonts w:hAnsi="Cambria Math"/>
          </w:rPr>
          <m:t>(</m:t>
        </m:r>
      </m:oMath>
      <w:r>
        <w:rPr>
          <w:rFonts w:ascii="MS UI Gothic" w:hAnsi="MS UI Gothic" w:eastAsia="MS UI Gothic" w:cs="MS UI Gothic"/>
          <w:kern w:val="0"/>
          <w:sz w:val="24"/>
          <w:szCs w:val="24"/>
        </w:rPr>
        <w:t>　　</w:t>
      </w:r>
      <m:oMath>
        <m:r>
          <m:rPr>
            <m:sty m:val="p"/>
          </m:rPr>
          <w:rPr>
            <w:rFonts w:hAnsi="Cambria Math"/>
          </w:rPr>
          <m:t>)</m:t>
        </m:r>
      </m:oMath>
      <w:r>
        <w:rPr>
          <w:rFonts w:ascii="Times New Roman" w:hAnsi="Times New Roman" w:eastAsia="Times New Roman" w:cs="Times New Roman"/>
          <w:kern w:val="0"/>
          <w:sz w:val="24"/>
          <w:szCs w:val="24"/>
        </w:rPr>
        <w:pict>
          <v:shape id="_x0000_s1027" o:spid="_x0000_s1027" o:spt="75" type="#_x0000_t75" style="position:absolute;left:0pt;margin-top:0pt;height:117.75pt;width:116.25pt;mso-position-horizontal:right;mso-position-vertical-relative:line;mso-wrap-distance-bottom:0pt;mso-wrap-distance-left:9pt;mso-wrap-distance-right:9pt;mso-wrap-distance-top:0pt;z-index:251660288;mso-width-relative:page;mso-height-relative:page;" filled="f" o:preferrelative="t" stroked="f" coordsize="21600,21600" o:allowoverlap="f">
            <v:path/>
            <v:fill on="f" focussize="0,0"/>
            <v:stroke on="f" joinstyle="miter"/>
            <v:imagedata r:id="rId6" o:title=""/>
            <o:lock v:ext="edit" aspectratio="t"/>
            <w10:wrap type="square" side="left"/>
          </v:shape>
        </w:pict>
      </w:r>
      <w:r>
        <w:rPr>
          <w:rFonts w:ascii="Times New Roman" w:hAnsi="Times New Roman" w:eastAsia="Times New Roman" w:cs="Times New Roman"/>
          <w:kern w:val="0"/>
          <w:sz w:val="24"/>
          <w:szCs w:val="24"/>
        </w:rPr>
        <w:br w:type="textWrapping"/>
      </w:r>
      <m:oMath>
        <m:r>
          <m:rPr>
            <m:sty m:val="p"/>
          </m:rPr>
          <w:rPr>
            <w:rFonts w:hAnsi="Cambria Math"/>
          </w:rPr>
          <m:t>①</m:t>
        </m:r>
      </m:oMath>
      <w:r>
        <w:rPr>
          <w:rFonts w:ascii="宋体" w:cs="宋体"/>
          <w:kern w:val="0"/>
          <w:szCs w:val="21"/>
        </w:rPr>
        <w:t>稀盐酸和石灰石</w:t>
      </w:r>
      <w:r>
        <w:rPr>
          <w:rFonts w:ascii="Times New Roman" w:hAnsi="Times New Roman" w:eastAsia="Times New Roman" w:cs="Times New Roman"/>
          <w:kern w:val="0"/>
          <w:sz w:val="24"/>
          <w:szCs w:val="24"/>
        </w:rPr>
        <w:t xml:space="preserve"> </w:t>
      </w:r>
      <m:oMath>
        <m:r>
          <m:rPr>
            <m:sty m:val="p"/>
          </m:rPr>
          <w:rPr>
            <w:rFonts w:hAnsi="Cambria Math"/>
          </w:rPr>
          <m:t>②</m:t>
        </m:r>
      </m:oMath>
      <w:r>
        <w:rPr>
          <w:rFonts w:ascii="宋体" w:cs="宋体"/>
          <w:kern w:val="0"/>
          <w:szCs w:val="21"/>
        </w:rPr>
        <w:t>稀硫酸和锌</w:t>
      </w:r>
      <w:r>
        <w:rPr>
          <w:rFonts w:ascii="Times New Roman" w:hAnsi="Times New Roman" w:eastAsia="Times New Roman" w:cs="Times New Roman"/>
          <w:kern w:val="0"/>
          <w:sz w:val="24"/>
          <w:szCs w:val="24"/>
        </w:rPr>
        <w:t xml:space="preserve"> </w:t>
      </w:r>
      <m:oMath>
        <m:r>
          <m:rPr>
            <m:sty m:val="p"/>
          </m:rPr>
          <w:rPr>
            <w:rFonts w:hAnsi="Cambria Math"/>
          </w:rPr>
          <m:t>③</m:t>
        </m:r>
      </m:oMath>
      <w:r>
        <w:rPr>
          <w:rFonts w:ascii="宋体" w:cs="宋体"/>
          <w:kern w:val="0"/>
          <w:szCs w:val="21"/>
        </w:rPr>
        <w:t>水和生石灰</w:t>
      </w:r>
      <w:r>
        <w:rPr>
          <w:rFonts w:ascii="Times New Roman" w:hAnsi="Times New Roman" w:eastAsia="Times New Roman" w:cs="Times New Roman"/>
          <w:kern w:val="0"/>
          <w:sz w:val="24"/>
          <w:szCs w:val="24"/>
        </w:rPr>
        <w:t xml:space="preserve"> </w:t>
      </w:r>
      <m:oMath>
        <m:r>
          <m:rPr>
            <m:sty m:val="p"/>
          </m:rPr>
          <w:rPr>
            <w:rFonts w:hAnsi="Cambria Math"/>
          </w:rPr>
          <m:t>④</m:t>
        </m:r>
      </m:oMath>
      <w:r>
        <w:rPr>
          <w:rFonts w:ascii="宋体" w:cs="宋体"/>
          <w:kern w:val="0"/>
          <w:szCs w:val="21"/>
        </w:rPr>
        <w:t>水和硝酸铵</w:t>
      </w:r>
      <w:bookmarkEnd w:id="4"/>
    </w:p>
    <w:p>
      <w:pPr>
        <w:keepNext w:val="0"/>
        <w:keepLines w:val="0"/>
        <w:pageBreakBefore w:val="0"/>
        <w:widowControl/>
        <w:kinsoku/>
        <w:wordWrap/>
        <w:overflowPunct/>
        <w:topLinePunct w:val="0"/>
        <w:autoSpaceDE/>
        <w:autoSpaceDN/>
        <w:bidi w:val="0"/>
        <w:adjustRightInd/>
        <w:snapToGrid/>
        <w:ind w:left="420"/>
        <w:textAlignment w:val="center"/>
        <w:outlineLvl w:val="9"/>
      </w:pPr>
      <w:r>
        <w:rPr>
          <w:rFonts w:ascii="Times New Roman" w:hAnsi="Times New Roman" w:eastAsia="Times New Roman" w:cs="Times New Roman"/>
          <w:kern w:val="0"/>
          <w:sz w:val="24"/>
          <w:szCs w:val="24"/>
        </w:rPr>
        <w:t xml:space="preserve">A. </w:t>
      </w:r>
      <m:oMath>
        <m:r>
          <m:rPr>
            <m:sty m:val="p"/>
          </m:rPr>
          <w:rPr>
            <w:rFonts w:hAnsi="Cambria Math"/>
          </w:rPr>
          <m:t>①②③④</m:t>
        </m:r>
      </m:oMath>
      <w:r>
        <w:br w:type="textWrapping"/>
      </w:r>
      <w:r>
        <w:rPr>
          <w:rFonts w:ascii="Times New Roman" w:hAnsi="Times New Roman" w:eastAsia="Times New Roman" w:cs="Times New Roman"/>
          <w:kern w:val="0"/>
          <w:sz w:val="24"/>
          <w:szCs w:val="24"/>
        </w:rPr>
        <w:t xml:space="preserve">B. </w:t>
      </w:r>
      <m:oMath>
        <m:r>
          <m:rPr>
            <m:sty m:val="p"/>
          </m:rPr>
          <w:rPr>
            <w:rFonts w:hAnsi="Cambria Math"/>
          </w:rPr>
          <m:t>①②③</m:t>
        </m:r>
      </m:oMath>
      <w:r>
        <w:br w:type="textWrapping"/>
      </w:r>
      <w:r>
        <w:rPr>
          <w:rFonts w:ascii="Times New Roman" w:hAnsi="Times New Roman" w:eastAsia="Times New Roman" w:cs="Times New Roman"/>
          <w:kern w:val="0"/>
          <w:sz w:val="24"/>
          <w:szCs w:val="24"/>
        </w:rPr>
        <w:t xml:space="preserve">C. </w:t>
      </w:r>
      <m:oMath>
        <m:r>
          <m:rPr>
            <m:sty m:val="p"/>
          </m:rPr>
          <w:rPr>
            <w:rFonts w:hAnsi="Cambria Math"/>
          </w:rPr>
          <m:t>①②④</m:t>
        </m:r>
      </m:oMath>
      <w:r>
        <w:br w:type="textWrapping"/>
      </w:r>
      <w:r>
        <w:rPr>
          <w:rFonts w:ascii="Times New Roman" w:hAnsi="Times New Roman" w:eastAsia="Times New Roman" w:cs="Times New Roman"/>
          <w:kern w:val="0"/>
          <w:sz w:val="24"/>
          <w:szCs w:val="24"/>
        </w:rPr>
        <w:t xml:space="preserve">D. </w:t>
      </w:r>
      <m:oMath>
        <m:r>
          <m:rPr>
            <m:sty m:val="p"/>
          </m:rPr>
          <w:rPr>
            <w:rFonts w:hAnsi="Cambria Math"/>
          </w:rPr>
          <m:t>②③④</m:t>
        </m:r>
      </m:oMath>
      <w:r>
        <w:br w:type="textWrapping"/>
      </w:r>
    </w:p>
    <w:tbl>
      <w:tblPr>
        <w:tblStyle w:val="6"/>
        <w:tblW w:w="7956" w:type="dxa"/>
        <w:tblInd w:w="0" w:type="dxa"/>
        <w:tblLayout w:type="fixed"/>
        <w:tblCellMar>
          <w:top w:w="0" w:type="dxa"/>
          <w:left w:w="0" w:type="dxa"/>
          <w:bottom w:w="0" w:type="dxa"/>
          <w:right w:w="0" w:type="dxa"/>
        </w:tblCellMar>
      </w:tblPr>
      <w:tblGrid>
        <w:gridCol w:w="7956"/>
      </w:tblGrid>
      <w:tr>
        <w:tblPrEx>
          <w:tblLayout w:type="fixed"/>
          <w:tblCellMar>
            <w:top w:w="0" w:type="dxa"/>
            <w:left w:w="0" w:type="dxa"/>
            <w:bottom w:w="0" w:type="dxa"/>
            <w:right w:w="0" w:type="dxa"/>
          </w:tblCellMar>
        </w:tblPrEx>
        <w:trPr>
          <w:trHeight w:val="20" w:hRule="exact"/>
        </w:trPr>
        <w:tc>
          <w:tcPr>
            <w:tcW w:w="7956" w:type="dxa"/>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ind w:left="420"/>
              <w:textAlignment w:val="center"/>
              <w:outlineLvl w:val="9"/>
            </w:pPr>
          </w:p>
        </w:tc>
      </w:tr>
    </w:tbl>
    <w:p>
      <w:pPr>
        <w:keepNext w:val="0"/>
        <w:keepLines w:val="0"/>
        <w:pageBreakBefore w:val="0"/>
        <w:widowControl/>
        <w:kinsoku/>
        <w:wordWrap/>
        <w:overflowPunct/>
        <w:topLinePunct w:val="0"/>
        <w:autoSpaceDE/>
        <w:autoSpaceDN/>
        <w:bidi w:val="0"/>
        <w:adjustRightInd/>
        <w:snapToGrid/>
        <w:ind w:left="420"/>
        <w:textAlignment w:val="center"/>
        <w:outlineLvl w:val="9"/>
      </w:pPr>
      <w:r>
        <w:rPr>
          <w:rFonts w:ascii="宋体" w:cs="宋体"/>
          <w:color w:val="3333FF"/>
          <w:kern w:val="0"/>
          <w:szCs w:val="21"/>
        </w:rPr>
        <w:t>【答案】</w:t>
      </w:r>
      <w:r>
        <w:rPr>
          <w:rStyle w:val="15"/>
          <w:rFonts w:ascii="Times New Roman" w:hAnsi="Times New Roman" w:eastAsia="Times New Roman" w:cs="Times New Roman"/>
          <w:kern w:val="0"/>
          <w:szCs w:val="21"/>
        </w:rPr>
        <w:t>B</w:t>
      </w:r>
    </w:p>
    <w:p>
      <w:pPr>
        <w:keepNext w:val="0"/>
        <w:keepLines w:val="0"/>
        <w:pageBreakBefore w:val="0"/>
        <w:widowControl/>
        <w:kinsoku/>
        <w:wordWrap/>
        <w:overflowPunct/>
        <w:topLinePunct w:val="0"/>
        <w:autoSpaceDE/>
        <w:autoSpaceDN/>
        <w:bidi w:val="0"/>
        <w:adjustRightInd/>
        <w:snapToGrid/>
        <w:textAlignment w:val="center"/>
        <w:outlineLvl w:val="9"/>
      </w:pPr>
      <w:r>
        <w:rPr>
          <w:rFonts w:ascii="宋体" w:cs="宋体"/>
          <w:color w:val="3333FF"/>
          <w:kern w:val="0"/>
          <w:szCs w:val="21"/>
        </w:rPr>
        <w:t>【解析】</w:t>
      </w:r>
      <w:r>
        <w:rPr>
          <w:rFonts w:ascii="宋体" w:cs="宋体"/>
          <w:kern w:val="0"/>
          <w:szCs w:val="21"/>
        </w:rPr>
        <w:t>解：</w:t>
      </w:r>
      <m:oMath>
        <m:r>
          <m:rPr>
            <m:sty m:val="p"/>
          </m:rPr>
          <w:rPr>
            <w:rFonts w:hAnsi="Cambria Math"/>
          </w:rPr>
          <m:t>①</m:t>
        </m:r>
      </m:oMath>
      <w:r>
        <w:rPr>
          <w:rFonts w:ascii="宋体" w:cs="宋体"/>
          <w:kern w:val="0"/>
          <w:szCs w:val="21"/>
        </w:rPr>
        <w:t>稀盐酸和石灰石反应生成二氧化碳气体，使瓶内压强增大，注射器中的活塞向右移动，故可能；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m:oMath>
        <m:r>
          <m:rPr>
            <m:sty m:val="p"/>
          </m:rPr>
          <w:rPr>
            <w:rFonts w:hAnsi="Cambria Math"/>
          </w:rPr>
          <m:t>②</m:t>
        </m:r>
      </m:oMath>
      <w:r>
        <w:rPr>
          <w:rFonts w:ascii="宋体" w:cs="宋体"/>
          <w:kern w:val="0"/>
          <w:szCs w:val="21"/>
        </w:rPr>
        <w:t>稀硫酸和锌反应生成氢气，使瓶内压强增大，注射器中的活塞向右移动，故可能；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m:oMath>
        <m:r>
          <m:rPr>
            <m:sty m:val="p"/>
          </m:rPr>
          <w:rPr>
            <w:rFonts w:hAnsi="Cambria Math"/>
          </w:rPr>
          <m:t>③</m:t>
        </m:r>
      </m:oMath>
      <w:r>
        <w:rPr>
          <w:rFonts w:ascii="宋体" w:cs="宋体"/>
          <w:kern w:val="0"/>
          <w:szCs w:val="21"/>
        </w:rPr>
        <w:t>水和生石灰放热，使瓶内压强增大，注射器中的活塞向右移动，故可能；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m:oMath>
        <m:r>
          <m:rPr>
            <m:sty m:val="p"/>
          </m:rPr>
          <w:rPr>
            <w:rFonts w:hAnsi="Cambria Math"/>
          </w:rPr>
          <m:t>④</m:t>
        </m:r>
      </m:oMath>
      <w:r>
        <w:rPr>
          <w:rFonts w:ascii="宋体" w:cs="宋体"/>
          <w:kern w:val="0"/>
          <w:szCs w:val="21"/>
        </w:rPr>
        <w:t>硝酸铵溶于水吸热，使瓶内压强减小，注射器中的活塞向左移动，故不可能。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Style w:val="15"/>
          <w:rFonts w:ascii="Times New Roman" w:hAnsi="Times New Roman" w:eastAsia="Times New Roman" w:cs="Times New Roman"/>
          <w:kern w:val="0"/>
          <w:szCs w:val="21"/>
        </w:rPr>
        <w:t>B</w:t>
      </w:r>
      <w:r>
        <w:rPr>
          <w:rFonts w:ascii="宋体" w:cs="宋体"/>
          <w:kern w:val="0"/>
          <w:szCs w:val="21"/>
        </w:rPr>
        <w:t>。</w:t>
      </w:r>
      <w:r>
        <w:rPr>
          <w:rFonts w:ascii="宋体" w:cs="宋体"/>
          <w:kern w:val="0"/>
          <w:szCs w:val="21"/>
        </w:rPr>
        <w:br w:type="textWrapping"/>
      </w:r>
      <w:r>
        <w:rPr>
          <w:rFonts w:ascii="宋体" w:cs="宋体"/>
          <w:kern w:val="0"/>
          <w:szCs w:val="21"/>
        </w:rPr>
        <w:t>根据要使注射器中的活塞向右移动，必须瓶内压强增大进行分析。</w:t>
      </w:r>
      <w:r>
        <w:rPr>
          <w:rFonts w:ascii="宋体" w:cs="宋体"/>
          <w:kern w:val="0"/>
          <w:szCs w:val="21"/>
        </w:rPr>
        <w:br w:type="textWrapping"/>
      </w:r>
      <w:r>
        <w:rPr>
          <w:rFonts w:ascii="宋体" w:cs="宋体"/>
          <w:kern w:val="0"/>
          <w:szCs w:val="21"/>
        </w:rPr>
        <w:t>掌握物质的性质以及物质溶于水时的吸放热情况就能解答本题，难度不大。</w:t>
      </w:r>
      <w:r>
        <w:rPr>
          <w:rFonts w:ascii="宋体" w:cs="宋体"/>
          <w:kern w:val="0"/>
          <w:szCs w:val="21"/>
        </w:rPr>
        <w:br w:type="textWrapping"/>
      </w:r>
    </w:p>
    <w:p>
      <w:pPr>
        <w:keepNext w:val="0"/>
        <w:keepLines w:val="0"/>
        <w:pageBreakBefore w:val="0"/>
        <w:widowControl/>
        <w:kinsoku/>
        <w:wordWrap/>
        <w:overflowPunct/>
        <w:topLinePunct w:val="0"/>
        <w:autoSpaceDE/>
        <w:autoSpaceDN/>
        <w:bidi w:val="0"/>
        <w:adjustRightInd/>
        <w:snapToGrid/>
        <w:ind w:left="420" w:hanging="420"/>
        <w:textAlignment w:val="center"/>
        <w:outlineLvl w:val="9"/>
      </w:pPr>
      <w:bookmarkStart w:id="5" w:name="topic_cc90ae24-57ce-415d-932d-f0449139e3"/>
      <w:r>
        <w:t>7.</w:t>
      </w:r>
      <w:r>
        <w:tab/>
      </w:r>
      <w:r>
        <w:rPr>
          <w:rFonts w:ascii="宋体" w:cs="宋体"/>
          <w:kern w:val="0"/>
          <w:szCs w:val="21"/>
        </w:rPr>
        <w:t>控制变量是化学实验中常用的一种研究方法</w:t>
      </w:r>
      <m:oMath>
        <m:r>
          <m:rPr>
            <m:sty m:val="p"/>
          </m:rPr>
          <w:rPr>
            <w:rFonts w:hAnsi="Cambria Math"/>
          </w:rPr>
          <m:t>.</m:t>
        </m:r>
      </m:oMath>
      <w:r>
        <w:rPr>
          <w:rFonts w:ascii="宋体" w:cs="宋体"/>
          <w:kern w:val="0"/>
          <w:szCs w:val="21"/>
        </w:rPr>
        <w:t>下列实验方案设计不合理的是</w:t>
      </w:r>
      <m:oMath>
        <m:r>
          <m:rPr>
            <m:sty m:val="p"/>
          </m:rPr>
          <w:rPr>
            <w:rFonts w:hAnsi="Cambria Math"/>
          </w:rPr>
          <m:t>(</m:t>
        </m:r>
      </m:oMath>
      <w:r>
        <w:rPr>
          <w:rFonts w:ascii="MS UI Gothic" w:hAnsi="MS UI Gothic" w:eastAsia="MS UI Gothic" w:cs="MS UI Gothic"/>
          <w:kern w:val="0"/>
          <w:sz w:val="24"/>
          <w:szCs w:val="24"/>
        </w:rPr>
        <w:t>　　</w:t>
      </w:r>
      <m:oMath>
        <m:r>
          <m:rPr>
            <m:sty m:val="p"/>
          </m:rPr>
          <w:rPr>
            <w:rFonts w:hAnsi="Cambria Math"/>
          </w:rPr>
          <m:t>)</m:t>
        </m:r>
        <w:bookmarkEnd w:id="5"/>
      </m:oMath>
    </w:p>
    <w:p>
      <w:pPr>
        <w:keepNext w:val="0"/>
        <w:keepLines w:val="0"/>
        <w:pageBreakBefore w:val="0"/>
        <w:widowControl/>
        <w:kinsoku/>
        <w:wordWrap/>
        <w:overflowPunct/>
        <w:topLinePunct w:val="0"/>
        <w:autoSpaceDE/>
        <w:autoSpaceDN/>
        <w:bidi w:val="0"/>
        <w:adjustRightInd/>
        <w:snapToGrid/>
        <w:ind w:left="420"/>
        <w:textAlignment w:val="center"/>
        <w:outlineLvl w:val="9"/>
      </w:pPr>
      <w:r>
        <w:rPr>
          <w:rFonts w:ascii="Times New Roman" w:hAnsi="Times New Roman" w:eastAsia="Times New Roman" w:cs="Times New Roman"/>
          <w:kern w:val="0"/>
          <w:sz w:val="24"/>
          <w:szCs w:val="24"/>
        </w:rPr>
        <w:t xml:space="preserve">A. </w:t>
      </w:r>
      <w:r>
        <w:rPr>
          <w:rFonts w:ascii="宋体" w:cs="宋体"/>
          <w:kern w:val="0"/>
          <w:szCs w:val="21"/>
        </w:rPr>
        <w:t>用两个相同型号的塑料瓶各收集一瓶氧气和二氧化碳，再分别注入等量的水，旋紧瓶盖，振荡，通过观察塑料瓶变瘪的程度，比较氧气和二氧化碳在水中溶解度性的强弱</w:t>
      </w:r>
      <w:r>
        <w:br w:type="textWrapping"/>
      </w:r>
      <w:r>
        <w:rPr>
          <w:rFonts w:ascii="Times New Roman" w:hAnsi="Times New Roman" w:eastAsia="Times New Roman" w:cs="Times New Roman"/>
          <w:kern w:val="0"/>
          <w:sz w:val="24"/>
          <w:szCs w:val="24"/>
        </w:rPr>
        <w:t xml:space="preserve">B. </w:t>
      </w:r>
      <w:r>
        <w:rPr>
          <w:rFonts w:ascii="宋体" w:cs="宋体"/>
          <w:kern w:val="0"/>
          <w:szCs w:val="21"/>
        </w:rPr>
        <w:t>用等体积等质量分数的双氧水和不同质量的二氧化锰混合，测定收集相同体积氧气所需要的时间，探究催化剂用量对反应速率的影响</w:t>
      </w:r>
      <w:r>
        <w:br w:type="textWrapping"/>
      </w:r>
      <w:r>
        <w:rPr>
          <w:rFonts w:ascii="Times New Roman" w:hAnsi="Times New Roman" w:eastAsia="Times New Roman" w:cs="Times New Roman"/>
          <w:kern w:val="0"/>
          <w:sz w:val="24"/>
          <w:szCs w:val="24"/>
        </w:rPr>
        <w:t xml:space="preserve">C. </w:t>
      </w:r>
      <w:r>
        <w:rPr>
          <w:rFonts w:ascii="宋体" w:cs="宋体"/>
          <w:kern w:val="0"/>
          <w:szCs w:val="21"/>
        </w:rPr>
        <w:t>取等体积不同地区的两种天然水，分别加入不同体积的同种肥皂水，振荡</w:t>
      </w:r>
      <m:oMath>
        <m:r>
          <m:rPr>
            <m:sty m:val="p"/>
          </m:rPr>
          <w:rPr>
            <w:rFonts w:hAnsi="Cambria Math"/>
          </w:rPr>
          <m:t>.</m:t>
        </m:r>
      </m:oMath>
      <w:r>
        <w:rPr>
          <w:rFonts w:ascii="宋体" w:cs="宋体"/>
          <w:kern w:val="0"/>
          <w:szCs w:val="21"/>
        </w:rPr>
        <w:t>观察产生泡沫的多少，比较两种天然水中</w:t>
      </w:r>
      <m:oMath>
        <m:r>
          <m:rPr>
            <m:sty m:val="p"/>
          </m:rPr>
          <w:rPr>
            <w:rFonts w:hAnsi="Cambria Math"/>
          </w:rPr>
          <m:t>C</m:t>
        </m:r>
        <m:sSup>
          <m:sSupPr>
            <m:ctrlPr>
              <w:rPr>
                <w:rFonts w:hAnsi="Cambria Math"/>
              </w:rPr>
            </m:ctrlPr>
          </m:sSupPr>
          <m:e>
            <m:r>
              <m:rPr>
                <m:sty m:val="p"/>
              </m:rPr>
              <w:rPr>
                <w:rFonts w:hAnsi="Cambria Math"/>
              </w:rPr>
              <m:t>a</m:t>
            </m:r>
            <m:ctrlPr>
              <w:rPr>
                <w:rFonts w:hAnsi="Cambria Math"/>
              </w:rPr>
            </m:ctrlPr>
          </m:e>
          <m:sup>
            <m:r>
              <m:rPr>
                <m:sty m:val="p"/>
              </m:rPr>
              <w:rPr>
                <w:rFonts w:hAnsi="Cambria Math"/>
              </w:rPr>
              <m:t>2+</m:t>
            </m:r>
            <m:ctrlPr>
              <w:rPr>
                <w:rFonts w:hAnsi="Cambria Math"/>
              </w:rPr>
            </m:ctrlPr>
          </m:sup>
        </m:sSup>
      </m:oMath>
      <w:r>
        <w:rPr>
          <w:rFonts w:ascii="宋体" w:cs="宋体"/>
          <w:kern w:val="0"/>
          <w:szCs w:val="21"/>
        </w:rPr>
        <w:t>、</w:t>
      </w:r>
      <m:oMath>
        <m:r>
          <m:rPr>
            <m:sty m:val="p"/>
          </m:rPr>
          <w:rPr>
            <w:rFonts w:hAnsi="Cambria Math"/>
          </w:rPr>
          <m:t>M</m:t>
        </m:r>
        <m:sSup>
          <m:sSupPr>
            <m:ctrlPr>
              <w:rPr>
                <w:rFonts w:hAnsi="Cambria Math"/>
              </w:rPr>
            </m:ctrlPr>
          </m:sSupPr>
          <m:e>
            <m:r>
              <m:rPr>
                <m:sty m:val="p"/>
              </m:rPr>
              <w:rPr>
                <w:rFonts w:hAnsi="Cambria Math"/>
              </w:rPr>
              <m:t>g</m:t>
            </m:r>
            <m:ctrlPr>
              <w:rPr>
                <w:rFonts w:hAnsi="Cambria Math"/>
              </w:rPr>
            </m:ctrlPr>
          </m:e>
          <m:sup>
            <m:r>
              <m:rPr>
                <m:sty m:val="p"/>
              </m:rPr>
              <w:rPr>
                <w:rFonts w:hAnsi="Cambria Math"/>
              </w:rPr>
              <m:t>2+</m:t>
            </m:r>
            <m:ctrlPr>
              <w:rPr>
                <w:rFonts w:hAnsi="Cambria Math"/>
              </w:rPr>
            </m:ctrlPr>
          </m:sup>
        </m:sSup>
      </m:oMath>
      <w:r>
        <w:rPr>
          <w:rFonts w:ascii="宋体" w:cs="宋体"/>
          <w:kern w:val="0"/>
          <w:szCs w:val="21"/>
        </w:rPr>
        <w:t>含量的高低</w:t>
      </w:r>
      <w:r>
        <w:br w:type="textWrapping"/>
      </w:r>
      <w:r>
        <w:rPr>
          <w:rFonts w:ascii="Times New Roman" w:hAnsi="Times New Roman" w:eastAsia="Times New Roman" w:cs="Times New Roman"/>
          <w:kern w:val="0"/>
          <w:sz w:val="24"/>
          <w:szCs w:val="24"/>
        </w:rPr>
        <w:t xml:space="preserve">D. </w:t>
      </w:r>
      <w:r>
        <w:rPr>
          <w:rFonts w:ascii="宋体" w:cs="宋体"/>
          <w:kern w:val="0"/>
          <w:szCs w:val="21"/>
        </w:rPr>
        <w:t>在相同规格的烧杯中分别加入等体积的热水和冷水，分别在其中加一滴红墨水，比较红墨水在水中的扩散速率，探究温度对分子运动速率的影响</w:t>
      </w:r>
    </w:p>
    <w:p>
      <w:pPr>
        <w:keepNext w:val="0"/>
        <w:keepLines w:val="0"/>
        <w:pageBreakBefore w:val="0"/>
        <w:widowControl/>
        <w:kinsoku/>
        <w:wordWrap/>
        <w:overflowPunct/>
        <w:topLinePunct w:val="0"/>
        <w:autoSpaceDE/>
        <w:autoSpaceDN/>
        <w:bidi w:val="0"/>
        <w:adjustRightInd/>
        <w:snapToGrid/>
        <w:textAlignment w:val="center"/>
        <w:outlineLvl w:val="9"/>
      </w:pPr>
      <w:r>
        <w:rPr>
          <w:rFonts w:ascii="宋体" w:cs="宋体"/>
          <w:color w:val="3333FF"/>
          <w:kern w:val="0"/>
          <w:szCs w:val="21"/>
        </w:rPr>
        <w:t>【答案】</w:t>
      </w:r>
      <w:r>
        <w:rPr>
          <w:rStyle w:val="15"/>
          <w:rFonts w:ascii="Times New Roman" w:hAnsi="Times New Roman" w:eastAsia="Times New Roman" w:cs="Times New Roman"/>
          <w:kern w:val="0"/>
          <w:szCs w:val="21"/>
        </w:rPr>
        <w:t>C</w:t>
      </w:r>
    </w:p>
    <w:p>
      <w:pPr>
        <w:keepNext w:val="0"/>
        <w:keepLines w:val="0"/>
        <w:pageBreakBefore w:val="0"/>
        <w:widowControl/>
        <w:kinsoku/>
        <w:wordWrap/>
        <w:overflowPunct/>
        <w:topLinePunct w:val="0"/>
        <w:autoSpaceDE/>
        <w:autoSpaceDN/>
        <w:bidi w:val="0"/>
        <w:adjustRightInd/>
        <w:snapToGrid/>
        <w:textAlignment w:val="center"/>
        <w:outlineLvl w:val="9"/>
        <w:rPr>
          <w:rFonts w:ascii="宋体" w:cs="宋体"/>
          <w:kern w:val="0"/>
          <w:szCs w:val="21"/>
        </w:rPr>
      </w:pPr>
      <w:r>
        <w:rPr>
          <w:rFonts w:ascii="宋体" w:cs="宋体"/>
          <w:color w:val="3333FF"/>
          <w:kern w:val="0"/>
          <w:szCs w:val="21"/>
        </w:rPr>
        <w:t>【解析】</w:t>
      </w:r>
      <w:r>
        <w:rPr>
          <w:rFonts w:ascii="宋体" w:cs="宋体"/>
          <w:kern w:val="0"/>
          <w:szCs w:val="21"/>
        </w:rPr>
        <w:t>解：</w:t>
      </w:r>
      <w:r>
        <w:rPr>
          <w:rStyle w:val="15"/>
          <w:rFonts w:ascii="Times New Roman" w:hAnsi="Times New Roman" w:eastAsia="Times New Roman" w:cs="Times New Roman"/>
          <w:kern w:val="0"/>
          <w:szCs w:val="21"/>
        </w:rPr>
        <w:t>A</w:t>
      </w:r>
      <w:r>
        <w:rPr>
          <w:rFonts w:ascii="宋体" w:cs="宋体"/>
          <w:kern w:val="0"/>
          <w:szCs w:val="21"/>
        </w:rPr>
        <w:t>、用两个相同型号的塑料瓶各收集一瓶氧气和二氧化碳，再分别注入等</w:t>
      </w:r>
    </w:p>
    <w:p>
      <w:pPr>
        <w:keepNext w:val="0"/>
        <w:keepLines w:val="0"/>
        <w:pageBreakBefore w:val="0"/>
        <w:widowControl/>
        <w:kinsoku/>
        <w:wordWrap/>
        <w:overflowPunct/>
        <w:topLinePunct w:val="0"/>
        <w:autoSpaceDE/>
        <w:autoSpaceDN/>
        <w:bidi w:val="0"/>
        <w:adjustRightInd/>
        <w:snapToGrid/>
        <w:textAlignment w:val="center"/>
        <w:outlineLvl w:val="9"/>
        <w:rPr>
          <w:rFonts w:ascii="宋体" w:cs="宋体"/>
          <w:kern w:val="0"/>
          <w:szCs w:val="21"/>
        </w:rPr>
      </w:pPr>
    </w:p>
    <w:p>
      <w:pPr>
        <w:keepNext w:val="0"/>
        <w:keepLines w:val="0"/>
        <w:pageBreakBefore w:val="0"/>
        <w:widowControl/>
        <w:kinsoku/>
        <w:wordWrap/>
        <w:overflowPunct/>
        <w:topLinePunct w:val="0"/>
        <w:autoSpaceDE/>
        <w:autoSpaceDN/>
        <w:bidi w:val="0"/>
        <w:adjustRightInd/>
        <w:snapToGrid/>
        <w:textAlignment w:val="center"/>
        <w:outlineLvl w:val="9"/>
        <w:rPr>
          <w:rFonts w:ascii="宋体" w:cs="宋体"/>
          <w:kern w:val="0"/>
          <w:szCs w:val="21"/>
        </w:rPr>
      </w:pPr>
    </w:p>
    <w:p>
      <w:pPr>
        <w:keepNext w:val="0"/>
        <w:keepLines w:val="0"/>
        <w:pageBreakBefore w:val="0"/>
        <w:widowControl/>
        <w:kinsoku/>
        <w:wordWrap/>
        <w:overflowPunct/>
        <w:topLinePunct w:val="0"/>
        <w:autoSpaceDE/>
        <w:autoSpaceDN/>
        <w:bidi w:val="0"/>
        <w:adjustRightInd/>
        <w:snapToGrid/>
        <w:textAlignment w:val="center"/>
        <w:outlineLvl w:val="9"/>
      </w:pPr>
      <w:r>
        <w:rPr>
          <w:rFonts w:ascii="宋体" w:cs="宋体"/>
          <w:kern w:val="0"/>
          <w:szCs w:val="21"/>
        </w:rPr>
        <w:t>量的水，旋紧瓶盖，振荡，符合控制变量的要求，通过观察塑料瓶变瘪的程度，可以比较氧气和二氧化碳在水中溶解度性的强弱，故选项实验方案设计合理。</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B</w:t>
      </w:r>
      <w:r>
        <w:rPr>
          <w:rFonts w:ascii="宋体" w:cs="宋体"/>
          <w:kern w:val="0"/>
          <w:szCs w:val="21"/>
        </w:rPr>
        <w:t>、用等体积等质量分数的双氧水和不同质量的二氧化锰混合，符合控制变量的要求，测定收集相同体积氧气所需要的时间，可以探究催化剂用量对反应速率的影响，故选项实验方案设计合理。</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C</w:t>
      </w:r>
      <w:r>
        <w:rPr>
          <w:rFonts w:ascii="宋体" w:cs="宋体"/>
          <w:kern w:val="0"/>
          <w:szCs w:val="21"/>
        </w:rPr>
        <w:t>、取等体积不同地区的两种天然水，分别加入不同体积的同种肥皂水，振荡；由于加入的肥皂水的体积不同，通过观察产生泡沫的多少，无法比较两种天然水中</w:t>
      </w:r>
      <m:oMath>
        <m:r>
          <m:rPr>
            <m:sty m:val="p"/>
          </m:rPr>
          <w:rPr>
            <w:rFonts w:hAnsi="Cambria Math"/>
          </w:rPr>
          <m:t>C</m:t>
        </m:r>
        <m:sSup>
          <m:sSupPr>
            <m:ctrlPr>
              <w:rPr>
                <w:rFonts w:hAnsi="Cambria Math"/>
              </w:rPr>
            </m:ctrlPr>
          </m:sSupPr>
          <m:e>
            <m:r>
              <m:rPr>
                <m:sty m:val="p"/>
              </m:rPr>
              <w:rPr>
                <w:rFonts w:hAnsi="Cambria Math"/>
              </w:rPr>
              <m:t>a</m:t>
            </m:r>
            <m:ctrlPr>
              <w:rPr>
                <w:rFonts w:hAnsi="Cambria Math"/>
              </w:rPr>
            </m:ctrlPr>
          </m:e>
          <m:sup>
            <m:r>
              <m:rPr>
                <m:sty m:val="p"/>
              </m:rPr>
              <w:rPr>
                <w:rFonts w:hAnsi="Cambria Math"/>
              </w:rPr>
              <m:t>2+</m:t>
            </m:r>
            <m:ctrlPr>
              <w:rPr>
                <w:rFonts w:hAnsi="Cambria Math"/>
              </w:rPr>
            </m:ctrlPr>
          </m:sup>
        </m:sSup>
      </m:oMath>
      <w:r>
        <w:rPr>
          <w:rFonts w:ascii="宋体" w:cs="宋体"/>
          <w:kern w:val="0"/>
          <w:szCs w:val="21"/>
        </w:rPr>
        <w:t>、</w:t>
      </w:r>
      <m:oMath>
        <m:r>
          <m:rPr>
            <m:sty m:val="p"/>
          </m:rPr>
          <w:rPr>
            <w:rFonts w:hAnsi="Cambria Math"/>
          </w:rPr>
          <m:t>M</m:t>
        </m:r>
        <m:sSup>
          <m:sSupPr>
            <m:ctrlPr>
              <w:rPr>
                <w:rFonts w:hAnsi="Cambria Math"/>
              </w:rPr>
            </m:ctrlPr>
          </m:sSupPr>
          <m:e>
            <m:r>
              <m:rPr>
                <m:sty m:val="p"/>
              </m:rPr>
              <w:rPr>
                <w:rFonts w:hAnsi="Cambria Math"/>
              </w:rPr>
              <m:t>g</m:t>
            </m:r>
            <m:ctrlPr>
              <w:rPr>
                <w:rFonts w:hAnsi="Cambria Math"/>
              </w:rPr>
            </m:ctrlPr>
          </m:e>
          <m:sup>
            <m:r>
              <m:rPr>
                <m:sty m:val="p"/>
              </m:rPr>
              <w:rPr>
                <w:rFonts w:hAnsi="Cambria Math"/>
              </w:rPr>
              <m:t>2+</m:t>
            </m:r>
            <m:ctrlPr>
              <w:rPr>
                <w:rFonts w:hAnsi="Cambria Math"/>
              </w:rPr>
            </m:ctrlPr>
          </m:sup>
        </m:sSup>
      </m:oMath>
      <w:r>
        <w:rPr>
          <w:rFonts w:ascii="宋体" w:cs="宋体"/>
          <w:kern w:val="0"/>
          <w:szCs w:val="21"/>
        </w:rPr>
        <w:t>含量的高低，不符合控制变量的要求，故选项实验方案设计不合理。</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D</w:t>
      </w:r>
      <w:r>
        <w:rPr>
          <w:rFonts w:ascii="宋体" w:cs="宋体"/>
          <w:kern w:val="0"/>
          <w:szCs w:val="21"/>
        </w:rPr>
        <w:t>、在相同规格的烧杯中分别加入等体积的热水和冷水，分别在其中加一滴红墨水，符合控制变量的要求，比较红墨水在水中的扩散速率，可以探究温度对分子运动速率的影响，故选项实验方案设计合理。</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Style w:val="15"/>
          <w:rFonts w:ascii="Times New Roman" w:hAnsi="Times New Roman" w:eastAsia="Times New Roman" w:cs="Times New Roman"/>
          <w:kern w:val="0"/>
          <w:szCs w:val="21"/>
        </w:rPr>
        <w:t>C</w:t>
      </w:r>
      <w:r>
        <w:rPr>
          <w:rFonts w:ascii="宋体" w:cs="宋体"/>
          <w:kern w:val="0"/>
          <w:szCs w:val="21"/>
        </w:rPr>
        <w:t>。</w:t>
      </w:r>
      <w:r>
        <w:rPr>
          <w:rFonts w:ascii="宋体" w:cs="宋体"/>
          <w:kern w:val="0"/>
          <w:szCs w:val="21"/>
        </w:rPr>
        <w:br w:type="textWrapping"/>
      </w:r>
      <w:r>
        <w:rPr>
          <w:rFonts w:ascii="宋体" w:cs="宋体"/>
          <w:kern w:val="0"/>
          <w:szCs w:val="21"/>
        </w:rPr>
        <w:t>根据题意，控制变量是化学实验中常用的一种研究方法</w:t>
      </w:r>
      <m:oMath>
        <m:r>
          <m:rPr>
            <m:sty m:val="p"/>
          </m:rPr>
          <w:rPr>
            <w:rFonts w:hAnsi="Cambria Math"/>
          </w:rPr>
          <m:t>.</m:t>
        </m:r>
      </m:oMath>
      <w:r>
        <w:rPr>
          <w:rFonts w:ascii="宋体" w:cs="宋体"/>
          <w:kern w:val="0"/>
          <w:szCs w:val="21"/>
        </w:rPr>
        <w:t>根据实验目的，要注意变量的控制，注意要除探究要素不同之外，其它条件都应该是相同的，据此进行分析判断．</w:t>
      </w:r>
      <w:r>
        <w:rPr>
          <w:rFonts w:ascii="宋体" w:cs="宋体"/>
          <w:kern w:val="0"/>
          <w:szCs w:val="21"/>
        </w:rPr>
        <w:br w:type="textWrapping"/>
      </w:r>
      <w:r>
        <w:rPr>
          <w:rFonts w:ascii="宋体" w:cs="宋体"/>
          <w:kern w:val="0"/>
          <w:szCs w:val="21"/>
        </w:rPr>
        <w:t>本题难度不是很大，化学实验方案的设计是考查学生能力的主要类型，同时也是实验教与学难点，在具体设计时要对其原理透彻理解，可根据物质的物理性质和化学性质结合实验目的进行分析判断．</w:t>
      </w:r>
      <w:r>
        <w:rPr>
          <w:rFonts w:ascii="宋体" w:cs="宋体"/>
          <w:kern w:val="0"/>
          <w:szCs w:val="21"/>
        </w:rPr>
        <w:br w:type="textWrapping"/>
      </w:r>
    </w:p>
    <w:p>
      <w:pPr>
        <w:keepNext w:val="0"/>
        <w:keepLines w:val="0"/>
        <w:pageBreakBefore w:val="0"/>
        <w:widowControl/>
        <w:kinsoku/>
        <w:wordWrap/>
        <w:overflowPunct/>
        <w:topLinePunct w:val="0"/>
        <w:autoSpaceDE/>
        <w:autoSpaceDN/>
        <w:bidi w:val="0"/>
        <w:adjustRightInd/>
        <w:snapToGrid/>
        <w:ind w:left="420" w:hanging="420"/>
        <w:textAlignment w:val="center"/>
        <w:outlineLvl w:val="9"/>
      </w:pPr>
      <w:bookmarkStart w:id="6" w:name="topic_e669204d-cf5e-4477-b21e-ef11ad53c0"/>
      <w:r>
        <w:t>8.</w:t>
      </w:r>
      <w:r>
        <w:tab/>
      </w:r>
      <w:r>
        <w:rPr>
          <w:rFonts w:ascii="宋体" w:cs="宋体"/>
          <w:kern w:val="0"/>
          <w:szCs w:val="21"/>
        </w:rPr>
        <w:t>某反应的微观示意图如图，下列说法正确的是</w:t>
      </w:r>
      <m:oMath>
        <m:r>
          <m:rPr>
            <m:sty m:val="p"/>
          </m:rPr>
          <w:rPr>
            <w:rFonts w:hAnsi="Cambria Math"/>
          </w:rPr>
          <m:t>(</m:t>
        </m:r>
      </m:oMath>
      <w:r>
        <w:rPr>
          <w:rFonts w:ascii="MS UI Gothic" w:hAnsi="MS UI Gothic" w:eastAsia="MS UI Gothic" w:cs="MS UI Gothic"/>
          <w:kern w:val="0"/>
          <w:sz w:val="24"/>
          <w:szCs w:val="24"/>
        </w:rPr>
        <w:t>　　</w:t>
      </w:r>
      <m:oMath>
        <m:r>
          <m:rPr>
            <m:sty m:val="p"/>
          </m:rPr>
          <w:rPr>
            <w:rFonts w:hAnsi="Cambria Math"/>
          </w:rPr>
          <m:t>)</m:t>
        </m:r>
      </m:oMath>
      <w:r>
        <w:rPr>
          <w:rFonts w:ascii="Times New Roman" w:hAnsi="Times New Roman" w:eastAsia="Times New Roman" w:cs="Times New Roman"/>
          <w:kern w:val="0"/>
          <w:sz w:val="24"/>
          <w:szCs w:val="24"/>
        </w:rPr>
        <w:br w:type="textWrapping"/>
      </w:r>
      <w:bookmarkEnd w:id="6"/>
    </w:p>
    <w:p>
      <w:pPr>
        <w:keepNext w:val="0"/>
        <w:keepLines w:val="0"/>
        <w:pageBreakBefore w:val="0"/>
        <w:widowControl/>
        <w:kinsoku/>
        <w:wordWrap/>
        <w:overflowPunct/>
        <w:topLinePunct w:val="0"/>
        <w:autoSpaceDE/>
        <w:autoSpaceDN/>
        <w:bidi w:val="0"/>
        <w:adjustRightInd/>
        <w:snapToGrid/>
        <w:ind w:left="420"/>
        <w:textAlignment w:val="center"/>
        <w:outlineLvl w:val="9"/>
      </w:pPr>
      <w:r>
        <w:rPr>
          <w:rFonts w:ascii="Times New Roman" w:hAnsi="Times New Roman" w:eastAsia="Times New Roman" w:cs="Times New Roman"/>
          <w:kern w:val="0"/>
          <w:sz w:val="24"/>
          <w:szCs w:val="24"/>
        </w:rPr>
        <w:pict>
          <v:shape id="_x0000_s1028" o:spid="_x0000_s1028" o:spt="75" type="#_x0000_t75" style="position:absolute;left:0pt;margin-top:0pt;height:76.5pt;width:329.25pt;mso-position-horizontal:center;mso-wrap-distance-bottom:0pt;mso-wrap-distance-top:0pt;z-index:251661312;mso-width-relative:page;mso-height-relative:page;" filled="f" o:preferrelative="t" stroked="f" coordsize="21600,21600">
            <v:path/>
            <v:fill on="f" focussize="0,0"/>
            <v:stroke on="f" joinstyle="miter"/>
            <v:imagedata r:id="rId7" o:title=""/>
            <o:lock v:ext="edit" aspectratio="t"/>
            <w10:wrap type="topAndBottom"/>
          </v:shape>
        </w:pict>
      </w:r>
      <w:r>
        <w:rPr>
          <w:rFonts w:ascii="Times New Roman" w:hAnsi="Times New Roman" w:eastAsia="Times New Roman" w:cs="Times New Roman"/>
          <w:kern w:val="0"/>
          <w:sz w:val="24"/>
          <w:szCs w:val="24"/>
        </w:rPr>
        <w:t xml:space="preserve">A. </w:t>
      </w:r>
      <w:r>
        <w:rPr>
          <w:rFonts w:ascii="宋体" w:cs="宋体"/>
          <w:kern w:val="0"/>
          <w:szCs w:val="21"/>
        </w:rPr>
        <w:t>图中甲、乙、丙三种物质均是由分子构成的</w:t>
      </w:r>
      <w:r>
        <w:br w:type="textWrapping"/>
      </w:r>
      <w:r>
        <w:rPr>
          <w:rFonts w:ascii="Times New Roman" w:hAnsi="Times New Roman" w:eastAsia="Times New Roman" w:cs="Times New Roman"/>
          <w:kern w:val="0"/>
          <w:sz w:val="24"/>
          <w:szCs w:val="24"/>
        </w:rPr>
        <w:t xml:space="preserve">B. </w:t>
      </w:r>
      <w:r>
        <w:rPr>
          <w:rFonts w:ascii="宋体" w:cs="宋体"/>
          <w:kern w:val="0"/>
          <w:szCs w:val="21"/>
        </w:rPr>
        <w:t>图中甲、乙、丙三种物质中，甲、丙属于氧化物</w:t>
      </w:r>
      <w:r>
        <w:br w:type="textWrapping"/>
      </w:r>
      <w:r>
        <w:rPr>
          <w:rFonts w:ascii="Times New Roman" w:hAnsi="Times New Roman" w:eastAsia="Times New Roman" w:cs="Times New Roman"/>
          <w:kern w:val="0"/>
          <w:sz w:val="24"/>
          <w:szCs w:val="24"/>
        </w:rPr>
        <w:t xml:space="preserve">C. </w:t>
      </w:r>
      <w:r>
        <w:rPr>
          <w:rFonts w:ascii="宋体" w:cs="宋体"/>
          <w:kern w:val="0"/>
          <w:szCs w:val="21"/>
        </w:rPr>
        <w:t>该反应前后分子种类、原子种类均没有改变</w:t>
      </w:r>
      <w:r>
        <w:br w:type="textWrapping"/>
      </w:r>
      <w:r>
        <w:rPr>
          <w:rFonts w:ascii="Times New Roman" w:hAnsi="Times New Roman" w:eastAsia="Times New Roman" w:cs="Times New Roman"/>
          <w:kern w:val="0"/>
          <w:sz w:val="24"/>
          <w:szCs w:val="24"/>
        </w:rPr>
        <w:t xml:space="preserve">D. </w:t>
      </w:r>
      <w:r>
        <w:rPr>
          <w:rFonts w:ascii="宋体" w:cs="宋体"/>
          <w:kern w:val="0"/>
          <w:szCs w:val="21"/>
        </w:rPr>
        <w:t>图中甲、乙、丙三种物质既有单质又有化合物</w:t>
      </w:r>
    </w:p>
    <w:p>
      <w:pPr>
        <w:keepNext w:val="0"/>
        <w:keepLines w:val="0"/>
        <w:pageBreakBefore w:val="0"/>
        <w:widowControl/>
        <w:kinsoku/>
        <w:wordWrap/>
        <w:overflowPunct/>
        <w:topLinePunct w:val="0"/>
        <w:autoSpaceDE/>
        <w:autoSpaceDN/>
        <w:bidi w:val="0"/>
        <w:adjustRightInd/>
        <w:snapToGrid/>
        <w:textAlignment w:val="center"/>
        <w:outlineLvl w:val="9"/>
      </w:pPr>
      <w:r>
        <w:rPr>
          <w:rFonts w:ascii="宋体" w:cs="宋体"/>
          <w:color w:val="3333FF"/>
          <w:kern w:val="0"/>
          <w:szCs w:val="21"/>
        </w:rPr>
        <w:t>【答案】</w:t>
      </w:r>
      <w:r>
        <w:rPr>
          <w:rStyle w:val="15"/>
          <w:rFonts w:ascii="Times New Roman" w:hAnsi="Times New Roman" w:eastAsia="Times New Roman" w:cs="Times New Roman"/>
          <w:kern w:val="0"/>
          <w:szCs w:val="21"/>
        </w:rPr>
        <w:t>D</w:t>
      </w:r>
    </w:p>
    <w:p>
      <w:pPr>
        <w:keepNext w:val="0"/>
        <w:keepLines w:val="0"/>
        <w:pageBreakBefore w:val="0"/>
        <w:widowControl/>
        <w:kinsoku/>
        <w:wordWrap/>
        <w:overflowPunct/>
        <w:topLinePunct w:val="0"/>
        <w:autoSpaceDE/>
        <w:autoSpaceDN/>
        <w:bidi w:val="0"/>
        <w:adjustRightInd/>
        <w:snapToGrid/>
        <w:textAlignment w:val="center"/>
        <w:outlineLvl w:val="9"/>
      </w:pPr>
      <w:r>
        <w:rPr>
          <w:rFonts w:ascii="宋体" w:cs="宋体"/>
          <w:color w:val="3333FF"/>
          <w:kern w:val="0"/>
          <w:szCs w:val="21"/>
        </w:rPr>
        <w:t>【解析】</w:t>
      </w:r>
      <w:r>
        <w:rPr>
          <w:rFonts w:ascii="宋体" w:cs="宋体"/>
          <w:kern w:val="0"/>
          <w:szCs w:val="21"/>
        </w:rPr>
        <w:t>解：</w:t>
      </w:r>
      <w:r>
        <w:rPr>
          <w:rStyle w:val="15"/>
          <w:rFonts w:ascii="Times New Roman" w:hAnsi="Times New Roman" w:eastAsia="Times New Roman" w:cs="Times New Roman"/>
          <w:kern w:val="0"/>
          <w:szCs w:val="21"/>
        </w:rPr>
        <w:t>A</w:t>
      </w:r>
      <w:r>
        <w:rPr>
          <w:rFonts w:ascii="宋体" w:cs="宋体"/>
          <w:kern w:val="0"/>
          <w:szCs w:val="21"/>
        </w:rPr>
        <w:t>、图中甲、乙、丙三种物质均是由分子构成的，错误，汞是由汞原子直接构成的。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B</w:t>
      </w:r>
      <w:r>
        <w:rPr>
          <w:rFonts w:ascii="宋体" w:cs="宋体"/>
          <w:kern w:val="0"/>
          <w:szCs w:val="21"/>
        </w:rPr>
        <w:t>、图中甲、乙、丙三种物质中，甲、丙属于氧化物，错误，丙表示的氧气属于单质。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C</w:t>
      </w:r>
      <w:r>
        <w:rPr>
          <w:rFonts w:ascii="宋体" w:cs="宋体"/>
          <w:kern w:val="0"/>
          <w:szCs w:val="21"/>
        </w:rPr>
        <w:t>、该反应前后分子种类、原子种类均没有改变，错误，分子种类发生了改变。</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D</w:t>
      </w:r>
      <w:r>
        <w:rPr>
          <w:rFonts w:ascii="宋体" w:cs="宋体"/>
          <w:kern w:val="0"/>
          <w:szCs w:val="21"/>
        </w:rPr>
        <w:t>、图中甲、乙、丙三种物质既有单质又有化合物，正确，甲属于化合物，乙、丙属于单质。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Style w:val="15"/>
          <w:rFonts w:ascii="Times New Roman" w:hAnsi="Times New Roman" w:eastAsia="Times New Roman" w:cs="Times New Roman"/>
          <w:kern w:val="0"/>
          <w:szCs w:val="21"/>
        </w:rPr>
        <w:t>D</w:t>
      </w:r>
      <w:r>
        <w:rPr>
          <w:rFonts w:ascii="宋体" w:cs="宋体"/>
          <w:kern w:val="0"/>
          <w:szCs w:val="21"/>
        </w:rPr>
        <w:t>。</w:t>
      </w:r>
      <w:r>
        <w:rPr>
          <w:rFonts w:ascii="宋体" w:cs="宋体"/>
          <w:kern w:val="0"/>
          <w:szCs w:val="21"/>
        </w:rPr>
        <w:br w:type="textWrapping"/>
      </w:r>
      <w:r>
        <w:rPr>
          <w:rFonts w:ascii="宋体" w:cs="宋体"/>
          <w:kern w:val="0"/>
          <w:szCs w:val="21"/>
        </w:rPr>
        <w:t>从模拟反应示意图看出，氧化汞分子在加热的条件下变成了汞原子和氧分子，汞原子直接构成金属汞，氧分子构成氧气；根据物质分类的原则，氧化物由两种元素组成，其中一种是氧元；单质是同种元素组成的纯净物。</w:t>
      </w:r>
      <w:r>
        <w:rPr>
          <w:rFonts w:ascii="宋体" w:cs="宋体"/>
          <w:kern w:val="0"/>
          <w:szCs w:val="21"/>
        </w:rPr>
        <w:br w:type="textWrapping"/>
      </w:r>
      <w:r>
        <w:rPr>
          <w:rFonts w:ascii="宋体" w:cs="宋体"/>
          <w:kern w:val="0"/>
          <w:szCs w:val="21"/>
        </w:rPr>
        <w:t>同种原子构成的分子为单质的分子，不同种原子构成的分子为化合物的分子；化学变化中，分子可以再分，原子重新组合成新的分子，反应前后原子的种类和数目不变。</w:t>
      </w:r>
    </w:p>
    <w:p>
      <w:pPr>
        <w:keepNext w:val="0"/>
        <w:keepLines w:val="0"/>
        <w:pageBreakBefore w:val="0"/>
        <w:widowControl/>
        <w:numPr>
          <w:ilvl w:val="0"/>
          <w:numId w:val="1"/>
        </w:numPr>
        <w:kinsoku/>
        <w:wordWrap/>
        <w:overflowPunct/>
        <w:topLinePunct w:val="0"/>
        <w:autoSpaceDE/>
        <w:autoSpaceDN/>
        <w:bidi w:val="0"/>
        <w:adjustRightInd/>
        <w:snapToGrid/>
        <w:ind w:left="420" w:hanging="420"/>
        <w:textAlignment w:val="center"/>
        <w:outlineLvl w:val="9"/>
        <w:rPr>
          <w:rFonts w:hAnsi="Cambria Math"/>
          <w:b w:val="0"/>
          <w:i w:val="0"/>
        </w:rPr>
      </w:pPr>
      <w:bookmarkStart w:id="7" w:name="topic_a26ebe0e-49f1-4e4b-8813-152991d786"/>
      <w:r>
        <w:rPr>
          <w:rFonts w:ascii="宋体" w:cs="宋体"/>
          <w:kern w:val="0"/>
          <w:szCs w:val="21"/>
        </w:rPr>
        <w:t>实验室用氯化钠固体配制</w:t>
      </w:r>
      <w:r>
        <w:rPr>
          <w:rStyle w:val="15"/>
          <w:rFonts w:ascii="Times New Roman" w:hAnsi="Times New Roman" w:eastAsia="Times New Roman" w:cs="Times New Roman"/>
          <w:kern w:val="0"/>
          <w:szCs w:val="21"/>
        </w:rPr>
        <w:t>50g</w:t>
      </w:r>
      <w:r>
        <w:rPr>
          <w:rFonts w:ascii="宋体" w:cs="宋体"/>
          <w:kern w:val="0"/>
          <w:szCs w:val="21"/>
        </w:rPr>
        <w:t>溶质质量分数为</w:t>
      </w:r>
      <m:oMath>
        <m:r>
          <m:rPr>
            <m:sty m:val="p"/>
          </m:rPr>
          <w:rPr>
            <w:rFonts w:hAnsi="Cambria Math"/>
          </w:rPr>
          <m:t>10%</m:t>
        </m:r>
      </m:oMath>
      <w:r>
        <w:rPr>
          <w:rFonts w:ascii="宋体" w:cs="宋体"/>
          <w:kern w:val="0"/>
          <w:szCs w:val="21"/>
        </w:rPr>
        <w:t>的氯化钠溶液。下列描述错误的是</w:t>
      </w:r>
      <m:oMath>
        <m:r>
          <m:rPr>
            <m:sty m:val="p"/>
          </m:rPr>
          <w:rPr>
            <w:rFonts w:hAnsi="Cambria Math"/>
          </w:rPr>
          <m:t>(</m:t>
        </m:r>
      </m:oMath>
      <w:r>
        <w:rPr>
          <w:rFonts w:ascii="MS UI Gothic" w:hAnsi="MS UI Gothic" w:eastAsia="MS UI Gothic" w:cs="MS UI Gothic"/>
          <w:kern w:val="0"/>
          <w:sz w:val="24"/>
          <w:szCs w:val="24"/>
        </w:rPr>
        <w:t>　　</w:t>
      </w:r>
      <m:oMath>
        <m:r>
          <m:rPr>
            <m:sty m:val="p"/>
          </m:rPr>
          <w:rPr>
            <w:rFonts w:hAnsi="Cambria Math"/>
          </w:rPr>
          <m:t>)</m:t>
        </m:r>
      </m:oMath>
      <w:bookmarkEnd w:id="7"/>
    </w:p>
    <w:p>
      <w:pPr>
        <w:keepNext w:val="0"/>
        <w:keepLines w:val="0"/>
        <w:pageBreakBefore w:val="0"/>
        <w:widowControl/>
        <w:numPr>
          <w:numId w:val="0"/>
        </w:numPr>
        <w:kinsoku/>
        <w:wordWrap/>
        <w:overflowPunct/>
        <w:topLinePunct w:val="0"/>
        <w:autoSpaceDE/>
        <w:autoSpaceDN/>
        <w:bidi w:val="0"/>
        <w:adjustRightInd/>
        <w:snapToGrid/>
        <w:textAlignment w:val="center"/>
        <w:outlineLvl w:val="9"/>
        <w:rPr>
          <w:rFonts w:hAnsi="Cambria Math"/>
          <w:b w:val="0"/>
          <w:i w:val="0"/>
        </w:rPr>
      </w:pPr>
    </w:p>
    <w:p>
      <w:pPr>
        <w:keepNext w:val="0"/>
        <w:keepLines w:val="0"/>
        <w:pageBreakBefore w:val="0"/>
        <w:widowControl/>
        <w:numPr>
          <w:numId w:val="0"/>
        </w:numPr>
        <w:kinsoku/>
        <w:wordWrap/>
        <w:overflowPunct/>
        <w:topLinePunct w:val="0"/>
        <w:autoSpaceDE/>
        <w:autoSpaceDN/>
        <w:bidi w:val="0"/>
        <w:adjustRightInd/>
        <w:snapToGrid/>
        <w:textAlignment w:val="center"/>
        <w:outlineLvl w:val="9"/>
        <w:rPr>
          <w:rFonts w:hAnsi="Cambria Math"/>
          <w:b w:val="0"/>
          <w:i w:val="0"/>
        </w:rPr>
      </w:pPr>
    </w:p>
    <w:p>
      <w:pPr>
        <w:keepNext w:val="0"/>
        <w:keepLines w:val="0"/>
        <w:pageBreakBefore w:val="0"/>
        <w:widowControl/>
        <w:numPr>
          <w:numId w:val="0"/>
        </w:numPr>
        <w:kinsoku/>
        <w:wordWrap/>
        <w:overflowPunct/>
        <w:topLinePunct w:val="0"/>
        <w:autoSpaceDE/>
        <w:autoSpaceDN/>
        <w:bidi w:val="0"/>
        <w:adjustRightInd/>
        <w:snapToGrid/>
        <w:textAlignment w:val="center"/>
        <w:outlineLvl w:val="9"/>
        <w:rPr>
          <w:rFonts w:hAnsi="Cambria Math"/>
          <w:b w:val="0"/>
          <w:i w:val="0"/>
        </w:rPr>
      </w:pPr>
    </w:p>
    <w:p>
      <w:pPr>
        <w:keepNext w:val="0"/>
        <w:keepLines w:val="0"/>
        <w:pageBreakBefore w:val="0"/>
        <w:widowControl/>
        <w:kinsoku/>
        <w:wordWrap/>
        <w:overflowPunct/>
        <w:topLinePunct w:val="0"/>
        <w:autoSpaceDE/>
        <w:autoSpaceDN/>
        <w:bidi w:val="0"/>
        <w:adjustRightInd/>
        <w:snapToGrid/>
        <w:ind w:left="420"/>
        <w:textAlignment w:val="center"/>
        <w:outlineLvl w:val="9"/>
      </w:pPr>
      <w:r>
        <w:rPr>
          <w:rFonts w:ascii="Times New Roman" w:hAnsi="Times New Roman" w:eastAsia="Times New Roman" w:cs="Times New Roman"/>
          <w:kern w:val="0"/>
          <w:sz w:val="24"/>
          <w:szCs w:val="24"/>
        </w:rPr>
        <w:t xml:space="preserve">A. </w:t>
      </w:r>
      <w:r>
        <w:rPr>
          <w:rFonts w:ascii="宋体" w:cs="宋体"/>
          <w:kern w:val="0"/>
          <w:szCs w:val="21"/>
        </w:rPr>
        <w:t>用</w:t>
      </w:r>
      <w:r>
        <w:rPr>
          <w:rStyle w:val="15"/>
          <w:rFonts w:ascii="Times New Roman" w:hAnsi="Times New Roman" w:eastAsia="Times New Roman" w:cs="Times New Roman"/>
          <w:kern w:val="0"/>
          <w:szCs w:val="21"/>
        </w:rPr>
        <w:t>50mL</w:t>
      </w:r>
      <w:r>
        <w:rPr>
          <w:rFonts w:ascii="宋体" w:cs="宋体"/>
          <w:kern w:val="0"/>
          <w:szCs w:val="21"/>
        </w:rPr>
        <w:t>的量筒量取</w:t>
      </w:r>
      <w:r>
        <w:rPr>
          <w:rStyle w:val="15"/>
          <w:rFonts w:ascii="Times New Roman" w:hAnsi="Times New Roman" w:eastAsia="Times New Roman" w:cs="Times New Roman"/>
          <w:kern w:val="0"/>
          <w:szCs w:val="21"/>
        </w:rPr>
        <w:t>45mL</w:t>
      </w:r>
      <w:r>
        <w:rPr>
          <w:rFonts w:ascii="宋体" w:cs="宋体"/>
          <w:kern w:val="0"/>
          <w:szCs w:val="21"/>
        </w:rPr>
        <w:t>蒸馏水</w:t>
      </w:r>
      <w:r>
        <w:br w:type="textWrapping"/>
      </w:r>
      <w:r>
        <w:rPr>
          <w:rFonts w:ascii="Times New Roman" w:hAnsi="Times New Roman" w:eastAsia="Times New Roman" w:cs="Times New Roman"/>
          <w:kern w:val="0"/>
          <w:sz w:val="24"/>
          <w:szCs w:val="24"/>
        </w:rPr>
        <w:t xml:space="preserve">B. </w:t>
      </w:r>
      <w:r>
        <w:rPr>
          <w:rFonts w:ascii="宋体" w:cs="宋体"/>
          <w:kern w:val="0"/>
          <w:szCs w:val="21"/>
        </w:rPr>
        <w:t>溶解时用到的玻璃仪器有：烧杯、玻璃棒</w:t>
      </w:r>
      <w:r>
        <w:br w:type="textWrapping"/>
      </w:r>
      <w:r>
        <w:rPr>
          <w:rFonts w:ascii="Times New Roman" w:hAnsi="Times New Roman" w:eastAsia="Times New Roman" w:cs="Times New Roman"/>
          <w:kern w:val="0"/>
          <w:sz w:val="24"/>
          <w:szCs w:val="24"/>
        </w:rPr>
        <w:t xml:space="preserve">C. </w:t>
      </w:r>
      <w:r>
        <w:rPr>
          <w:rFonts w:ascii="宋体" w:cs="宋体"/>
          <w:kern w:val="0"/>
          <w:szCs w:val="21"/>
        </w:rPr>
        <w:t>实验的主要步骤为：计算、称量、量取、溶解、装瓶贴标签</w:t>
      </w:r>
      <w:r>
        <w:br w:type="textWrapping"/>
      </w:r>
      <w:r>
        <w:rPr>
          <w:rFonts w:ascii="Times New Roman" w:hAnsi="Times New Roman" w:eastAsia="Times New Roman" w:cs="Times New Roman"/>
          <w:kern w:val="0"/>
          <w:sz w:val="24"/>
          <w:szCs w:val="24"/>
        </w:rPr>
        <w:t xml:space="preserve">D. </w:t>
      </w:r>
      <w:r>
        <w:rPr>
          <w:rFonts w:ascii="宋体" w:cs="宋体"/>
          <w:kern w:val="0"/>
          <w:szCs w:val="21"/>
        </w:rPr>
        <w:t>配制好的氯化钠溶液装入刚清洗过还未干燥的试剂瓶中保存</w:t>
      </w:r>
    </w:p>
    <w:p>
      <w:pPr>
        <w:keepNext w:val="0"/>
        <w:keepLines w:val="0"/>
        <w:pageBreakBefore w:val="0"/>
        <w:widowControl/>
        <w:kinsoku/>
        <w:wordWrap/>
        <w:overflowPunct/>
        <w:topLinePunct w:val="0"/>
        <w:autoSpaceDE/>
        <w:autoSpaceDN/>
        <w:bidi w:val="0"/>
        <w:adjustRightInd/>
        <w:snapToGrid/>
        <w:textAlignment w:val="center"/>
        <w:outlineLvl w:val="9"/>
      </w:pPr>
      <w:r>
        <w:rPr>
          <w:rFonts w:ascii="宋体" w:cs="宋体"/>
          <w:color w:val="3333FF"/>
          <w:kern w:val="0"/>
          <w:szCs w:val="21"/>
        </w:rPr>
        <w:t>【答案】</w:t>
      </w:r>
      <w:r>
        <w:rPr>
          <w:rStyle w:val="15"/>
          <w:rFonts w:ascii="Times New Roman" w:hAnsi="Times New Roman" w:eastAsia="Times New Roman" w:cs="Times New Roman"/>
          <w:kern w:val="0"/>
          <w:szCs w:val="21"/>
        </w:rPr>
        <w:t>D</w:t>
      </w:r>
    </w:p>
    <w:p>
      <w:pPr>
        <w:keepNext w:val="0"/>
        <w:keepLines w:val="0"/>
        <w:pageBreakBefore w:val="0"/>
        <w:widowControl/>
        <w:kinsoku/>
        <w:wordWrap/>
        <w:overflowPunct/>
        <w:topLinePunct w:val="0"/>
        <w:autoSpaceDE/>
        <w:autoSpaceDN/>
        <w:bidi w:val="0"/>
        <w:adjustRightInd/>
        <w:snapToGrid/>
        <w:textAlignment w:val="center"/>
        <w:outlineLvl w:val="9"/>
      </w:pPr>
      <w:r>
        <w:rPr>
          <w:rFonts w:ascii="宋体" w:cs="宋体"/>
          <w:color w:val="3333FF"/>
          <w:kern w:val="0"/>
          <w:szCs w:val="21"/>
        </w:rPr>
        <w:t>【解析】</w:t>
      </w:r>
      <w:r>
        <w:rPr>
          <w:rFonts w:ascii="宋体" w:cs="宋体"/>
          <w:kern w:val="0"/>
          <w:szCs w:val="21"/>
        </w:rPr>
        <w:t>解：</w:t>
      </w:r>
      <w:r>
        <w:rPr>
          <w:rStyle w:val="15"/>
          <w:rFonts w:ascii="Times New Roman" w:hAnsi="Times New Roman" w:eastAsia="Times New Roman" w:cs="Times New Roman"/>
          <w:kern w:val="0"/>
          <w:szCs w:val="21"/>
        </w:rPr>
        <w:t>A</w:t>
      </w:r>
      <w:r>
        <w:rPr>
          <w:rFonts w:ascii="宋体" w:cs="宋体"/>
          <w:kern w:val="0"/>
          <w:szCs w:val="21"/>
        </w:rPr>
        <w:t>、溶质质量</w:t>
      </w:r>
      <m:oMath>
        <m:r>
          <m:rPr>
            <m:sty m:val="p"/>
          </m:rPr>
          <w:rPr>
            <w:rFonts w:hAnsi="Cambria Math"/>
          </w:rPr>
          <m:t>=</m:t>
        </m:r>
      </m:oMath>
      <w:r>
        <w:rPr>
          <w:rFonts w:ascii="宋体" w:cs="宋体"/>
          <w:kern w:val="0"/>
          <w:szCs w:val="21"/>
        </w:rPr>
        <w:t>溶液质量</w:t>
      </w:r>
      <m:oMath>
        <m:r>
          <m:rPr>
            <m:sty m:val="p"/>
          </m:rPr>
          <w:rPr>
            <w:rFonts w:hAnsi="Cambria Math"/>
          </w:rPr>
          <m:t>×</m:t>
        </m:r>
      </m:oMath>
      <w:r>
        <w:rPr>
          <w:rFonts w:ascii="宋体" w:cs="宋体"/>
          <w:kern w:val="0"/>
          <w:szCs w:val="21"/>
        </w:rPr>
        <w:t>溶质的质量分数，配制</w:t>
      </w:r>
      <w:r>
        <w:rPr>
          <w:rStyle w:val="15"/>
          <w:rFonts w:ascii="Times New Roman" w:hAnsi="Times New Roman" w:eastAsia="Times New Roman" w:cs="Times New Roman"/>
          <w:kern w:val="0"/>
          <w:szCs w:val="21"/>
        </w:rPr>
        <w:t>50g</w:t>
      </w:r>
      <w:r>
        <w:rPr>
          <w:rFonts w:ascii="宋体" w:cs="宋体"/>
          <w:kern w:val="0"/>
          <w:szCs w:val="21"/>
        </w:rPr>
        <w:t>溶质质量分数为</w:t>
      </w:r>
      <m:oMath>
        <m:r>
          <m:rPr>
            <m:sty m:val="p"/>
          </m:rPr>
          <w:rPr>
            <w:rFonts w:hAnsi="Cambria Math"/>
          </w:rPr>
          <m:t>10%</m:t>
        </m:r>
      </m:oMath>
      <w:r>
        <w:rPr>
          <w:rFonts w:ascii="宋体" w:cs="宋体"/>
          <w:kern w:val="0"/>
          <w:szCs w:val="21"/>
        </w:rPr>
        <w:t>的氯化钠溶液，需氯化钠的质量</w:t>
      </w:r>
      <m:oMath>
        <m:r>
          <m:rPr>
            <m:sty m:val="p"/>
          </m:rPr>
          <w:rPr>
            <w:rFonts w:hAnsi="Cambria Math"/>
          </w:rPr>
          <m:t>=50g×10%=5g</m:t>
        </m:r>
      </m:oMath>
      <w:r>
        <w:rPr>
          <w:rFonts w:ascii="宋体" w:cs="宋体"/>
          <w:kern w:val="0"/>
          <w:szCs w:val="21"/>
        </w:rPr>
        <w:t>；溶剂质量</w:t>
      </w:r>
      <m:oMath>
        <m:r>
          <m:rPr>
            <m:sty m:val="p"/>
          </m:rPr>
          <w:rPr>
            <w:rFonts w:hAnsi="Cambria Math"/>
          </w:rPr>
          <m:t>=</m:t>
        </m:r>
      </m:oMath>
      <w:r>
        <w:rPr>
          <w:rFonts w:ascii="宋体" w:cs="宋体"/>
          <w:kern w:val="0"/>
          <w:szCs w:val="21"/>
        </w:rPr>
        <w:t>溶液质量</w:t>
      </w:r>
      <m:oMath>
        <m:r>
          <m:rPr>
            <m:sty m:val="p"/>
          </m:rPr>
          <w:rPr>
            <w:rFonts w:hAnsi="Cambria Math"/>
          </w:rPr>
          <m:t>-</m:t>
        </m:r>
      </m:oMath>
      <w:r>
        <w:rPr>
          <w:rFonts w:ascii="宋体" w:cs="宋体"/>
          <w:kern w:val="0"/>
          <w:szCs w:val="21"/>
        </w:rPr>
        <w:t>溶质质量，则所需水的质量</w:t>
      </w:r>
      <m:oMath>
        <m:r>
          <m:rPr>
            <m:sty m:val="p"/>
          </m:rPr>
          <w:rPr>
            <w:rFonts w:hAnsi="Cambria Math"/>
          </w:rPr>
          <m:t>=50g-5g=45g(</m:t>
        </m:r>
      </m:oMath>
      <w:r>
        <w:rPr>
          <w:rFonts w:ascii="宋体" w:cs="宋体"/>
          <w:kern w:val="0"/>
          <w:szCs w:val="21"/>
        </w:rPr>
        <w:t>合</w:t>
      </w:r>
      <m:oMath>
        <m:r>
          <m:rPr>
            <m:sty m:val="p"/>
          </m:rPr>
          <w:rPr>
            <w:rFonts w:hAnsi="Cambria Math"/>
          </w:rPr>
          <m:t>45mL)</m:t>
        </m:r>
      </m:oMath>
      <w:r>
        <w:rPr>
          <w:rFonts w:ascii="宋体" w:cs="宋体"/>
          <w:kern w:val="0"/>
          <w:szCs w:val="21"/>
        </w:rPr>
        <w:t>，可用</w:t>
      </w:r>
      <w:r>
        <w:rPr>
          <w:rStyle w:val="15"/>
          <w:rFonts w:ascii="Times New Roman" w:hAnsi="Times New Roman" w:eastAsia="Times New Roman" w:cs="Times New Roman"/>
          <w:kern w:val="0"/>
          <w:szCs w:val="21"/>
        </w:rPr>
        <w:t>50mL</w:t>
      </w:r>
      <w:r>
        <w:rPr>
          <w:rFonts w:ascii="宋体" w:cs="宋体"/>
          <w:kern w:val="0"/>
          <w:szCs w:val="21"/>
        </w:rPr>
        <w:t>的量筒量取</w:t>
      </w:r>
      <w:r>
        <w:rPr>
          <w:rStyle w:val="15"/>
          <w:rFonts w:ascii="Times New Roman" w:hAnsi="Times New Roman" w:eastAsia="Times New Roman" w:cs="Times New Roman"/>
          <w:kern w:val="0"/>
          <w:szCs w:val="21"/>
        </w:rPr>
        <w:t>45mL</w:t>
      </w:r>
      <w:r>
        <w:rPr>
          <w:rFonts w:ascii="宋体" w:cs="宋体"/>
          <w:kern w:val="0"/>
          <w:szCs w:val="21"/>
        </w:rPr>
        <w:t>蒸馏水，故选项说法正确。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B</w:t>
      </w:r>
      <w:r>
        <w:rPr>
          <w:rFonts w:ascii="宋体" w:cs="宋体"/>
          <w:kern w:val="0"/>
          <w:szCs w:val="21"/>
        </w:rPr>
        <w:t>、溶解时用到的玻璃仪器有烧杯、玻璃棒，故选项说法正确。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C</w:t>
      </w:r>
      <w:r>
        <w:rPr>
          <w:rFonts w:ascii="宋体" w:cs="宋体"/>
          <w:kern w:val="0"/>
          <w:szCs w:val="21"/>
        </w:rPr>
        <w:t>、配制</w:t>
      </w:r>
      <w:r>
        <w:rPr>
          <w:rStyle w:val="15"/>
          <w:rFonts w:ascii="Times New Roman" w:hAnsi="Times New Roman" w:eastAsia="Times New Roman" w:cs="Times New Roman"/>
          <w:kern w:val="0"/>
          <w:szCs w:val="21"/>
        </w:rPr>
        <w:t>50g</w:t>
      </w:r>
      <w:r>
        <w:rPr>
          <w:rFonts w:ascii="宋体" w:cs="宋体"/>
          <w:kern w:val="0"/>
          <w:szCs w:val="21"/>
        </w:rPr>
        <w:t>溶质质量分数为</w:t>
      </w:r>
      <m:oMath>
        <m:r>
          <m:rPr>
            <m:sty m:val="p"/>
          </m:rPr>
          <w:rPr>
            <w:rFonts w:hAnsi="Cambria Math"/>
          </w:rPr>
          <m:t>10%</m:t>
        </m:r>
      </m:oMath>
      <w:r>
        <w:rPr>
          <w:rFonts w:ascii="宋体" w:cs="宋体"/>
          <w:kern w:val="0"/>
          <w:szCs w:val="21"/>
        </w:rPr>
        <w:t>的氯化钠溶液，首先计算配制溶液所需氯化钠和水的质量，再称量所需的氯化钠和量取水，最后进行溶解、装瓶贴标签，故选项说法正确。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D</w:t>
      </w:r>
      <w:r>
        <w:rPr>
          <w:rFonts w:ascii="宋体" w:cs="宋体"/>
          <w:kern w:val="0"/>
          <w:szCs w:val="21"/>
        </w:rPr>
        <w:t>、配制好的氯化钠溶液装入刚清洗过还未干燥的试剂瓶中，稀释了溶液，溶质质量分数偏小，故选项说法错误。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Style w:val="15"/>
          <w:rFonts w:ascii="Times New Roman" w:hAnsi="Times New Roman" w:eastAsia="Times New Roman" w:cs="Times New Roman"/>
          <w:kern w:val="0"/>
          <w:szCs w:val="21"/>
        </w:rPr>
        <w:t>D</w:t>
      </w:r>
      <w:r>
        <w:rPr>
          <w:rFonts w:ascii="宋体" w:cs="宋体"/>
          <w:kern w:val="0"/>
          <w:szCs w:val="21"/>
        </w:rPr>
        <w:t>。</w:t>
      </w:r>
      <w:r>
        <w:rPr>
          <w:rFonts w:ascii="宋体" w:cs="宋体"/>
          <w:kern w:val="0"/>
          <w:szCs w:val="21"/>
        </w:rPr>
        <w:br w:type="textWrapping"/>
      </w:r>
      <w:r>
        <w:rPr>
          <w:rFonts w:ascii="Times New Roman" w:hAnsi="Times New Roman" w:eastAsia="Times New Roman" w:cs="Times New Roman"/>
          <w:kern w:val="0"/>
          <w:szCs w:val="21"/>
        </w:rPr>
        <w:t>A</w:t>
      </w:r>
      <w:r>
        <w:rPr>
          <w:rFonts w:ascii="宋体" w:cs="宋体"/>
          <w:kern w:val="0"/>
          <w:szCs w:val="21"/>
        </w:rPr>
        <w:t>、利用溶质质量</w:t>
      </w:r>
      <m:oMath>
        <m:r>
          <m:rPr>
            <m:sty m:val="p"/>
          </m:rPr>
          <w:rPr>
            <w:rFonts w:hAnsi="Cambria Math"/>
          </w:rPr>
          <m:t>=</m:t>
        </m:r>
      </m:oMath>
      <w:r>
        <w:rPr>
          <w:rFonts w:ascii="宋体" w:cs="宋体"/>
          <w:kern w:val="0"/>
          <w:szCs w:val="21"/>
        </w:rPr>
        <w:t>溶液质量</w:t>
      </w:r>
      <m:oMath>
        <m:r>
          <m:rPr>
            <m:sty m:val="p"/>
          </m:rPr>
          <w:rPr>
            <w:rFonts w:hAnsi="Cambria Math"/>
          </w:rPr>
          <m:t>×</m:t>
        </m:r>
      </m:oMath>
      <w:r>
        <w:rPr>
          <w:rFonts w:ascii="宋体" w:cs="宋体"/>
          <w:kern w:val="0"/>
          <w:szCs w:val="21"/>
        </w:rPr>
        <w:t>溶质的质量分数，溶剂质量</w:t>
      </w:r>
      <m:oMath>
        <m:r>
          <m:rPr>
            <m:sty m:val="p"/>
          </m:rPr>
          <w:rPr>
            <w:rFonts w:hAnsi="Cambria Math"/>
          </w:rPr>
          <m:t>=</m:t>
        </m:r>
      </m:oMath>
      <w:r>
        <w:rPr>
          <w:rFonts w:ascii="宋体" w:cs="宋体"/>
          <w:kern w:val="0"/>
          <w:szCs w:val="21"/>
        </w:rPr>
        <w:t>溶液质量</w:t>
      </w:r>
      <m:oMath>
        <m:r>
          <m:rPr>
            <m:sty m:val="p"/>
          </m:rPr>
          <w:rPr>
            <w:rFonts w:hAnsi="Cambria Math"/>
          </w:rPr>
          <m:t>-</m:t>
        </m:r>
      </m:oMath>
      <w:r>
        <w:rPr>
          <w:rFonts w:ascii="宋体" w:cs="宋体"/>
          <w:kern w:val="0"/>
          <w:szCs w:val="21"/>
        </w:rPr>
        <w:t>溶质质量，进行分析判断。</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B</w:t>
      </w:r>
      <w:r>
        <w:rPr>
          <w:rFonts w:ascii="宋体" w:cs="宋体"/>
          <w:kern w:val="0"/>
          <w:szCs w:val="21"/>
        </w:rPr>
        <w:t>、根据溶解操作的方法，进行分析判断。</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C</w:t>
      </w:r>
      <w:r>
        <w:rPr>
          <w:rFonts w:ascii="宋体" w:cs="宋体"/>
          <w:kern w:val="0"/>
          <w:szCs w:val="21"/>
        </w:rPr>
        <w:t>、根据配制溶质质量分数一定的溶液的基本步骤，进行分析判断。</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D</w:t>
      </w:r>
      <w:r>
        <w:rPr>
          <w:rFonts w:ascii="宋体" w:cs="宋体"/>
          <w:kern w:val="0"/>
          <w:szCs w:val="21"/>
        </w:rPr>
        <w:t>、刚清洗过还未干燥的试剂瓶中含有水，进行分析判断。</w:t>
      </w:r>
      <w:r>
        <w:rPr>
          <w:rFonts w:ascii="宋体" w:cs="宋体"/>
          <w:kern w:val="0"/>
          <w:szCs w:val="21"/>
        </w:rPr>
        <w:br w:type="textWrapping"/>
      </w:r>
      <w:r>
        <w:rPr>
          <w:rFonts w:ascii="宋体" w:cs="宋体"/>
          <w:kern w:val="0"/>
          <w:szCs w:val="21"/>
        </w:rPr>
        <w:t>本题难度不大，明确配制一定溶质质量分数的溶液实验步骤</w:t>
      </w:r>
      <m:oMath>
        <m:r>
          <m:rPr>
            <m:sty m:val="p"/>
          </m:rPr>
          <w:rPr>
            <w:rFonts w:hAnsi="Cambria Math"/>
          </w:rPr>
          <m:t>(</m:t>
        </m:r>
      </m:oMath>
      <w:r>
        <w:rPr>
          <w:rFonts w:ascii="宋体" w:cs="宋体"/>
          <w:kern w:val="0"/>
          <w:szCs w:val="21"/>
        </w:rPr>
        <w:t>计算、称量、溶解</w:t>
      </w:r>
      <m:oMath>
        <m:r>
          <m:rPr>
            <m:sty m:val="p"/>
          </m:rPr>
          <w:rPr>
            <w:rFonts w:hAnsi="Cambria Math"/>
          </w:rPr>
          <m:t>)</m:t>
        </m:r>
      </m:oMath>
      <w:r>
        <w:rPr>
          <w:rFonts w:ascii="宋体" w:cs="宋体"/>
          <w:kern w:val="0"/>
          <w:szCs w:val="21"/>
        </w:rPr>
        <w:t>、注意事项等是正确解答本题的关键。</w:t>
      </w:r>
      <w:r>
        <w:rPr>
          <w:rFonts w:ascii="宋体" w:cs="宋体"/>
          <w:kern w:val="0"/>
          <w:szCs w:val="21"/>
        </w:rPr>
        <w:br w:type="textWrapping"/>
      </w:r>
    </w:p>
    <w:p>
      <w:pPr>
        <w:keepNext w:val="0"/>
        <w:keepLines w:val="0"/>
        <w:pageBreakBefore w:val="0"/>
        <w:widowControl/>
        <w:kinsoku/>
        <w:wordWrap/>
        <w:overflowPunct/>
        <w:topLinePunct w:val="0"/>
        <w:autoSpaceDE/>
        <w:autoSpaceDN/>
        <w:bidi w:val="0"/>
        <w:adjustRightInd/>
        <w:snapToGrid/>
        <w:ind w:left="420" w:hanging="420"/>
        <w:textAlignment w:val="center"/>
        <w:outlineLvl w:val="9"/>
      </w:pPr>
      <w:bookmarkStart w:id="8" w:name="topic_699ce265-9ff7-4b08-a2b7-7ad45e1151"/>
      <w:r>
        <w:t>10.</w:t>
      </w:r>
      <w:r>
        <w:tab/>
      </w:r>
      <w:r>
        <w:rPr>
          <w:rFonts w:ascii="宋体" w:cs="宋体"/>
          <w:kern w:val="0"/>
          <w:szCs w:val="21"/>
        </w:rPr>
        <w:t>以下是实验室制取、收集、干燥、存放气体的装置图，有关说法错误的是</w:t>
      </w:r>
      <m:oMath>
        <m:r>
          <m:rPr>
            <m:sty m:val="p"/>
          </m:rPr>
          <w:rPr>
            <w:rFonts w:hAnsi="Cambria Math"/>
          </w:rPr>
          <m:t>(</m:t>
        </m:r>
      </m:oMath>
      <w:r>
        <w:rPr>
          <w:rFonts w:ascii="MS UI Gothic" w:hAnsi="MS UI Gothic" w:eastAsia="MS UI Gothic" w:cs="MS UI Gothic"/>
          <w:kern w:val="0"/>
          <w:sz w:val="24"/>
          <w:szCs w:val="24"/>
        </w:rPr>
        <w:t>　　</w:t>
      </w:r>
      <m:oMath>
        <m:r>
          <m:rPr>
            <m:sty m:val="p"/>
          </m:rPr>
          <w:rPr>
            <w:rFonts w:hAnsi="Cambria Math"/>
          </w:rPr>
          <m:t>)</m:t>
        </m:r>
      </m:oMath>
      <w:r>
        <w:rPr>
          <w:rFonts w:ascii="Times New Roman" w:hAnsi="Times New Roman" w:eastAsia="Times New Roman" w:cs="Times New Roman"/>
          <w:kern w:val="0"/>
          <w:sz w:val="24"/>
          <w:szCs w:val="24"/>
        </w:rPr>
        <w:br w:type="textWrapping"/>
      </w:r>
      <w:bookmarkEnd w:id="8"/>
    </w:p>
    <w:p>
      <w:pPr>
        <w:keepNext w:val="0"/>
        <w:keepLines w:val="0"/>
        <w:pageBreakBefore w:val="0"/>
        <w:widowControl/>
        <w:kinsoku/>
        <w:wordWrap/>
        <w:overflowPunct/>
        <w:topLinePunct w:val="0"/>
        <w:autoSpaceDE/>
        <w:autoSpaceDN/>
        <w:bidi w:val="0"/>
        <w:adjustRightInd/>
        <w:snapToGrid/>
        <w:ind w:left="420"/>
        <w:textAlignment w:val="center"/>
        <w:outlineLvl w:val="9"/>
      </w:pPr>
      <w:r>
        <w:rPr>
          <w:rFonts w:ascii="Times New Roman" w:hAnsi="Times New Roman" w:eastAsia="Times New Roman" w:cs="Times New Roman"/>
          <w:kern w:val="0"/>
          <w:sz w:val="24"/>
          <w:szCs w:val="24"/>
        </w:rPr>
        <w:pict>
          <v:shape id="_x0000_s1029" o:spid="_x0000_s1029" o:spt="75" alt="" type="#_x0000_t75" style="position:absolute;left:0pt;margin-top:0pt;height:98.4pt;width:238.1pt;mso-position-horizontal:center;mso-wrap-distance-bottom:0pt;mso-wrap-distance-top:0pt;z-index:251662336;mso-width-relative:page;mso-height-relative:page;" filled="f" o:preferrelative="t" stroked="f" coordsize="21600,21600">
            <v:path/>
            <v:fill on="f" focussize="0,0"/>
            <v:stroke on="f"/>
            <v:imagedata r:id="rId8" o:title=""/>
            <o:lock v:ext="edit" aspectratio="t"/>
            <w10:wrap type="topAndBottom"/>
          </v:shape>
        </w:pict>
      </w:r>
      <w:r>
        <w:rPr>
          <w:rFonts w:ascii="Times New Roman" w:hAnsi="Times New Roman" w:eastAsia="Times New Roman" w:cs="Times New Roman"/>
          <w:kern w:val="0"/>
          <w:sz w:val="24"/>
          <w:szCs w:val="24"/>
        </w:rPr>
        <w:t xml:space="preserve">A. </w:t>
      </w:r>
      <w:r>
        <w:rPr>
          <w:rFonts w:ascii="宋体" w:cs="宋体"/>
          <w:kern w:val="0"/>
          <w:szCs w:val="21"/>
        </w:rPr>
        <w:t>实验室用双氧水制取氧气，用石灰石和稀盐酸制取二氧化碳均可使用装置</w:t>
      </w:r>
      <m:oMath>
        <m:r>
          <m:rPr>
            <m:sty m:val="p"/>
          </m:rPr>
          <w:rPr>
            <w:rFonts w:hAnsi="Cambria Math"/>
          </w:rPr>
          <m:t>②</m:t>
        </m:r>
      </m:oMath>
      <w:r>
        <w:br w:type="textWrapping"/>
      </w:r>
      <w:r>
        <w:rPr>
          <w:rFonts w:ascii="Times New Roman" w:hAnsi="Times New Roman" w:eastAsia="Times New Roman" w:cs="Times New Roman"/>
          <w:kern w:val="0"/>
          <w:sz w:val="24"/>
          <w:szCs w:val="24"/>
        </w:rPr>
        <w:t xml:space="preserve">B. </w:t>
      </w:r>
      <w:r>
        <w:rPr>
          <w:rFonts w:ascii="宋体" w:cs="宋体"/>
          <w:kern w:val="0"/>
          <w:szCs w:val="21"/>
        </w:rPr>
        <w:t>实验室收集氧气和二氧化碳均可使用装置</w:t>
      </w:r>
      <m:oMath>
        <m:r>
          <m:rPr>
            <m:sty m:val="p"/>
          </m:rPr>
          <w:rPr>
            <w:rFonts w:hAnsi="Cambria Math"/>
          </w:rPr>
          <m:t>③</m:t>
        </m:r>
      </m:oMath>
      <w:r>
        <w:rPr>
          <w:rFonts w:ascii="宋体" w:cs="宋体"/>
          <w:kern w:val="0"/>
          <w:szCs w:val="21"/>
        </w:rPr>
        <w:t>，气体从导管</w:t>
      </w:r>
      <w:r>
        <w:rPr>
          <w:rStyle w:val="15"/>
          <w:rFonts w:ascii="Times New Roman" w:hAnsi="Times New Roman" w:eastAsia="Times New Roman" w:cs="Times New Roman"/>
          <w:kern w:val="0"/>
          <w:szCs w:val="21"/>
        </w:rPr>
        <w:t>b</w:t>
      </w:r>
      <w:r>
        <w:rPr>
          <w:rFonts w:ascii="宋体" w:cs="宋体"/>
          <w:kern w:val="0"/>
          <w:szCs w:val="21"/>
        </w:rPr>
        <w:t>进入</w:t>
      </w:r>
      <w:r>
        <w:br w:type="textWrapping"/>
      </w:r>
      <w:r>
        <w:rPr>
          <w:rFonts w:ascii="Times New Roman" w:hAnsi="Times New Roman" w:eastAsia="Times New Roman" w:cs="Times New Roman"/>
          <w:kern w:val="0"/>
          <w:sz w:val="24"/>
          <w:szCs w:val="24"/>
        </w:rPr>
        <w:t xml:space="preserve">C. </w:t>
      </w:r>
      <w:r>
        <w:rPr>
          <w:rFonts w:ascii="宋体" w:cs="宋体"/>
          <w:kern w:val="0"/>
          <w:szCs w:val="21"/>
        </w:rPr>
        <w:t>实验室干燥氯气和二氧化碳均可使用装置</w:t>
      </w:r>
      <m:oMath>
        <m:r>
          <m:rPr>
            <m:sty m:val="p"/>
          </m:rPr>
          <w:rPr>
            <w:rFonts w:hAnsi="Cambria Math"/>
          </w:rPr>
          <m:t>④</m:t>
        </m:r>
      </m:oMath>
      <w:r>
        <w:rPr>
          <w:rFonts w:ascii="宋体" w:cs="宋体"/>
          <w:kern w:val="0"/>
          <w:szCs w:val="21"/>
        </w:rPr>
        <w:t>，气体从导管</w:t>
      </w:r>
      <w:r>
        <w:rPr>
          <w:rStyle w:val="15"/>
          <w:rFonts w:ascii="Times New Roman" w:hAnsi="Times New Roman" w:eastAsia="Times New Roman" w:cs="Times New Roman"/>
          <w:kern w:val="0"/>
          <w:szCs w:val="21"/>
        </w:rPr>
        <w:t>a</w:t>
      </w:r>
      <w:r>
        <w:rPr>
          <w:rFonts w:ascii="宋体" w:cs="宋体"/>
          <w:kern w:val="0"/>
          <w:szCs w:val="21"/>
        </w:rPr>
        <w:t>进入</w:t>
      </w:r>
      <w:r>
        <w:br w:type="textWrapping"/>
      </w:r>
      <w:r>
        <w:rPr>
          <w:rFonts w:ascii="Times New Roman" w:hAnsi="Times New Roman" w:eastAsia="Times New Roman" w:cs="Times New Roman"/>
          <w:kern w:val="0"/>
          <w:sz w:val="24"/>
          <w:szCs w:val="24"/>
        </w:rPr>
        <w:t xml:space="preserve">D. </w:t>
      </w:r>
      <w:r>
        <w:rPr>
          <w:rFonts w:ascii="宋体" w:cs="宋体"/>
          <w:kern w:val="0"/>
          <w:szCs w:val="21"/>
        </w:rPr>
        <w:t>实验室收集的氯气和二氧化碳，均可如图</w:t>
      </w:r>
      <m:oMath>
        <m:r>
          <m:rPr>
            <m:sty m:val="p"/>
          </m:rPr>
          <w:rPr>
            <w:rFonts w:hAnsi="Cambria Math"/>
          </w:rPr>
          <m:t>⑤</m:t>
        </m:r>
      </m:oMath>
      <w:r>
        <w:rPr>
          <w:rFonts w:ascii="宋体" w:cs="宋体"/>
          <w:kern w:val="0"/>
          <w:szCs w:val="21"/>
        </w:rPr>
        <w:t>临时存放</w:t>
      </w:r>
    </w:p>
    <w:p>
      <w:pPr>
        <w:keepNext w:val="0"/>
        <w:keepLines w:val="0"/>
        <w:pageBreakBefore w:val="0"/>
        <w:widowControl/>
        <w:kinsoku/>
        <w:wordWrap/>
        <w:overflowPunct/>
        <w:topLinePunct w:val="0"/>
        <w:autoSpaceDE/>
        <w:autoSpaceDN/>
        <w:bidi w:val="0"/>
        <w:adjustRightInd/>
        <w:snapToGrid/>
        <w:textAlignment w:val="center"/>
        <w:outlineLvl w:val="9"/>
      </w:pPr>
      <w:r>
        <w:rPr>
          <w:rFonts w:ascii="宋体" w:cs="宋体"/>
          <w:color w:val="3333FF"/>
          <w:kern w:val="0"/>
          <w:szCs w:val="21"/>
        </w:rPr>
        <w:t>【答案】</w:t>
      </w:r>
      <w:r>
        <w:rPr>
          <w:rStyle w:val="15"/>
          <w:rFonts w:ascii="Times New Roman" w:hAnsi="Times New Roman" w:eastAsia="Times New Roman" w:cs="Times New Roman"/>
          <w:kern w:val="0"/>
          <w:szCs w:val="21"/>
        </w:rPr>
        <w:t>B</w:t>
      </w:r>
    </w:p>
    <w:p>
      <w:pPr>
        <w:keepNext w:val="0"/>
        <w:keepLines w:val="0"/>
        <w:pageBreakBefore w:val="0"/>
        <w:widowControl/>
        <w:kinsoku/>
        <w:wordWrap/>
        <w:overflowPunct/>
        <w:topLinePunct w:val="0"/>
        <w:autoSpaceDE/>
        <w:autoSpaceDN/>
        <w:bidi w:val="0"/>
        <w:adjustRightInd/>
        <w:snapToGrid/>
        <w:textAlignment w:val="center"/>
        <w:outlineLvl w:val="9"/>
        <w:rPr>
          <w:rFonts w:ascii="宋体" w:cs="宋体"/>
          <w:kern w:val="0"/>
          <w:szCs w:val="21"/>
        </w:rPr>
      </w:pPr>
      <w:r>
        <w:rPr>
          <w:rFonts w:ascii="宋体" w:cs="宋体"/>
          <w:color w:val="3333FF"/>
          <w:kern w:val="0"/>
          <w:szCs w:val="21"/>
        </w:rPr>
        <w:t>【解析】</w:t>
      </w:r>
      <w:r>
        <w:rPr>
          <w:rFonts w:ascii="宋体" w:cs="宋体"/>
          <w:kern w:val="0"/>
          <w:szCs w:val="21"/>
        </w:rPr>
        <w:t>解：</w:t>
      </w:r>
      <w:r>
        <w:rPr>
          <w:rStyle w:val="15"/>
          <w:rFonts w:ascii="Times New Roman" w:hAnsi="Times New Roman" w:eastAsia="Times New Roman" w:cs="Times New Roman"/>
          <w:kern w:val="0"/>
          <w:szCs w:val="21"/>
        </w:rPr>
        <w:t>A</w:t>
      </w:r>
      <w:r>
        <w:rPr>
          <w:rFonts w:ascii="宋体" w:cs="宋体"/>
          <w:kern w:val="0"/>
          <w:szCs w:val="21"/>
        </w:rPr>
        <w:t>、如果用双氧水和二氧化锰制氧气就不需要加热，实验室制取</w:t>
      </w:r>
      <m:oMath>
        <m:r>
          <m:rPr>
            <m:sty m:val="p"/>
          </m:rPr>
          <w:rPr>
            <w:rFonts w:hAnsi="Cambria Math"/>
          </w:rPr>
          <m:t>C</m:t>
        </m:r>
        <m:sSub>
          <m:sSubPr>
            <m:ctrlPr>
              <w:rPr>
                <w:rFonts w:hAnsi="Cambria Math"/>
              </w:rPr>
            </m:ctrlPr>
          </m:sSubPr>
          <m:e>
            <m:r>
              <m:rPr>
                <m:sty m:val="p"/>
              </m:rPr>
              <w:rPr>
                <w:rFonts w:hAnsi="Cambria Math"/>
              </w:rPr>
              <m:t>O</m:t>
            </m:r>
            <m:ctrlPr>
              <w:rPr>
                <w:rFonts w:hAnsi="Cambria Math"/>
              </w:rPr>
            </m:ctrlPr>
          </m:e>
          <m:sub>
            <m:r>
              <m:rPr>
                <m:sty m:val="p"/>
              </m:rPr>
              <w:rPr>
                <w:rFonts w:hAnsi="Cambria Math"/>
              </w:rPr>
              <m:t>2</m:t>
            </m:r>
            <m:ctrlPr>
              <w:rPr>
                <w:rFonts w:hAnsi="Cambria Math"/>
              </w:rPr>
            </m:ctrlPr>
          </m:sub>
        </m:sSub>
      </m:oMath>
      <w:r>
        <w:rPr>
          <w:rFonts w:ascii="宋体" w:cs="宋体"/>
          <w:kern w:val="0"/>
          <w:szCs w:val="21"/>
        </w:rPr>
        <w:t>，是在常温下，用大理石或石灰石和稀盐酸制取的，碳酸钙和盐酸互相交换成分生成氯化钙和水和二氧化碳，因此不需要加热；均可使用装置</w:t>
      </w:r>
      <m:oMath>
        <m:r>
          <m:rPr>
            <m:sty m:val="p"/>
          </m:rPr>
          <w:rPr>
            <w:rFonts w:hAnsi="Cambria Math"/>
          </w:rPr>
          <m:t>②</m:t>
        </m:r>
      </m:oMath>
      <w:r>
        <w:rPr>
          <w:rFonts w:ascii="宋体" w:cs="宋体"/>
          <w:kern w:val="0"/>
          <w:szCs w:val="21"/>
        </w:rPr>
        <w:t>，正确但不符合题意，故选项错误；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B</w:t>
      </w:r>
      <w:r>
        <w:rPr>
          <w:rFonts w:ascii="宋体" w:cs="宋体"/>
          <w:kern w:val="0"/>
          <w:szCs w:val="21"/>
        </w:rPr>
        <w:t>、实验室收集氧气和二氧化碳均可使用装置</w:t>
      </w:r>
      <m:oMath>
        <m:r>
          <m:rPr>
            <m:sty m:val="p"/>
          </m:rPr>
          <w:rPr>
            <w:rFonts w:hAnsi="Cambria Math"/>
          </w:rPr>
          <m:t>③</m:t>
        </m:r>
      </m:oMath>
      <w:r>
        <w:rPr>
          <w:rFonts w:ascii="宋体" w:cs="宋体"/>
          <w:kern w:val="0"/>
          <w:szCs w:val="21"/>
        </w:rPr>
        <w:t>，气体从导管</w:t>
      </w:r>
      <w:r>
        <w:rPr>
          <w:rStyle w:val="15"/>
          <w:rFonts w:ascii="Times New Roman" w:hAnsi="Times New Roman" w:eastAsia="Times New Roman" w:cs="Times New Roman"/>
          <w:kern w:val="0"/>
          <w:szCs w:val="21"/>
        </w:rPr>
        <w:t>a</w:t>
      </w:r>
      <w:r>
        <w:rPr>
          <w:rFonts w:ascii="宋体" w:cs="宋体"/>
          <w:kern w:val="0"/>
          <w:szCs w:val="21"/>
        </w:rPr>
        <w:t>进入，</w:t>
      </w:r>
      <w:r>
        <w:rPr>
          <w:rStyle w:val="15"/>
          <w:rFonts w:ascii="Times New Roman" w:hAnsi="Times New Roman" w:eastAsia="Times New Roman" w:cs="Times New Roman"/>
          <w:kern w:val="0"/>
          <w:szCs w:val="21"/>
        </w:rPr>
        <w:t>b</w:t>
      </w:r>
      <w:r>
        <w:rPr>
          <w:rFonts w:ascii="宋体" w:cs="宋体"/>
          <w:kern w:val="0"/>
          <w:szCs w:val="21"/>
        </w:rPr>
        <w:t>进入错误，因为氧气和二氧化碳的密度都比空气大，错误符合题意，故选项正确；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C</w:t>
      </w:r>
      <w:r>
        <w:rPr>
          <w:rFonts w:ascii="宋体" w:cs="宋体"/>
          <w:kern w:val="0"/>
          <w:szCs w:val="21"/>
        </w:rPr>
        <w:t>、实验室干燥氯气和二氧化碳均可使用装置</w:t>
      </w:r>
      <m:oMath>
        <m:r>
          <m:rPr>
            <m:sty m:val="p"/>
          </m:rPr>
          <w:rPr>
            <w:rFonts w:hAnsi="Cambria Math"/>
          </w:rPr>
          <m:t>④</m:t>
        </m:r>
      </m:oMath>
      <w:r>
        <w:rPr>
          <w:rFonts w:ascii="宋体" w:cs="宋体"/>
          <w:kern w:val="0"/>
          <w:szCs w:val="21"/>
        </w:rPr>
        <w:t>，气体从导管</w:t>
      </w:r>
      <w:r>
        <w:rPr>
          <w:rStyle w:val="15"/>
          <w:rFonts w:ascii="Times New Roman" w:hAnsi="Times New Roman" w:eastAsia="Times New Roman" w:cs="Times New Roman"/>
          <w:kern w:val="0"/>
          <w:szCs w:val="21"/>
        </w:rPr>
        <w:t>a</w:t>
      </w:r>
      <w:r>
        <w:rPr>
          <w:rFonts w:ascii="宋体" w:cs="宋体"/>
          <w:kern w:val="0"/>
          <w:szCs w:val="21"/>
        </w:rPr>
        <w:t>进入正确，正确但不符</w:t>
      </w:r>
    </w:p>
    <w:p>
      <w:pPr>
        <w:keepNext w:val="0"/>
        <w:keepLines w:val="0"/>
        <w:pageBreakBefore w:val="0"/>
        <w:widowControl/>
        <w:kinsoku/>
        <w:wordWrap/>
        <w:overflowPunct/>
        <w:topLinePunct w:val="0"/>
        <w:autoSpaceDE/>
        <w:autoSpaceDN/>
        <w:bidi w:val="0"/>
        <w:adjustRightInd/>
        <w:snapToGrid/>
        <w:textAlignment w:val="center"/>
        <w:outlineLvl w:val="9"/>
        <w:rPr>
          <w:rFonts w:ascii="宋体" w:cs="宋体"/>
          <w:kern w:val="0"/>
          <w:szCs w:val="21"/>
        </w:rPr>
      </w:pPr>
    </w:p>
    <w:p>
      <w:pPr>
        <w:keepNext w:val="0"/>
        <w:keepLines w:val="0"/>
        <w:pageBreakBefore w:val="0"/>
        <w:widowControl/>
        <w:kinsoku/>
        <w:wordWrap/>
        <w:overflowPunct/>
        <w:topLinePunct w:val="0"/>
        <w:autoSpaceDE/>
        <w:autoSpaceDN/>
        <w:bidi w:val="0"/>
        <w:adjustRightInd/>
        <w:snapToGrid/>
        <w:textAlignment w:val="center"/>
        <w:outlineLvl w:val="9"/>
        <w:rPr>
          <w:rFonts w:ascii="宋体" w:cs="宋体"/>
          <w:kern w:val="0"/>
          <w:szCs w:val="21"/>
        </w:rPr>
      </w:pPr>
    </w:p>
    <w:p>
      <w:pPr>
        <w:keepNext w:val="0"/>
        <w:keepLines w:val="0"/>
        <w:pageBreakBefore w:val="0"/>
        <w:widowControl/>
        <w:kinsoku/>
        <w:wordWrap/>
        <w:overflowPunct/>
        <w:topLinePunct w:val="0"/>
        <w:autoSpaceDE/>
        <w:autoSpaceDN/>
        <w:bidi w:val="0"/>
        <w:adjustRightInd/>
        <w:snapToGrid/>
        <w:textAlignment w:val="center"/>
        <w:outlineLvl w:val="9"/>
        <w:rPr>
          <w:rFonts w:ascii="宋体" w:cs="宋体"/>
          <w:kern w:val="0"/>
          <w:szCs w:val="21"/>
        </w:rPr>
      </w:pPr>
    </w:p>
    <w:p>
      <w:pPr>
        <w:keepNext w:val="0"/>
        <w:keepLines w:val="0"/>
        <w:pageBreakBefore w:val="0"/>
        <w:widowControl/>
        <w:kinsoku/>
        <w:wordWrap/>
        <w:overflowPunct/>
        <w:topLinePunct w:val="0"/>
        <w:autoSpaceDE/>
        <w:autoSpaceDN/>
        <w:bidi w:val="0"/>
        <w:adjustRightInd/>
        <w:snapToGrid/>
        <w:textAlignment w:val="center"/>
        <w:outlineLvl w:val="9"/>
      </w:pPr>
      <w:r>
        <w:rPr>
          <w:rFonts w:ascii="宋体" w:cs="宋体"/>
          <w:kern w:val="0"/>
          <w:szCs w:val="21"/>
        </w:rPr>
        <w:t>合题意，故选项错误；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D</w:t>
      </w:r>
      <w:r>
        <w:rPr>
          <w:rFonts w:ascii="宋体" w:cs="宋体"/>
          <w:kern w:val="0"/>
          <w:szCs w:val="21"/>
        </w:rPr>
        <w:t>、实验室收集的氯气和二氧化碳，均可如图</w:t>
      </w:r>
      <m:oMath>
        <m:r>
          <m:rPr>
            <m:sty m:val="p"/>
          </m:rPr>
          <w:rPr>
            <w:rFonts w:hAnsi="Cambria Math"/>
          </w:rPr>
          <m:t>⑤</m:t>
        </m:r>
      </m:oMath>
      <w:r>
        <w:rPr>
          <w:rFonts w:ascii="宋体" w:cs="宋体"/>
          <w:kern w:val="0"/>
          <w:szCs w:val="21"/>
        </w:rPr>
        <w:t>临时存放中正确，因为它们的密度比空气大，正确但不符合题意，故选项错误；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Style w:val="15"/>
          <w:rFonts w:ascii="Times New Roman" w:hAnsi="Times New Roman" w:eastAsia="Times New Roman" w:cs="Times New Roman"/>
          <w:kern w:val="0"/>
          <w:szCs w:val="21"/>
        </w:rPr>
        <w:t>B</w:t>
      </w:r>
      <w:r>
        <w:rPr>
          <w:rFonts w:ascii="宋体" w:cs="宋体"/>
          <w:kern w:val="0"/>
          <w:szCs w:val="21"/>
        </w:rPr>
        <w:t>。</w:t>
      </w:r>
      <w:r>
        <w:rPr>
          <w:rFonts w:ascii="宋体" w:cs="宋体"/>
          <w:kern w:val="0"/>
          <w:szCs w:val="21"/>
        </w:rPr>
        <w:br w:type="textWrapping"/>
      </w:r>
      <w:r>
        <w:rPr>
          <w:rFonts w:ascii="宋体" w:cs="宋体"/>
          <w:kern w:val="0"/>
          <w:szCs w:val="21"/>
        </w:rPr>
        <w:t>制取装置包括加热和不需加热两种，如果用双氧水和二氧化锰制氧气就不需要加热，如果用高锰酸钾或氯酸钾制氧气就需要加热。氧气的密度比空气的密度大，不易溶于水，因此能用向上排空气法和排水法收集。实验室制取</w:t>
      </w:r>
      <m:oMath>
        <m:r>
          <m:rPr>
            <m:sty m:val="p"/>
          </m:rPr>
          <w:rPr>
            <w:rFonts w:hAnsi="Cambria Math"/>
          </w:rPr>
          <m:t>C</m:t>
        </m:r>
        <m:sSub>
          <m:sSubPr>
            <m:ctrlPr>
              <w:rPr>
                <w:rFonts w:hAnsi="Cambria Math"/>
              </w:rPr>
            </m:ctrlPr>
          </m:sSubPr>
          <m:e>
            <m:r>
              <m:rPr>
                <m:sty m:val="p"/>
              </m:rPr>
              <w:rPr>
                <w:rFonts w:hAnsi="Cambria Math"/>
              </w:rPr>
              <m:t>O</m:t>
            </m:r>
            <m:ctrlPr>
              <w:rPr>
                <w:rFonts w:hAnsi="Cambria Math"/>
              </w:rPr>
            </m:ctrlPr>
          </m:e>
          <m:sub>
            <m:r>
              <m:rPr>
                <m:sty m:val="p"/>
              </m:rPr>
              <w:rPr>
                <w:rFonts w:hAnsi="Cambria Math"/>
              </w:rPr>
              <m:t>2</m:t>
            </m:r>
            <m:ctrlPr>
              <w:rPr>
                <w:rFonts w:hAnsi="Cambria Math"/>
              </w:rPr>
            </m:ctrlPr>
          </m:sub>
        </m:sSub>
      </m:oMath>
      <w:r>
        <w:rPr>
          <w:rFonts w:ascii="宋体" w:cs="宋体"/>
          <w:kern w:val="0"/>
          <w:szCs w:val="21"/>
        </w:rPr>
        <w:t>，是在常温下，用大理石或石灰石和稀盐酸制取的，碳酸钙和盐酸互相交换成分生成氯化钙和水和二氧化碳，因此不需要加热。二氧化碳能溶于水，密度比空气的密度大，因此只能用向上排空气法收集。</w:t>
      </w:r>
      <w:r>
        <w:rPr>
          <w:rFonts w:ascii="宋体" w:cs="宋体"/>
          <w:kern w:val="0"/>
          <w:szCs w:val="21"/>
        </w:rPr>
        <w:br w:type="textWrapping"/>
      </w:r>
      <w:r>
        <w:rPr>
          <w:rFonts w:ascii="宋体" w:cs="宋体"/>
          <w:kern w:val="0"/>
          <w:szCs w:val="21"/>
        </w:rPr>
        <w:t>本考点主要考查了气体的制取装置和收集装置的选择，同时也考查了气体的干燥和除杂等，综合性比较强。气体的制取装置的选择与反应物的状态和反应的条件有关；气体的收集装置的选择与气体的密度和溶解性有关。本考点是中考的重要考点之一，主要出现在实验题中。</w:t>
      </w:r>
      <w:r>
        <w:rPr>
          <w:rFonts w:ascii="宋体" w:cs="宋体"/>
          <w:kern w:val="0"/>
          <w:szCs w:val="21"/>
        </w:rPr>
        <w:br w:type="textWrapping"/>
      </w:r>
    </w:p>
    <w:p>
      <w:pPr>
        <w:keepNext w:val="0"/>
        <w:keepLines w:val="0"/>
        <w:pageBreakBefore w:val="0"/>
        <w:widowControl/>
        <w:kinsoku/>
        <w:wordWrap/>
        <w:overflowPunct/>
        <w:topLinePunct w:val="0"/>
        <w:autoSpaceDE/>
        <w:autoSpaceDN/>
        <w:bidi w:val="0"/>
        <w:adjustRightInd/>
        <w:snapToGrid/>
        <w:textAlignment w:val="center"/>
        <w:outlineLvl w:val="9"/>
      </w:pPr>
      <w:r>
        <w:rPr>
          <w:rFonts w:ascii="黑体" w:hAnsi="黑体" w:eastAsia="黑体" w:cs="黑体"/>
        </w:rPr>
        <w:t>二、填空题（本大题共</w:t>
      </w:r>
      <w:r>
        <w:rPr>
          <w:rFonts w:ascii="Times New Roman" w:hAnsi="Times New Roman" w:eastAsia="Times New Roman" w:cs="Times New Roman"/>
          <w:b/>
        </w:rPr>
        <w:t>2</w:t>
      </w:r>
      <w:r>
        <w:rPr>
          <w:rFonts w:ascii="黑体" w:hAnsi="黑体" w:eastAsia="黑体" w:cs="黑体"/>
        </w:rPr>
        <w:t>小题，共</w:t>
      </w:r>
      <w:r>
        <w:rPr>
          <w:rFonts w:ascii="Times New Roman" w:hAnsi="Times New Roman" w:eastAsia="Times New Roman" w:cs="Times New Roman"/>
          <w:b/>
        </w:rPr>
        <w:t>5.0</w:t>
      </w:r>
      <w:r>
        <w:rPr>
          <w:rFonts w:ascii="黑体" w:hAnsi="黑体" w:eastAsia="黑体" w:cs="黑体"/>
        </w:rPr>
        <w:t>分）</w:t>
      </w:r>
    </w:p>
    <w:p>
      <w:pPr>
        <w:keepNext w:val="0"/>
        <w:keepLines w:val="0"/>
        <w:pageBreakBefore w:val="0"/>
        <w:widowControl/>
        <w:kinsoku/>
        <w:wordWrap/>
        <w:overflowPunct/>
        <w:topLinePunct w:val="0"/>
        <w:autoSpaceDE/>
        <w:autoSpaceDN/>
        <w:bidi w:val="0"/>
        <w:adjustRightInd/>
        <w:snapToGrid/>
        <w:ind w:left="420" w:hanging="420"/>
        <w:textAlignment w:val="center"/>
        <w:outlineLvl w:val="9"/>
      </w:pPr>
      <w:bookmarkStart w:id="9" w:name="topic_08e9765c-807e-4db6-a02f-1e2dfdb980"/>
      <w:r>
        <w:t>11.</w:t>
      </w:r>
      <w:r>
        <w:tab/>
      </w:r>
      <w:r>
        <w:rPr>
          <w:rFonts w:ascii="宋体" w:cs="宋体"/>
          <w:kern w:val="0"/>
          <w:szCs w:val="21"/>
        </w:rPr>
        <w:t>通过学习化学，你会发现其实化学就在我们的身边，我们可以用所学的化学如识解释生活中的一些现象成问题</w:t>
      </w:r>
      <w:r>
        <w:rPr>
          <w:rFonts w:ascii="宋体" w:cs="宋体"/>
          <w:kern w:val="0"/>
          <w:szCs w:val="21"/>
        </w:rPr>
        <w:br w:type="textWrapping"/>
      </w:r>
      <m:oMath>
        <m:r>
          <m:rPr>
            <m:sty m:val="p"/>
          </m:rPr>
          <w:rPr>
            <w:rFonts w:hAnsi="Cambria Math"/>
          </w:rPr>
          <m:t>(1)</m:t>
        </m:r>
      </m:oMath>
      <w:r>
        <w:rPr>
          <w:rFonts w:ascii="宋体" w:cs="宋体"/>
          <w:kern w:val="0"/>
          <w:szCs w:val="21"/>
        </w:rPr>
        <w:t>从分子的角度分析下列问题</w:t>
      </w:r>
      <w:r>
        <w:rPr>
          <w:rFonts w:ascii="宋体" w:cs="宋体"/>
          <w:kern w:val="0"/>
          <w:szCs w:val="21"/>
        </w:rPr>
        <w:br w:type="textWrapping"/>
      </w:r>
      <m:oMath>
        <m:r>
          <m:rPr>
            <m:sty m:val="p"/>
          </m:rPr>
          <w:rPr>
            <w:rFonts w:hAnsi="Cambria Math"/>
          </w:rPr>
          <m:t>①</m:t>
        </m:r>
      </m:oMath>
      <w:r>
        <w:rPr>
          <w:rFonts w:ascii="宋体" w:cs="宋体"/>
          <w:kern w:val="0"/>
          <w:szCs w:val="21"/>
        </w:rPr>
        <w:t>墙内开花墙外可闻到花香，其原因是</w:t>
      </w:r>
      <w:r>
        <w:rPr>
          <w:rFonts w:ascii="Times New Roman" w:hAnsi="Times New Roman" w:eastAsia="Times New Roman" w:cs="Times New Roman"/>
          <w:kern w:val="0"/>
          <w:szCs w:val="21"/>
        </w:rPr>
        <w:t>______</w:t>
      </w:r>
      <w:r>
        <w:rPr>
          <w:rFonts w:ascii="宋体" w:cs="宋体"/>
          <w:kern w:val="0"/>
          <w:szCs w:val="21"/>
        </w:rPr>
        <w:t>。</w:t>
      </w:r>
      <w:r>
        <w:rPr>
          <w:rFonts w:ascii="宋体" w:cs="宋体"/>
          <w:kern w:val="0"/>
          <w:szCs w:val="21"/>
        </w:rPr>
        <w:br w:type="textWrapping"/>
      </w:r>
      <m:oMath>
        <m:r>
          <m:rPr>
            <m:sty m:val="p"/>
          </m:rPr>
          <w:rPr>
            <w:rFonts w:hAnsi="Cambria Math"/>
          </w:rPr>
          <m:t>②</m:t>
        </m:r>
      </m:oMath>
      <w:r>
        <w:rPr>
          <w:rFonts w:ascii="宋体" w:cs="宋体"/>
          <w:kern w:val="0"/>
          <w:szCs w:val="21"/>
        </w:rPr>
        <w:t>冰与水的共存物是纯净物，其原因是</w:t>
      </w:r>
      <w:r>
        <w:rPr>
          <w:rFonts w:ascii="Times New Roman" w:hAnsi="Times New Roman" w:eastAsia="Times New Roman" w:cs="Times New Roman"/>
          <w:kern w:val="0"/>
          <w:szCs w:val="21"/>
        </w:rPr>
        <w:t>______</w:t>
      </w:r>
      <w:r>
        <w:rPr>
          <w:rFonts w:ascii="宋体" w:cs="宋体"/>
          <w:kern w:val="0"/>
          <w:szCs w:val="21"/>
        </w:rPr>
        <w:t>。</w:t>
      </w:r>
      <w:r>
        <w:rPr>
          <w:rFonts w:ascii="宋体" w:cs="宋体"/>
          <w:kern w:val="0"/>
          <w:szCs w:val="21"/>
        </w:rPr>
        <w:br w:type="textWrapping"/>
      </w:r>
      <m:oMath>
        <m:r>
          <m:rPr>
            <m:sty m:val="p"/>
          </m:rPr>
          <w:rPr>
            <w:rFonts w:hAnsi="Cambria Math"/>
          </w:rPr>
          <m:t>(2)</m:t>
        </m:r>
      </m:oMath>
      <w:r>
        <w:rPr>
          <w:rFonts w:ascii="宋体" w:cs="宋体"/>
          <w:kern w:val="0"/>
          <w:szCs w:val="21"/>
        </w:rPr>
        <w:t>中和反应广泛应用于我们的生产和生活中，比如：洒在地里的熟石灰也可以改良硫酸型土壤，试写出反应的化学方程式</w:t>
      </w:r>
      <w:r>
        <w:rPr>
          <w:rFonts w:ascii="Times New Roman" w:hAnsi="Times New Roman" w:eastAsia="Times New Roman" w:cs="Times New Roman"/>
          <w:kern w:val="0"/>
          <w:szCs w:val="21"/>
        </w:rPr>
        <w:t>______</w:t>
      </w:r>
      <w:r>
        <w:rPr>
          <w:rFonts w:ascii="宋体" w:cs="宋体"/>
          <w:kern w:val="0"/>
          <w:szCs w:val="21"/>
        </w:rPr>
        <w:t>。</w:t>
      </w:r>
      <w:bookmarkEnd w:id="9"/>
    </w:p>
    <w:p>
      <w:pPr>
        <w:keepNext w:val="0"/>
        <w:keepLines w:val="0"/>
        <w:pageBreakBefore w:val="0"/>
        <w:widowControl/>
        <w:kinsoku/>
        <w:wordWrap/>
        <w:overflowPunct/>
        <w:topLinePunct w:val="0"/>
        <w:autoSpaceDE/>
        <w:autoSpaceDN/>
        <w:bidi w:val="0"/>
        <w:adjustRightInd/>
        <w:snapToGrid/>
        <w:textAlignment w:val="center"/>
        <w:outlineLvl w:val="9"/>
      </w:pPr>
      <w:r>
        <w:rPr>
          <w:rFonts w:ascii="宋体" w:cs="宋体"/>
          <w:color w:val="3333FF"/>
          <w:kern w:val="0"/>
          <w:szCs w:val="21"/>
        </w:rPr>
        <w:t>【答案】</w:t>
      </w:r>
      <w:r>
        <w:rPr>
          <w:rFonts w:ascii="宋体" w:cs="宋体"/>
          <w:kern w:val="0"/>
          <w:szCs w:val="21"/>
        </w:rPr>
        <w:t>分子是不断运动的</w:t>
      </w:r>
      <w:r>
        <w:rPr>
          <w:rFonts w:ascii="Times New Roman" w:hAnsi="Times New Roman" w:eastAsia="Times New Roman" w:cs="Times New Roman"/>
          <w:kern w:val="0"/>
          <w:szCs w:val="21"/>
        </w:rPr>
        <w:t xml:space="preserve">   </w:t>
      </w:r>
      <w:r>
        <w:rPr>
          <w:rFonts w:ascii="宋体" w:cs="宋体"/>
          <w:kern w:val="0"/>
          <w:szCs w:val="21"/>
        </w:rPr>
        <w:t>冰与水都是由水分子构成的</w:t>
      </w:r>
      <w:r>
        <w:rPr>
          <w:rFonts w:ascii="Times New Roman" w:hAnsi="Times New Roman" w:eastAsia="Times New Roman" w:cs="Times New Roman"/>
          <w:kern w:val="0"/>
          <w:szCs w:val="21"/>
        </w:rPr>
        <w:t xml:space="preserve">   </w:t>
      </w:r>
      <m:oMath>
        <m:r>
          <m:rPr>
            <m:sty m:val="p"/>
          </m:rPr>
          <w:rPr>
            <w:rFonts w:hAnsi="Cambria Math"/>
          </w:rPr>
          <m:t>Ca(OH</m:t>
        </m:r>
        <m:sSub>
          <m:sSubPr>
            <m:ctrlPr>
              <w:rPr>
                <w:rFonts w:hAnsi="Cambria Math"/>
              </w:rPr>
            </m:ctrlPr>
          </m:sSubPr>
          <m:e>
            <m:r>
              <m:rPr>
                <m:sty m:val="p"/>
              </m:rPr>
              <w:rPr>
                <w:rFonts w:hAnsi="Cambria Math"/>
              </w:rPr>
              <m:t>)</m:t>
            </m:r>
            <m:ctrlPr>
              <w:rPr>
                <w:rFonts w:hAnsi="Cambria Math"/>
              </w:rPr>
            </m:ctrlPr>
          </m:e>
          <m:sub>
            <m:r>
              <m:rPr>
                <m:sty m:val="p"/>
              </m:rPr>
              <w:rPr>
                <w:rFonts w:hAnsi="Cambria Math"/>
              </w:rPr>
              <m:t>2</m:t>
            </m:r>
            <m:ctrlPr>
              <w:rPr>
                <w:rFonts w:hAnsi="Cambria Math"/>
              </w:rPr>
            </m:ctrlPr>
          </m:sub>
        </m:sSub>
        <m:r>
          <m:rPr>
            <m:sty m:val="p"/>
          </m:rPr>
          <w:rPr>
            <w:rFonts w:hAnsi="Cambria Math"/>
          </w:rPr>
          <m:t>+</m:t>
        </m:r>
        <m:sSub>
          <m:sSubPr>
            <m:ctrlPr>
              <w:rPr>
                <w:rFonts w:hAnsi="Cambria Math"/>
              </w:rPr>
            </m:ctrlPr>
          </m:sSubPr>
          <m:e>
            <m:r>
              <m:rPr>
                <m:sty m:val="p"/>
              </m:rPr>
              <w:rPr>
                <w:rFonts w:hAnsi="Cambria Math"/>
              </w:rPr>
              <m:t>H</m:t>
            </m:r>
            <m:ctrlPr>
              <w:rPr>
                <w:rFonts w:hAnsi="Cambria Math"/>
              </w:rPr>
            </m:ctrlPr>
          </m:e>
          <m:sub>
            <m:r>
              <m:rPr>
                <m:sty m:val="p"/>
              </m:rPr>
              <w:rPr>
                <w:rFonts w:hAnsi="Cambria Math"/>
              </w:rPr>
              <m:t>2</m:t>
            </m:r>
            <m:ctrlPr>
              <w:rPr>
                <w:rFonts w:hAnsi="Cambria Math"/>
              </w:rPr>
            </m:ctrlPr>
          </m:sub>
        </m:sSub>
        <m:r>
          <m:rPr>
            <m:sty m:val="p"/>
          </m:rPr>
          <w:rPr>
            <w:rFonts w:hAnsi="Cambria Math"/>
          </w:rPr>
          <m:t>S</m:t>
        </m:r>
        <m:sSub>
          <m:sSubPr>
            <m:ctrlPr>
              <w:rPr>
                <w:rFonts w:hAnsi="Cambria Math"/>
              </w:rPr>
            </m:ctrlPr>
          </m:sSubPr>
          <m:e>
            <m:r>
              <m:rPr>
                <m:sty m:val="p"/>
              </m:rPr>
              <w:rPr>
                <w:rFonts w:hAnsi="Cambria Math"/>
              </w:rPr>
              <m:t>O</m:t>
            </m:r>
            <m:ctrlPr>
              <w:rPr>
                <w:rFonts w:hAnsi="Cambria Math"/>
              </w:rPr>
            </m:ctrlPr>
          </m:e>
          <m:sub>
            <m:r>
              <m:rPr>
                <m:sty m:val="p"/>
              </m:rPr>
              <w:rPr>
                <w:rFonts w:hAnsi="Cambria Math"/>
              </w:rPr>
              <m:t>4</m:t>
            </m:r>
            <m:ctrlPr>
              <w:rPr>
                <w:rFonts w:hAnsi="Cambria Math"/>
              </w:rPr>
            </m:ctrlPr>
          </m:sub>
        </m:sSub>
        <m:r>
          <m:rPr>
            <m:sty m:val="p"/>
          </m:rPr>
          <w:rPr>
            <w:rFonts w:hAnsi="Cambria Math"/>
          </w:rPr>
          <m:t>=CaS</m:t>
        </m:r>
        <m:sSub>
          <m:sSubPr>
            <m:ctrlPr>
              <w:rPr>
                <w:rFonts w:hAnsi="Cambria Math"/>
              </w:rPr>
            </m:ctrlPr>
          </m:sSubPr>
          <m:e>
            <m:r>
              <m:rPr>
                <m:sty m:val="p"/>
              </m:rPr>
              <w:rPr>
                <w:rFonts w:hAnsi="Cambria Math"/>
              </w:rPr>
              <m:t>O</m:t>
            </m:r>
            <m:ctrlPr>
              <w:rPr>
                <w:rFonts w:hAnsi="Cambria Math"/>
              </w:rPr>
            </m:ctrlPr>
          </m:e>
          <m:sub>
            <m:r>
              <m:rPr>
                <m:sty m:val="p"/>
              </m:rPr>
              <w:rPr>
                <w:rFonts w:hAnsi="Cambria Math"/>
              </w:rPr>
              <m:t>4</m:t>
            </m:r>
            <m:ctrlPr>
              <w:rPr>
                <w:rFonts w:hAnsi="Cambria Math"/>
              </w:rPr>
            </m:ctrlPr>
          </m:sub>
        </m:sSub>
        <m:r>
          <m:rPr>
            <m:sty m:val="p"/>
          </m:rPr>
          <w:rPr>
            <w:rFonts w:hAnsi="Cambria Math"/>
          </w:rPr>
          <m:t>+2</m:t>
        </m:r>
        <m:sSub>
          <m:sSubPr>
            <m:ctrlPr>
              <w:rPr>
                <w:rFonts w:hAnsi="Cambria Math"/>
              </w:rPr>
            </m:ctrlPr>
          </m:sSubPr>
          <m:e>
            <m:r>
              <m:rPr>
                <m:sty m:val="p"/>
              </m:rPr>
              <w:rPr>
                <w:rFonts w:hAnsi="Cambria Math"/>
              </w:rPr>
              <m:t>H</m:t>
            </m:r>
            <m:ctrlPr>
              <w:rPr>
                <w:rFonts w:hAnsi="Cambria Math"/>
              </w:rPr>
            </m:ctrlPr>
          </m:e>
          <m:sub>
            <m:r>
              <m:rPr>
                <m:sty m:val="p"/>
              </m:rPr>
              <w:rPr>
                <w:rFonts w:hAnsi="Cambria Math"/>
              </w:rPr>
              <m:t>2</m:t>
            </m:r>
            <m:ctrlPr>
              <w:rPr>
                <w:rFonts w:hAnsi="Cambria Math"/>
              </w:rPr>
            </m:ctrlPr>
          </m:sub>
        </m:sSub>
        <m:r>
          <m:rPr>
            <m:sty m:val="p"/>
          </m:rPr>
          <w:rPr>
            <w:rFonts w:hAnsi="Cambria Math"/>
          </w:rPr>
          <m:t>O</m:t>
        </m:r>
      </m:oMath>
    </w:p>
    <w:p>
      <w:pPr>
        <w:keepNext w:val="0"/>
        <w:keepLines w:val="0"/>
        <w:pageBreakBefore w:val="0"/>
        <w:widowControl/>
        <w:kinsoku/>
        <w:wordWrap/>
        <w:overflowPunct/>
        <w:topLinePunct w:val="0"/>
        <w:autoSpaceDE/>
        <w:autoSpaceDN/>
        <w:bidi w:val="0"/>
        <w:adjustRightInd/>
        <w:snapToGrid/>
        <w:textAlignment w:val="center"/>
        <w:outlineLvl w:val="9"/>
      </w:pPr>
      <w:r>
        <w:rPr>
          <w:rFonts w:ascii="宋体" w:cs="宋体"/>
          <w:color w:val="3333FF"/>
          <w:kern w:val="0"/>
          <w:szCs w:val="21"/>
        </w:rPr>
        <w:t>【解析】</w:t>
      </w:r>
      <w:r>
        <w:rPr>
          <w:rFonts w:ascii="宋体" w:cs="宋体"/>
          <w:kern w:val="0"/>
          <w:szCs w:val="21"/>
        </w:rPr>
        <w:t>解：</w:t>
      </w:r>
      <m:oMath>
        <m:r>
          <m:rPr>
            <m:sty m:val="p"/>
          </m:rPr>
          <w:rPr>
            <w:rFonts w:hAnsi="Cambria Math"/>
          </w:rPr>
          <m:t>(1)①</m:t>
        </m:r>
      </m:oMath>
      <w:r>
        <w:rPr>
          <w:rFonts w:ascii="宋体" w:cs="宋体"/>
          <w:kern w:val="0"/>
          <w:szCs w:val="21"/>
        </w:rPr>
        <w:t>墙内开花墙外可闻到花香，是因为分子是不断运动的。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m:oMath>
        <m:r>
          <m:rPr>
            <m:sty m:val="p"/>
          </m:rPr>
          <w:rPr>
            <w:rFonts w:hAnsi="Cambria Math"/>
          </w:rPr>
          <m:t>②</m:t>
        </m:r>
      </m:oMath>
      <w:r>
        <w:rPr>
          <w:rFonts w:ascii="宋体" w:cs="宋体"/>
          <w:kern w:val="0"/>
          <w:szCs w:val="21"/>
        </w:rPr>
        <w:t>冰与水的共存物中含有一种物质</w:t>
      </w:r>
      <w:r>
        <w:rPr>
          <w:rFonts w:ascii="Times New Roman" w:hAnsi="Times New Roman" w:eastAsia="Times New Roman" w:cs="Times New Roman"/>
          <w:kern w:val="0"/>
          <w:szCs w:val="21"/>
        </w:rPr>
        <w:t>--</w:t>
      </w:r>
      <w:r>
        <w:rPr>
          <w:rFonts w:ascii="宋体" w:cs="宋体"/>
          <w:kern w:val="0"/>
          <w:szCs w:val="21"/>
        </w:rPr>
        <w:t>水，是纯净物。</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m:oMath>
        <m:r>
          <m:rPr>
            <m:sty m:val="p"/>
          </m:rPr>
          <w:rPr>
            <w:rFonts w:hAnsi="Cambria Math"/>
          </w:rPr>
          <m:t>(2)</m:t>
        </m:r>
      </m:oMath>
      <w:r>
        <w:rPr>
          <w:rFonts w:ascii="宋体" w:cs="宋体"/>
          <w:kern w:val="0"/>
          <w:szCs w:val="21"/>
        </w:rPr>
        <w:t>氢氧化钙和硫酸反应生成硫酸钙和水，化学方程式为：</w:t>
      </w:r>
      <m:oMath>
        <m:r>
          <m:rPr>
            <m:sty m:val="p"/>
          </m:rPr>
          <w:rPr>
            <w:rFonts w:hAnsi="Cambria Math"/>
          </w:rPr>
          <m:t>Ca(OH</m:t>
        </m:r>
        <m:sSub>
          <m:sSubPr>
            <m:ctrlPr>
              <w:rPr>
                <w:rFonts w:hAnsi="Cambria Math"/>
              </w:rPr>
            </m:ctrlPr>
          </m:sSubPr>
          <m:e>
            <m:r>
              <m:rPr>
                <m:sty m:val="p"/>
              </m:rPr>
              <w:rPr>
                <w:rFonts w:hAnsi="Cambria Math"/>
              </w:rPr>
              <m:t>)</m:t>
            </m:r>
            <m:ctrlPr>
              <w:rPr>
                <w:rFonts w:hAnsi="Cambria Math"/>
              </w:rPr>
            </m:ctrlPr>
          </m:e>
          <m:sub>
            <m:r>
              <m:rPr>
                <m:sty m:val="p"/>
              </m:rPr>
              <w:rPr>
                <w:rFonts w:hAnsi="Cambria Math"/>
              </w:rPr>
              <m:t>2</m:t>
            </m:r>
            <m:ctrlPr>
              <w:rPr>
                <w:rFonts w:hAnsi="Cambria Math"/>
              </w:rPr>
            </m:ctrlPr>
          </m:sub>
        </m:sSub>
        <m:r>
          <m:rPr>
            <m:sty m:val="p"/>
          </m:rPr>
          <w:rPr>
            <w:rFonts w:hAnsi="Cambria Math"/>
          </w:rPr>
          <m:t>+</m:t>
        </m:r>
        <m:sSub>
          <m:sSubPr>
            <m:ctrlPr>
              <w:rPr>
                <w:rFonts w:hAnsi="Cambria Math"/>
              </w:rPr>
            </m:ctrlPr>
          </m:sSubPr>
          <m:e>
            <m:r>
              <m:rPr>
                <m:sty m:val="p"/>
              </m:rPr>
              <w:rPr>
                <w:rFonts w:hAnsi="Cambria Math"/>
              </w:rPr>
              <m:t>H</m:t>
            </m:r>
            <m:ctrlPr>
              <w:rPr>
                <w:rFonts w:hAnsi="Cambria Math"/>
              </w:rPr>
            </m:ctrlPr>
          </m:e>
          <m:sub>
            <m:r>
              <m:rPr>
                <m:sty m:val="p"/>
              </m:rPr>
              <w:rPr>
                <w:rFonts w:hAnsi="Cambria Math"/>
              </w:rPr>
              <m:t>2</m:t>
            </m:r>
            <m:ctrlPr>
              <w:rPr>
                <w:rFonts w:hAnsi="Cambria Math"/>
              </w:rPr>
            </m:ctrlPr>
          </m:sub>
        </m:sSub>
        <m:r>
          <m:rPr>
            <m:sty m:val="p"/>
          </m:rPr>
          <w:rPr>
            <w:rFonts w:hAnsi="Cambria Math"/>
          </w:rPr>
          <m:t>S</m:t>
        </m:r>
        <m:sSub>
          <m:sSubPr>
            <m:ctrlPr>
              <w:rPr>
                <w:rFonts w:hAnsi="Cambria Math"/>
              </w:rPr>
            </m:ctrlPr>
          </m:sSubPr>
          <m:e>
            <m:r>
              <m:rPr>
                <m:sty m:val="p"/>
              </m:rPr>
              <w:rPr>
                <w:rFonts w:hAnsi="Cambria Math"/>
              </w:rPr>
              <m:t>O</m:t>
            </m:r>
            <m:ctrlPr>
              <w:rPr>
                <w:rFonts w:hAnsi="Cambria Math"/>
              </w:rPr>
            </m:ctrlPr>
          </m:e>
          <m:sub>
            <m:r>
              <m:rPr>
                <m:sty m:val="p"/>
              </m:rPr>
              <w:rPr>
                <w:rFonts w:hAnsi="Cambria Math"/>
              </w:rPr>
              <m:t>4</m:t>
            </m:r>
            <m:ctrlPr>
              <w:rPr>
                <w:rFonts w:hAnsi="Cambria Math"/>
              </w:rPr>
            </m:ctrlPr>
          </m:sub>
        </m:sSub>
        <m:r>
          <m:rPr>
            <m:sty m:val="p"/>
          </m:rPr>
          <w:rPr>
            <w:rFonts w:hAnsi="Cambria Math"/>
          </w:rPr>
          <m:t>=CaS</m:t>
        </m:r>
        <m:sSub>
          <m:sSubPr>
            <m:ctrlPr>
              <w:rPr>
                <w:rFonts w:hAnsi="Cambria Math"/>
              </w:rPr>
            </m:ctrlPr>
          </m:sSubPr>
          <m:e>
            <m:r>
              <m:rPr>
                <m:sty m:val="p"/>
              </m:rPr>
              <w:rPr>
                <w:rFonts w:hAnsi="Cambria Math"/>
              </w:rPr>
              <m:t>O</m:t>
            </m:r>
            <m:ctrlPr>
              <w:rPr>
                <w:rFonts w:hAnsi="Cambria Math"/>
              </w:rPr>
            </m:ctrlPr>
          </m:e>
          <m:sub>
            <m:r>
              <m:rPr>
                <m:sty m:val="p"/>
              </m:rPr>
              <w:rPr>
                <w:rFonts w:hAnsi="Cambria Math"/>
              </w:rPr>
              <m:t>4</m:t>
            </m:r>
            <m:ctrlPr>
              <w:rPr>
                <w:rFonts w:hAnsi="Cambria Math"/>
              </w:rPr>
            </m:ctrlPr>
          </m:sub>
        </m:sSub>
        <m:r>
          <m:rPr>
            <m:sty m:val="p"/>
          </m:rPr>
          <w:rPr>
            <w:rFonts w:hAnsi="Cambria Math"/>
          </w:rPr>
          <m:t>+2</m:t>
        </m:r>
        <m:sSub>
          <m:sSubPr>
            <m:ctrlPr>
              <w:rPr>
                <w:rFonts w:hAnsi="Cambria Math"/>
              </w:rPr>
            </m:ctrlPr>
          </m:sSubPr>
          <m:e>
            <m:r>
              <m:rPr>
                <m:sty m:val="p"/>
              </m:rPr>
              <w:rPr>
                <w:rFonts w:hAnsi="Cambria Math"/>
              </w:rPr>
              <m:t>H</m:t>
            </m:r>
            <m:ctrlPr>
              <w:rPr>
                <w:rFonts w:hAnsi="Cambria Math"/>
              </w:rPr>
            </m:ctrlPr>
          </m:e>
          <m:sub>
            <m:r>
              <m:rPr>
                <m:sty m:val="p"/>
              </m:rPr>
              <w:rPr>
                <w:rFonts w:hAnsi="Cambria Math"/>
              </w:rPr>
              <m:t>2</m:t>
            </m:r>
            <m:ctrlPr>
              <w:rPr>
                <w:rFonts w:hAnsi="Cambria Math"/>
              </w:rPr>
            </m:ctrlPr>
          </m:sub>
        </m:sSub>
        <m:r>
          <m:rPr>
            <m:sty m:val="p"/>
          </m:rPr>
          <w:rPr>
            <w:rFonts w:hAnsi="Cambria Math"/>
          </w:rPr>
          <m:t>O</m:t>
        </m:r>
      </m:oMath>
      <w:r>
        <w:rPr>
          <w:rFonts w:ascii="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故答案为：</w:t>
      </w:r>
      <m:oMath>
        <m:r>
          <m:rPr>
            <m:sty m:val="p"/>
          </m:rPr>
          <w:rPr>
            <w:rFonts w:hAnsi="Cambria Math"/>
          </w:rPr>
          <m:t>(1)①</m:t>
        </m:r>
      </m:oMath>
      <w:r>
        <w:rPr>
          <w:rFonts w:ascii="宋体" w:cs="宋体"/>
          <w:kern w:val="0"/>
          <w:szCs w:val="21"/>
        </w:rPr>
        <w:t>分子不断运动</w:t>
      </w:r>
      <w:r>
        <w:rPr>
          <w:rFonts w:ascii="Times New Roman" w:hAnsi="Times New Roman" w:eastAsia="Times New Roman" w:cs="Times New Roman"/>
          <w:kern w:val="0"/>
          <w:szCs w:val="21"/>
        </w:rPr>
        <w:t>    </w:t>
      </w:r>
      <m:oMath>
        <m:r>
          <m:rPr>
            <m:sty m:val="p"/>
          </m:rPr>
          <w:rPr>
            <w:rFonts w:hAnsi="Cambria Math"/>
          </w:rPr>
          <m:t>②</m:t>
        </m:r>
      </m:oMath>
      <w:r>
        <w:rPr>
          <w:rFonts w:ascii="宋体" w:cs="宋体"/>
          <w:kern w:val="0"/>
          <w:szCs w:val="21"/>
        </w:rPr>
        <w:t>都是由同种分子构成的纯净物</w:t>
      </w:r>
      <m:oMath>
        <m:r>
          <m:rPr>
            <m:sty m:val="p"/>
          </m:rPr>
          <w:rPr>
            <w:rFonts w:hAnsi="Cambria Math"/>
          </w:rPr>
          <m:t>(</m:t>
        </m:r>
      </m:oMath>
      <w:r>
        <w:rPr>
          <w:rFonts w:ascii="宋体" w:cs="宋体"/>
          <w:kern w:val="0"/>
          <w:szCs w:val="21"/>
        </w:rPr>
        <w:t>或“都是由水分子构成的纯净物”</w:t>
      </w:r>
      <m:oMath>
        <m:r>
          <m:rPr>
            <m:sty m:val="p"/>
          </m:rPr>
          <w:rPr>
            <w:rFonts w:hAnsi="Cambria Math"/>
          </w:rPr>
          <m:t>)(</m:t>
        </m:r>
      </m:oMath>
      <w:r>
        <w:rPr>
          <w:rFonts w:ascii="宋体" w:cs="宋体"/>
          <w:kern w:val="0"/>
          <w:szCs w:val="21"/>
        </w:rPr>
        <w:t>合理均可</w:t>
      </w:r>
      <m:oMath>
        <m:r>
          <m:rPr>
            <m:sty m:val="p"/>
          </m:rPr>
          <w:rPr>
            <w:rFonts w:hAnsi="Cambria Math"/>
          </w:rPr>
          <m:t>)</m:t>
        </m:r>
      </m:oMath>
      <w:r>
        <w:rPr>
          <w:rFonts w:ascii="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m:oMath>
        <m:r>
          <m:rPr>
            <m:sty m:val="p"/>
          </m:rPr>
          <w:rPr>
            <w:rFonts w:hAnsi="Cambria Math"/>
          </w:rPr>
          <m:t>(2)Ca(OH</m:t>
        </m:r>
        <m:sSub>
          <m:sSubPr>
            <m:ctrlPr>
              <w:rPr>
                <w:rFonts w:hAnsi="Cambria Math"/>
              </w:rPr>
            </m:ctrlPr>
          </m:sSubPr>
          <m:e>
            <m:r>
              <m:rPr>
                <m:sty m:val="p"/>
              </m:rPr>
              <w:rPr>
                <w:rFonts w:hAnsi="Cambria Math"/>
              </w:rPr>
              <m:t>)</m:t>
            </m:r>
            <m:ctrlPr>
              <w:rPr>
                <w:rFonts w:hAnsi="Cambria Math"/>
              </w:rPr>
            </m:ctrlPr>
          </m:e>
          <m:sub>
            <m:r>
              <m:rPr>
                <m:sty m:val="p"/>
              </m:rPr>
              <w:rPr>
                <w:rFonts w:hAnsi="Cambria Math"/>
              </w:rPr>
              <m:t>2</m:t>
            </m:r>
            <m:ctrlPr>
              <w:rPr>
                <w:rFonts w:hAnsi="Cambria Math"/>
              </w:rPr>
            </m:ctrlPr>
          </m:sub>
        </m:sSub>
        <m:r>
          <m:rPr>
            <m:sty m:val="p"/>
          </m:rPr>
          <w:rPr>
            <w:rFonts w:hAnsi="Cambria Math"/>
          </w:rPr>
          <m:t>+</m:t>
        </m:r>
        <m:sSub>
          <m:sSubPr>
            <m:ctrlPr>
              <w:rPr>
                <w:rFonts w:hAnsi="Cambria Math"/>
              </w:rPr>
            </m:ctrlPr>
          </m:sSubPr>
          <m:e>
            <m:r>
              <m:rPr>
                <m:sty m:val="p"/>
              </m:rPr>
              <w:rPr>
                <w:rFonts w:hAnsi="Cambria Math"/>
              </w:rPr>
              <m:t>H</m:t>
            </m:r>
            <m:ctrlPr>
              <w:rPr>
                <w:rFonts w:hAnsi="Cambria Math"/>
              </w:rPr>
            </m:ctrlPr>
          </m:e>
          <m:sub>
            <m:r>
              <m:rPr>
                <m:sty m:val="p"/>
              </m:rPr>
              <w:rPr>
                <w:rFonts w:hAnsi="Cambria Math"/>
              </w:rPr>
              <m:t>2</m:t>
            </m:r>
            <m:ctrlPr>
              <w:rPr>
                <w:rFonts w:hAnsi="Cambria Math"/>
              </w:rPr>
            </m:ctrlPr>
          </m:sub>
        </m:sSub>
        <m:r>
          <m:rPr>
            <m:sty m:val="p"/>
          </m:rPr>
          <w:rPr>
            <w:rFonts w:hAnsi="Cambria Math"/>
          </w:rPr>
          <m:t>S</m:t>
        </m:r>
        <m:sSub>
          <m:sSubPr>
            <m:ctrlPr>
              <w:rPr>
                <w:rFonts w:hAnsi="Cambria Math"/>
              </w:rPr>
            </m:ctrlPr>
          </m:sSubPr>
          <m:e>
            <m:r>
              <m:rPr>
                <m:sty m:val="p"/>
              </m:rPr>
              <w:rPr>
                <w:rFonts w:hAnsi="Cambria Math"/>
              </w:rPr>
              <m:t>O</m:t>
            </m:r>
            <m:ctrlPr>
              <w:rPr>
                <w:rFonts w:hAnsi="Cambria Math"/>
              </w:rPr>
            </m:ctrlPr>
          </m:e>
          <m:sub>
            <m:r>
              <m:rPr>
                <m:sty m:val="p"/>
              </m:rPr>
              <w:rPr>
                <w:rFonts w:hAnsi="Cambria Math"/>
              </w:rPr>
              <m:t>4</m:t>
            </m:r>
            <m:ctrlPr>
              <w:rPr>
                <w:rFonts w:hAnsi="Cambria Math"/>
              </w:rPr>
            </m:ctrlPr>
          </m:sub>
        </m:sSub>
        <m:r>
          <m:rPr>
            <m:sty m:val="p"/>
          </m:rPr>
          <w:rPr>
            <w:rFonts w:hAnsi="Cambria Math"/>
          </w:rPr>
          <m:t>=CaS</m:t>
        </m:r>
        <m:sSub>
          <m:sSubPr>
            <m:ctrlPr>
              <w:rPr>
                <w:rFonts w:hAnsi="Cambria Math"/>
              </w:rPr>
            </m:ctrlPr>
          </m:sSubPr>
          <m:e>
            <m:r>
              <m:rPr>
                <m:sty m:val="p"/>
              </m:rPr>
              <w:rPr>
                <w:rFonts w:hAnsi="Cambria Math"/>
              </w:rPr>
              <m:t>O</m:t>
            </m:r>
            <m:ctrlPr>
              <w:rPr>
                <w:rFonts w:hAnsi="Cambria Math"/>
              </w:rPr>
            </m:ctrlPr>
          </m:e>
          <m:sub>
            <m:r>
              <m:rPr>
                <m:sty m:val="p"/>
              </m:rPr>
              <w:rPr>
                <w:rFonts w:hAnsi="Cambria Math"/>
              </w:rPr>
              <m:t>4</m:t>
            </m:r>
            <m:ctrlPr>
              <w:rPr>
                <w:rFonts w:hAnsi="Cambria Math"/>
              </w:rPr>
            </m:ctrlPr>
          </m:sub>
        </m:sSub>
        <m:r>
          <m:rPr>
            <m:sty m:val="p"/>
          </m:rPr>
          <w:rPr>
            <w:rFonts w:hAnsi="Cambria Math"/>
          </w:rPr>
          <m:t>+2</m:t>
        </m:r>
        <m:sSub>
          <m:sSubPr>
            <m:ctrlPr>
              <w:rPr>
                <w:rFonts w:hAnsi="Cambria Math"/>
              </w:rPr>
            </m:ctrlPr>
          </m:sSubPr>
          <m:e>
            <m:r>
              <m:rPr>
                <m:sty m:val="p"/>
              </m:rPr>
              <w:rPr>
                <w:rFonts w:hAnsi="Cambria Math"/>
              </w:rPr>
              <m:t>H</m:t>
            </m:r>
            <m:ctrlPr>
              <w:rPr>
                <w:rFonts w:hAnsi="Cambria Math"/>
              </w:rPr>
            </m:ctrlPr>
          </m:e>
          <m:sub>
            <m:r>
              <m:rPr>
                <m:sty m:val="p"/>
              </m:rPr>
              <w:rPr>
                <w:rFonts w:hAnsi="Cambria Math"/>
              </w:rPr>
              <m:t>2</m:t>
            </m:r>
            <m:ctrlPr>
              <w:rPr>
                <w:rFonts w:hAnsi="Cambria Math"/>
              </w:rPr>
            </m:ctrlPr>
          </m:sub>
        </m:sSub>
        <m:r>
          <m:rPr>
            <m:sty m:val="p"/>
          </m:rPr>
          <w:rPr>
            <w:rFonts w:hAnsi="Cambria Math"/>
          </w:rPr>
          <m:t>O</m:t>
        </m:r>
      </m:oMath>
      <w:r>
        <w:rPr>
          <w:rFonts w:ascii="宋体" w:cs="宋体"/>
          <w:kern w:val="0"/>
          <w:szCs w:val="21"/>
        </w:rPr>
        <w:t>。</w:t>
      </w:r>
      <w:r>
        <w:rPr>
          <w:rFonts w:ascii="宋体" w:cs="宋体"/>
          <w:kern w:val="0"/>
          <w:szCs w:val="21"/>
        </w:rPr>
        <w:br w:type="textWrapping"/>
      </w:r>
      <w:r>
        <w:rPr>
          <w:rFonts w:ascii="宋体" w:cs="宋体"/>
          <w:kern w:val="0"/>
          <w:szCs w:val="21"/>
        </w:rPr>
        <w:t>微观粒子是不断运动的；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纯净物是由一种物质组成的；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根据氢氧化钙和硫酸反应生成硫酸钙和水进行分析。</w:t>
      </w:r>
      <w:r>
        <w:rPr>
          <w:rFonts w:ascii="宋体" w:cs="宋体"/>
          <w:kern w:val="0"/>
          <w:szCs w:val="21"/>
        </w:rPr>
        <w:br w:type="textWrapping"/>
      </w:r>
      <w:r>
        <w:rPr>
          <w:rFonts w:ascii="宋体" w:cs="宋体"/>
          <w:kern w:val="0"/>
          <w:szCs w:val="21"/>
        </w:rPr>
        <w:t>本题主要考查物质的性质，解答时要根据各种物质的性质，结合各方面条件进行分析、判断，从而得出正确的结论。</w:t>
      </w:r>
      <w:r>
        <w:rPr>
          <w:rFonts w:ascii="宋体" w:cs="宋体"/>
          <w:kern w:val="0"/>
          <w:szCs w:val="21"/>
        </w:rPr>
        <w:br w:type="textWrapping"/>
      </w:r>
    </w:p>
    <w:p>
      <w:pPr>
        <w:keepNext w:val="0"/>
        <w:keepLines w:val="0"/>
        <w:pageBreakBefore w:val="0"/>
        <w:widowControl/>
        <w:kinsoku/>
        <w:wordWrap/>
        <w:overflowPunct/>
        <w:topLinePunct w:val="0"/>
        <w:autoSpaceDE/>
        <w:autoSpaceDN/>
        <w:bidi w:val="0"/>
        <w:adjustRightInd/>
        <w:snapToGrid/>
        <w:ind w:left="420" w:hanging="420"/>
        <w:textAlignment w:val="center"/>
        <w:outlineLvl w:val="9"/>
      </w:pPr>
      <w:bookmarkStart w:id="10" w:name="topic_bef9b98c-bf4d-4efd-9042-7908050961"/>
      <w:r>
        <w:t>12.</w:t>
      </w:r>
      <w:r>
        <w:tab/>
      </w:r>
      <w:r>
        <w:rPr>
          <w:rFonts w:ascii="宋体" w:cs="宋体"/>
          <w:kern w:val="0"/>
          <w:szCs w:val="21"/>
        </w:rPr>
        <w:t>明朝诗人于谦写了一首托物言志的诗歌</w:t>
      </w:r>
      <m:oMath>
        <m:r>
          <m:rPr>
            <m:sty m:val="p"/>
          </m:rPr>
          <w:rPr>
            <w:rFonts w:hAnsi="Cambria Math"/>
          </w:rPr>
          <m:t>《</m:t>
        </m:r>
      </m:oMath>
      <w:r>
        <w:rPr>
          <w:rFonts w:ascii="宋体" w:cs="宋体"/>
          <w:kern w:val="0"/>
          <w:szCs w:val="21"/>
        </w:rPr>
        <w:t>石灰吟</w:t>
      </w:r>
      <m:oMath>
        <m:r>
          <m:rPr>
            <m:sty m:val="p"/>
          </m:rPr>
          <w:rPr>
            <w:rFonts w:hAnsi="Cambria Math"/>
          </w:rPr>
          <m:t>》</m:t>
        </m:r>
      </m:oMath>
      <w:r>
        <w:rPr>
          <w:rFonts w:ascii="宋体" w:cs="宋体"/>
          <w:kern w:val="0"/>
          <w:szCs w:val="21"/>
        </w:rPr>
        <w:t>：千锤万凿出深山，烈火焚烧若等闲，粉骨碎身全不怕，要留清白在人间。请你写出第二句诗相关的化学反应方程式</w:t>
      </w:r>
      <w:r>
        <w:rPr>
          <w:rFonts w:ascii="Times New Roman" w:hAnsi="Times New Roman" w:eastAsia="Times New Roman" w:cs="Times New Roman"/>
          <w:kern w:val="0"/>
          <w:szCs w:val="21"/>
        </w:rPr>
        <w:t>______</w:t>
      </w:r>
      <w:r>
        <w:rPr>
          <w:rFonts w:ascii="宋体" w:cs="宋体"/>
          <w:kern w:val="0"/>
          <w:szCs w:val="21"/>
        </w:rPr>
        <w:t>，写出第四句诗相关的化学反应方程式</w:t>
      </w:r>
      <w:r>
        <w:rPr>
          <w:rFonts w:ascii="Times New Roman" w:hAnsi="Times New Roman" w:eastAsia="Times New Roman" w:cs="Times New Roman"/>
          <w:kern w:val="0"/>
          <w:szCs w:val="21"/>
        </w:rPr>
        <w:t>______</w:t>
      </w:r>
      <w:r>
        <w:rPr>
          <w:rFonts w:ascii="宋体" w:cs="宋体"/>
          <w:kern w:val="0"/>
          <w:szCs w:val="21"/>
        </w:rPr>
        <w:t>。</w:t>
      </w:r>
      <w:bookmarkEnd w:id="10"/>
    </w:p>
    <w:p>
      <w:pPr>
        <w:keepNext w:val="0"/>
        <w:keepLines w:val="0"/>
        <w:pageBreakBefore w:val="0"/>
        <w:widowControl/>
        <w:kinsoku/>
        <w:wordWrap/>
        <w:overflowPunct/>
        <w:topLinePunct w:val="0"/>
        <w:autoSpaceDE/>
        <w:autoSpaceDN/>
        <w:bidi w:val="0"/>
        <w:adjustRightInd/>
        <w:snapToGrid/>
        <w:textAlignment w:val="center"/>
        <w:outlineLvl w:val="9"/>
      </w:pPr>
      <w:r>
        <w:rPr>
          <w:rFonts w:ascii="宋体" w:cs="宋体"/>
          <w:color w:val="3333FF"/>
          <w:kern w:val="0"/>
          <w:szCs w:val="21"/>
        </w:rPr>
        <w:t>【答案】</w:t>
      </w:r>
      <m:oMath>
        <m:r>
          <m:rPr>
            <m:sty m:val="p"/>
          </m:rPr>
          <w:rPr>
            <w:rFonts w:hAnsi="Cambria Math"/>
          </w:rPr>
          <m:t>CaC</m:t>
        </m:r>
        <m:sSub>
          <m:sSubPr>
            <m:ctrlPr>
              <w:rPr>
                <w:rFonts w:hAnsi="Cambria Math"/>
              </w:rPr>
            </m:ctrlPr>
          </m:sSubPr>
          <m:e>
            <m:r>
              <m:rPr>
                <m:sty m:val="p"/>
              </m:rPr>
              <w:rPr>
                <w:rFonts w:hAnsi="Cambria Math"/>
              </w:rPr>
              <m:t>O</m:t>
            </m:r>
            <m:ctrlPr>
              <w:rPr>
                <w:rFonts w:hAnsi="Cambria Math"/>
              </w:rPr>
            </m:ctrlPr>
          </m:e>
          <m:sub>
            <m:r>
              <m:rPr>
                <m:sty m:val="p"/>
              </m:rPr>
              <w:rPr>
                <w:rFonts w:hAnsi="Cambria Math"/>
              </w:rPr>
              <m:t>3</m:t>
            </m:r>
            <m:ctrlPr>
              <w:rPr>
                <w:rFonts w:hAnsi="Cambria Math"/>
              </w:rPr>
            </m:ctrlPr>
          </m:sub>
        </m:sSub>
        <m:f>
          <m:fPr>
            <m:ctrlPr>
              <w:rPr>
                <w:rFonts w:hAnsi="Cambria Math"/>
              </w:rPr>
            </m:ctrlPr>
          </m:fPr>
          <m:num>
            <m:limUpp>
              <m:limUppPr>
                <m:ctrlPr>
                  <w:rPr>
                    <w:rFonts w:hAnsi="Cambria Math"/>
                  </w:rPr>
                </m:ctrlPr>
              </m:limUppPr>
              <m:e>
                <m:r>
                  <m:rPr>
                    <m:sty m:val="p"/>
                  </m:rPr>
                  <w:rPr>
                    <w:rFonts w:hAnsi="Cambria Math"/>
                  </w:rPr>
                  <m:t>-</m:t>
                </m:r>
                <m:ctrlPr>
                  <w:rPr>
                    <w:rFonts w:hAnsi="Cambria Math"/>
                  </w:rPr>
                </m:ctrlPr>
              </m:e>
              <m:lim>
                <m:r>
                  <m:rPr>
                    <m:sty m:val="p"/>
                  </m:rPr>
                  <w:rPr>
                    <w:rFonts w:hAnsi="Cambria Math"/>
                  </w:rPr>
                  <m:t> 高温 </m:t>
                </m:r>
                <m:ctrlPr>
                  <w:rPr>
                    <w:rFonts w:hAnsi="Cambria Math"/>
                  </w:rPr>
                </m:ctrlPr>
              </m:lim>
            </m:limUpp>
            <m:ctrlPr>
              <w:rPr>
                <w:rFonts w:hAnsi="Cambria Math"/>
              </w:rPr>
            </m:ctrlPr>
          </m:num>
          <m:den>
            <m:r>
              <m:rPr>
                <m:sty m:val="p"/>
              </m:rPr>
              <w:rPr>
                <w:rFonts w:hAnsi="Cambria Math"/>
              </w:rPr>
              <m:t> </m:t>
            </m:r>
            <m:ctrlPr>
              <w:rPr>
                <w:rFonts w:hAnsi="Cambria Math"/>
              </w:rPr>
            </m:ctrlPr>
          </m:den>
        </m:f>
        <m:r>
          <m:rPr>
            <m:sty m:val="p"/>
          </m:rPr>
          <w:rPr>
            <w:rFonts w:hAnsi="Cambria Math"/>
          </w:rPr>
          <m:t>CaO+C</m:t>
        </m:r>
        <m:sSub>
          <m:sSubPr>
            <m:ctrlPr>
              <w:rPr>
                <w:rFonts w:hAnsi="Cambria Math"/>
              </w:rPr>
            </m:ctrlPr>
          </m:sSubPr>
          <m:e>
            <m:r>
              <m:rPr>
                <m:sty m:val="p"/>
              </m:rPr>
              <w:rPr>
                <w:rFonts w:hAnsi="Cambria Math"/>
              </w:rPr>
              <m:t>O</m:t>
            </m:r>
            <m:ctrlPr>
              <w:rPr>
                <w:rFonts w:hAnsi="Cambria Math"/>
              </w:rPr>
            </m:ctrlPr>
          </m:e>
          <m:sub>
            <m:r>
              <m:rPr>
                <m:sty m:val="p"/>
              </m:rPr>
              <w:rPr>
                <w:rFonts w:hAnsi="Cambria Math"/>
              </w:rPr>
              <m:t>2</m:t>
            </m:r>
            <m:ctrlPr>
              <w:rPr>
                <w:rFonts w:hAnsi="Cambria Math"/>
              </w:rPr>
            </m:ctrlPr>
          </m:sub>
        </m:sSub>
        <m:r>
          <m:rPr>
            <m:sty m:val="p"/>
          </m:rPr>
          <w:rPr>
            <w:rFonts w:hAnsi="Cambria Math"/>
          </w:rPr>
          <m:t>↑</m:t>
        </m:r>
      </m:oMath>
      <w:r>
        <w:rPr>
          <w:rFonts w:ascii="Times New Roman" w:hAnsi="Times New Roman" w:eastAsia="Times New Roman" w:cs="Times New Roman"/>
          <w:kern w:val="0"/>
          <w:szCs w:val="21"/>
        </w:rPr>
        <w:t xml:space="preserve">   </w:t>
      </w:r>
      <m:oMath>
        <m:r>
          <m:rPr>
            <m:sty m:val="p"/>
          </m:rPr>
          <w:rPr>
            <w:rFonts w:hAnsi="Cambria Math"/>
          </w:rPr>
          <m:t>Ca(OH</m:t>
        </m:r>
        <m:sSub>
          <m:sSubPr>
            <m:ctrlPr>
              <w:rPr>
                <w:rFonts w:hAnsi="Cambria Math"/>
              </w:rPr>
            </m:ctrlPr>
          </m:sSubPr>
          <m:e>
            <m:r>
              <m:rPr>
                <m:sty m:val="p"/>
              </m:rPr>
              <w:rPr>
                <w:rFonts w:hAnsi="Cambria Math"/>
              </w:rPr>
              <m:t>)</m:t>
            </m:r>
            <m:ctrlPr>
              <w:rPr>
                <w:rFonts w:hAnsi="Cambria Math"/>
              </w:rPr>
            </m:ctrlPr>
          </m:e>
          <m:sub>
            <m:r>
              <m:rPr>
                <m:sty m:val="p"/>
              </m:rPr>
              <w:rPr>
                <w:rFonts w:hAnsi="Cambria Math"/>
              </w:rPr>
              <m:t>2</m:t>
            </m:r>
            <m:ctrlPr>
              <w:rPr>
                <w:rFonts w:hAnsi="Cambria Math"/>
              </w:rPr>
            </m:ctrlPr>
          </m:sub>
        </m:sSub>
        <m:r>
          <m:rPr>
            <m:sty m:val="p"/>
          </m:rPr>
          <w:rPr>
            <w:rFonts w:hAnsi="Cambria Math"/>
          </w:rPr>
          <m:t>+C</m:t>
        </m:r>
        <m:sSub>
          <m:sSubPr>
            <m:ctrlPr>
              <w:rPr>
                <w:rFonts w:hAnsi="Cambria Math"/>
              </w:rPr>
            </m:ctrlPr>
          </m:sSubPr>
          <m:e>
            <m:r>
              <m:rPr>
                <m:sty m:val="p"/>
              </m:rPr>
              <w:rPr>
                <w:rFonts w:hAnsi="Cambria Math"/>
              </w:rPr>
              <m:t>O</m:t>
            </m:r>
            <m:ctrlPr>
              <w:rPr>
                <w:rFonts w:hAnsi="Cambria Math"/>
              </w:rPr>
            </m:ctrlPr>
          </m:e>
          <m:sub>
            <m:r>
              <m:rPr>
                <m:sty m:val="p"/>
              </m:rPr>
              <w:rPr>
                <w:rFonts w:hAnsi="Cambria Math"/>
              </w:rPr>
              <m:t>2</m:t>
            </m:r>
            <m:ctrlPr>
              <w:rPr>
                <w:rFonts w:hAnsi="Cambria Math"/>
              </w:rPr>
            </m:ctrlPr>
          </m:sub>
        </m:sSub>
        <m:r>
          <m:rPr>
            <m:sty m:val="p"/>
          </m:rPr>
          <w:rPr>
            <w:rFonts w:hAnsi="Cambria Math"/>
          </w:rPr>
          <m:t>=CaC</m:t>
        </m:r>
        <m:sSub>
          <m:sSubPr>
            <m:ctrlPr>
              <w:rPr>
                <w:rFonts w:hAnsi="Cambria Math"/>
              </w:rPr>
            </m:ctrlPr>
          </m:sSubPr>
          <m:e>
            <m:r>
              <m:rPr>
                <m:sty m:val="p"/>
              </m:rPr>
              <w:rPr>
                <w:rFonts w:hAnsi="Cambria Math"/>
              </w:rPr>
              <m:t>O</m:t>
            </m:r>
            <m:ctrlPr>
              <w:rPr>
                <w:rFonts w:hAnsi="Cambria Math"/>
              </w:rPr>
            </m:ctrlPr>
          </m:e>
          <m:sub>
            <m:r>
              <m:rPr>
                <m:sty m:val="p"/>
              </m:rPr>
              <w:rPr>
                <w:rFonts w:hAnsi="Cambria Math"/>
              </w:rPr>
              <m:t>3</m:t>
            </m:r>
            <m:ctrlPr>
              <w:rPr>
                <w:rFonts w:hAnsi="Cambria Math"/>
              </w:rPr>
            </m:ctrlPr>
          </m:sub>
        </m:sSub>
        <m:r>
          <m:rPr>
            <m:sty m:val="p"/>
          </m:rPr>
          <w:rPr>
            <w:rFonts w:hAnsi="Cambria Math"/>
          </w:rPr>
          <m:t>↓+</m:t>
        </m:r>
        <m:sSub>
          <m:sSubPr>
            <m:ctrlPr>
              <w:rPr>
                <w:rFonts w:hAnsi="Cambria Math"/>
              </w:rPr>
            </m:ctrlPr>
          </m:sSubPr>
          <m:e>
            <m:r>
              <m:rPr>
                <m:sty m:val="p"/>
              </m:rPr>
              <w:rPr>
                <w:rFonts w:hAnsi="Cambria Math"/>
              </w:rPr>
              <m:t>H</m:t>
            </m:r>
            <m:ctrlPr>
              <w:rPr>
                <w:rFonts w:hAnsi="Cambria Math"/>
              </w:rPr>
            </m:ctrlPr>
          </m:e>
          <m:sub>
            <m:r>
              <m:rPr>
                <m:sty m:val="p"/>
              </m:rPr>
              <w:rPr>
                <w:rFonts w:hAnsi="Cambria Math"/>
              </w:rPr>
              <m:t>2</m:t>
            </m:r>
            <m:ctrlPr>
              <w:rPr>
                <w:rFonts w:hAnsi="Cambria Math"/>
              </w:rPr>
            </m:ctrlPr>
          </m:sub>
        </m:sSub>
        <m:r>
          <m:rPr>
            <m:sty m:val="p"/>
          </m:rPr>
          <w:rPr>
            <w:rFonts w:hAnsi="Cambria Math"/>
          </w:rPr>
          <m:t>O</m:t>
        </m:r>
      </m:oMath>
    </w:p>
    <w:p>
      <w:pPr>
        <w:keepNext w:val="0"/>
        <w:keepLines w:val="0"/>
        <w:pageBreakBefore w:val="0"/>
        <w:widowControl/>
        <w:kinsoku/>
        <w:wordWrap/>
        <w:overflowPunct/>
        <w:topLinePunct w:val="0"/>
        <w:autoSpaceDE/>
        <w:autoSpaceDN/>
        <w:bidi w:val="0"/>
        <w:adjustRightInd/>
        <w:snapToGrid/>
        <w:textAlignment w:val="center"/>
        <w:outlineLvl w:val="9"/>
        <w:rPr>
          <w:rFonts w:ascii="宋体" w:cs="宋体"/>
          <w:kern w:val="0"/>
          <w:szCs w:val="21"/>
        </w:rPr>
      </w:pPr>
      <w:r>
        <w:rPr>
          <w:rFonts w:ascii="宋体" w:cs="宋体"/>
          <w:color w:val="3333FF"/>
          <w:kern w:val="0"/>
          <w:szCs w:val="21"/>
        </w:rPr>
        <w:t>【解析】</w:t>
      </w:r>
      <w:r>
        <w:rPr>
          <w:rFonts w:ascii="宋体" w:cs="宋体"/>
          <w:kern w:val="0"/>
          <w:szCs w:val="21"/>
        </w:rPr>
        <w:t>解：烈火焚烧若等闲：碳酸钙高温分解生成氧化钙和二氧化碳，故填：</w:t>
      </w:r>
    </w:p>
    <w:p>
      <w:pPr>
        <w:keepNext w:val="0"/>
        <w:keepLines w:val="0"/>
        <w:pageBreakBefore w:val="0"/>
        <w:widowControl/>
        <w:kinsoku/>
        <w:wordWrap/>
        <w:overflowPunct/>
        <w:topLinePunct w:val="0"/>
        <w:autoSpaceDE/>
        <w:autoSpaceDN/>
        <w:bidi w:val="0"/>
        <w:adjustRightInd/>
        <w:snapToGrid/>
        <w:textAlignment w:val="center"/>
        <w:outlineLvl w:val="9"/>
        <w:rPr>
          <w:rFonts w:ascii="宋体" w:cs="宋体"/>
          <w:kern w:val="0"/>
          <w:szCs w:val="21"/>
        </w:rPr>
      </w:pPr>
    </w:p>
    <w:p>
      <w:pPr>
        <w:keepNext w:val="0"/>
        <w:keepLines w:val="0"/>
        <w:pageBreakBefore w:val="0"/>
        <w:widowControl/>
        <w:kinsoku/>
        <w:wordWrap/>
        <w:overflowPunct/>
        <w:topLinePunct w:val="0"/>
        <w:autoSpaceDE/>
        <w:autoSpaceDN/>
        <w:bidi w:val="0"/>
        <w:adjustRightInd/>
        <w:snapToGrid/>
        <w:textAlignment w:val="center"/>
        <w:outlineLvl w:val="9"/>
        <w:rPr>
          <w:rFonts w:ascii="宋体" w:cs="宋体"/>
          <w:kern w:val="0"/>
          <w:szCs w:val="21"/>
        </w:rPr>
      </w:pPr>
    </w:p>
    <w:p>
      <w:pPr>
        <w:keepNext w:val="0"/>
        <w:keepLines w:val="0"/>
        <w:pageBreakBefore w:val="0"/>
        <w:widowControl/>
        <w:kinsoku/>
        <w:wordWrap/>
        <w:overflowPunct/>
        <w:topLinePunct w:val="0"/>
        <w:autoSpaceDE/>
        <w:autoSpaceDN/>
        <w:bidi w:val="0"/>
        <w:adjustRightInd/>
        <w:snapToGrid/>
        <w:textAlignment w:val="center"/>
        <w:outlineLvl w:val="9"/>
        <w:rPr>
          <w:rFonts w:ascii="宋体" w:cs="宋体"/>
          <w:kern w:val="0"/>
          <w:szCs w:val="21"/>
        </w:rPr>
      </w:pPr>
    </w:p>
    <w:p>
      <w:pPr>
        <w:keepNext w:val="0"/>
        <w:keepLines w:val="0"/>
        <w:pageBreakBefore w:val="0"/>
        <w:widowControl/>
        <w:kinsoku/>
        <w:wordWrap/>
        <w:overflowPunct/>
        <w:topLinePunct w:val="0"/>
        <w:autoSpaceDE/>
        <w:autoSpaceDN/>
        <w:bidi w:val="0"/>
        <w:adjustRightInd/>
        <w:snapToGrid/>
        <w:textAlignment w:val="center"/>
        <w:outlineLvl w:val="9"/>
      </w:pPr>
      <m:oMath>
        <m:r>
          <m:rPr>
            <m:sty m:val="p"/>
          </m:rPr>
          <w:rPr>
            <w:rFonts w:hAnsi="Cambria Math"/>
          </w:rPr>
          <m:t>CaC</m:t>
        </m:r>
        <m:sSub>
          <m:sSubPr>
            <m:ctrlPr>
              <w:rPr>
                <w:rFonts w:hAnsi="Cambria Math"/>
              </w:rPr>
            </m:ctrlPr>
          </m:sSubPr>
          <m:e>
            <m:r>
              <m:rPr>
                <m:sty m:val="p"/>
              </m:rPr>
              <w:rPr>
                <w:rFonts w:hAnsi="Cambria Math"/>
              </w:rPr>
              <m:t>O</m:t>
            </m:r>
            <m:ctrlPr>
              <w:rPr>
                <w:rFonts w:hAnsi="Cambria Math"/>
              </w:rPr>
            </m:ctrlPr>
          </m:e>
          <m:sub>
            <m:r>
              <m:rPr>
                <m:sty m:val="p"/>
              </m:rPr>
              <w:rPr>
                <w:rFonts w:hAnsi="Cambria Math"/>
              </w:rPr>
              <m:t>3</m:t>
            </m:r>
            <m:ctrlPr>
              <w:rPr>
                <w:rFonts w:hAnsi="Cambria Math"/>
              </w:rPr>
            </m:ctrlPr>
          </m:sub>
        </m:sSub>
        <m:f>
          <m:fPr>
            <m:ctrlPr>
              <w:rPr>
                <w:rFonts w:hAnsi="Cambria Math"/>
              </w:rPr>
            </m:ctrlPr>
          </m:fPr>
          <m:num>
            <m:limUpp>
              <m:limUppPr>
                <m:ctrlPr>
                  <w:rPr>
                    <w:rFonts w:hAnsi="Cambria Math"/>
                  </w:rPr>
                </m:ctrlPr>
              </m:limUppPr>
              <m:e>
                <m:r>
                  <m:rPr>
                    <m:sty m:val="p"/>
                  </m:rPr>
                  <w:rPr>
                    <w:rFonts w:hAnsi="Cambria Math"/>
                  </w:rPr>
                  <m:t>-</m:t>
                </m:r>
                <m:ctrlPr>
                  <w:rPr>
                    <w:rFonts w:hAnsi="Cambria Math"/>
                  </w:rPr>
                </m:ctrlPr>
              </m:e>
              <m:lim>
                <m:r>
                  <m:rPr>
                    <m:sty m:val="p"/>
                  </m:rPr>
                  <w:rPr>
                    <w:rFonts w:hAnsi="Cambria Math"/>
                  </w:rPr>
                  <m:t> 高温 </m:t>
                </m:r>
                <m:ctrlPr>
                  <w:rPr>
                    <w:rFonts w:hAnsi="Cambria Math"/>
                  </w:rPr>
                </m:ctrlPr>
              </m:lim>
            </m:limUpp>
            <m:ctrlPr>
              <w:rPr>
                <w:rFonts w:hAnsi="Cambria Math"/>
              </w:rPr>
            </m:ctrlPr>
          </m:num>
          <m:den>
            <m:r>
              <m:rPr>
                <m:sty m:val="p"/>
              </m:rPr>
              <w:rPr>
                <w:rFonts w:hAnsi="Cambria Math"/>
              </w:rPr>
              <m:t> </m:t>
            </m:r>
            <m:ctrlPr>
              <w:rPr>
                <w:rFonts w:hAnsi="Cambria Math"/>
              </w:rPr>
            </m:ctrlPr>
          </m:den>
        </m:f>
        <m:r>
          <m:rPr>
            <m:sty m:val="p"/>
          </m:rPr>
          <w:rPr>
            <w:rFonts w:hAnsi="Cambria Math"/>
          </w:rPr>
          <m:t>CaO+C</m:t>
        </m:r>
        <m:sSub>
          <m:sSubPr>
            <m:ctrlPr>
              <w:rPr>
                <w:rFonts w:hAnsi="Cambria Math"/>
              </w:rPr>
            </m:ctrlPr>
          </m:sSubPr>
          <m:e>
            <m:r>
              <m:rPr>
                <m:sty m:val="p"/>
              </m:rPr>
              <w:rPr>
                <w:rFonts w:hAnsi="Cambria Math"/>
              </w:rPr>
              <m:t>O</m:t>
            </m:r>
            <m:ctrlPr>
              <w:rPr>
                <w:rFonts w:hAnsi="Cambria Math"/>
              </w:rPr>
            </m:ctrlPr>
          </m:e>
          <m:sub>
            <m:r>
              <m:rPr>
                <m:sty m:val="p"/>
              </m:rPr>
              <w:rPr>
                <w:rFonts w:hAnsi="Cambria Math"/>
              </w:rPr>
              <m:t>2</m:t>
            </m:r>
            <m:ctrlPr>
              <w:rPr>
                <w:rFonts w:hAnsi="Cambria Math"/>
              </w:rPr>
            </m:ctrlPr>
          </m:sub>
        </m:sSub>
        <m:r>
          <m:rPr>
            <m:sty m:val="p"/>
          </m:rPr>
          <w:rPr>
            <w:rFonts w:hAnsi="Cambria Math"/>
          </w:rPr>
          <m:t>↑</m:t>
        </m:r>
      </m:oMath>
      <w:r>
        <w:rPr>
          <w:rFonts w:ascii="宋体" w:cs="宋体"/>
          <w:kern w:val="0"/>
          <w:szCs w:val="21"/>
        </w:rPr>
        <w:t>；</w:t>
      </w:r>
      <w:r>
        <w:rPr>
          <w:rFonts w:ascii="宋体" w:cs="宋体"/>
          <w:kern w:val="0"/>
          <w:szCs w:val="21"/>
        </w:rPr>
        <w:br w:type="textWrapping"/>
      </w:r>
      <w:r>
        <w:rPr>
          <w:rFonts w:ascii="宋体" w:cs="宋体"/>
          <w:kern w:val="0"/>
          <w:szCs w:val="21"/>
        </w:rPr>
        <w:t>要留清白在人间：氢氧化钙与二氧化碳反应生成碳酸钙沉淀和水，故填：</w:t>
      </w:r>
      <m:oMath>
        <m:r>
          <m:rPr>
            <m:sty m:val="p"/>
          </m:rPr>
          <w:rPr>
            <w:rFonts w:hAnsi="Cambria Math"/>
          </w:rPr>
          <m:t>Ca(OH</m:t>
        </m:r>
        <m:sSub>
          <m:sSubPr>
            <m:ctrlPr>
              <w:rPr>
                <w:rFonts w:hAnsi="Cambria Math"/>
              </w:rPr>
            </m:ctrlPr>
          </m:sSubPr>
          <m:e>
            <m:r>
              <m:rPr>
                <m:sty m:val="p"/>
              </m:rPr>
              <w:rPr>
                <w:rFonts w:hAnsi="Cambria Math"/>
              </w:rPr>
              <m:t>)</m:t>
            </m:r>
            <m:ctrlPr>
              <w:rPr>
                <w:rFonts w:hAnsi="Cambria Math"/>
              </w:rPr>
            </m:ctrlPr>
          </m:e>
          <m:sub>
            <m:r>
              <m:rPr>
                <m:sty m:val="p"/>
              </m:rPr>
              <w:rPr>
                <w:rFonts w:hAnsi="Cambria Math"/>
              </w:rPr>
              <m:t>2</m:t>
            </m:r>
            <m:ctrlPr>
              <w:rPr>
                <w:rFonts w:hAnsi="Cambria Math"/>
              </w:rPr>
            </m:ctrlPr>
          </m:sub>
        </m:sSub>
        <m:r>
          <m:rPr>
            <m:sty m:val="p"/>
          </m:rPr>
          <w:rPr>
            <w:rFonts w:hAnsi="Cambria Math"/>
          </w:rPr>
          <m:t>+C</m:t>
        </m:r>
        <m:sSub>
          <m:sSubPr>
            <m:ctrlPr>
              <w:rPr>
                <w:rFonts w:hAnsi="Cambria Math"/>
              </w:rPr>
            </m:ctrlPr>
          </m:sSubPr>
          <m:e>
            <m:r>
              <m:rPr>
                <m:sty m:val="p"/>
              </m:rPr>
              <w:rPr>
                <w:rFonts w:hAnsi="Cambria Math"/>
              </w:rPr>
              <m:t>O</m:t>
            </m:r>
            <m:ctrlPr>
              <w:rPr>
                <w:rFonts w:hAnsi="Cambria Math"/>
              </w:rPr>
            </m:ctrlPr>
          </m:e>
          <m:sub>
            <m:r>
              <m:rPr>
                <m:sty m:val="p"/>
              </m:rPr>
              <w:rPr>
                <w:rFonts w:hAnsi="Cambria Math"/>
              </w:rPr>
              <m:t>2</m:t>
            </m:r>
            <m:ctrlPr>
              <w:rPr>
                <w:rFonts w:hAnsi="Cambria Math"/>
              </w:rPr>
            </m:ctrlPr>
          </m:sub>
        </m:sSub>
        <m:r>
          <m:rPr>
            <m:sty m:val="p"/>
          </m:rPr>
          <w:rPr>
            <w:rFonts w:hAnsi="Cambria Math"/>
          </w:rPr>
          <m:t>=CaC</m:t>
        </m:r>
        <m:sSub>
          <m:sSubPr>
            <m:ctrlPr>
              <w:rPr>
                <w:rFonts w:hAnsi="Cambria Math"/>
              </w:rPr>
            </m:ctrlPr>
          </m:sSubPr>
          <m:e>
            <m:r>
              <m:rPr>
                <m:sty m:val="p"/>
              </m:rPr>
              <w:rPr>
                <w:rFonts w:hAnsi="Cambria Math"/>
              </w:rPr>
              <m:t>O</m:t>
            </m:r>
            <m:ctrlPr>
              <w:rPr>
                <w:rFonts w:hAnsi="Cambria Math"/>
              </w:rPr>
            </m:ctrlPr>
          </m:e>
          <m:sub>
            <m:r>
              <m:rPr>
                <m:sty m:val="p"/>
              </m:rPr>
              <w:rPr>
                <w:rFonts w:hAnsi="Cambria Math"/>
              </w:rPr>
              <m:t>3</m:t>
            </m:r>
            <m:ctrlPr>
              <w:rPr>
                <w:rFonts w:hAnsi="Cambria Math"/>
              </w:rPr>
            </m:ctrlPr>
          </m:sub>
        </m:sSub>
        <m:r>
          <m:rPr>
            <m:sty m:val="p"/>
          </m:rPr>
          <w:rPr>
            <w:rFonts w:hAnsi="Cambria Math"/>
          </w:rPr>
          <m:t>↓+</m:t>
        </m:r>
        <m:sSub>
          <m:sSubPr>
            <m:ctrlPr>
              <w:rPr>
                <w:rFonts w:hAnsi="Cambria Math"/>
              </w:rPr>
            </m:ctrlPr>
          </m:sSubPr>
          <m:e>
            <m:r>
              <m:rPr>
                <m:sty m:val="p"/>
              </m:rPr>
              <w:rPr>
                <w:rFonts w:hAnsi="Cambria Math"/>
              </w:rPr>
              <m:t>H</m:t>
            </m:r>
            <m:ctrlPr>
              <w:rPr>
                <w:rFonts w:hAnsi="Cambria Math"/>
              </w:rPr>
            </m:ctrlPr>
          </m:e>
          <m:sub>
            <m:r>
              <m:rPr>
                <m:sty m:val="p"/>
              </m:rPr>
              <w:rPr>
                <w:rFonts w:hAnsi="Cambria Math"/>
              </w:rPr>
              <m:t>2</m:t>
            </m:r>
            <m:ctrlPr>
              <w:rPr>
                <w:rFonts w:hAnsi="Cambria Math"/>
              </w:rPr>
            </m:ctrlPr>
          </m:sub>
        </m:sSub>
        <m:r>
          <m:rPr>
            <m:sty m:val="p"/>
          </m:rPr>
          <w:rPr>
            <w:rFonts w:hAnsi="Cambria Math"/>
          </w:rPr>
          <m:t>O</m:t>
        </m:r>
      </m:oMath>
      <w:r>
        <w:rPr>
          <w:rFonts w:ascii="宋体" w:cs="宋体"/>
          <w:kern w:val="0"/>
          <w:szCs w:val="21"/>
        </w:rPr>
        <w:t>。</w:t>
      </w:r>
      <w:r>
        <w:rPr>
          <w:rFonts w:ascii="宋体" w:cs="宋体"/>
          <w:kern w:val="0"/>
          <w:szCs w:val="21"/>
        </w:rPr>
        <w:br w:type="textWrapping"/>
      </w:r>
      <w:r>
        <w:rPr>
          <w:rFonts w:ascii="宋体" w:cs="宋体"/>
          <w:kern w:val="0"/>
          <w:szCs w:val="21"/>
        </w:rPr>
        <w:t>首先根据反应原理找出反应物、生成物、反应条件，根据化学方程式的书写方法、步骤进行书写即可。</w:t>
      </w:r>
      <w:r>
        <w:rPr>
          <w:rFonts w:ascii="宋体" w:cs="宋体"/>
          <w:kern w:val="0"/>
          <w:szCs w:val="21"/>
        </w:rPr>
        <w:br w:type="textWrapping"/>
      </w:r>
      <w:r>
        <w:rPr>
          <w:rFonts w:ascii="宋体" w:cs="宋体"/>
          <w:kern w:val="0"/>
          <w:szCs w:val="21"/>
        </w:rPr>
        <w:t>本题考查了化学方程式的书写，完成此题，可依据已有的知识完成，要求同学们熟记常见物质的化学反应，以便灵活运用。</w:t>
      </w:r>
      <w:r>
        <w:rPr>
          <w:rFonts w:ascii="宋体" w:cs="宋体"/>
          <w:kern w:val="0"/>
          <w:szCs w:val="21"/>
        </w:rPr>
        <w:br w:type="textWrapping"/>
      </w:r>
    </w:p>
    <w:p>
      <w:pPr>
        <w:keepNext w:val="0"/>
        <w:keepLines w:val="0"/>
        <w:pageBreakBefore w:val="0"/>
        <w:widowControl/>
        <w:kinsoku/>
        <w:wordWrap/>
        <w:overflowPunct/>
        <w:topLinePunct w:val="0"/>
        <w:autoSpaceDE/>
        <w:autoSpaceDN/>
        <w:bidi w:val="0"/>
        <w:adjustRightInd/>
        <w:snapToGrid/>
        <w:textAlignment w:val="center"/>
        <w:outlineLvl w:val="9"/>
      </w:pPr>
      <w:r>
        <w:rPr>
          <w:rFonts w:ascii="黑体" w:hAnsi="黑体" w:eastAsia="黑体" w:cs="黑体"/>
        </w:rPr>
        <w:t>三、计算题（本大题共</w:t>
      </w:r>
      <w:r>
        <w:rPr>
          <w:rFonts w:ascii="Times New Roman" w:hAnsi="Times New Roman" w:eastAsia="Times New Roman" w:cs="Times New Roman"/>
          <w:b/>
        </w:rPr>
        <w:t>3</w:t>
      </w:r>
      <w:r>
        <w:rPr>
          <w:rFonts w:ascii="黑体" w:hAnsi="黑体" w:eastAsia="黑体" w:cs="黑体"/>
        </w:rPr>
        <w:t>小题，共</w:t>
      </w:r>
      <w:r>
        <w:rPr>
          <w:rFonts w:ascii="Times New Roman" w:hAnsi="Times New Roman" w:eastAsia="Times New Roman" w:cs="Times New Roman"/>
          <w:b/>
        </w:rPr>
        <w:t>8.0</w:t>
      </w:r>
      <w:r>
        <w:rPr>
          <w:rFonts w:ascii="黑体" w:hAnsi="黑体" w:eastAsia="黑体" w:cs="黑体"/>
        </w:rPr>
        <w:t>分）</w:t>
      </w:r>
    </w:p>
    <w:p>
      <w:pPr>
        <w:keepNext w:val="0"/>
        <w:keepLines w:val="0"/>
        <w:pageBreakBefore w:val="0"/>
        <w:widowControl/>
        <w:kinsoku/>
        <w:wordWrap/>
        <w:overflowPunct/>
        <w:topLinePunct w:val="0"/>
        <w:autoSpaceDE/>
        <w:autoSpaceDN/>
        <w:bidi w:val="0"/>
        <w:adjustRightInd/>
        <w:snapToGrid/>
        <w:ind w:left="420" w:hanging="420"/>
        <w:textAlignment w:val="center"/>
        <w:outlineLvl w:val="9"/>
      </w:pPr>
      <w:bookmarkStart w:id="11" w:name="topic_38ce6353-1aee-4c8f-91de-c43d1156d5"/>
      <w:r>
        <w:t>13.</w:t>
      </w:r>
      <w:r>
        <w:tab/>
      </w:r>
      <w:r>
        <w:rPr>
          <w:rFonts w:ascii="宋体" w:cs="宋体"/>
          <w:kern w:val="0"/>
          <w:szCs w:val="21"/>
        </w:rPr>
        <w:t>合成氨工业生产中所用的催化剂是铁触媒，其主要成分是</w:t>
      </w:r>
      <w:r>
        <w:rPr>
          <w:rStyle w:val="15"/>
          <w:rFonts w:ascii="Times New Roman" w:hAnsi="Times New Roman" w:eastAsia="Times New Roman" w:cs="Times New Roman"/>
          <w:kern w:val="0"/>
          <w:szCs w:val="21"/>
        </w:rPr>
        <w:t>FeO</w:t>
      </w:r>
      <w:r>
        <w:rPr>
          <w:rFonts w:ascii="宋体" w:cs="宋体"/>
          <w:kern w:val="0"/>
          <w:szCs w:val="21"/>
        </w:rPr>
        <w:t>和</w:t>
      </w:r>
      <m:oMath>
        <m:r>
          <m:rPr>
            <m:sty m:val="p"/>
          </m:rPr>
          <w:rPr>
            <w:rFonts w:hAnsi="Cambria Math"/>
          </w:rPr>
          <m:t>F</m:t>
        </m:r>
        <m:sSub>
          <m:sSubPr>
            <m:ctrlPr>
              <w:rPr>
                <w:rFonts w:hAnsi="Cambria Math"/>
              </w:rPr>
            </m:ctrlPr>
          </m:sSubPr>
          <m:e>
            <m:r>
              <m:rPr>
                <m:sty m:val="p"/>
              </m:rPr>
              <w:rPr>
                <w:rFonts w:hAnsi="Cambria Math"/>
              </w:rPr>
              <m:t>e</m:t>
            </m:r>
            <m:ctrlPr>
              <w:rPr>
                <w:rFonts w:hAnsi="Cambria Math"/>
              </w:rPr>
            </m:ctrlPr>
          </m:e>
          <m:sub>
            <m:r>
              <m:rPr>
                <m:sty m:val="p"/>
              </m:rPr>
              <w:rPr>
                <w:rFonts w:hAnsi="Cambria Math"/>
              </w:rPr>
              <m:t>2</m:t>
            </m:r>
            <m:ctrlPr>
              <w:rPr>
                <w:rFonts w:hAnsi="Cambria Math"/>
              </w:rPr>
            </m:ctrlPr>
          </m:sub>
        </m:sSub>
        <m:sSub>
          <m:sSubPr>
            <m:ctrlPr>
              <w:rPr>
                <w:rFonts w:hAnsi="Cambria Math"/>
              </w:rPr>
            </m:ctrlPr>
          </m:sSubPr>
          <m:e>
            <m:r>
              <m:rPr>
                <m:sty m:val="p"/>
              </m:rPr>
              <w:rPr>
                <w:rFonts w:hAnsi="Cambria Math"/>
              </w:rPr>
              <m:t>O</m:t>
            </m:r>
            <m:ctrlPr>
              <w:rPr>
                <w:rFonts w:hAnsi="Cambria Math"/>
              </w:rPr>
            </m:ctrlPr>
          </m:e>
          <m:sub>
            <m:r>
              <m:rPr>
                <m:sty m:val="p"/>
              </m:rPr>
              <w:rPr>
                <w:rFonts w:hAnsi="Cambria Math"/>
              </w:rPr>
              <m:t>3</m:t>
            </m:r>
            <m:ctrlPr>
              <w:rPr>
                <w:rFonts w:hAnsi="Cambria Math"/>
              </w:rPr>
            </m:ctrlPr>
          </m:sub>
        </m:sSub>
      </m:oMath>
      <w:r>
        <w:rPr>
          <w:rFonts w:ascii="宋体" w:cs="宋体"/>
          <w:kern w:val="0"/>
          <w:szCs w:val="21"/>
        </w:rPr>
        <w:t>，当</w:t>
      </w:r>
      <w:r>
        <w:rPr>
          <w:rStyle w:val="15"/>
          <w:rFonts w:ascii="Times New Roman" w:hAnsi="Times New Roman" w:eastAsia="Times New Roman" w:cs="Times New Roman"/>
          <w:kern w:val="0"/>
          <w:szCs w:val="21"/>
        </w:rPr>
        <w:t>FeO</w:t>
      </w:r>
      <w:r>
        <w:rPr>
          <w:rFonts w:ascii="宋体" w:cs="宋体"/>
          <w:kern w:val="0"/>
          <w:szCs w:val="21"/>
        </w:rPr>
        <w:t>和</w:t>
      </w:r>
      <m:oMath>
        <m:r>
          <m:rPr>
            <m:sty m:val="p"/>
          </m:rPr>
          <w:rPr>
            <w:rFonts w:hAnsi="Cambria Math"/>
          </w:rPr>
          <m:t>F</m:t>
        </m:r>
        <m:sSub>
          <m:sSubPr>
            <m:ctrlPr>
              <w:rPr>
                <w:rFonts w:hAnsi="Cambria Math"/>
              </w:rPr>
            </m:ctrlPr>
          </m:sSubPr>
          <m:e>
            <m:r>
              <m:rPr>
                <m:sty m:val="p"/>
              </m:rPr>
              <w:rPr>
                <w:rFonts w:hAnsi="Cambria Math"/>
              </w:rPr>
              <m:t>e</m:t>
            </m:r>
            <m:ctrlPr>
              <w:rPr>
                <w:rFonts w:hAnsi="Cambria Math"/>
              </w:rPr>
            </m:ctrlPr>
          </m:e>
          <m:sub>
            <m:r>
              <m:rPr>
                <m:sty m:val="p"/>
              </m:rPr>
              <w:rPr>
                <w:rFonts w:hAnsi="Cambria Math"/>
              </w:rPr>
              <m:t>2</m:t>
            </m:r>
            <m:ctrlPr>
              <w:rPr>
                <w:rFonts w:hAnsi="Cambria Math"/>
              </w:rPr>
            </m:ctrlPr>
          </m:sub>
        </m:sSub>
        <m:sSub>
          <m:sSubPr>
            <m:ctrlPr>
              <w:rPr>
                <w:rFonts w:hAnsi="Cambria Math"/>
              </w:rPr>
            </m:ctrlPr>
          </m:sSubPr>
          <m:e>
            <m:r>
              <m:rPr>
                <m:sty m:val="p"/>
              </m:rPr>
              <w:rPr>
                <w:rFonts w:hAnsi="Cambria Math"/>
              </w:rPr>
              <m:t>O</m:t>
            </m:r>
            <m:ctrlPr>
              <w:rPr>
                <w:rFonts w:hAnsi="Cambria Math"/>
              </w:rPr>
            </m:ctrlPr>
          </m:e>
          <m:sub>
            <m:r>
              <m:rPr>
                <m:sty m:val="p"/>
              </m:rPr>
              <w:rPr>
                <w:rFonts w:hAnsi="Cambria Math"/>
              </w:rPr>
              <m:t>3</m:t>
            </m:r>
            <m:ctrlPr>
              <w:rPr>
                <w:rFonts w:hAnsi="Cambria Math"/>
              </w:rPr>
            </m:ctrlPr>
          </m:sub>
        </m:sSub>
      </m:oMath>
      <w:r>
        <w:rPr>
          <w:rFonts w:ascii="宋体" w:cs="宋体"/>
          <w:kern w:val="0"/>
          <w:szCs w:val="21"/>
        </w:rPr>
        <w:t>中铁元素质量比为</w:t>
      </w:r>
      <w:r>
        <w:rPr>
          <w:rStyle w:val="15"/>
          <w:rFonts w:ascii="Times New Roman" w:hAnsi="Times New Roman" w:eastAsia="Times New Roman" w:cs="Times New Roman"/>
          <w:kern w:val="0"/>
          <w:szCs w:val="21"/>
        </w:rPr>
        <w:t>1</w:t>
      </w:r>
      <w:r>
        <w:rPr>
          <w:rFonts w:ascii="宋体" w:cs="宋体"/>
          <w:kern w:val="0"/>
          <w:szCs w:val="21"/>
        </w:rPr>
        <w:t>：</w:t>
      </w:r>
      <w:r>
        <w:rPr>
          <w:rStyle w:val="15"/>
          <w:rFonts w:ascii="Times New Roman" w:hAnsi="Times New Roman" w:eastAsia="Times New Roman" w:cs="Times New Roman"/>
          <w:kern w:val="0"/>
          <w:szCs w:val="21"/>
        </w:rPr>
        <w:t>2</w:t>
      </w:r>
      <w:r>
        <w:rPr>
          <w:rFonts w:ascii="宋体" w:cs="宋体"/>
          <w:kern w:val="0"/>
          <w:szCs w:val="21"/>
        </w:rPr>
        <w:t>时该催化剂的催化效果最好，此时</w:t>
      </w:r>
      <w:r>
        <w:rPr>
          <w:rStyle w:val="15"/>
          <w:rFonts w:ascii="Times New Roman" w:hAnsi="Times New Roman" w:eastAsia="Times New Roman" w:cs="Times New Roman"/>
          <w:kern w:val="0"/>
          <w:szCs w:val="21"/>
        </w:rPr>
        <w:t>FeO</w:t>
      </w:r>
      <w:r>
        <w:rPr>
          <w:rFonts w:ascii="宋体" w:cs="宋体"/>
          <w:kern w:val="0"/>
          <w:szCs w:val="21"/>
        </w:rPr>
        <w:t>和</w:t>
      </w:r>
      <m:oMath>
        <m:r>
          <m:rPr>
            <m:sty m:val="p"/>
          </m:rPr>
          <w:rPr>
            <w:rFonts w:hAnsi="Cambria Math"/>
          </w:rPr>
          <m:t>F</m:t>
        </m:r>
        <m:sSub>
          <m:sSubPr>
            <m:ctrlPr>
              <w:rPr>
                <w:rFonts w:hAnsi="Cambria Math"/>
              </w:rPr>
            </m:ctrlPr>
          </m:sSubPr>
          <m:e>
            <m:r>
              <m:rPr>
                <m:sty m:val="p"/>
              </m:rPr>
              <w:rPr>
                <w:rFonts w:hAnsi="Cambria Math"/>
              </w:rPr>
              <m:t>e</m:t>
            </m:r>
            <m:ctrlPr>
              <w:rPr>
                <w:rFonts w:hAnsi="Cambria Math"/>
              </w:rPr>
            </m:ctrlPr>
          </m:e>
          <m:sub>
            <m:r>
              <m:rPr>
                <m:sty m:val="p"/>
              </m:rPr>
              <w:rPr>
                <w:rFonts w:hAnsi="Cambria Math"/>
              </w:rPr>
              <m:t>2</m:t>
            </m:r>
            <m:ctrlPr>
              <w:rPr>
                <w:rFonts w:hAnsi="Cambria Math"/>
              </w:rPr>
            </m:ctrlPr>
          </m:sub>
        </m:sSub>
        <m:sSub>
          <m:sSubPr>
            <m:ctrlPr>
              <w:rPr>
                <w:rFonts w:hAnsi="Cambria Math"/>
              </w:rPr>
            </m:ctrlPr>
          </m:sSubPr>
          <m:e>
            <m:r>
              <m:rPr>
                <m:sty m:val="p"/>
              </m:rPr>
              <w:rPr>
                <w:rFonts w:hAnsi="Cambria Math"/>
              </w:rPr>
              <m:t>O</m:t>
            </m:r>
            <m:ctrlPr>
              <w:rPr>
                <w:rFonts w:hAnsi="Cambria Math"/>
              </w:rPr>
            </m:ctrlPr>
          </m:e>
          <m:sub>
            <m:r>
              <m:rPr>
                <m:sty m:val="p"/>
              </m:rPr>
              <w:rPr>
                <w:rFonts w:hAnsi="Cambria Math"/>
              </w:rPr>
              <m:t>3</m:t>
            </m:r>
            <m:ctrlPr>
              <w:rPr>
                <w:rFonts w:hAnsi="Cambria Math"/>
              </w:rPr>
            </m:ctrlPr>
          </m:sub>
        </m:sSub>
      </m:oMath>
      <w:r>
        <w:rPr>
          <w:rFonts w:ascii="宋体" w:cs="宋体"/>
          <w:kern w:val="0"/>
          <w:szCs w:val="21"/>
        </w:rPr>
        <w:t>的质量比为</w:t>
      </w:r>
      <w:r>
        <w:rPr>
          <w:rFonts w:ascii="Times New Roman" w:hAnsi="Times New Roman" w:eastAsia="Times New Roman" w:cs="Times New Roman"/>
          <w:kern w:val="0"/>
          <w:szCs w:val="21"/>
        </w:rPr>
        <w:t>______</w:t>
      </w:r>
      <m:oMath>
        <m:r>
          <m:rPr>
            <m:sty m:val="p"/>
          </m:rPr>
          <w:rPr>
            <w:rFonts w:hAnsi="Cambria Math"/>
          </w:rPr>
          <m:t>(</m:t>
        </m:r>
      </m:oMath>
      <w:r>
        <w:rPr>
          <w:rFonts w:ascii="宋体" w:cs="宋体"/>
          <w:kern w:val="0"/>
          <w:szCs w:val="21"/>
        </w:rPr>
        <w:t>最简比</w:t>
      </w:r>
      <m:oMath>
        <m:r>
          <m:rPr>
            <m:sty m:val="p"/>
          </m:rPr>
          <w:rPr>
            <w:rFonts w:hAnsi="Cambria Math"/>
          </w:rPr>
          <m:t>)</m:t>
        </m:r>
      </m:oMath>
      <w:r>
        <w:rPr>
          <w:rFonts w:ascii="宋体" w:cs="宋体"/>
          <w:kern w:val="0"/>
          <w:szCs w:val="21"/>
        </w:rPr>
        <w:t>．</w:t>
      </w:r>
      <w:bookmarkEnd w:id="11"/>
    </w:p>
    <w:p>
      <w:pPr>
        <w:keepNext w:val="0"/>
        <w:keepLines w:val="0"/>
        <w:pageBreakBefore w:val="0"/>
        <w:widowControl/>
        <w:kinsoku/>
        <w:wordWrap/>
        <w:overflowPunct/>
        <w:topLinePunct w:val="0"/>
        <w:autoSpaceDE/>
        <w:autoSpaceDN/>
        <w:bidi w:val="0"/>
        <w:adjustRightInd/>
        <w:snapToGrid/>
        <w:textAlignment w:val="center"/>
        <w:outlineLvl w:val="9"/>
      </w:pPr>
      <w:r>
        <w:rPr>
          <w:rFonts w:ascii="宋体" w:cs="宋体"/>
          <w:color w:val="3333FF"/>
          <w:kern w:val="0"/>
          <w:szCs w:val="21"/>
        </w:rPr>
        <w:t>【答案】</w:t>
      </w:r>
      <w:r>
        <w:rPr>
          <w:rStyle w:val="15"/>
          <w:rFonts w:ascii="Times New Roman" w:hAnsi="Times New Roman" w:eastAsia="Times New Roman" w:cs="Times New Roman"/>
          <w:kern w:val="0"/>
          <w:szCs w:val="21"/>
        </w:rPr>
        <w:t>9</w:t>
      </w:r>
      <w:r>
        <w:rPr>
          <w:rFonts w:ascii="宋体" w:cs="宋体"/>
          <w:kern w:val="0"/>
          <w:szCs w:val="21"/>
        </w:rPr>
        <w:t>：</w:t>
      </w:r>
      <w:r>
        <w:rPr>
          <w:rStyle w:val="15"/>
          <w:rFonts w:ascii="Times New Roman" w:hAnsi="Times New Roman" w:eastAsia="Times New Roman" w:cs="Times New Roman"/>
          <w:kern w:val="0"/>
          <w:szCs w:val="21"/>
        </w:rPr>
        <w:t>20</w:t>
      </w:r>
    </w:p>
    <w:p>
      <w:pPr>
        <w:keepNext w:val="0"/>
        <w:keepLines w:val="0"/>
        <w:pageBreakBefore w:val="0"/>
        <w:widowControl/>
        <w:kinsoku/>
        <w:wordWrap/>
        <w:overflowPunct/>
        <w:topLinePunct w:val="0"/>
        <w:autoSpaceDE/>
        <w:autoSpaceDN/>
        <w:bidi w:val="0"/>
        <w:adjustRightInd/>
        <w:snapToGrid/>
        <w:textAlignment w:val="center"/>
        <w:outlineLvl w:val="9"/>
      </w:pPr>
      <w:r>
        <w:rPr>
          <w:rFonts w:ascii="宋体" w:cs="宋体"/>
          <w:color w:val="3333FF"/>
          <w:kern w:val="0"/>
          <w:szCs w:val="21"/>
        </w:rPr>
        <w:t>【解析】</w:t>
      </w:r>
      <w:r>
        <w:rPr>
          <w:rFonts w:ascii="宋体" w:cs="宋体"/>
          <w:kern w:val="0"/>
          <w:szCs w:val="21"/>
        </w:rPr>
        <w:t>当</w:t>
      </w:r>
      <w:r>
        <w:rPr>
          <w:rStyle w:val="15"/>
          <w:rFonts w:ascii="Times New Roman" w:hAnsi="Times New Roman" w:eastAsia="Times New Roman" w:cs="Times New Roman"/>
          <w:kern w:val="0"/>
          <w:szCs w:val="21"/>
        </w:rPr>
        <w:t>FeO</w:t>
      </w:r>
      <w:r>
        <w:rPr>
          <w:rFonts w:ascii="宋体" w:cs="宋体"/>
          <w:kern w:val="0"/>
          <w:szCs w:val="21"/>
        </w:rPr>
        <w:t>、</w:t>
      </w:r>
      <m:oMath>
        <m:r>
          <m:rPr>
            <m:sty m:val="p"/>
          </m:rPr>
          <w:rPr>
            <w:rFonts w:hAnsi="Cambria Math"/>
          </w:rPr>
          <m:t>F</m:t>
        </m:r>
        <m:sSub>
          <m:sSubPr>
            <m:ctrlPr>
              <w:rPr>
                <w:rFonts w:hAnsi="Cambria Math"/>
              </w:rPr>
            </m:ctrlPr>
          </m:sSubPr>
          <m:e>
            <m:r>
              <m:rPr>
                <m:sty m:val="p"/>
              </m:rPr>
              <w:rPr>
                <w:rFonts w:hAnsi="Cambria Math"/>
              </w:rPr>
              <m:t>e</m:t>
            </m:r>
            <m:ctrlPr>
              <w:rPr>
                <w:rFonts w:hAnsi="Cambria Math"/>
              </w:rPr>
            </m:ctrlPr>
          </m:e>
          <m:sub>
            <m:r>
              <m:rPr>
                <m:sty m:val="p"/>
              </m:rPr>
              <w:rPr>
                <w:rFonts w:hAnsi="Cambria Math"/>
              </w:rPr>
              <m:t>2</m:t>
            </m:r>
            <m:ctrlPr>
              <w:rPr>
                <w:rFonts w:hAnsi="Cambria Math"/>
              </w:rPr>
            </m:ctrlPr>
          </m:sub>
        </m:sSub>
        <m:sSub>
          <m:sSubPr>
            <m:ctrlPr>
              <w:rPr>
                <w:rFonts w:hAnsi="Cambria Math"/>
              </w:rPr>
            </m:ctrlPr>
          </m:sSubPr>
          <m:e>
            <m:r>
              <m:rPr>
                <m:sty m:val="p"/>
              </m:rPr>
              <w:rPr>
                <w:rFonts w:hAnsi="Cambria Math"/>
              </w:rPr>
              <m:t>O</m:t>
            </m:r>
            <m:ctrlPr>
              <w:rPr>
                <w:rFonts w:hAnsi="Cambria Math"/>
              </w:rPr>
            </m:ctrlPr>
          </m:e>
          <m:sub>
            <m:r>
              <m:rPr>
                <m:sty m:val="p"/>
              </m:rPr>
              <w:rPr>
                <w:rFonts w:hAnsi="Cambria Math"/>
              </w:rPr>
              <m:t>3</m:t>
            </m:r>
            <m:ctrlPr>
              <w:rPr>
                <w:rFonts w:hAnsi="Cambria Math"/>
              </w:rPr>
            </m:ctrlPr>
          </m:sub>
        </m:sSub>
      </m:oMath>
      <w:r>
        <w:rPr>
          <w:rFonts w:ascii="宋体" w:cs="宋体"/>
          <w:kern w:val="0"/>
          <w:szCs w:val="21"/>
        </w:rPr>
        <w:t>中铁元素的质量比为</w:t>
      </w:r>
      <m:oMath>
        <m:r>
          <m:rPr>
            <m:sty m:val="p"/>
          </m:rPr>
          <w:rPr>
            <w:rFonts w:hAnsi="Cambria Math"/>
          </w:rPr>
          <m:t>1﹕2</m:t>
        </m:r>
      </m:oMath>
      <w:r>
        <w:rPr>
          <w:rFonts w:ascii="宋体" w:cs="宋体"/>
          <w:kern w:val="0"/>
          <w:szCs w:val="21"/>
        </w:rPr>
        <w:t>时，此时</w:t>
      </w:r>
      <w:r>
        <w:rPr>
          <w:rStyle w:val="15"/>
          <w:rFonts w:ascii="Times New Roman" w:hAnsi="Times New Roman" w:eastAsia="Times New Roman" w:cs="Times New Roman"/>
          <w:kern w:val="0"/>
          <w:szCs w:val="21"/>
        </w:rPr>
        <w:t>FeO</w:t>
      </w:r>
      <w:r>
        <w:rPr>
          <w:rFonts w:ascii="宋体" w:cs="宋体"/>
          <w:kern w:val="0"/>
          <w:szCs w:val="21"/>
        </w:rPr>
        <w:t>、</w:t>
      </w:r>
      <m:oMath>
        <m:r>
          <m:rPr>
            <m:sty m:val="p"/>
          </m:rPr>
          <w:rPr>
            <w:rFonts w:hAnsi="Cambria Math"/>
          </w:rPr>
          <m:t>F</m:t>
        </m:r>
        <m:sSub>
          <m:sSubPr>
            <m:ctrlPr>
              <w:rPr>
                <w:rFonts w:hAnsi="Cambria Math"/>
              </w:rPr>
            </m:ctrlPr>
          </m:sSubPr>
          <m:e>
            <m:r>
              <m:rPr>
                <m:sty m:val="p"/>
              </m:rPr>
              <w:rPr>
                <w:rFonts w:hAnsi="Cambria Math"/>
              </w:rPr>
              <m:t>e</m:t>
            </m:r>
            <m:ctrlPr>
              <w:rPr>
                <w:rFonts w:hAnsi="Cambria Math"/>
              </w:rPr>
            </m:ctrlPr>
          </m:e>
          <m:sub>
            <m:r>
              <m:rPr>
                <m:sty m:val="p"/>
              </m:rPr>
              <w:rPr>
                <w:rFonts w:hAnsi="Cambria Math"/>
              </w:rPr>
              <m:t>2</m:t>
            </m:r>
            <m:ctrlPr>
              <w:rPr>
                <w:rFonts w:hAnsi="Cambria Math"/>
              </w:rPr>
            </m:ctrlPr>
          </m:sub>
        </m:sSub>
        <m:sSub>
          <m:sSubPr>
            <m:ctrlPr>
              <w:rPr>
                <w:rFonts w:hAnsi="Cambria Math"/>
              </w:rPr>
            </m:ctrlPr>
          </m:sSubPr>
          <m:e>
            <m:r>
              <m:rPr>
                <m:sty m:val="p"/>
              </m:rPr>
              <w:rPr>
                <w:rFonts w:hAnsi="Cambria Math"/>
              </w:rPr>
              <m:t>O</m:t>
            </m:r>
            <m:ctrlPr>
              <w:rPr>
                <w:rFonts w:hAnsi="Cambria Math"/>
              </w:rPr>
            </m:ctrlPr>
          </m:e>
          <m:sub>
            <m:r>
              <m:rPr>
                <m:sty m:val="p"/>
              </m:rPr>
              <w:rPr>
                <w:rFonts w:hAnsi="Cambria Math"/>
              </w:rPr>
              <m:t>3</m:t>
            </m:r>
            <m:ctrlPr>
              <w:rPr>
                <w:rFonts w:hAnsi="Cambria Math"/>
              </w:rPr>
            </m:ctrlPr>
          </m:sub>
        </m:sSub>
      </m:oMath>
      <w:r>
        <w:rPr>
          <w:rFonts w:ascii="宋体" w:cs="宋体"/>
          <w:kern w:val="0"/>
          <w:szCs w:val="21"/>
        </w:rPr>
        <w:t>的质量比就等于二者的相对分子质量之比，所以</w:t>
      </w:r>
      <w:r>
        <w:rPr>
          <w:rStyle w:val="15"/>
          <w:rFonts w:ascii="Times New Roman" w:hAnsi="Times New Roman" w:eastAsia="Times New Roman" w:cs="Times New Roman"/>
          <w:kern w:val="0"/>
          <w:szCs w:val="21"/>
        </w:rPr>
        <w:t>FeO</w:t>
      </w:r>
      <w:r>
        <w:rPr>
          <w:rFonts w:ascii="宋体" w:cs="宋体"/>
          <w:kern w:val="0"/>
          <w:szCs w:val="21"/>
        </w:rPr>
        <w:t>、</w:t>
      </w:r>
      <m:oMath>
        <m:r>
          <m:rPr>
            <m:sty m:val="p"/>
          </m:rPr>
          <w:rPr>
            <w:rFonts w:hAnsi="Cambria Math"/>
          </w:rPr>
          <m:t>F</m:t>
        </m:r>
        <m:sSub>
          <m:sSubPr>
            <m:ctrlPr>
              <w:rPr>
                <w:rFonts w:hAnsi="Cambria Math"/>
              </w:rPr>
            </m:ctrlPr>
          </m:sSubPr>
          <m:e>
            <m:r>
              <m:rPr>
                <m:sty m:val="p"/>
              </m:rPr>
              <w:rPr>
                <w:rFonts w:hAnsi="Cambria Math"/>
              </w:rPr>
              <m:t>e</m:t>
            </m:r>
            <m:ctrlPr>
              <w:rPr>
                <w:rFonts w:hAnsi="Cambria Math"/>
              </w:rPr>
            </m:ctrlPr>
          </m:e>
          <m:sub>
            <m:r>
              <m:rPr>
                <m:sty m:val="p"/>
              </m:rPr>
              <w:rPr>
                <w:rFonts w:hAnsi="Cambria Math"/>
              </w:rPr>
              <m:t>2</m:t>
            </m:r>
            <m:ctrlPr>
              <w:rPr>
                <w:rFonts w:hAnsi="Cambria Math"/>
              </w:rPr>
            </m:ctrlPr>
          </m:sub>
        </m:sSub>
        <m:sSub>
          <m:sSubPr>
            <m:ctrlPr>
              <w:rPr>
                <w:rFonts w:hAnsi="Cambria Math"/>
              </w:rPr>
            </m:ctrlPr>
          </m:sSubPr>
          <m:e>
            <m:r>
              <m:rPr>
                <m:sty m:val="p"/>
              </m:rPr>
              <w:rPr>
                <w:rFonts w:hAnsi="Cambria Math"/>
              </w:rPr>
              <m:t>O</m:t>
            </m:r>
            <m:ctrlPr>
              <w:rPr>
                <w:rFonts w:hAnsi="Cambria Math"/>
              </w:rPr>
            </m:ctrlPr>
          </m:e>
          <m:sub>
            <m:r>
              <m:rPr>
                <m:sty m:val="p"/>
              </m:rPr>
              <w:rPr>
                <w:rFonts w:hAnsi="Cambria Math"/>
              </w:rPr>
              <m:t>3</m:t>
            </m:r>
            <m:ctrlPr>
              <w:rPr>
                <w:rFonts w:hAnsi="Cambria Math"/>
              </w:rPr>
            </m:ctrlPr>
          </m:sub>
        </m:sSub>
      </m:oMath>
      <w:r>
        <w:rPr>
          <w:rFonts w:ascii="宋体" w:cs="宋体"/>
          <w:kern w:val="0"/>
          <w:szCs w:val="21"/>
        </w:rPr>
        <w:t>的质量比为</w:t>
      </w:r>
      <m:oMath>
        <m:r>
          <m:rPr>
            <m:sty m:val="p"/>
          </m:rPr>
          <w:rPr>
            <w:rFonts w:hAnsi="Cambria Math"/>
          </w:rPr>
          <m:t>(56+16)</m:t>
        </m:r>
      </m:oMath>
      <w:r>
        <w:rPr>
          <w:rFonts w:ascii="宋体" w:cs="宋体"/>
          <w:kern w:val="0"/>
          <w:szCs w:val="21"/>
        </w:rPr>
        <w:t>：</w:t>
      </w:r>
      <m:oMath>
        <m:r>
          <m:rPr>
            <m:sty m:val="p"/>
          </m:rPr>
          <w:rPr>
            <w:rFonts w:hAnsi="Cambria Math"/>
          </w:rPr>
          <m:t>(56×2+16×3)=9</m:t>
        </m:r>
      </m:oMath>
      <w:r>
        <w:rPr>
          <w:rFonts w:ascii="宋体" w:cs="宋体"/>
          <w:kern w:val="0"/>
          <w:szCs w:val="21"/>
        </w:rPr>
        <w:t>：</w:t>
      </w:r>
      <w:r>
        <w:rPr>
          <w:rStyle w:val="15"/>
          <w:rFonts w:ascii="Times New Roman" w:hAnsi="Times New Roman" w:eastAsia="Times New Roman" w:cs="Times New Roman"/>
          <w:kern w:val="0"/>
          <w:szCs w:val="21"/>
        </w:rPr>
        <w:t>20</w:t>
      </w:r>
      <w:r>
        <w:rPr>
          <w:rFonts w:ascii="宋体" w:cs="宋体"/>
          <w:kern w:val="0"/>
          <w:szCs w:val="21"/>
        </w:rPr>
        <w:t>．</w:t>
      </w:r>
      <w:r>
        <w:rPr>
          <w:rFonts w:ascii="宋体" w:cs="宋体"/>
          <w:kern w:val="0"/>
          <w:szCs w:val="21"/>
        </w:rPr>
        <w:br w:type="textWrapping"/>
      </w:r>
      <w:r>
        <w:rPr>
          <w:rFonts w:ascii="宋体" w:cs="宋体"/>
          <w:kern w:val="0"/>
          <w:szCs w:val="21"/>
        </w:rPr>
        <w:t>故填：</w:t>
      </w:r>
      <w:r>
        <w:rPr>
          <w:rStyle w:val="15"/>
          <w:rFonts w:ascii="Times New Roman" w:hAnsi="Times New Roman" w:eastAsia="Times New Roman" w:cs="Times New Roman"/>
          <w:kern w:val="0"/>
          <w:szCs w:val="21"/>
        </w:rPr>
        <w:t>9</w:t>
      </w:r>
      <w:r>
        <w:rPr>
          <w:rFonts w:ascii="宋体" w:cs="宋体"/>
          <w:kern w:val="0"/>
          <w:szCs w:val="21"/>
        </w:rPr>
        <w:t>：</w:t>
      </w:r>
      <w:r>
        <w:rPr>
          <w:rStyle w:val="15"/>
          <w:rFonts w:ascii="Times New Roman" w:hAnsi="Times New Roman" w:eastAsia="Times New Roman" w:cs="Times New Roman"/>
          <w:kern w:val="0"/>
          <w:szCs w:val="21"/>
        </w:rPr>
        <w:t>20</w:t>
      </w:r>
      <w:r>
        <w:rPr>
          <w:rFonts w:ascii="宋体" w:cs="宋体"/>
          <w:kern w:val="0"/>
          <w:szCs w:val="21"/>
        </w:rPr>
        <w:t>．</w:t>
      </w:r>
      <w:r>
        <w:rPr>
          <w:rFonts w:ascii="宋体" w:cs="宋体"/>
          <w:kern w:val="0"/>
          <w:szCs w:val="21"/>
        </w:rPr>
        <w:br w:type="textWrapping"/>
      </w:r>
      <w:r>
        <w:rPr>
          <w:rFonts w:ascii="宋体" w:cs="宋体"/>
          <w:kern w:val="0"/>
          <w:szCs w:val="21"/>
        </w:rPr>
        <w:t>根据当</w:t>
      </w:r>
      <w:r>
        <w:rPr>
          <w:rStyle w:val="15"/>
          <w:rFonts w:ascii="Times New Roman" w:hAnsi="Times New Roman" w:eastAsia="Times New Roman" w:cs="Times New Roman"/>
          <w:kern w:val="0"/>
          <w:szCs w:val="21"/>
        </w:rPr>
        <w:t>FeO</w:t>
      </w:r>
      <w:r>
        <w:rPr>
          <w:rFonts w:ascii="宋体" w:cs="宋体"/>
          <w:kern w:val="0"/>
          <w:szCs w:val="21"/>
        </w:rPr>
        <w:t>、</w:t>
      </w:r>
      <m:oMath>
        <m:r>
          <m:rPr>
            <m:sty m:val="p"/>
          </m:rPr>
          <w:rPr>
            <w:rFonts w:hAnsi="Cambria Math"/>
          </w:rPr>
          <m:t>F</m:t>
        </m:r>
        <m:sSub>
          <m:sSubPr>
            <m:ctrlPr>
              <w:rPr>
                <w:rFonts w:hAnsi="Cambria Math"/>
              </w:rPr>
            </m:ctrlPr>
          </m:sSubPr>
          <m:e>
            <m:r>
              <m:rPr>
                <m:sty m:val="p"/>
              </m:rPr>
              <w:rPr>
                <w:rFonts w:hAnsi="Cambria Math"/>
              </w:rPr>
              <m:t>e</m:t>
            </m:r>
            <m:ctrlPr>
              <w:rPr>
                <w:rFonts w:hAnsi="Cambria Math"/>
              </w:rPr>
            </m:ctrlPr>
          </m:e>
          <m:sub>
            <m:r>
              <m:rPr>
                <m:sty m:val="p"/>
              </m:rPr>
              <w:rPr>
                <w:rFonts w:hAnsi="Cambria Math"/>
              </w:rPr>
              <m:t>2</m:t>
            </m:r>
            <m:ctrlPr>
              <w:rPr>
                <w:rFonts w:hAnsi="Cambria Math"/>
              </w:rPr>
            </m:ctrlPr>
          </m:sub>
        </m:sSub>
        <m:sSub>
          <m:sSubPr>
            <m:ctrlPr>
              <w:rPr>
                <w:rFonts w:hAnsi="Cambria Math"/>
              </w:rPr>
            </m:ctrlPr>
          </m:sSubPr>
          <m:e>
            <m:r>
              <m:rPr>
                <m:sty m:val="p"/>
              </m:rPr>
              <w:rPr>
                <w:rFonts w:hAnsi="Cambria Math"/>
              </w:rPr>
              <m:t>O</m:t>
            </m:r>
            <m:ctrlPr>
              <w:rPr>
                <w:rFonts w:hAnsi="Cambria Math"/>
              </w:rPr>
            </m:ctrlPr>
          </m:e>
          <m:sub>
            <m:r>
              <m:rPr>
                <m:sty m:val="p"/>
              </m:rPr>
              <w:rPr>
                <w:rFonts w:hAnsi="Cambria Math"/>
              </w:rPr>
              <m:t>3</m:t>
            </m:r>
            <m:ctrlPr>
              <w:rPr>
                <w:rFonts w:hAnsi="Cambria Math"/>
              </w:rPr>
            </m:ctrlPr>
          </m:sub>
        </m:sSub>
      </m:oMath>
      <w:r>
        <w:rPr>
          <w:rFonts w:ascii="宋体" w:cs="宋体"/>
          <w:kern w:val="0"/>
          <w:szCs w:val="21"/>
        </w:rPr>
        <w:t>中铁元素的质量比为</w:t>
      </w:r>
      <m:oMath>
        <m:r>
          <m:rPr>
            <m:sty m:val="p"/>
          </m:rPr>
          <w:rPr>
            <w:rFonts w:hAnsi="Cambria Math"/>
          </w:rPr>
          <m:t>1﹕2</m:t>
        </m:r>
      </m:oMath>
      <w:r>
        <w:rPr>
          <w:rFonts w:ascii="宋体" w:cs="宋体"/>
          <w:kern w:val="0"/>
          <w:szCs w:val="21"/>
        </w:rPr>
        <w:t>时，此时</w:t>
      </w:r>
      <w:r>
        <w:rPr>
          <w:rStyle w:val="15"/>
          <w:rFonts w:ascii="Times New Roman" w:hAnsi="Times New Roman" w:eastAsia="Times New Roman" w:cs="Times New Roman"/>
          <w:kern w:val="0"/>
          <w:szCs w:val="21"/>
        </w:rPr>
        <w:t>FeO</w:t>
      </w:r>
      <w:r>
        <w:rPr>
          <w:rFonts w:ascii="宋体" w:cs="宋体"/>
          <w:kern w:val="0"/>
          <w:szCs w:val="21"/>
        </w:rPr>
        <w:t>、</w:t>
      </w:r>
      <m:oMath>
        <m:r>
          <m:rPr>
            <m:sty m:val="p"/>
          </m:rPr>
          <w:rPr>
            <w:rFonts w:hAnsi="Cambria Math"/>
          </w:rPr>
          <m:t>F</m:t>
        </m:r>
        <m:sSub>
          <m:sSubPr>
            <m:ctrlPr>
              <w:rPr>
                <w:rFonts w:hAnsi="Cambria Math"/>
              </w:rPr>
            </m:ctrlPr>
          </m:sSubPr>
          <m:e>
            <m:r>
              <m:rPr>
                <m:sty m:val="p"/>
              </m:rPr>
              <w:rPr>
                <w:rFonts w:hAnsi="Cambria Math"/>
              </w:rPr>
              <m:t>e</m:t>
            </m:r>
            <m:ctrlPr>
              <w:rPr>
                <w:rFonts w:hAnsi="Cambria Math"/>
              </w:rPr>
            </m:ctrlPr>
          </m:e>
          <m:sub>
            <m:r>
              <m:rPr>
                <m:sty m:val="p"/>
              </m:rPr>
              <w:rPr>
                <w:rFonts w:hAnsi="Cambria Math"/>
              </w:rPr>
              <m:t>2</m:t>
            </m:r>
            <m:ctrlPr>
              <w:rPr>
                <w:rFonts w:hAnsi="Cambria Math"/>
              </w:rPr>
            </m:ctrlPr>
          </m:sub>
        </m:sSub>
        <m:sSub>
          <m:sSubPr>
            <m:ctrlPr>
              <w:rPr>
                <w:rFonts w:hAnsi="Cambria Math"/>
              </w:rPr>
            </m:ctrlPr>
          </m:sSubPr>
          <m:e>
            <m:r>
              <m:rPr>
                <m:sty m:val="p"/>
              </m:rPr>
              <w:rPr>
                <w:rFonts w:hAnsi="Cambria Math"/>
              </w:rPr>
              <m:t>O</m:t>
            </m:r>
            <m:ctrlPr>
              <w:rPr>
                <w:rFonts w:hAnsi="Cambria Math"/>
              </w:rPr>
            </m:ctrlPr>
          </m:e>
          <m:sub>
            <m:r>
              <m:rPr>
                <m:sty m:val="p"/>
              </m:rPr>
              <w:rPr>
                <w:rFonts w:hAnsi="Cambria Math"/>
              </w:rPr>
              <m:t>3</m:t>
            </m:r>
            <m:ctrlPr>
              <w:rPr>
                <w:rFonts w:hAnsi="Cambria Math"/>
              </w:rPr>
            </m:ctrlPr>
          </m:sub>
        </m:sSub>
      </m:oMath>
      <w:r>
        <w:rPr>
          <w:rFonts w:ascii="宋体" w:cs="宋体"/>
          <w:kern w:val="0"/>
          <w:szCs w:val="21"/>
        </w:rPr>
        <w:t>的质量比就等于二者的相对分子质量之比进行解答．</w:t>
      </w:r>
      <w:r>
        <w:rPr>
          <w:rFonts w:ascii="宋体" w:cs="宋体"/>
          <w:kern w:val="0"/>
          <w:szCs w:val="21"/>
        </w:rPr>
        <w:br w:type="textWrapping"/>
      </w:r>
      <w:r>
        <w:rPr>
          <w:rFonts w:ascii="宋体" w:cs="宋体"/>
          <w:kern w:val="0"/>
          <w:szCs w:val="21"/>
        </w:rPr>
        <w:t>本题难度不大，考查同学们灵活运用化学式的有关计算进行分析问题、解决问题的能力．</w:t>
      </w:r>
      <w:r>
        <w:rPr>
          <w:rFonts w:ascii="宋体" w:cs="宋体"/>
          <w:kern w:val="0"/>
          <w:szCs w:val="21"/>
        </w:rPr>
        <w:br w:type="textWrapping"/>
      </w:r>
    </w:p>
    <w:p>
      <w:pPr>
        <w:keepNext w:val="0"/>
        <w:keepLines w:val="0"/>
        <w:pageBreakBefore w:val="0"/>
        <w:widowControl/>
        <w:kinsoku/>
        <w:wordWrap/>
        <w:overflowPunct/>
        <w:topLinePunct w:val="0"/>
        <w:autoSpaceDE/>
        <w:autoSpaceDN/>
        <w:bidi w:val="0"/>
        <w:adjustRightInd/>
        <w:snapToGrid/>
        <w:ind w:left="420" w:hanging="420"/>
        <w:textAlignment w:val="center"/>
        <w:outlineLvl w:val="9"/>
      </w:pPr>
      <w:bookmarkStart w:id="12" w:name="topic_0cb84806-1142-4684-b072-4badb8ab6e"/>
      <w:r>
        <w:t>14.</w:t>
      </w:r>
      <w:r>
        <w:tab/>
      </w:r>
      <w:r>
        <w:rPr>
          <w:rFonts w:ascii="宋体" w:cs="宋体"/>
          <w:kern w:val="0"/>
          <w:szCs w:val="21"/>
        </w:rPr>
        <w:t>尿素是氮肥中最主要的一种，其含氮量最高，在土壤中不残留任何有害物质，长期施用没有不良影响。根据尿素的化学式</w:t>
      </w:r>
      <m:oMath>
        <m:r>
          <m:rPr>
            <m:sty m:val="p"/>
          </m:rPr>
          <w:rPr>
            <w:rFonts w:hAnsi="Cambria Math"/>
          </w:rPr>
          <m:t>CO(N</m:t>
        </m:r>
        <m:sSub>
          <m:sSubPr>
            <m:ctrlPr>
              <w:rPr>
                <w:rFonts w:hAnsi="Cambria Math"/>
              </w:rPr>
            </m:ctrlPr>
          </m:sSubPr>
          <m:e>
            <m:r>
              <m:rPr>
                <m:sty m:val="p"/>
              </m:rPr>
              <w:rPr>
                <w:rFonts w:hAnsi="Cambria Math"/>
              </w:rPr>
              <m:t>H</m:t>
            </m:r>
            <m:ctrlPr>
              <w:rPr>
                <w:rFonts w:hAnsi="Cambria Math"/>
              </w:rPr>
            </m:ctrlPr>
          </m:e>
          <m:sub>
            <m:r>
              <m:rPr>
                <m:sty m:val="p"/>
              </m:rPr>
              <w:rPr>
                <w:rFonts w:hAnsi="Cambria Math"/>
              </w:rPr>
              <m:t>2</m:t>
            </m:r>
            <m:ctrlPr>
              <w:rPr>
                <w:rFonts w:hAnsi="Cambria Math"/>
              </w:rPr>
            </m:ctrlPr>
          </m:sub>
        </m:sSub>
        <m:sSub>
          <m:sSubPr>
            <m:ctrlPr>
              <w:rPr>
                <w:rFonts w:hAnsi="Cambria Math"/>
              </w:rPr>
            </m:ctrlPr>
          </m:sSubPr>
          <m:e>
            <m:r>
              <m:rPr>
                <m:sty m:val="p"/>
              </m:rPr>
              <w:rPr>
                <w:rFonts w:hAnsi="Cambria Math"/>
              </w:rPr>
              <m:t>)</m:t>
            </m:r>
            <m:ctrlPr>
              <w:rPr>
                <w:rFonts w:hAnsi="Cambria Math"/>
              </w:rPr>
            </m:ctrlPr>
          </m:e>
          <m:sub>
            <m:r>
              <m:rPr>
                <m:sty m:val="p"/>
              </m:rPr>
              <w:rPr>
                <w:rFonts w:hAnsi="Cambria Math"/>
              </w:rPr>
              <m:t>2</m:t>
            </m:r>
            <m:ctrlPr>
              <w:rPr>
                <w:rFonts w:hAnsi="Cambria Math"/>
              </w:rPr>
            </m:ctrlPr>
          </m:sub>
        </m:sSub>
      </m:oMath>
      <w:r>
        <w:rPr>
          <w:rFonts w:ascii="宋体" w:cs="宋体"/>
          <w:kern w:val="0"/>
          <w:szCs w:val="21"/>
        </w:rPr>
        <w:t>计算：</w:t>
      </w:r>
      <w:r>
        <w:rPr>
          <w:rFonts w:ascii="宋体" w:cs="宋体"/>
          <w:kern w:val="0"/>
          <w:szCs w:val="21"/>
        </w:rPr>
        <w:br w:type="textWrapping"/>
      </w:r>
      <m:oMath>
        <m:r>
          <m:rPr>
            <m:sty m:val="p"/>
          </m:rPr>
          <w:rPr>
            <w:rFonts w:hAnsi="Cambria Math"/>
          </w:rPr>
          <m:t>(1)</m:t>
        </m:r>
      </m:oMath>
      <w:r>
        <w:rPr>
          <w:rFonts w:ascii="宋体" w:cs="宋体"/>
          <w:kern w:val="0"/>
          <w:szCs w:val="21"/>
        </w:rPr>
        <w:t>尿素的相对分子质量是</w:t>
      </w:r>
      <w:r>
        <w:rPr>
          <w:rFonts w:ascii="Times New Roman" w:hAnsi="Times New Roman" w:eastAsia="Times New Roman" w:cs="Times New Roman"/>
          <w:kern w:val="0"/>
          <w:szCs w:val="21"/>
        </w:rPr>
        <w:t>______</w:t>
      </w:r>
      <w:r>
        <w:rPr>
          <w:rFonts w:ascii="宋体" w:cs="宋体"/>
          <w:kern w:val="0"/>
          <w:szCs w:val="21"/>
        </w:rPr>
        <w:t>。</w:t>
      </w:r>
      <w:r>
        <w:rPr>
          <w:rFonts w:ascii="宋体" w:cs="宋体"/>
          <w:kern w:val="0"/>
          <w:szCs w:val="21"/>
        </w:rPr>
        <w:br w:type="textWrapping"/>
      </w:r>
      <m:oMath>
        <m:r>
          <m:rPr>
            <m:sty m:val="p"/>
          </m:rPr>
          <w:rPr>
            <w:rFonts w:hAnsi="Cambria Math"/>
          </w:rPr>
          <m:t>(2)</m:t>
        </m:r>
      </m:oMath>
      <w:r>
        <w:rPr>
          <w:rFonts w:ascii="宋体" w:cs="宋体"/>
          <w:kern w:val="0"/>
          <w:szCs w:val="21"/>
        </w:rPr>
        <w:t>尿素中氢元素和氧元素的质量比是</w:t>
      </w:r>
      <w:r>
        <w:rPr>
          <w:rFonts w:ascii="Times New Roman" w:hAnsi="Times New Roman" w:eastAsia="Times New Roman" w:cs="Times New Roman"/>
          <w:kern w:val="0"/>
          <w:szCs w:val="21"/>
        </w:rPr>
        <w:t>______</w:t>
      </w:r>
      <w:r>
        <w:rPr>
          <w:rFonts w:ascii="宋体" w:cs="宋体"/>
          <w:kern w:val="0"/>
          <w:szCs w:val="21"/>
        </w:rPr>
        <w:t>。</w:t>
      </w:r>
      <m:oMath>
        <m:r>
          <m:rPr>
            <m:sty m:val="p"/>
          </m:rPr>
          <w:rPr>
            <w:rFonts w:hAnsi="Cambria Math"/>
          </w:rPr>
          <m:t>(</m:t>
        </m:r>
      </m:oMath>
      <w:r>
        <w:rPr>
          <w:rFonts w:ascii="宋体" w:cs="宋体"/>
          <w:kern w:val="0"/>
          <w:szCs w:val="21"/>
        </w:rPr>
        <w:t>最简整数比</w:t>
      </w:r>
      <m:oMath>
        <m:r>
          <m:rPr>
            <m:sty m:val="p"/>
          </m:rPr>
          <w:rPr>
            <w:rFonts w:hAnsi="Cambria Math"/>
          </w:rPr>
          <m:t>)</m:t>
        </m:r>
      </m:oMath>
      <w:r>
        <w:rPr>
          <w:rFonts w:ascii="Times New Roman" w:hAnsi="Times New Roman" w:eastAsia="Times New Roman" w:cs="Times New Roman"/>
          <w:kern w:val="0"/>
          <w:sz w:val="24"/>
          <w:szCs w:val="24"/>
        </w:rPr>
        <w:br w:type="textWrapping"/>
      </w:r>
      <m:oMath>
        <m:r>
          <m:rPr>
            <m:sty m:val="p"/>
          </m:rPr>
          <w:rPr>
            <w:rFonts w:hAnsi="Cambria Math"/>
          </w:rPr>
          <m:t>(3)</m:t>
        </m:r>
      </m:oMath>
      <w:r>
        <w:rPr>
          <w:rFonts w:ascii="宋体" w:cs="宋体"/>
          <w:kern w:val="0"/>
          <w:szCs w:val="21"/>
        </w:rPr>
        <w:t>尿素中氮元素的质量分数是</w:t>
      </w:r>
      <w:r>
        <w:rPr>
          <w:rFonts w:ascii="Times New Roman" w:hAnsi="Times New Roman" w:eastAsia="Times New Roman" w:cs="Times New Roman"/>
          <w:kern w:val="0"/>
          <w:szCs w:val="21"/>
        </w:rPr>
        <w:t>______</w:t>
      </w:r>
      <w:r>
        <w:rPr>
          <w:rFonts w:ascii="宋体" w:cs="宋体"/>
          <w:kern w:val="0"/>
          <w:szCs w:val="21"/>
        </w:rPr>
        <w:t>。</w:t>
      </w:r>
      <m:oMath>
        <m:r>
          <m:rPr>
            <m:sty m:val="p"/>
          </m:rPr>
          <w:rPr>
            <w:rFonts w:hAnsi="Cambria Math"/>
          </w:rPr>
          <m:t>(</m:t>
        </m:r>
      </m:oMath>
      <w:r>
        <w:rPr>
          <w:rFonts w:ascii="宋体" w:cs="宋体"/>
          <w:kern w:val="0"/>
          <w:szCs w:val="21"/>
        </w:rPr>
        <w:t>精确到</w:t>
      </w:r>
      <m:oMath>
        <m:r>
          <m:rPr>
            <m:sty m:val="p"/>
          </m:rPr>
          <w:rPr>
            <w:rFonts w:hAnsi="Cambria Math"/>
          </w:rPr>
          <m:t>0.1%)</m:t>
        </m:r>
        <w:bookmarkEnd w:id="12"/>
      </m:oMath>
    </w:p>
    <w:p>
      <w:pPr>
        <w:keepNext w:val="0"/>
        <w:keepLines w:val="0"/>
        <w:pageBreakBefore w:val="0"/>
        <w:widowControl/>
        <w:kinsoku/>
        <w:wordWrap/>
        <w:overflowPunct/>
        <w:topLinePunct w:val="0"/>
        <w:autoSpaceDE/>
        <w:autoSpaceDN/>
        <w:bidi w:val="0"/>
        <w:adjustRightInd/>
        <w:snapToGrid/>
        <w:textAlignment w:val="center"/>
        <w:outlineLvl w:val="9"/>
      </w:pPr>
      <w:r>
        <w:rPr>
          <w:rFonts w:ascii="宋体" w:cs="宋体"/>
          <w:color w:val="3333FF"/>
          <w:kern w:val="0"/>
          <w:szCs w:val="21"/>
        </w:rPr>
        <w:t>【答案】</w:t>
      </w:r>
      <w:r>
        <w:rPr>
          <w:rStyle w:val="15"/>
          <w:rFonts w:ascii="Times New Roman" w:hAnsi="Times New Roman" w:eastAsia="Times New Roman" w:cs="Times New Roman"/>
          <w:kern w:val="0"/>
          <w:szCs w:val="21"/>
        </w:rPr>
        <w:t>60</w:t>
      </w:r>
      <w:r>
        <w:rPr>
          <w:rFonts w:ascii="Times New Roman" w:hAnsi="Times New Roman" w:eastAsia="Times New Roman" w:cs="Times New Roman"/>
          <w:kern w:val="0"/>
          <w:szCs w:val="21"/>
        </w:rPr>
        <w:t xml:space="preserve">   </w:t>
      </w:r>
      <w:r>
        <w:rPr>
          <w:rStyle w:val="15"/>
          <w:rFonts w:ascii="Times New Roman" w:hAnsi="Times New Roman" w:eastAsia="Times New Roman" w:cs="Times New Roman"/>
          <w:kern w:val="0"/>
          <w:szCs w:val="21"/>
        </w:rPr>
        <w:t>1</w:t>
      </w:r>
      <w:r>
        <w:rPr>
          <w:rFonts w:ascii="宋体" w:cs="宋体"/>
          <w:kern w:val="0"/>
          <w:szCs w:val="21"/>
        </w:rPr>
        <w:t>：</w:t>
      </w:r>
      <w:r>
        <w:rPr>
          <w:rStyle w:val="15"/>
          <w:rFonts w:ascii="Times New Roman" w:hAnsi="Times New Roman" w:eastAsia="Times New Roman" w:cs="Times New Roman"/>
          <w:kern w:val="0"/>
          <w:szCs w:val="21"/>
        </w:rPr>
        <w:t>4</w:t>
      </w:r>
      <w:r>
        <w:rPr>
          <w:rFonts w:ascii="Times New Roman" w:hAnsi="Times New Roman" w:eastAsia="Times New Roman" w:cs="Times New Roman"/>
          <w:kern w:val="0"/>
          <w:szCs w:val="21"/>
        </w:rPr>
        <w:t xml:space="preserve">   </w:t>
      </w:r>
      <m:oMath>
        <m:r>
          <m:rPr>
            <m:sty m:val="p"/>
          </m:rPr>
          <w:rPr>
            <w:rFonts w:hAnsi="Cambria Math"/>
          </w:rPr>
          <m:t>46.7%</m:t>
        </m:r>
      </m:oMath>
    </w:p>
    <w:p>
      <w:pPr>
        <w:keepNext w:val="0"/>
        <w:keepLines w:val="0"/>
        <w:pageBreakBefore w:val="0"/>
        <w:widowControl/>
        <w:kinsoku/>
        <w:wordWrap/>
        <w:overflowPunct/>
        <w:topLinePunct w:val="0"/>
        <w:autoSpaceDE/>
        <w:autoSpaceDN/>
        <w:bidi w:val="0"/>
        <w:adjustRightInd/>
        <w:snapToGrid/>
        <w:textAlignment w:val="center"/>
        <w:outlineLvl w:val="9"/>
        <w:rPr>
          <w:rFonts w:ascii="宋体" w:cs="宋体"/>
          <w:kern w:val="0"/>
          <w:szCs w:val="21"/>
        </w:rPr>
      </w:pPr>
      <w:r>
        <w:rPr>
          <w:rFonts w:ascii="宋体" w:cs="宋体"/>
          <w:color w:val="3333FF"/>
          <w:kern w:val="0"/>
          <w:szCs w:val="21"/>
        </w:rPr>
        <w:t>【解析】</w:t>
      </w:r>
      <w:r>
        <w:rPr>
          <w:rFonts w:ascii="宋体" w:cs="宋体"/>
          <w:kern w:val="0"/>
          <w:szCs w:val="21"/>
        </w:rPr>
        <w:t>解：</w:t>
      </w:r>
      <m:oMath>
        <m:r>
          <m:rPr>
            <m:sty m:val="p"/>
          </m:rPr>
          <w:rPr>
            <w:rFonts w:hAnsi="Cambria Math"/>
          </w:rPr>
          <m:t>(1)</m:t>
        </m:r>
      </m:oMath>
      <w:r>
        <w:rPr>
          <w:rFonts w:ascii="宋体" w:cs="宋体"/>
          <w:kern w:val="0"/>
          <w:szCs w:val="21"/>
        </w:rPr>
        <w:t>尿素的相对分子质量为</w:t>
      </w:r>
      <m:oMath>
        <m:r>
          <m:rPr>
            <m:sty m:val="p"/>
          </m:rPr>
          <w:rPr>
            <w:rFonts w:hAnsi="Cambria Math"/>
          </w:rPr>
          <m:t>12+16+(14+1×2)×2=60</m:t>
        </m:r>
      </m:oMath>
      <w:r>
        <w:rPr>
          <w:rFonts w:ascii="宋体" w:cs="宋体"/>
          <w:kern w:val="0"/>
          <w:szCs w:val="21"/>
        </w:rPr>
        <w:t>。</w:t>
      </w:r>
      <w:r>
        <w:rPr>
          <w:rFonts w:ascii="宋体" w:cs="宋体"/>
          <w:kern w:val="0"/>
          <w:szCs w:val="21"/>
        </w:rPr>
        <w:br w:type="textWrapping"/>
      </w:r>
      <m:oMath>
        <m:r>
          <m:rPr>
            <m:sty m:val="p"/>
          </m:rPr>
          <w:rPr>
            <w:rFonts w:hAnsi="Cambria Math"/>
          </w:rPr>
          <m:t>(2)</m:t>
        </m:r>
      </m:oMath>
      <w:r>
        <w:rPr>
          <w:rFonts w:ascii="宋体" w:cs="宋体"/>
          <w:kern w:val="0"/>
          <w:szCs w:val="21"/>
        </w:rPr>
        <w:t>尿素中氢元素和氧元素的质量比为</w:t>
      </w:r>
      <m:oMath>
        <m:r>
          <m:rPr>
            <m:sty m:val="p"/>
          </m:rPr>
          <w:rPr>
            <w:rFonts w:hAnsi="Cambria Math"/>
          </w:rPr>
          <m:t>(1×4)</m:t>
        </m:r>
      </m:oMath>
      <w:r>
        <w:rPr>
          <w:rFonts w:ascii="宋体" w:cs="宋体"/>
          <w:kern w:val="0"/>
          <w:szCs w:val="21"/>
        </w:rPr>
        <w:t>：</w:t>
      </w:r>
      <m:oMath>
        <m:r>
          <m:rPr>
            <m:sty m:val="p"/>
          </m:rPr>
          <w:rPr>
            <w:rFonts w:hAnsi="Cambria Math"/>
          </w:rPr>
          <m:t>16=1</m:t>
        </m:r>
      </m:oMath>
      <w:r>
        <w:rPr>
          <w:rFonts w:ascii="宋体" w:cs="宋体"/>
          <w:kern w:val="0"/>
          <w:szCs w:val="21"/>
        </w:rPr>
        <w:t>：</w:t>
      </w:r>
      <w:r>
        <w:rPr>
          <w:rStyle w:val="15"/>
          <w:rFonts w:ascii="Times New Roman" w:hAnsi="Times New Roman" w:eastAsia="Times New Roman" w:cs="Times New Roman"/>
          <w:kern w:val="0"/>
          <w:szCs w:val="21"/>
        </w:rPr>
        <w:t>4</w:t>
      </w:r>
      <w:r>
        <w:rPr>
          <w:rFonts w:ascii="宋体" w:cs="宋体"/>
          <w:kern w:val="0"/>
          <w:szCs w:val="21"/>
        </w:rPr>
        <w:t>。</w:t>
      </w:r>
      <w:r>
        <w:rPr>
          <w:rFonts w:ascii="宋体" w:cs="宋体"/>
          <w:kern w:val="0"/>
          <w:szCs w:val="21"/>
        </w:rPr>
        <w:br w:type="textWrapping"/>
      </w:r>
      <m:oMath>
        <m:r>
          <m:rPr>
            <m:sty m:val="p"/>
          </m:rPr>
          <w:rPr>
            <w:rFonts w:hAnsi="Cambria Math"/>
          </w:rPr>
          <m:t>(3)</m:t>
        </m:r>
      </m:oMath>
      <w:r>
        <w:rPr>
          <w:rFonts w:ascii="宋体" w:cs="宋体"/>
          <w:kern w:val="0"/>
          <w:szCs w:val="21"/>
        </w:rPr>
        <w:t>尿素中氮元素的质量分数是</w:t>
      </w:r>
      <m:oMath>
        <m:f>
          <m:fPr>
            <m:ctrlPr>
              <w:rPr>
                <w:rFonts w:hAnsi="Cambria Math"/>
              </w:rPr>
            </m:ctrlPr>
          </m:fPr>
          <m:num>
            <m:r>
              <m:rPr>
                <m:sty m:val="p"/>
              </m:rPr>
              <w:rPr>
                <w:rFonts w:hAnsi="Cambria Math"/>
              </w:rPr>
              <m:t>14×2</m:t>
            </m:r>
            <m:ctrlPr>
              <w:rPr>
                <w:rFonts w:hAnsi="Cambria Math"/>
              </w:rPr>
            </m:ctrlPr>
          </m:num>
          <m:den>
            <m:r>
              <m:rPr>
                <m:sty m:val="p"/>
              </m:rPr>
              <w:rPr>
                <w:rFonts w:hAnsi="Cambria Math"/>
              </w:rPr>
              <m:t>60</m:t>
            </m:r>
            <m:ctrlPr>
              <w:rPr>
                <w:rFonts w:hAnsi="Cambria Math"/>
              </w:rPr>
            </m:ctrlPr>
          </m:den>
        </m:f>
        <m:r>
          <m:rPr>
            <m:sty m:val="p"/>
          </m:rPr>
          <w:rPr>
            <w:rFonts w:hAnsi="Cambria Math"/>
          </w:rPr>
          <m:t>×100%≈46.7%</m:t>
        </m:r>
      </m:oMath>
      <w:r>
        <w:rPr>
          <w:rFonts w:ascii="宋体" w:cs="宋体"/>
          <w:kern w:val="0"/>
          <w:szCs w:val="21"/>
        </w:rPr>
        <w:t>。</w:t>
      </w:r>
      <w:r>
        <w:rPr>
          <w:rFonts w:ascii="宋体" w:cs="宋体"/>
          <w:kern w:val="0"/>
          <w:szCs w:val="21"/>
        </w:rPr>
        <w:br w:type="textWrapping"/>
      </w:r>
      <w:r>
        <w:rPr>
          <w:rFonts w:ascii="宋体" w:cs="宋体"/>
          <w:kern w:val="0"/>
          <w:szCs w:val="21"/>
        </w:rPr>
        <w:t>故答案为：</w:t>
      </w:r>
      <w:r>
        <w:rPr>
          <w:rFonts w:ascii="宋体" w:cs="宋体"/>
          <w:kern w:val="0"/>
          <w:szCs w:val="21"/>
        </w:rPr>
        <w:br w:type="textWrapping"/>
      </w:r>
      <m:oMath>
        <m:r>
          <m:rPr>
            <m:sty m:val="p"/>
          </m:rPr>
          <w:rPr>
            <w:rFonts w:hAnsi="Cambria Math"/>
          </w:rPr>
          <m:t>(1)60</m:t>
        </m:r>
      </m:oMath>
      <w:r>
        <w:rPr>
          <w:rFonts w:ascii="宋体" w:cs="宋体"/>
          <w:kern w:val="0"/>
          <w:szCs w:val="21"/>
        </w:rPr>
        <w:t>；</w:t>
      </w:r>
      <w:r>
        <w:rPr>
          <w:rFonts w:ascii="宋体" w:cs="宋体"/>
          <w:kern w:val="0"/>
          <w:szCs w:val="21"/>
        </w:rPr>
        <w:br w:type="textWrapping"/>
      </w:r>
      <m:oMath>
        <m:r>
          <m:rPr>
            <m:sty m:val="p"/>
          </m:rPr>
          <w:rPr>
            <w:rFonts w:hAnsi="Cambria Math"/>
          </w:rPr>
          <m:t>(2)1</m:t>
        </m:r>
      </m:oMath>
      <w:r>
        <w:rPr>
          <w:rFonts w:ascii="宋体" w:cs="宋体"/>
          <w:kern w:val="0"/>
          <w:szCs w:val="21"/>
        </w:rPr>
        <w:t>：</w:t>
      </w:r>
      <w:r>
        <w:rPr>
          <w:rStyle w:val="15"/>
          <w:rFonts w:ascii="Times New Roman" w:hAnsi="Times New Roman" w:eastAsia="Times New Roman" w:cs="Times New Roman"/>
          <w:kern w:val="0"/>
          <w:szCs w:val="21"/>
        </w:rPr>
        <w:t>4</w:t>
      </w:r>
      <w:r>
        <w:rPr>
          <w:rFonts w:ascii="宋体" w:cs="宋体"/>
          <w:kern w:val="0"/>
          <w:szCs w:val="21"/>
        </w:rPr>
        <w:t>；</w:t>
      </w:r>
      <w:r>
        <w:rPr>
          <w:rFonts w:ascii="宋体" w:cs="宋体"/>
          <w:kern w:val="0"/>
          <w:szCs w:val="21"/>
        </w:rPr>
        <w:br w:type="textWrapping"/>
      </w:r>
      <m:oMath>
        <m:r>
          <m:rPr>
            <m:sty m:val="p"/>
          </m:rPr>
          <w:rPr>
            <w:rFonts w:hAnsi="Cambria Math"/>
          </w:rPr>
          <m:t>(3)46.7%</m:t>
        </m:r>
      </m:oMath>
      <w:r>
        <w:rPr>
          <w:rFonts w:ascii="宋体" w:cs="宋体"/>
          <w:kern w:val="0"/>
          <w:szCs w:val="21"/>
        </w:rPr>
        <w:t>。</w:t>
      </w:r>
      <w:r>
        <w:rPr>
          <w:rFonts w:ascii="宋体" w:cs="宋体"/>
          <w:kern w:val="0"/>
          <w:szCs w:val="21"/>
        </w:rPr>
        <w:br w:type="textWrapping"/>
      </w:r>
      <m:oMath>
        <m:r>
          <m:rPr>
            <m:sty m:val="p"/>
          </m:rPr>
          <w:rPr>
            <w:rFonts w:hAnsi="Cambria Math"/>
          </w:rPr>
          <m:t>(1)</m:t>
        </m:r>
      </m:oMath>
      <w:r>
        <w:rPr>
          <w:rFonts w:ascii="宋体" w:cs="宋体"/>
          <w:kern w:val="0"/>
          <w:szCs w:val="21"/>
        </w:rPr>
        <w:t>根据相对分子质量为构成分子的各原子的相对原子质量之和，进行分析解答。</w:t>
      </w:r>
      <w:r>
        <w:rPr>
          <w:rFonts w:ascii="宋体" w:cs="宋体"/>
          <w:kern w:val="0"/>
          <w:szCs w:val="21"/>
        </w:rPr>
        <w:br w:type="textWrapping"/>
      </w:r>
      <m:oMath>
        <m:r>
          <m:rPr>
            <m:sty m:val="p"/>
          </m:rPr>
          <w:rPr>
            <w:rFonts w:hAnsi="Cambria Math"/>
          </w:rPr>
          <m:t>(2)</m:t>
        </m:r>
      </m:oMath>
      <w:r>
        <w:rPr>
          <w:rFonts w:ascii="宋体" w:cs="宋体"/>
          <w:kern w:val="0"/>
          <w:szCs w:val="21"/>
        </w:rPr>
        <w:t>根据化合物中各元素质量比</w:t>
      </w:r>
      <m:oMath>
        <m:r>
          <m:rPr>
            <m:sty m:val="p"/>
          </m:rPr>
          <w:rPr>
            <w:rFonts w:hAnsi="Cambria Math"/>
          </w:rPr>
          <m:t>=</m:t>
        </m:r>
      </m:oMath>
      <w:r>
        <w:rPr>
          <w:rFonts w:ascii="宋体" w:cs="宋体"/>
          <w:kern w:val="0"/>
          <w:szCs w:val="21"/>
        </w:rPr>
        <w:t>各原子的相对原子质量</w:t>
      </w:r>
      <m:oMath>
        <m:r>
          <m:rPr>
            <m:sty m:val="p"/>
          </m:rPr>
          <w:rPr>
            <w:rFonts w:hAnsi="Cambria Math"/>
          </w:rPr>
          <m:t>×</m:t>
        </m:r>
      </m:oMath>
      <w:r>
        <w:rPr>
          <w:rFonts w:ascii="宋体" w:cs="宋体"/>
          <w:kern w:val="0"/>
          <w:szCs w:val="21"/>
        </w:rPr>
        <w:t>原子个数之比，进行分析解答。</w:t>
      </w:r>
      <w:r>
        <w:rPr>
          <w:rFonts w:ascii="宋体" w:cs="宋体"/>
          <w:kern w:val="0"/>
          <w:szCs w:val="21"/>
        </w:rPr>
        <w:br w:type="textWrapping"/>
      </w:r>
      <m:oMath>
        <m:r>
          <m:rPr>
            <m:sty m:val="p"/>
          </m:rPr>
          <w:rPr>
            <w:rFonts w:hAnsi="Cambria Math"/>
          </w:rPr>
          <m:t>(3)</m:t>
        </m:r>
      </m:oMath>
      <w:r>
        <w:rPr>
          <w:rFonts w:ascii="宋体" w:cs="宋体"/>
          <w:kern w:val="0"/>
          <w:szCs w:val="21"/>
        </w:rPr>
        <w:t>根据化合物中元素的质量分数</w:t>
      </w:r>
      <m:oMath>
        <m:r>
          <m:rPr>
            <m:sty m:val="p"/>
          </m:rPr>
          <w:rPr>
            <w:rFonts w:hAnsi="Cambria Math"/>
          </w:rPr>
          <m:t>=</m:t>
        </m:r>
        <m:f>
          <m:fPr>
            <m:ctrlPr>
              <w:rPr>
                <w:rFonts w:hAnsi="Cambria Math"/>
              </w:rPr>
            </m:ctrlPr>
          </m:fPr>
          <m:num>
            <m:r>
              <m:rPr>
                <m:sty m:val="p"/>
              </m:rPr>
              <w:rPr>
                <w:rFonts w:hAnsi="Cambria Math"/>
              </w:rPr>
              <m:t>相对原子质量×原子个数</m:t>
            </m:r>
            <m:ctrlPr>
              <w:rPr>
                <w:rFonts w:hAnsi="Cambria Math"/>
              </w:rPr>
            </m:ctrlPr>
          </m:num>
          <m:den>
            <m:r>
              <m:rPr>
                <m:sty m:val="p"/>
              </m:rPr>
              <w:rPr>
                <w:rFonts w:hAnsi="Cambria Math"/>
              </w:rPr>
              <m:t>相对分子质量</m:t>
            </m:r>
            <m:ctrlPr>
              <w:rPr>
                <w:rFonts w:hAnsi="Cambria Math"/>
              </w:rPr>
            </m:ctrlPr>
          </m:den>
        </m:f>
        <m:r>
          <m:rPr>
            <m:sty m:val="p"/>
          </m:rPr>
          <w:rPr>
            <w:rFonts w:hAnsi="Cambria Math"/>
          </w:rPr>
          <m:t>×100%</m:t>
        </m:r>
      </m:oMath>
      <w:r>
        <w:rPr>
          <w:rFonts w:ascii="宋体" w:cs="宋体"/>
          <w:kern w:val="0"/>
          <w:szCs w:val="21"/>
        </w:rPr>
        <w:t>，进行分析解答。</w:t>
      </w:r>
      <w:r>
        <w:rPr>
          <w:rFonts w:ascii="宋体" w:cs="宋体"/>
          <w:kern w:val="0"/>
          <w:szCs w:val="21"/>
        </w:rPr>
        <w:br w:type="textWrapping"/>
      </w:r>
      <w:r>
        <w:rPr>
          <w:rFonts w:ascii="宋体" w:cs="宋体"/>
          <w:kern w:val="0"/>
          <w:szCs w:val="21"/>
        </w:rPr>
        <w:t>本题难度不大，灵活运用化学式的有关计算</w:t>
      </w:r>
      <m:oMath>
        <m:r>
          <m:rPr>
            <m:sty m:val="p"/>
          </m:rPr>
          <w:rPr>
            <w:rFonts w:hAnsi="Cambria Math"/>
          </w:rPr>
          <m:t>(</m:t>
        </m:r>
      </m:oMath>
      <w:r>
        <w:rPr>
          <w:rFonts w:ascii="宋体" w:cs="宋体"/>
          <w:kern w:val="0"/>
          <w:szCs w:val="21"/>
        </w:rPr>
        <w:t>相对分子质量、质量比、元素的质量分数等</w:t>
      </w:r>
      <m:oMath>
        <m:r>
          <m:rPr>
            <m:sty m:val="p"/>
          </m:rPr>
          <w:rPr>
            <w:rFonts w:hAnsi="Cambria Math"/>
          </w:rPr>
          <m:t>)</m:t>
        </m:r>
      </m:oMath>
      <w:r>
        <w:rPr>
          <w:rFonts w:ascii="宋体" w:cs="宋体"/>
          <w:kern w:val="0"/>
          <w:szCs w:val="21"/>
        </w:rPr>
        <w:t>是正确解答此类题的关键。</w:t>
      </w:r>
    </w:p>
    <w:p>
      <w:pPr>
        <w:keepNext w:val="0"/>
        <w:keepLines w:val="0"/>
        <w:pageBreakBefore w:val="0"/>
        <w:widowControl/>
        <w:kinsoku/>
        <w:wordWrap/>
        <w:overflowPunct/>
        <w:topLinePunct w:val="0"/>
        <w:autoSpaceDE/>
        <w:autoSpaceDN/>
        <w:bidi w:val="0"/>
        <w:adjustRightInd/>
        <w:snapToGrid/>
        <w:textAlignment w:val="center"/>
        <w:outlineLvl w:val="9"/>
        <w:rPr>
          <w:rFonts w:ascii="宋体" w:cs="宋体"/>
          <w:kern w:val="0"/>
          <w:szCs w:val="21"/>
        </w:rPr>
      </w:pPr>
    </w:p>
    <w:p>
      <w:pPr>
        <w:keepNext w:val="0"/>
        <w:keepLines w:val="0"/>
        <w:pageBreakBefore w:val="0"/>
        <w:widowControl/>
        <w:kinsoku/>
        <w:wordWrap/>
        <w:overflowPunct/>
        <w:topLinePunct w:val="0"/>
        <w:autoSpaceDE/>
        <w:autoSpaceDN/>
        <w:bidi w:val="0"/>
        <w:adjustRightInd/>
        <w:snapToGrid/>
        <w:textAlignment w:val="center"/>
        <w:outlineLvl w:val="9"/>
        <w:rPr>
          <w:rFonts w:ascii="宋体" w:cs="宋体"/>
          <w:kern w:val="0"/>
          <w:szCs w:val="21"/>
        </w:rPr>
      </w:pPr>
    </w:p>
    <w:p>
      <w:pPr>
        <w:keepNext w:val="0"/>
        <w:keepLines w:val="0"/>
        <w:pageBreakBefore w:val="0"/>
        <w:widowControl/>
        <w:kinsoku/>
        <w:wordWrap/>
        <w:overflowPunct/>
        <w:topLinePunct w:val="0"/>
        <w:autoSpaceDE/>
        <w:autoSpaceDN/>
        <w:bidi w:val="0"/>
        <w:adjustRightInd/>
        <w:snapToGrid/>
        <w:textAlignment w:val="center"/>
        <w:outlineLvl w:val="9"/>
        <w:rPr>
          <w:rFonts w:ascii="宋体" w:cs="宋体"/>
          <w:kern w:val="0"/>
          <w:szCs w:val="21"/>
        </w:rPr>
      </w:pPr>
    </w:p>
    <w:p>
      <w:pPr>
        <w:keepNext w:val="0"/>
        <w:keepLines w:val="0"/>
        <w:pageBreakBefore w:val="0"/>
        <w:widowControl/>
        <w:kinsoku/>
        <w:wordWrap/>
        <w:overflowPunct/>
        <w:topLinePunct w:val="0"/>
        <w:autoSpaceDE/>
        <w:autoSpaceDN/>
        <w:bidi w:val="0"/>
        <w:adjustRightInd/>
        <w:snapToGrid/>
        <w:textAlignment w:val="center"/>
        <w:outlineLvl w:val="9"/>
        <w:rPr>
          <w:rFonts w:ascii="宋体" w:cs="宋体"/>
          <w:kern w:val="0"/>
          <w:szCs w:val="21"/>
        </w:rPr>
      </w:pPr>
    </w:p>
    <w:p>
      <w:pPr>
        <w:keepNext w:val="0"/>
        <w:keepLines w:val="0"/>
        <w:pageBreakBefore w:val="0"/>
        <w:widowControl/>
        <w:kinsoku/>
        <w:wordWrap/>
        <w:overflowPunct/>
        <w:topLinePunct w:val="0"/>
        <w:autoSpaceDE/>
        <w:autoSpaceDN/>
        <w:bidi w:val="0"/>
        <w:adjustRightInd/>
        <w:snapToGrid/>
        <w:textAlignment w:val="center"/>
        <w:outlineLvl w:val="9"/>
      </w:pPr>
      <w:r>
        <w:rPr>
          <w:rFonts w:ascii="宋体" w:cs="宋体"/>
          <w:kern w:val="0"/>
          <w:szCs w:val="21"/>
        </w:rPr>
        <w:br w:type="textWrapping"/>
      </w:r>
    </w:p>
    <w:p>
      <w:pPr>
        <w:keepNext w:val="0"/>
        <w:keepLines w:val="0"/>
        <w:pageBreakBefore w:val="0"/>
        <w:widowControl/>
        <w:kinsoku/>
        <w:wordWrap/>
        <w:overflowPunct/>
        <w:topLinePunct w:val="0"/>
        <w:autoSpaceDE/>
        <w:autoSpaceDN/>
        <w:bidi w:val="0"/>
        <w:adjustRightInd/>
        <w:snapToGrid/>
        <w:ind w:left="420" w:hanging="420"/>
        <w:textAlignment w:val="center"/>
        <w:outlineLvl w:val="9"/>
      </w:pPr>
      <w:bookmarkStart w:id="13" w:name="topic_e16c40c4-59d9-4d8b-a128-9401efebd5"/>
      <w:r>
        <w:t>15.</w:t>
      </w:r>
      <w:r>
        <w:tab/>
      </w:r>
      <w:r>
        <w:rPr>
          <w:rFonts w:ascii="Times New Roman" w:hAnsi="Times New Roman" w:eastAsia="Times New Roman" w:cs="Times New Roman"/>
          <w:kern w:val="0"/>
          <w:sz w:val="24"/>
          <w:szCs w:val="24"/>
        </w:rPr>
        <w:pict>
          <v:shape id="_x0000_s1030" o:spid="_x0000_s1030" o:spt="75" type="#_x0000_t75" style="position:absolute;left:0pt;margin-top:0pt;height:81pt;width:135.75pt;mso-position-horizontal:right;mso-position-vertical-relative:line;mso-wrap-distance-bottom:0pt;mso-wrap-distance-left:9pt;mso-wrap-distance-right:9pt;mso-wrap-distance-top:0pt;z-index:251663360;mso-width-relative:page;mso-height-relative:page;" filled="f" o:preferrelative="t" stroked="f" coordsize="21600,21600" o:allowoverlap="f">
            <v:path/>
            <v:fill on="f" focussize="0,0"/>
            <v:stroke on="f" joinstyle="miter"/>
            <v:imagedata r:id="rId9" o:title=""/>
            <o:lock v:ext="edit" aspectratio="t"/>
            <w10:wrap type="square" side="left"/>
          </v:shape>
        </w:pict>
      </w:r>
      <w:r>
        <w:rPr>
          <w:rFonts w:ascii="宋体" w:cs="宋体"/>
          <w:kern w:val="0"/>
          <w:szCs w:val="21"/>
        </w:rPr>
        <w:t>钙片的标签如图所示，且钙片中只有碳酸钙中含有钙元素</w:t>
      </w:r>
      <m:oMath>
        <m:r>
          <m:rPr>
            <m:sty m:val="p"/>
          </m:rPr>
          <w:rPr>
            <w:rFonts w:hAnsi="Cambria Math"/>
          </w:rPr>
          <m:t>.</m:t>
        </m:r>
      </m:oMath>
      <w:r>
        <w:rPr>
          <w:rFonts w:ascii="宋体" w:cs="宋体"/>
          <w:kern w:val="0"/>
          <w:szCs w:val="21"/>
        </w:rPr>
        <w:t>为测定其真实的含钙量，小东取</w:t>
      </w:r>
      <w:r>
        <w:rPr>
          <w:rStyle w:val="15"/>
          <w:rFonts w:ascii="Times New Roman" w:hAnsi="Times New Roman" w:eastAsia="Times New Roman" w:cs="Times New Roman"/>
          <w:kern w:val="0"/>
          <w:szCs w:val="21"/>
        </w:rPr>
        <w:t>10</w:t>
      </w:r>
      <w:r>
        <w:rPr>
          <w:rFonts w:ascii="宋体" w:cs="宋体"/>
          <w:kern w:val="0"/>
          <w:szCs w:val="21"/>
        </w:rPr>
        <w:t>片钙片放入盛足量盐酸的烧杯中，充分反应后再称取烧杯和剩余物的总质量</w:t>
      </w:r>
      <m:oMath>
        <m:r>
          <m:rPr>
            <m:sty m:val="p"/>
          </m:rPr>
          <w:rPr>
            <w:rFonts w:hAnsi="Cambria Math"/>
          </w:rPr>
          <m:t>.</m:t>
        </m:r>
      </m:oMath>
      <w:r>
        <w:rPr>
          <w:rFonts w:ascii="宋体" w:cs="宋体"/>
          <w:kern w:val="0"/>
          <w:szCs w:val="21"/>
        </w:rPr>
        <w:t>小东做了三次实验，数据如下表：</w:t>
      </w:r>
    </w:p>
    <w:tbl>
      <w:tblPr>
        <w:tblStyle w:val="16"/>
        <w:tblW w:w="5013" w:type="dxa"/>
        <w:tblInd w:w="42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
      <w:tblGrid>
        <w:gridCol w:w="2193"/>
        <w:gridCol w:w="705"/>
        <w:gridCol w:w="705"/>
        <w:gridCol w:w="705"/>
        <w:gridCol w:w="705"/>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c>
          <w:tcPr>
            <w:tcW w:w="2193"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color w:val="000000"/>
                <w:kern w:val="0"/>
                <w:sz w:val="24"/>
                <w:szCs w:val="24"/>
              </w:rPr>
            </w:pPr>
            <w:r>
              <w:rPr>
                <w:rFonts w:ascii="宋体" w:cs="宋体"/>
                <w:color w:val="000000"/>
                <w:kern w:val="0"/>
                <w:szCs w:val="21"/>
              </w:rPr>
              <w:t>物质的质量</w:t>
            </w:r>
            <m:oMath>
              <m:r>
                <m:rPr>
                  <m:sty m:val="p"/>
                </m:rPr>
                <w:rPr>
                  <w:rFonts w:hAnsi="Cambria Math"/>
                </w:rPr>
                <m:t>/g</m:t>
              </m:r>
            </m:oMath>
          </w:p>
        </w:tc>
        <w:tc>
          <w:tcPr>
            <w:tcW w:w="705"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color w:val="000000"/>
                <w:kern w:val="0"/>
                <w:sz w:val="24"/>
                <w:szCs w:val="24"/>
              </w:rPr>
            </w:pPr>
            <w:r>
              <w:rPr>
                <w:rFonts w:ascii="宋体" w:cs="宋体"/>
                <w:color w:val="000000"/>
                <w:kern w:val="0"/>
                <w:szCs w:val="21"/>
              </w:rPr>
              <w:t>第一次</w:t>
            </w:r>
          </w:p>
        </w:tc>
        <w:tc>
          <w:tcPr>
            <w:tcW w:w="705"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color w:val="000000"/>
                <w:kern w:val="0"/>
                <w:sz w:val="24"/>
                <w:szCs w:val="24"/>
              </w:rPr>
            </w:pPr>
            <w:r>
              <w:rPr>
                <w:rFonts w:ascii="宋体" w:cs="宋体"/>
                <w:color w:val="000000"/>
                <w:kern w:val="0"/>
                <w:szCs w:val="21"/>
              </w:rPr>
              <w:t>第二次</w:t>
            </w:r>
          </w:p>
        </w:tc>
        <w:tc>
          <w:tcPr>
            <w:tcW w:w="705"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color w:val="000000"/>
                <w:kern w:val="0"/>
                <w:sz w:val="24"/>
                <w:szCs w:val="24"/>
              </w:rPr>
            </w:pPr>
            <w:r>
              <w:rPr>
                <w:rFonts w:ascii="宋体" w:cs="宋体"/>
                <w:color w:val="000000"/>
                <w:kern w:val="0"/>
                <w:szCs w:val="21"/>
              </w:rPr>
              <w:t>第三次</w:t>
            </w:r>
          </w:p>
        </w:tc>
        <w:tc>
          <w:tcPr>
            <w:tcW w:w="705"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color w:val="000000"/>
                <w:kern w:val="0"/>
                <w:sz w:val="24"/>
                <w:szCs w:val="24"/>
              </w:rPr>
            </w:pPr>
            <w:r>
              <w:rPr>
                <w:rFonts w:ascii="宋体" w:cs="宋体"/>
                <w:color w:val="000000"/>
                <w:kern w:val="0"/>
                <w:szCs w:val="21"/>
              </w:rPr>
              <w:t>平均值</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c>
          <w:tcPr>
            <w:tcW w:w="2193"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color w:val="000000"/>
                <w:kern w:val="0"/>
                <w:sz w:val="24"/>
                <w:szCs w:val="24"/>
              </w:rPr>
            </w:pPr>
            <w:r>
              <w:rPr>
                <w:rFonts w:ascii="宋体" w:cs="宋体"/>
                <w:color w:val="000000"/>
                <w:kern w:val="0"/>
                <w:szCs w:val="21"/>
              </w:rPr>
              <w:t>反应前：烧杯</w:t>
            </w:r>
            <m:oMath>
              <m:r>
                <m:rPr>
                  <m:sty m:val="p"/>
                </m:rPr>
                <w:rPr>
                  <w:rFonts w:hAnsi="Cambria Math"/>
                </w:rPr>
                <m:t>+</m:t>
              </m:r>
            </m:oMath>
            <w:r>
              <w:rPr>
                <w:rFonts w:ascii="宋体" w:cs="宋体"/>
                <w:color w:val="000000"/>
                <w:kern w:val="0"/>
                <w:szCs w:val="21"/>
              </w:rPr>
              <w:t>盐酸</w:t>
            </w:r>
          </w:p>
        </w:tc>
        <w:tc>
          <w:tcPr>
            <w:tcW w:w="705"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color w:val="000000"/>
                <w:kern w:val="0"/>
                <w:sz w:val="24"/>
                <w:szCs w:val="24"/>
              </w:rPr>
            </w:pPr>
            <w:r>
              <w:rPr>
                <w:rStyle w:val="15"/>
                <w:rFonts w:ascii="Times New Roman" w:hAnsi="Times New Roman" w:eastAsia="Times New Roman" w:cs="Times New Roman"/>
                <w:color w:val="000000"/>
                <w:kern w:val="0"/>
                <w:szCs w:val="21"/>
              </w:rPr>
              <w:t>22</w:t>
            </w:r>
          </w:p>
        </w:tc>
        <w:tc>
          <w:tcPr>
            <w:tcW w:w="705"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color w:val="000000"/>
                <w:kern w:val="0"/>
                <w:sz w:val="24"/>
                <w:szCs w:val="24"/>
              </w:rPr>
            </w:pPr>
            <w:r>
              <w:rPr>
                <w:rStyle w:val="15"/>
                <w:rFonts w:ascii="Times New Roman" w:hAnsi="Times New Roman" w:eastAsia="Times New Roman" w:cs="Times New Roman"/>
                <w:color w:val="000000"/>
                <w:kern w:val="0"/>
                <w:szCs w:val="21"/>
              </w:rPr>
              <w:t>22</w:t>
            </w:r>
          </w:p>
        </w:tc>
        <w:tc>
          <w:tcPr>
            <w:tcW w:w="705"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color w:val="000000"/>
                <w:kern w:val="0"/>
                <w:sz w:val="24"/>
                <w:szCs w:val="24"/>
              </w:rPr>
            </w:pPr>
            <w:r>
              <w:rPr>
                <w:rStyle w:val="15"/>
                <w:rFonts w:ascii="Times New Roman" w:hAnsi="Times New Roman" w:eastAsia="Times New Roman" w:cs="Times New Roman"/>
                <w:color w:val="000000"/>
                <w:kern w:val="0"/>
                <w:szCs w:val="21"/>
              </w:rPr>
              <w:t>22</w:t>
            </w:r>
          </w:p>
        </w:tc>
        <w:tc>
          <w:tcPr>
            <w:tcW w:w="705"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color w:val="000000"/>
                <w:kern w:val="0"/>
                <w:sz w:val="24"/>
                <w:szCs w:val="24"/>
              </w:rPr>
            </w:pPr>
            <w:r>
              <w:rPr>
                <w:rStyle w:val="15"/>
                <w:rFonts w:ascii="Times New Roman" w:hAnsi="Times New Roman" w:eastAsia="Times New Roman" w:cs="Times New Roman"/>
                <w:color w:val="000000"/>
                <w:kern w:val="0"/>
                <w:szCs w:val="21"/>
              </w:rPr>
              <w:t>22</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c>
          <w:tcPr>
            <w:tcW w:w="2193"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color w:val="000000"/>
                <w:kern w:val="0"/>
                <w:sz w:val="24"/>
                <w:szCs w:val="24"/>
              </w:rPr>
            </w:pPr>
            <w:r>
              <w:rPr>
                <w:rStyle w:val="15"/>
                <w:rFonts w:ascii="Times New Roman" w:hAnsi="Times New Roman" w:eastAsia="Times New Roman" w:cs="Times New Roman"/>
                <w:color w:val="000000"/>
                <w:kern w:val="0"/>
                <w:szCs w:val="21"/>
              </w:rPr>
              <w:t>10</w:t>
            </w:r>
            <w:r>
              <w:rPr>
                <w:rFonts w:ascii="宋体" w:cs="宋体"/>
                <w:color w:val="000000"/>
                <w:kern w:val="0"/>
                <w:szCs w:val="21"/>
              </w:rPr>
              <w:t>片钙片</w:t>
            </w:r>
          </w:p>
        </w:tc>
        <w:tc>
          <w:tcPr>
            <w:tcW w:w="705"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color w:val="000000"/>
                <w:kern w:val="0"/>
                <w:sz w:val="24"/>
                <w:szCs w:val="24"/>
              </w:rPr>
            </w:pPr>
            <w:r>
              <w:rPr>
                <w:rStyle w:val="15"/>
                <w:rFonts w:ascii="Times New Roman" w:hAnsi="Times New Roman" w:eastAsia="Times New Roman" w:cs="Times New Roman"/>
                <w:color w:val="000000"/>
                <w:kern w:val="0"/>
                <w:szCs w:val="21"/>
              </w:rPr>
              <w:t>8</w:t>
            </w:r>
          </w:p>
        </w:tc>
        <w:tc>
          <w:tcPr>
            <w:tcW w:w="705"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color w:val="000000"/>
                <w:kern w:val="0"/>
                <w:sz w:val="24"/>
                <w:szCs w:val="24"/>
              </w:rPr>
            </w:pPr>
            <w:r>
              <w:rPr>
                <w:rStyle w:val="15"/>
                <w:rFonts w:ascii="Times New Roman" w:hAnsi="Times New Roman" w:eastAsia="Times New Roman" w:cs="Times New Roman"/>
                <w:color w:val="000000"/>
                <w:kern w:val="0"/>
                <w:szCs w:val="21"/>
              </w:rPr>
              <w:t>8</w:t>
            </w:r>
          </w:p>
        </w:tc>
        <w:tc>
          <w:tcPr>
            <w:tcW w:w="705"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color w:val="000000"/>
                <w:kern w:val="0"/>
                <w:sz w:val="24"/>
                <w:szCs w:val="24"/>
              </w:rPr>
            </w:pPr>
            <w:r>
              <w:rPr>
                <w:rStyle w:val="15"/>
                <w:rFonts w:ascii="Times New Roman" w:hAnsi="Times New Roman" w:eastAsia="Times New Roman" w:cs="Times New Roman"/>
                <w:color w:val="000000"/>
                <w:kern w:val="0"/>
                <w:szCs w:val="21"/>
              </w:rPr>
              <w:t>8</w:t>
            </w:r>
          </w:p>
        </w:tc>
        <w:tc>
          <w:tcPr>
            <w:tcW w:w="705"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color w:val="000000"/>
                <w:kern w:val="0"/>
                <w:sz w:val="24"/>
                <w:szCs w:val="24"/>
              </w:rPr>
            </w:pPr>
            <w:r>
              <w:rPr>
                <w:rStyle w:val="15"/>
                <w:rFonts w:ascii="Times New Roman" w:hAnsi="Times New Roman" w:eastAsia="Times New Roman" w:cs="Times New Roman"/>
                <w:color w:val="000000"/>
                <w:kern w:val="0"/>
                <w:szCs w:val="21"/>
              </w:rPr>
              <w:t>8</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c>
          <w:tcPr>
            <w:tcW w:w="2193"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color w:val="000000"/>
                <w:kern w:val="0"/>
                <w:sz w:val="24"/>
                <w:szCs w:val="24"/>
              </w:rPr>
            </w:pPr>
            <w:r>
              <w:rPr>
                <w:rFonts w:ascii="宋体" w:cs="宋体"/>
                <w:color w:val="000000"/>
                <w:kern w:val="0"/>
                <w:szCs w:val="21"/>
              </w:rPr>
              <w:t>反应后：烧杯</w:t>
            </w:r>
            <m:oMath>
              <m:r>
                <m:rPr>
                  <m:sty m:val="p"/>
                </m:rPr>
                <w:rPr>
                  <w:rFonts w:hAnsi="Cambria Math"/>
                </w:rPr>
                <m:t>+</m:t>
              </m:r>
            </m:oMath>
            <w:r>
              <w:rPr>
                <w:rFonts w:ascii="宋体" w:cs="宋体"/>
                <w:color w:val="000000"/>
                <w:kern w:val="0"/>
                <w:szCs w:val="21"/>
              </w:rPr>
              <w:t>剩余物</w:t>
            </w:r>
          </w:p>
        </w:tc>
        <w:tc>
          <w:tcPr>
            <w:tcW w:w="705"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color w:val="000000"/>
                <w:kern w:val="0"/>
                <w:sz w:val="24"/>
                <w:szCs w:val="24"/>
              </w:rPr>
            </w:pPr>
            <m:oMathPara>
              <m:oMath>
                <m:r>
                  <m:rPr>
                    <m:sty m:val="p"/>
                  </m:rPr>
                  <w:rPr>
                    <w:rFonts w:hAnsi="Cambria Math"/>
                  </w:rPr>
                  <m:t>26.7</m:t>
                </m:r>
              </m:oMath>
            </m:oMathPara>
          </w:p>
        </w:tc>
        <w:tc>
          <w:tcPr>
            <w:tcW w:w="705"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color w:val="000000"/>
                <w:kern w:val="0"/>
                <w:sz w:val="24"/>
                <w:szCs w:val="24"/>
              </w:rPr>
            </w:pPr>
            <m:oMathPara>
              <m:oMath>
                <m:r>
                  <m:rPr>
                    <m:sty m:val="p"/>
                  </m:rPr>
                  <w:rPr>
                    <w:rFonts w:hAnsi="Cambria Math"/>
                  </w:rPr>
                  <m:t>26.5</m:t>
                </m:r>
              </m:oMath>
            </m:oMathPara>
          </w:p>
        </w:tc>
        <w:tc>
          <w:tcPr>
            <w:tcW w:w="705"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color w:val="000000"/>
                <w:kern w:val="0"/>
                <w:sz w:val="24"/>
                <w:szCs w:val="24"/>
              </w:rPr>
            </w:pPr>
            <m:oMathPara>
              <m:oMath>
                <m:r>
                  <m:rPr>
                    <m:sty m:val="p"/>
                  </m:rPr>
                  <w:rPr>
                    <w:rFonts w:hAnsi="Cambria Math"/>
                  </w:rPr>
                  <m:t>26.9</m:t>
                </m:r>
              </m:oMath>
            </m:oMathPara>
          </w:p>
        </w:tc>
        <w:tc>
          <w:tcPr>
            <w:tcW w:w="705"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color w:val="000000"/>
                <w:kern w:val="0"/>
                <w:sz w:val="24"/>
                <w:szCs w:val="24"/>
              </w:rPr>
            </w:pPr>
            <m:oMathPara>
              <m:oMath>
                <m:r>
                  <m:rPr>
                    <m:sty m:val="p"/>
                  </m:rPr>
                  <w:rPr>
                    <w:rFonts w:hAnsi="Cambria Math"/>
                  </w:rPr>
                  <m:t>26.7</m:t>
                </m:r>
              </m:oMath>
            </m:oMathPara>
          </w:p>
        </w:tc>
      </w:tr>
    </w:tbl>
    <w:p>
      <w:pPr>
        <w:keepNext w:val="0"/>
        <w:keepLines w:val="0"/>
        <w:pageBreakBefore w:val="0"/>
        <w:widowControl/>
        <w:kinsoku/>
        <w:wordWrap/>
        <w:overflowPunct/>
        <w:topLinePunct w:val="0"/>
        <w:autoSpaceDE/>
        <w:autoSpaceDN/>
        <w:bidi w:val="0"/>
        <w:adjustRightInd/>
        <w:snapToGrid/>
        <w:ind w:left="420"/>
        <w:textAlignment w:val="center"/>
        <w:outlineLvl w:val="9"/>
        <w:rPr>
          <w:rFonts w:ascii="Times New Roman" w:hAnsi="Times New Roman" w:eastAsia="Times New Roman" w:cs="Times New Roman"/>
          <w:kern w:val="0"/>
          <w:sz w:val="24"/>
          <w:szCs w:val="24"/>
        </w:rPr>
      </w:pPr>
      <m:oMath>
        <m:r>
          <m:rPr>
            <m:sty m:val="p"/>
          </m:rPr>
          <w:rPr>
            <w:rFonts w:hAnsi="Cambria Math"/>
          </w:rPr>
          <m:t>(1)</m:t>
        </m:r>
      </m:oMath>
      <w:r>
        <w:rPr>
          <w:rFonts w:ascii="宋体" w:cs="宋体"/>
          <w:kern w:val="0"/>
          <w:szCs w:val="21"/>
        </w:rPr>
        <w:t>请列式计算每片此钙片含碳酸钙的质量．</w:t>
      </w:r>
      <w:r>
        <w:rPr>
          <w:rFonts w:ascii="宋体" w:cs="宋体"/>
          <w:kern w:val="0"/>
          <w:szCs w:val="21"/>
        </w:rPr>
        <w:br w:type="textWrapping"/>
      </w:r>
      <m:oMath>
        <m:r>
          <m:rPr>
            <m:sty m:val="p"/>
          </m:rPr>
          <w:rPr>
            <w:rFonts w:hAnsi="Cambria Math"/>
          </w:rPr>
          <m:t>(2)</m:t>
        </m:r>
      </m:oMath>
      <w:r>
        <w:rPr>
          <w:rFonts w:ascii="宋体" w:cs="宋体"/>
          <w:kern w:val="0"/>
          <w:szCs w:val="21"/>
        </w:rPr>
        <w:t>请通过计算说明此标签中的含钙量是否合理．</w:t>
      </w:r>
      <w:bookmarkEnd w:id="13"/>
    </w:p>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kern w:val="0"/>
          <w:sz w:val="24"/>
          <w:szCs w:val="24"/>
        </w:rPr>
      </w:pPr>
      <w:r>
        <w:rPr>
          <w:rFonts w:ascii="宋体" w:cs="宋体"/>
          <w:color w:val="3333FF"/>
          <w:kern w:val="0"/>
          <w:szCs w:val="21"/>
        </w:rPr>
        <w:t>【答案】</w:t>
      </w:r>
      <w:r>
        <w:rPr>
          <w:rFonts w:ascii="宋体" w:cs="宋体"/>
          <w:kern w:val="0"/>
          <w:szCs w:val="21"/>
        </w:rPr>
        <w:t>解：</w:t>
      </w:r>
      <m:oMath>
        <m:r>
          <m:rPr>
            <m:sty m:val="p"/>
          </m:rPr>
          <w:rPr>
            <w:rFonts w:hAnsi="Cambria Math"/>
          </w:rPr>
          <m:t>(1)</m:t>
        </m:r>
      </m:oMath>
      <w:r>
        <w:rPr>
          <w:rFonts w:ascii="宋体" w:cs="宋体"/>
          <w:kern w:val="0"/>
          <w:szCs w:val="21"/>
        </w:rPr>
        <w:t>生成二氧化碳气体的质量为：</w:t>
      </w:r>
      <m:oMath>
        <m:r>
          <m:rPr>
            <m:sty m:val="p"/>
          </m:rPr>
          <w:rPr>
            <w:rFonts w:hAnsi="Cambria Math"/>
          </w:rPr>
          <m:t>22g+8g-26.7g=3.3g</m:t>
        </m:r>
      </m:oMath>
      <w:r>
        <w:rPr>
          <w:rFonts w:ascii="宋体" w:cs="宋体"/>
          <w:kern w:val="0"/>
          <w:szCs w:val="21"/>
        </w:rPr>
        <w:t>，</w:t>
      </w:r>
      <w:r>
        <w:rPr>
          <w:rFonts w:ascii="宋体" w:cs="宋体"/>
          <w:kern w:val="0"/>
          <w:szCs w:val="21"/>
        </w:rPr>
        <w:br w:type="textWrapping"/>
      </w:r>
      <w:r>
        <w:rPr>
          <w:rFonts w:ascii="宋体" w:cs="宋体"/>
          <w:kern w:val="0"/>
          <w:szCs w:val="21"/>
        </w:rPr>
        <w:t>设</w:t>
      </w:r>
      <w:r>
        <w:rPr>
          <w:rStyle w:val="15"/>
          <w:rFonts w:ascii="Times New Roman" w:hAnsi="Times New Roman" w:eastAsia="Times New Roman" w:cs="Times New Roman"/>
          <w:kern w:val="0"/>
          <w:szCs w:val="21"/>
        </w:rPr>
        <w:t>10</w:t>
      </w:r>
      <w:r>
        <w:rPr>
          <w:rFonts w:ascii="宋体" w:cs="宋体"/>
          <w:kern w:val="0"/>
          <w:szCs w:val="21"/>
        </w:rPr>
        <w:t>片钙片含碳酸钙的质量为</w:t>
      </w:r>
      <w:r>
        <w:rPr>
          <w:rStyle w:val="15"/>
          <w:rFonts w:ascii="Times New Roman" w:hAnsi="Times New Roman" w:eastAsia="Times New Roman" w:cs="Times New Roman"/>
          <w:kern w:val="0"/>
          <w:szCs w:val="21"/>
        </w:rPr>
        <w:t>x</w:t>
      </w:r>
      <w:r>
        <w:rPr>
          <w:rFonts w:ascii="宋体" w:cs="宋体"/>
          <w:kern w:val="0"/>
          <w:szCs w:val="21"/>
        </w:rPr>
        <w:t>，</w:t>
      </w:r>
      <w:r>
        <w:rPr>
          <w:rFonts w:ascii="宋体" w:cs="宋体"/>
          <w:kern w:val="0"/>
          <w:szCs w:val="21"/>
        </w:rPr>
        <w:br w:type="textWrapping"/>
      </w:r>
      <m:oMath>
        <m:r>
          <m:rPr>
            <m:sty m:val="p"/>
          </m:rPr>
          <w:rPr>
            <w:rFonts w:hAnsi="Cambria Math"/>
          </w:rPr>
          <m:t>CaC</m:t>
        </m:r>
        <m:sSub>
          <m:sSubPr>
            <m:ctrlPr>
              <w:rPr>
                <w:rFonts w:hAnsi="Cambria Math"/>
              </w:rPr>
            </m:ctrlPr>
          </m:sSubPr>
          <m:e>
            <m:r>
              <m:rPr>
                <m:sty m:val="p"/>
              </m:rPr>
              <w:rPr>
                <w:rFonts w:hAnsi="Cambria Math"/>
              </w:rPr>
              <m:t>O</m:t>
            </m:r>
            <m:ctrlPr>
              <w:rPr>
                <w:rFonts w:hAnsi="Cambria Math"/>
              </w:rPr>
            </m:ctrlPr>
          </m:e>
          <m:sub>
            <m:r>
              <m:rPr>
                <m:sty m:val="p"/>
              </m:rPr>
              <w:rPr>
                <w:rFonts w:hAnsi="Cambria Math"/>
              </w:rPr>
              <m:t>3</m:t>
            </m:r>
            <m:ctrlPr>
              <w:rPr>
                <w:rFonts w:hAnsi="Cambria Math"/>
              </w:rPr>
            </m:ctrlPr>
          </m:sub>
        </m:sSub>
        <m:r>
          <m:rPr>
            <m:sty m:val="p"/>
          </m:rPr>
          <w:rPr>
            <w:rFonts w:hAnsi="Cambria Math"/>
          </w:rPr>
          <m:t>+2HCl=CaC</m:t>
        </m:r>
        <m:sSub>
          <m:sSubPr>
            <m:ctrlPr>
              <w:rPr>
                <w:rFonts w:hAnsi="Cambria Math"/>
              </w:rPr>
            </m:ctrlPr>
          </m:sSubPr>
          <m:e>
            <m:r>
              <m:rPr>
                <m:sty m:val="p"/>
              </m:rPr>
              <w:rPr>
                <w:rFonts w:hAnsi="Cambria Math"/>
              </w:rPr>
              <m:t>l</m:t>
            </m:r>
            <m:ctrlPr>
              <w:rPr>
                <w:rFonts w:hAnsi="Cambria Math"/>
              </w:rPr>
            </m:ctrlPr>
          </m:e>
          <m:sub>
            <m:r>
              <m:rPr>
                <m:sty m:val="p"/>
              </m:rPr>
              <w:rPr>
                <w:rFonts w:hAnsi="Cambria Math"/>
              </w:rPr>
              <m:t>2</m:t>
            </m:r>
            <m:ctrlPr>
              <w:rPr>
                <w:rFonts w:hAnsi="Cambria Math"/>
              </w:rPr>
            </m:ctrlPr>
          </m:sub>
        </m:sSub>
        <m:r>
          <m:rPr>
            <m:sty m:val="p"/>
          </m:rPr>
          <w:rPr>
            <w:rFonts w:hAnsi="Cambria Math"/>
          </w:rPr>
          <m:t>+</m:t>
        </m:r>
        <m:sSub>
          <m:sSubPr>
            <m:ctrlPr>
              <w:rPr>
                <w:rFonts w:hAnsi="Cambria Math"/>
              </w:rPr>
            </m:ctrlPr>
          </m:sSubPr>
          <m:e>
            <m:r>
              <m:rPr>
                <m:sty m:val="p"/>
              </m:rPr>
              <w:rPr>
                <w:rFonts w:hAnsi="Cambria Math"/>
              </w:rPr>
              <m:t>H</m:t>
            </m:r>
            <m:ctrlPr>
              <w:rPr>
                <w:rFonts w:hAnsi="Cambria Math"/>
              </w:rPr>
            </m:ctrlPr>
          </m:e>
          <m:sub>
            <m:r>
              <m:rPr>
                <m:sty m:val="p"/>
              </m:rPr>
              <w:rPr>
                <w:rFonts w:hAnsi="Cambria Math"/>
              </w:rPr>
              <m:t>2</m:t>
            </m:r>
            <m:ctrlPr>
              <w:rPr>
                <w:rFonts w:hAnsi="Cambria Math"/>
              </w:rPr>
            </m:ctrlPr>
          </m:sub>
        </m:sSub>
        <m:r>
          <m:rPr>
            <m:sty m:val="p"/>
          </m:rPr>
          <w:rPr>
            <w:rFonts w:hAnsi="Cambria Math"/>
          </w:rPr>
          <m:t>O+C</m:t>
        </m:r>
        <m:sSub>
          <m:sSubPr>
            <m:ctrlPr>
              <w:rPr>
                <w:rFonts w:hAnsi="Cambria Math"/>
              </w:rPr>
            </m:ctrlPr>
          </m:sSubPr>
          <m:e>
            <m:r>
              <m:rPr>
                <m:sty m:val="p"/>
              </m:rPr>
              <w:rPr>
                <w:rFonts w:hAnsi="Cambria Math"/>
              </w:rPr>
              <m:t>O</m:t>
            </m:r>
            <m:ctrlPr>
              <w:rPr>
                <w:rFonts w:hAnsi="Cambria Math"/>
              </w:rPr>
            </m:ctrlPr>
          </m:e>
          <m:sub>
            <m:r>
              <m:rPr>
                <m:sty m:val="p"/>
              </m:rPr>
              <w:rPr>
                <w:rFonts w:hAnsi="Cambria Math"/>
              </w:rPr>
              <m:t>2</m:t>
            </m:r>
            <m:ctrlPr>
              <w:rPr>
                <w:rFonts w:hAnsi="Cambria Math"/>
              </w:rPr>
            </m:ctrlPr>
          </m:sub>
        </m:sSub>
        <m:r>
          <m:rPr>
            <m:sty m:val="p"/>
          </m:rPr>
          <w:rPr>
            <w:rFonts w:hAnsi="Cambria Math"/>
          </w:rPr>
          <m:t>↑</m:t>
        </m:r>
      </m:oMath>
      <w:r>
        <w:rPr>
          <w:rFonts w:ascii="Times New Roman" w:hAnsi="Times New Roman" w:eastAsia="Times New Roman" w:cs="Times New Roman"/>
          <w:kern w:val="0"/>
          <w:szCs w:val="21"/>
        </w:rPr>
        <w:t>     </w:t>
      </w:r>
      <w:r>
        <w:rPr>
          <w:rFonts w:ascii="Times New Roman" w:hAnsi="Times New Roman" w:eastAsia="Times New Roman" w:cs="Times New Roman"/>
          <w:kern w:val="0"/>
          <w:szCs w:val="21"/>
        </w:rPr>
        <w:br w:type="textWrapping"/>
      </w:r>
      <w:r>
        <w:rPr>
          <w:rStyle w:val="15"/>
          <w:rFonts w:ascii="Times New Roman" w:hAnsi="Times New Roman" w:eastAsia="Times New Roman" w:cs="Times New Roman"/>
          <w:kern w:val="0"/>
          <w:szCs w:val="21"/>
        </w:rPr>
        <w:t>100</w:t>
      </w:r>
      <w:r>
        <w:rPr>
          <w:rFonts w:ascii="Times New Roman" w:hAnsi="Times New Roman" w:eastAsia="Times New Roman" w:cs="Times New Roman"/>
          <w:kern w:val="0"/>
          <w:szCs w:val="21"/>
        </w:rPr>
        <w:t xml:space="preserve">                                </w:t>
      </w:r>
      <w:r>
        <w:rPr>
          <w:rStyle w:val="15"/>
          <w:rFonts w:ascii="Times New Roman" w:hAnsi="Times New Roman" w:eastAsia="Times New Roman" w:cs="Times New Roman"/>
          <w:kern w:val="0"/>
          <w:szCs w:val="21"/>
        </w:rPr>
        <w:t>44</w:t>
      </w:r>
      <w:r>
        <w:rPr>
          <w:rStyle w:val="15"/>
          <w:rFonts w:ascii="Times New Roman" w:hAnsi="Times New Roman" w:eastAsia="Times New Roman" w:cs="Times New Roman"/>
          <w:kern w:val="0"/>
          <w:szCs w:val="21"/>
        </w:rPr>
        <w:br w:type="textWrapping"/>
      </w:r>
      <w:r>
        <w:rPr>
          <w:rStyle w:val="15"/>
          <w:rFonts w:ascii="Times New Roman" w:hAnsi="Times New Roman" w:eastAsia="Times New Roman" w:cs="Times New Roman"/>
          <w:kern w:val="0"/>
          <w:szCs w:val="21"/>
        </w:rPr>
        <w:t>x</w:t>
      </w:r>
      <w:r>
        <w:rPr>
          <w:rFonts w:ascii="Times New Roman" w:hAnsi="Times New Roman" w:eastAsia="Times New Roman" w:cs="Times New Roman"/>
          <w:kern w:val="0"/>
          <w:szCs w:val="21"/>
        </w:rPr>
        <w:t xml:space="preserve">                                      </w:t>
      </w:r>
      <m:oMath>
        <m:r>
          <m:rPr>
            <m:sty m:val="p"/>
          </m:rPr>
          <w:rPr>
            <w:rFonts w:hAnsi="Cambria Math"/>
          </w:rPr>
          <m:t>3.3g</m:t>
        </m:r>
      </m:oMath>
      <w:r>
        <w:rPr>
          <w:rFonts w:ascii="Times New Roman" w:hAnsi="Times New Roman" w:eastAsia="Times New Roman" w:cs="Times New Roman"/>
          <w:kern w:val="0"/>
          <w:sz w:val="24"/>
          <w:szCs w:val="24"/>
        </w:rPr>
        <w:br w:type="textWrapping"/>
      </w:r>
      <m:oMath>
        <m:f>
          <m:fPr>
            <m:ctrlPr>
              <w:rPr>
                <w:rFonts w:hAnsi="Cambria Math"/>
              </w:rPr>
            </m:ctrlPr>
          </m:fPr>
          <m:num>
            <m:r>
              <m:rPr>
                <m:sty m:val="p"/>
              </m:rPr>
              <w:rPr>
                <w:rFonts w:hAnsi="Cambria Math"/>
              </w:rPr>
              <m:t>100</m:t>
            </m:r>
            <m:ctrlPr>
              <w:rPr>
                <w:rFonts w:hAnsi="Cambria Math"/>
              </w:rPr>
            </m:ctrlPr>
          </m:num>
          <m:den>
            <m:r>
              <m:rPr>
                <m:sty m:val="p"/>
              </m:rPr>
              <w:rPr>
                <w:rFonts w:hAnsi="Cambria Math"/>
              </w:rPr>
              <m:t>44</m:t>
            </m:r>
            <m:ctrlPr>
              <w:rPr>
                <w:rFonts w:hAnsi="Cambria Math"/>
              </w:rPr>
            </m:ctrlPr>
          </m:den>
        </m:f>
        <m:r>
          <m:rPr>
            <m:sty m:val="p"/>
          </m:rPr>
          <w:rPr>
            <w:rFonts w:hAnsi="Cambria Math"/>
          </w:rPr>
          <m:t>=</m:t>
        </m:r>
        <m:f>
          <m:fPr>
            <m:ctrlPr>
              <w:rPr>
                <w:rFonts w:hAnsi="Cambria Math"/>
              </w:rPr>
            </m:ctrlPr>
          </m:fPr>
          <m:num>
            <m:r>
              <m:rPr>
                <m:sty m:val="p"/>
              </m:rPr>
              <w:rPr>
                <w:rFonts w:hAnsi="Cambria Math"/>
              </w:rPr>
              <m:t>x</m:t>
            </m:r>
            <m:ctrlPr>
              <w:rPr>
                <w:rFonts w:hAnsi="Cambria Math"/>
              </w:rPr>
            </m:ctrlPr>
          </m:num>
          <m:den>
            <m:r>
              <m:rPr>
                <m:sty m:val="p"/>
              </m:rPr>
              <w:rPr>
                <w:rFonts w:hAnsi="Cambria Math"/>
              </w:rPr>
              <m:t>3.3g</m:t>
            </m:r>
            <m:ctrlPr>
              <w:rPr>
                <w:rFonts w:hAnsi="Cambria Math"/>
              </w:rPr>
            </m:ctrlPr>
          </m:den>
        </m:f>
      </m:oMath>
      <w:r>
        <w:rPr>
          <w:rFonts w:ascii="Times New Roman" w:hAnsi="Times New Roman" w:eastAsia="Times New Roman" w:cs="Times New Roman"/>
          <w:kern w:val="0"/>
          <w:szCs w:val="21"/>
        </w:rPr>
        <w:t xml:space="preserve">   </w:t>
      </w:r>
      <w:r>
        <w:rPr>
          <w:rFonts w:ascii="宋体" w:cs="宋体"/>
          <w:kern w:val="0"/>
          <w:szCs w:val="21"/>
        </w:rPr>
        <w:t>解得：</w:t>
      </w:r>
      <m:oMath>
        <m:r>
          <m:rPr>
            <m:sty m:val="p"/>
          </m:rPr>
          <w:rPr>
            <w:rFonts w:hAnsi="Cambria Math"/>
          </w:rPr>
          <m:t>x=7.5g</m:t>
        </m:r>
      </m:oMath>
      <w:r>
        <w:rPr>
          <w:rFonts w:ascii="宋体" w:cs="宋体"/>
          <w:kern w:val="0"/>
          <w:szCs w:val="21"/>
        </w:rPr>
        <w:t>，</w:t>
      </w:r>
      <w:r>
        <w:rPr>
          <w:rFonts w:ascii="宋体" w:cs="宋体"/>
          <w:kern w:val="0"/>
          <w:szCs w:val="21"/>
        </w:rPr>
        <w:br w:type="textWrapping"/>
      </w:r>
      <w:r>
        <w:rPr>
          <w:rFonts w:ascii="宋体" w:cs="宋体"/>
          <w:kern w:val="0"/>
          <w:szCs w:val="21"/>
        </w:rPr>
        <w:t>因此每片此钙片含碳酸钙的质量为</w:t>
      </w:r>
      <m:oMath>
        <m:r>
          <m:rPr>
            <m:sty m:val="p"/>
          </m:rPr>
          <w:rPr>
            <w:rFonts w:hAnsi="Cambria Math"/>
          </w:rPr>
          <m:t>7.5g÷10=0.75g.</m:t>
        </m:r>
      </m:oMath>
      <w:r>
        <w:rPr>
          <w:rFonts w:ascii="Times New Roman" w:hAnsi="Times New Roman" w:eastAsia="Times New Roman" w:cs="Times New Roman"/>
          <w:kern w:val="0"/>
          <w:szCs w:val="21"/>
        </w:rPr>
        <w:t>   </w:t>
      </w:r>
      <w:r>
        <w:rPr>
          <w:rFonts w:ascii="Times New Roman" w:hAnsi="Times New Roman" w:eastAsia="Times New Roman" w:cs="Times New Roman"/>
          <w:kern w:val="0"/>
          <w:szCs w:val="21"/>
        </w:rPr>
        <w:br w:type="textWrapping"/>
      </w:r>
      <m:oMath>
        <m:r>
          <m:rPr>
            <m:sty m:val="p"/>
          </m:rPr>
          <w:rPr>
            <w:rFonts w:hAnsi="Cambria Math"/>
          </w:rPr>
          <m:t>(2)</m:t>
        </m:r>
      </m:oMath>
      <w:r>
        <w:rPr>
          <w:rFonts w:ascii="宋体" w:cs="宋体"/>
          <w:kern w:val="0"/>
          <w:szCs w:val="21"/>
        </w:rPr>
        <w:t>每片此钙片的含钙量为：</w:t>
      </w:r>
      <m:oMath>
        <m:r>
          <m:rPr>
            <m:sty m:val="p"/>
          </m:rPr>
          <w:rPr>
            <w:rFonts w:hAnsi="Cambria Math"/>
          </w:rPr>
          <m:t>0.75g×</m:t>
        </m:r>
        <m:f>
          <m:fPr>
            <m:ctrlPr>
              <w:rPr>
                <w:rFonts w:hAnsi="Cambria Math"/>
              </w:rPr>
            </m:ctrlPr>
          </m:fPr>
          <m:num>
            <m:r>
              <m:rPr>
                <m:sty m:val="p"/>
              </m:rPr>
              <w:rPr>
                <w:rFonts w:hAnsi="Cambria Math"/>
              </w:rPr>
              <m:t>40</m:t>
            </m:r>
            <m:ctrlPr>
              <w:rPr>
                <w:rFonts w:hAnsi="Cambria Math"/>
              </w:rPr>
            </m:ctrlPr>
          </m:num>
          <m:den>
            <m:r>
              <m:rPr>
                <m:sty m:val="p"/>
              </m:rPr>
              <w:rPr>
                <w:rFonts w:hAnsi="Cambria Math"/>
              </w:rPr>
              <m:t>100</m:t>
            </m:r>
            <m:ctrlPr>
              <w:rPr>
                <w:rFonts w:hAnsi="Cambria Math"/>
              </w:rPr>
            </m:ctrlPr>
          </m:den>
        </m:f>
        <m:r>
          <m:rPr>
            <m:sty m:val="p"/>
          </m:rPr>
          <w:rPr>
            <w:rFonts w:hAnsi="Cambria Math"/>
          </w:rPr>
          <m:t>×100%=0.3g&lt;0.75g</m:t>
        </m:r>
      </m:oMath>
      <w:r>
        <w:rPr>
          <w:rFonts w:ascii="宋体" w:cs="宋体"/>
          <w:kern w:val="0"/>
          <w:szCs w:val="21"/>
        </w:rPr>
        <w:t>，标签中的含钙量不合理．</w:t>
      </w:r>
      <w:r>
        <w:rPr>
          <w:rFonts w:ascii="宋体" w:cs="宋体"/>
          <w:kern w:val="0"/>
          <w:szCs w:val="21"/>
        </w:rPr>
        <w:br w:type="textWrapping"/>
      </w:r>
      <w:r>
        <w:rPr>
          <w:rFonts w:ascii="宋体" w:cs="宋体"/>
          <w:kern w:val="0"/>
          <w:szCs w:val="21"/>
        </w:rPr>
        <w:t>故答为：</w:t>
      </w:r>
      <m:oMath>
        <m:r>
          <m:rPr>
            <m:sty m:val="p"/>
          </m:rPr>
          <w:rPr>
            <w:rFonts w:hAnsi="Cambria Math"/>
          </w:rPr>
          <m:t>(1)</m:t>
        </m:r>
      </m:oMath>
      <w:r>
        <w:rPr>
          <w:rFonts w:ascii="宋体" w:cs="宋体"/>
          <w:kern w:val="0"/>
          <w:szCs w:val="21"/>
        </w:rPr>
        <w:t>每片此钙片含碳酸钙的质量是</w:t>
      </w:r>
      <m:oMath>
        <m:r>
          <m:rPr>
            <m:sty m:val="p"/>
          </m:rPr>
          <w:rPr>
            <w:rFonts w:hAnsi="Cambria Math"/>
          </w:rPr>
          <m:t>0.3g.(2)</m:t>
        </m:r>
      </m:oMath>
      <w:r>
        <w:rPr>
          <w:rFonts w:ascii="宋体" w:cs="宋体"/>
          <w:kern w:val="0"/>
          <w:szCs w:val="21"/>
        </w:rPr>
        <w:t>此标签中的含钙量不合理．</w:t>
      </w:r>
    </w:p>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kern w:val="0"/>
          <w:sz w:val="24"/>
          <w:szCs w:val="24"/>
        </w:rPr>
      </w:pPr>
      <w:r>
        <w:rPr>
          <w:rFonts w:ascii="宋体" w:cs="宋体"/>
          <w:color w:val="3333FF"/>
          <w:kern w:val="0"/>
          <w:szCs w:val="21"/>
        </w:rPr>
        <w:t>【解析】</w:t>
      </w:r>
      <m:oMath>
        <m:r>
          <m:rPr>
            <m:sty m:val="p"/>
          </m:rPr>
          <w:rPr>
            <w:rFonts w:hAnsi="Cambria Math"/>
          </w:rPr>
          <m:t>(1)</m:t>
        </m:r>
      </m:oMath>
      <w:r>
        <w:rPr>
          <w:rFonts w:ascii="宋体" w:cs="宋体"/>
          <w:kern w:val="0"/>
          <w:szCs w:val="21"/>
        </w:rPr>
        <w:t>根据据三次实验的平均值和质量守恒定律，反应前烧杯和反应物的质量总和</w:t>
      </w:r>
      <m:oMath>
        <m:r>
          <m:rPr>
            <m:sty m:val="p"/>
          </m:rPr>
          <w:rPr>
            <w:rFonts w:hAnsi="Cambria Math"/>
          </w:rPr>
          <m:t>-</m:t>
        </m:r>
      </m:oMath>
      <w:r>
        <w:rPr>
          <w:rFonts w:ascii="宋体" w:cs="宋体"/>
          <w:kern w:val="0"/>
          <w:szCs w:val="21"/>
        </w:rPr>
        <w:t>反应后烧杯和剩余物的质量即是生成二氧化碳气体的质量；然后根据碳酸钙与盐酸反应的化学方程式计算出参加反应的碳酸钙的质量</w:t>
      </w:r>
      <m:oMath>
        <m:r>
          <m:rPr>
            <m:sty m:val="p"/>
          </m:rPr>
          <w:rPr>
            <w:rFonts w:hAnsi="Cambria Math"/>
          </w:rPr>
          <m:t>(</m:t>
        </m:r>
      </m:oMath>
      <w:r>
        <w:rPr>
          <w:rFonts w:ascii="宋体" w:cs="宋体"/>
          <w:kern w:val="0"/>
          <w:szCs w:val="21"/>
        </w:rPr>
        <w:t>即</w:t>
      </w:r>
      <w:r>
        <w:rPr>
          <w:rStyle w:val="15"/>
          <w:rFonts w:ascii="Times New Roman" w:hAnsi="Times New Roman" w:eastAsia="Times New Roman" w:cs="Times New Roman"/>
          <w:kern w:val="0"/>
          <w:szCs w:val="21"/>
        </w:rPr>
        <w:t>10</w:t>
      </w:r>
      <w:r>
        <w:rPr>
          <w:rFonts w:ascii="宋体" w:cs="宋体"/>
          <w:kern w:val="0"/>
          <w:szCs w:val="21"/>
        </w:rPr>
        <w:t>片钙片的质量</w:t>
      </w:r>
      <m:oMath>
        <m:r>
          <m:rPr>
            <m:sty m:val="p"/>
          </m:rPr>
          <w:rPr>
            <w:rFonts w:hAnsi="Cambria Math"/>
          </w:rPr>
          <m:t>)</m:t>
        </m:r>
      </m:oMath>
      <w:r>
        <w:rPr>
          <w:rFonts w:ascii="宋体" w:cs="宋体"/>
          <w:kern w:val="0"/>
          <w:szCs w:val="21"/>
        </w:rPr>
        <w:t>，进而计算出每片此钙片含碳酸钙的质量．</w:t>
      </w:r>
      <w:r>
        <w:rPr>
          <w:rFonts w:ascii="宋体" w:cs="宋体"/>
          <w:kern w:val="0"/>
          <w:szCs w:val="21"/>
        </w:rPr>
        <w:br w:type="textWrapping"/>
      </w:r>
      <m:oMath>
        <m:r>
          <m:rPr>
            <m:sty m:val="p"/>
          </m:rPr>
          <w:rPr>
            <w:rFonts w:hAnsi="Cambria Math"/>
          </w:rPr>
          <m:t>(2)</m:t>
        </m:r>
      </m:oMath>
      <w:r>
        <w:rPr>
          <w:rFonts w:ascii="宋体" w:cs="宋体"/>
          <w:kern w:val="0"/>
          <w:szCs w:val="21"/>
        </w:rPr>
        <w:t>根据每片此钙片含碳酸钙的质量，计算出每片此钙片中钙元素的质量，判断此标签中的含钙量是否合理．</w:t>
      </w:r>
      <w:r>
        <w:rPr>
          <w:rFonts w:ascii="宋体" w:cs="宋体"/>
          <w:kern w:val="0"/>
          <w:szCs w:val="21"/>
        </w:rPr>
        <w:br w:type="textWrapping"/>
      </w:r>
      <w:r>
        <w:rPr>
          <w:rFonts w:ascii="宋体" w:cs="宋体"/>
          <w:kern w:val="0"/>
          <w:szCs w:val="21"/>
        </w:rPr>
        <w:t>本题难度不大，掌握有关化学式的计算、利用化学方程式的计算即可正确解答本题，根据质量守恒定律计算出二氧化碳气体的质量是正确解答本题的关键．</w:t>
      </w:r>
      <w:r>
        <w:rPr>
          <w:rFonts w:ascii="宋体" w:cs="宋体"/>
          <w:kern w:val="0"/>
          <w:szCs w:val="21"/>
        </w:rPr>
        <w:br w:type="textWrapping"/>
      </w:r>
    </w:p>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kern w:val="0"/>
          <w:sz w:val="24"/>
          <w:szCs w:val="24"/>
        </w:rPr>
      </w:pPr>
      <w:r>
        <w:rPr>
          <w:rFonts w:ascii="黑体" w:hAnsi="黑体" w:eastAsia="黑体" w:cs="黑体"/>
        </w:rPr>
        <w:t>四、简答题（本大题共</w:t>
      </w:r>
      <w:r>
        <w:rPr>
          <w:rFonts w:ascii="Times New Roman" w:hAnsi="Times New Roman" w:eastAsia="Times New Roman" w:cs="Times New Roman"/>
          <w:b/>
        </w:rPr>
        <w:t>3</w:t>
      </w:r>
      <w:r>
        <w:rPr>
          <w:rFonts w:ascii="黑体" w:hAnsi="黑体" w:eastAsia="黑体" w:cs="黑体"/>
        </w:rPr>
        <w:t>小题，共</w:t>
      </w:r>
      <w:r>
        <w:rPr>
          <w:rFonts w:ascii="Times New Roman" w:hAnsi="Times New Roman" w:eastAsia="Times New Roman" w:cs="Times New Roman"/>
          <w:b/>
        </w:rPr>
        <w:t>12.0</w:t>
      </w:r>
      <w:r>
        <w:rPr>
          <w:rFonts w:ascii="黑体" w:hAnsi="黑体" w:eastAsia="黑体" w:cs="黑体"/>
        </w:rPr>
        <w:t>分）</w:t>
      </w:r>
    </w:p>
    <w:p>
      <w:pPr>
        <w:keepNext w:val="0"/>
        <w:keepLines w:val="0"/>
        <w:pageBreakBefore w:val="0"/>
        <w:widowControl/>
        <w:kinsoku/>
        <w:wordWrap/>
        <w:overflowPunct/>
        <w:topLinePunct w:val="0"/>
        <w:autoSpaceDE/>
        <w:autoSpaceDN/>
        <w:bidi w:val="0"/>
        <w:adjustRightInd/>
        <w:snapToGrid/>
        <w:ind w:left="420" w:hanging="420"/>
        <w:textAlignment w:val="center"/>
        <w:outlineLvl w:val="9"/>
        <w:rPr>
          <w:rFonts w:ascii="Times New Roman" w:hAnsi="Times New Roman" w:eastAsia="Times New Roman" w:cs="Times New Roman"/>
          <w:kern w:val="0"/>
          <w:sz w:val="24"/>
          <w:szCs w:val="24"/>
        </w:rPr>
      </w:pPr>
      <w:bookmarkStart w:id="14" w:name="topic_01b06000-6673-4c86-bb56-6b3e7f1e43"/>
      <w:r>
        <w:rPr>
          <w:rFonts w:ascii="Times New Roman" w:hAnsi="Times New Roman" w:eastAsia="Times New Roman" w:cs="Times New Roman"/>
          <w:kern w:val="0"/>
          <w:sz w:val="24"/>
          <w:szCs w:val="24"/>
        </w:rPr>
        <w:t>16.</w:t>
      </w:r>
      <w:r>
        <w:rPr>
          <w:rFonts w:ascii="Times New Roman" w:hAnsi="Times New Roman" w:eastAsia="Times New Roman" w:cs="Times New Roman"/>
          <w:kern w:val="0"/>
          <w:sz w:val="24"/>
          <w:szCs w:val="24"/>
        </w:rPr>
        <w:tab/>
      </w:r>
      <w:r>
        <w:rPr>
          <w:rFonts w:ascii="宋体" w:cs="宋体"/>
          <w:kern w:val="0"/>
          <w:szCs w:val="21"/>
        </w:rPr>
        <w:t>学习水的组成这一课题后，同学们己经知道水在通电的条件下能生成氢气和氧气。某研究性学习小组同学对电解水的实验很感兴趣，很想通过实验验证这一结论。于是在征得老师同意后进行实验，实验记录如下：</w:t>
      </w:r>
    </w:p>
    <w:tbl>
      <w:tblPr>
        <w:tblStyle w:val="16"/>
        <w:tblW w:w="7536" w:type="dxa"/>
        <w:tblInd w:w="42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
      <w:tblGrid>
        <w:gridCol w:w="2307"/>
        <w:gridCol w:w="583"/>
        <w:gridCol w:w="631"/>
        <w:gridCol w:w="578"/>
        <w:gridCol w:w="551"/>
        <w:gridCol w:w="590"/>
        <w:gridCol w:w="590"/>
        <w:gridCol w:w="657"/>
        <w:gridCol w:w="1049"/>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c>
          <w:tcPr>
            <w:tcW w:w="2307"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color w:val="000000"/>
                <w:kern w:val="0"/>
                <w:sz w:val="24"/>
                <w:szCs w:val="24"/>
              </w:rPr>
            </w:pPr>
            <w:r>
              <w:rPr>
                <w:rFonts w:ascii="宋体" w:cs="宋体"/>
                <w:color w:val="000000"/>
                <w:kern w:val="0"/>
                <w:szCs w:val="21"/>
              </w:rPr>
              <w:t>电解时间</w:t>
            </w:r>
            <m:oMath>
              <m:r>
                <m:rPr>
                  <m:sty m:val="p"/>
                </m:rPr>
                <w:rPr>
                  <w:rFonts w:hAnsi="Cambria Math"/>
                </w:rPr>
                <m:t>/min</m:t>
              </m:r>
            </m:oMath>
          </w:p>
        </w:tc>
        <w:tc>
          <w:tcPr>
            <w:tcW w:w="583"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color w:val="000000"/>
                <w:kern w:val="0"/>
                <w:sz w:val="24"/>
                <w:szCs w:val="24"/>
              </w:rPr>
            </w:pPr>
            <w:r>
              <w:rPr>
                <w:rStyle w:val="15"/>
                <w:rFonts w:ascii="Times New Roman" w:hAnsi="Times New Roman" w:eastAsia="Times New Roman" w:cs="Times New Roman"/>
                <w:color w:val="000000"/>
                <w:kern w:val="0"/>
                <w:szCs w:val="21"/>
              </w:rPr>
              <w:t>2</w:t>
            </w:r>
          </w:p>
        </w:tc>
        <w:tc>
          <w:tcPr>
            <w:tcW w:w="631"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color w:val="000000"/>
                <w:kern w:val="0"/>
                <w:sz w:val="24"/>
                <w:szCs w:val="24"/>
              </w:rPr>
            </w:pPr>
            <w:r>
              <w:rPr>
                <w:rStyle w:val="15"/>
                <w:rFonts w:ascii="Times New Roman" w:hAnsi="Times New Roman" w:eastAsia="Times New Roman" w:cs="Times New Roman"/>
                <w:color w:val="000000"/>
                <w:kern w:val="0"/>
                <w:szCs w:val="21"/>
              </w:rPr>
              <w:t>4</w:t>
            </w:r>
          </w:p>
        </w:tc>
        <w:tc>
          <w:tcPr>
            <w:tcW w:w="578"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color w:val="000000"/>
                <w:kern w:val="0"/>
                <w:sz w:val="24"/>
                <w:szCs w:val="24"/>
              </w:rPr>
            </w:pPr>
            <w:r>
              <w:rPr>
                <w:rStyle w:val="15"/>
                <w:rFonts w:ascii="Times New Roman" w:hAnsi="Times New Roman" w:eastAsia="Times New Roman" w:cs="Times New Roman"/>
                <w:color w:val="000000"/>
                <w:kern w:val="0"/>
                <w:szCs w:val="21"/>
              </w:rPr>
              <w:t>6</w:t>
            </w:r>
          </w:p>
        </w:tc>
        <w:tc>
          <w:tcPr>
            <w:tcW w:w="551"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color w:val="000000"/>
                <w:kern w:val="0"/>
                <w:sz w:val="24"/>
                <w:szCs w:val="24"/>
              </w:rPr>
            </w:pPr>
            <w:r>
              <w:rPr>
                <w:rStyle w:val="15"/>
                <w:rFonts w:ascii="Times New Roman" w:hAnsi="Times New Roman" w:eastAsia="Times New Roman" w:cs="Times New Roman"/>
                <w:color w:val="000000"/>
                <w:kern w:val="0"/>
                <w:szCs w:val="21"/>
              </w:rPr>
              <w:t>8</w:t>
            </w:r>
          </w:p>
        </w:tc>
        <w:tc>
          <w:tcPr>
            <w:tcW w:w="590"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color w:val="000000"/>
                <w:kern w:val="0"/>
                <w:sz w:val="24"/>
                <w:szCs w:val="24"/>
              </w:rPr>
            </w:pPr>
            <w:r>
              <w:rPr>
                <w:rStyle w:val="15"/>
                <w:rFonts w:ascii="Times New Roman" w:hAnsi="Times New Roman" w:eastAsia="Times New Roman" w:cs="Times New Roman"/>
                <w:color w:val="000000"/>
                <w:kern w:val="0"/>
                <w:szCs w:val="21"/>
              </w:rPr>
              <w:t>10</w:t>
            </w:r>
          </w:p>
        </w:tc>
        <w:tc>
          <w:tcPr>
            <w:tcW w:w="590"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color w:val="000000"/>
                <w:kern w:val="0"/>
                <w:sz w:val="24"/>
                <w:szCs w:val="24"/>
              </w:rPr>
            </w:pPr>
            <w:r>
              <w:rPr>
                <w:rStyle w:val="15"/>
                <w:rFonts w:ascii="Times New Roman" w:hAnsi="Times New Roman" w:eastAsia="Times New Roman" w:cs="Times New Roman"/>
                <w:color w:val="000000"/>
                <w:kern w:val="0"/>
                <w:szCs w:val="21"/>
              </w:rPr>
              <w:t>12</w:t>
            </w:r>
          </w:p>
        </w:tc>
        <w:tc>
          <w:tcPr>
            <w:tcW w:w="657"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color w:val="000000"/>
                <w:kern w:val="0"/>
                <w:sz w:val="24"/>
                <w:szCs w:val="24"/>
              </w:rPr>
            </w:pPr>
            <w:r>
              <w:rPr>
                <w:rStyle w:val="15"/>
                <w:rFonts w:ascii="Times New Roman" w:hAnsi="Times New Roman" w:eastAsia="Times New Roman" w:cs="Times New Roman"/>
                <w:color w:val="000000"/>
                <w:kern w:val="0"/>
                <w:szCs w:val="21"/>
              </w:rPr>
              <w:t>14</w:t>
            </w:r>
          </w:p>
        </w:tc>
        <w:tc>
          <w:tcPr>
            <w:tcW w:w="1049"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color w:val="000000"/>
                <w:kern w:val="0"/>
                <w:sz w:val="24"/>
                <w:szCs w:val="24"/>
              </w:rPr>
            </w:pPr>
            <m:oMathPara>
              <m:oMath>
                <m:r>
                  <m:rPr>
                    <m:sty m:val="p"/>
                  </m:rPr>
                  <w:rPr>
                    <w:rFonts w:hAnsi="Cambria Math"/>
                  </w:rPr>
                  <m:t>…</m:t>
                </m:r>
              </m:oMath>
            </m:oMathPara>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c>
          <w:tcPr>
            <w:tcW w:w="2307"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color w:val="000000"/>
                <w:kern w:val="0"/>
                <w:sz w:val="24"/>
                <w:szCs w:val="24"/>
              </w:rPr>
            </w:pPr>
            <w:r>
              <w:rPr>
                <w:rFonts w:ascii="宋体" w:cs="宋体"/>
                <w:color w:val="000000"/>
                <w:kern w:val="0"/>
                <w:szCs w:val="21"/>
              </w:rPr>
              <w:t>负极生成气体体积</w:t>
            </w:r>
            <m:oMath>
              <m:r>
                <m:rPr>
                  <m:sty m:val="p"/>
                </m:rPr>
                <w:rPr>
                  <w:rFonts w:hAnsi="Cambria Math"/>
                </w:rPr>
                <m:t>/mL</m:t>
              </m:r>
            </m:oMath>
          </w:p>
        </w:tc>
        <w:tc>
          <w:tcPr>
            <w:tcW w:w="583"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color w:val="000000"/>
                <w:kern w:val="0"/>
                <w:sz w:val="24"/>
                <w:szCs w:val="24"/>
              </w:rPr>
            </w:pPr>
            <w:r>
              <w:rPr>
                <w:rStyle w:val="15"/>
                <w:rFonts w:ascii="Times New Roman" w:hAnsi="Times New Roman" w:eastAsia="Times New Roman" w:cs="Times New Roman"/>
                <w:color w:val="000000"/>
                <w:kern w:val="0"/>
                <w:szCs w:val="21"/>
              </w:rPr>
              <w:t>7</w:t>
            </w:r>
          </w:p>
        </w:tc>
        <w:tc>
          <w:tcPr>
            <w:tcW w:w="631"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color w:val="000000"/>
                <w:kern w:val="0"/>
                <w:sz w:val="24"/>
                <w:szCs w:val="24"/>
              </w:rPr>
            </w:pPr>
            <w:r>
              <w:rPr>
                <w:rStyle w:val="15"/>
                <w:rFonts w:ascii="Times New Roman" w:hAnsi="Times New Roman" w:eastAsia="Times New Roman" w:cs="Times New Roman"/>
                <w:color w:val="000000"/>
                <w:kern w:val="0"/>
                <w:szCs w:val="21"/>
              </w:rPr>
              <w:t>15</w:t>
            </w:r>
          </w:p>
        </w:tc>
        <w:tc>
          <w:tcPr>
            <w:tcW w:w="578"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color w:val="000000"/>
                <w:kern w:val="0"/>
                <w:sz w:val="24"/>
                <w:szCs w:val="24"/>
              </w:rPr>
            </w:pPr>
            <w:r>
              <w:rPr>
                <w:rStyle w:val="15"/>
                <w:rFonts w:ascii="Times New Roman" w:hAnsi="Times New Roman" w:eastAsia="Times New Roman" w:cs="Times New Roman"/>
                <w:color w:val="000000"/>
                <w:kern w:val="0"/>
                <w:szCs w:val="21"/>
              </w:rPr>
              <w:t>23</w:t>
            </w:r>
          </w:p>
        </w:tc>
        <w:tc>
          <w:tcPr>
            <w:tcW w:w="551"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color w:val="000000"/>
                <w:kern w:val="0"/>
                <w:sz w:val="24"/>
                <w:szCs w:val="24"/>
              </w:rPr>
            </w:pPr>
            <w:r>
              <w:rPr>
                <w:rStyle w:val="15"/>
                <w:rFonts w:ascii="Times New Roman" w:hAnsi="Times New Roman" w:eastAsia="Times New Roman" w:cs="Times New Roman"/>
                <w:color w:val="000000"/>
                <w:kern w:val="0"/>
                <w:szCs w:val="21"/>
              </w:rPr>
              <w:t>31</w:t>
            </w:r>
          </w:p>
        </w:tc>
        <w:tc>
          <w:tcPr>
            <w:tcW w:w="590"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color w:val="000000"/>
                <w:kern w:val="0"/>
                <w:sz w:val="24"/>
                <w:szCs w:val="24"/>
              </w:rPr>
            </w:pPr>
            <w:r>
              <w:rPr>
                <w:rStyle w:val="15"/>
                <w:rFonts w:ascii="Times New Roman" w:hAnsi="Times New Roman" w:eastAsia="Times New Roman" w:cs="Times New Roman"/>
                <w:color w:val="000000"/>
                <w:kern w:val="0"/>
                <w:szCs w:val="21"/>
              </w:rPr>
              <w:t>39</w:t>
            </w:r>
          </w:p>
        </w:tc>
        <w:tc>
          <w:tcPr>
            <w:tcW w:w="590"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color w:val="000000"/>
                <w:kern w:val="0"/>
                <w:sz w:val="24"/>
                <w:szCs w:val="24"/>
              </w:rPr>
            </w:pPr>
            <w:r>
              <w:rPr>
                <w:rStyle w:val="15"/>
                <w:rFonts w:ascii="Times New Roman" w:hAnsi="Times New Roman" w:eastAsia="Times New Roman" w:cs="Times New Roman"/>
                <w:color w:val="000000"/>
                <w:kern w:val="0"/>
                <w:szCs w:val="21"/>
              </w:rPr>
              <w:t>47</w:t>
            </w:r>
          </w:p>
        </w:tc>
        <w:tc>
          <w:tcPr>
            <w:tcW w:w="657"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color w:val="000000"/>
                <w:kern w:val="0"/>
                <w:sz w:val="24"/>
                <w:szCs w:val="24"/>
              </w:rPr>
            </w:pPr>
            <w:r>
              <w:rPr>
                <w:rStyle w:val="15"/>
                <w:rFonts w:ascii="Times New Roman" w:hAnsi="Times New Roman" w:eastAsia="Times New Roman" w:cs="Times New Roman"/>
                <w:color w:val="000000"/>
                <w:kern w:val="0"/>
                <w:szCs w:val="21"/>
              </w:rPr>
              <w:t>55</w:t>
            </w:r>
          </w:p>
        </w:tc>
        <w:tc>
          <w:tcPr>
            <w:tcW w:w="1049"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color w:val="000000"/>
                <w:kern w:val="0"/>
                <w:sz w:val="24"/>
                <w:szCs w:val="24"/>
              </w:rPr>
            </w:pPr>
            <m:oMathPara>
              <m:oMath>
                <m:r>
                  <m:rPr>
                    <m:sty m:val="p"/>
                  </m:rPr>
                  <w:rPr>
                    <w:rFonts w:hAnsi="Cambria Math"/>
                  </w:rPr>
                  <m:t>…</m:t>
                </m:r>
              </m:oMath>
            </m:oMathPara>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c>
          <w:tcPr>
            <w:tcW w:w="2307"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color w:val="000000"/>
                <w:kern w:val="0"/>
                <w:sz w:val="24"/>
                <w:szCs w:val="24"/>
              </w:rPr>
            </w:pPr>
            <w:r>
              <w:rPr>
                <w:rFonts w:ascii="宋体" w:cs="宋体"/>
                <w:color w:val="000000"/>
                <w:kern w:val="0"/>
                <w:szCs w:val="21"/>
              </w:rPr>
              <w:t>正极生成气体体积</w:t>
            </w:r>
            <m:oMath>
              <m:r>
                <m:rPr>
                  <m:sty m:val="p"/>
                </m:rPr>
                <w:rPr>
                  <w:rFonts w:hAnsi="Cambria Math"/>
                </w:rPr>
                <m:t>/mL</m:t>
              </m:r>
            </m:oMath>
          </w:p>
        </w:tc>
        <w:tc>
          <w:tcPr>
            <w:tcW w:w="583"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color w:val="000000"/>
                <w:kern w:val="0"/>
                <w:sz w:val="24"/>
                <w:szCs w:val="24"/>
              </w:rPr>
            </w:pPr>
            <w:r>
              <w:rPr>
                <w:rStyle w:val="15"/>
                <w:rFonts w:ascii="Times New Roman" w:hAnsi="Times New Roman" w:eastAsia="Times New Roman" w:cs="Times New Roman"/>
                <w:color w:val="000000"/>
                <w:kern w:val="0"/>
                <w:szCs w:val="21"/>
              </w:rPr>
              <w:t>2</w:t>
            </w:r>
          </w:p>
        </w:tc>
        <w:tc>
          <w:tcPr>
            <w:tcW w:w="631"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color w:val="000000"/>
                <w:kern w:val="0"/>
                <w:sz w:val="24"/>
                <w:szCs w:val="24"/>
              </w:rPr>
            </w:pPr>
            <w:r>
              <w:rPr>
                <w:rStyle w:val="15"/>
                <w:rFonts w:ascii="Times New Roman" w:hAnsi="Times New Roman" w:eastAsia="Times New Roman" w:cs="Times New Roman"/>
                <w:color w:val="000000"/>
                <w:kern w:val="0"/>
                <w:szCs w:val="21"/>
              </w:rPr>
              <w:t>5</w:t>
            </w:r>
          </w:p>
        </w:tc>
        <w:tc>
          <w:tcPr>
            <w:tcW w:w="578"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color w:val="000000"/>
                <w:kern w:val="0"/>
                <w:sz w:val="24"/>
                <w:szCs w:val="24"/>
              </w:rPr>
            </w:pPr>
            <w:r>
              <w:rPr>
                <w:rStyle w:val="15"/>
                <w:rFonts w:ascii="Times New Roman" w:hAnsi="Times New Roman" w:eastAsia="Times New Roman" w:cs="Times New Roman"/>
                <w:color w:val="000000"/>
                <w:kern w:val="0"/>
                <w:szCs w:val="21"/>
              </w:rPr>
              <w:t>9</w:t>
            </w:r>
          </w:p>
        </w:tc>
        <w:tc>
          <w:tcPr>
            <w:tcW w:w="551"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color w:val="000000"/>
                <w:kern w:val="0"/>
                <w:sz w:val="24"/>
                <w:szCs w:val="24"/>
              </w:rPr>
            </w:pPr>
            <w:r>
              <w:rPr>
                <w:rStyle w:val="15"/>
                <w:rFonts w:ascii="Times New Roman" w:hAnsi="Times New Roman" w:eastAsia="Times New Roman" w:cs="Times New Roman"/>
                <w:color w:val="000000"/>
                <w:kern w:val="0"/>
                <w:szCs w:val="21"/>
              </w:rPr>
              <w:t>13</w:t>
            </w:r>
          </w:p>
        </w:tc>
        <w:tc>
          <w:tcPr>
            <w:tcW w:w="590"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color w:val="000000"/>
                <w:kern w:val="0"/>
                <w:sz w:val="24"/>
                <w:szCs w:val="24"/>
              </w:rPr>
            </w:pPr>
            <w:r>
              <w:rPr>
                <w:rStyle w:val="15"/>
                <w:rFonts w:ascii="Times New Roman" w:hAnsi="Times New Roman" w:eastAsia="Times New Roman" w:cs="Times New Roman"/>
                <w:color w:val="000000"/>
                <w:kern w:val="0"/>
                <w:szCs w:val="21"/>
              </w:rPr>
              <w:t>17</w:t>
            </w:r>
          </w:p>
        </w:tc>
        <w:tc>
          <w:tcPr>
            <w:tcW w:w="590"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color w:val="000000"/>
                <w:kern w:val="0"/>
                <w:sz w:val="24"/>
                <w:szCs w:val="24"/>
              </w:rPr>
            </w:pPr>
            <w:r>
              <w:rPr>
                <w:rStyle w:val="15"/>
                <w:rFonts w:ascii="Times New Roman" w:hAnsi="Times New Roman" w:eastAsia="Times New Roman" w:cs="Times New Roman"/>
                <w:color w:val="000000"/>
                <w:kern w:val="0"/>
                <w:szCs w:val="21"/>
              </w:rPr>
              <w:t>21</w:t>
            </w:r>
          </w:p>
        </w:tc>
        <w:tc>
          <w:tcPr>
            <w:tcW w:w="657"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color w:val="000000"/>
                <w:kern w:val="0"/>
                <w:sz w:val="24"/>
                <w:szCs w:val="24"/>
              </w:rPr>
            </w:pPr>
            <w:r>
              <w:rPr>
                <w:rStyle w:val="15"/>
                <w:rFonts w:ascii="Times New Roman" w:hAnsi="Times New Roman" w:eastAsia="Times New Roman" w:cs="Times New Roman"/>
                <w:color w:val="000000"/>
                <w:kern w:val="0"/>
                <w:szCs w:val="21"/>
              </w:rPr>
              <w:t>25</w:t>
            </w:r>
          </w:p>
        </w:tc>
        <w:tc>
          <w:tcPr>
            <w:tcW w:w="1049"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color w:val="000000"/>
                <w:kern w:val="0"/>
                <w:sz w:val="24"/>
                <w:szCs w:val="24"/>
              </w:rPr>
            </w:pPr>
            <m:oMathPara>
              <m:oMath>
                <m:r>
                  <m:rPr>
                    <m:sty m:val="p"/>
                  </m:rPr>
                  <w:rPr>
                    <w:rFonts w:hAnsi="Cambria Math"/>
                  </w:rPr>
                  <m:t>…</m:t>
                </m:r>
              </m:oMath>
            </m:oMathPara>
          </w:p>
        </w:tc>
      </w:tr>
    </w:tbl>
    <w:p>
      <w:pPr>
        <w:keepNext w:val="0"/>
        <w:keepLines w:val="0"/>
        <w:pageBreakBefore w:val="0"/>
        <w:widowControl/>
        <w:numPr>
          <w:ilvl w:val="0"/>
          <w:numId w:val="2"/>
        </w:numPr>
        <w:kinsoku/>
        <w:wordWrap/>
        <w:overflowPunct/>
        <w:topLinePunct w:val="0"/>
        <w:autoSpaceDE/>
        <w:autoSpaceDN/>
        <w:bidi w:val="0"/>
        <w:adjustRightInd/>
        <w:snapToGrid/>
        <w:ind w:left="420"/>
        <w:textAlignment w:val="center"/>
        <w:outlineLvl w:val="9"/>
        <w:rPr>
          <w:rFonts w:ascii="宋体" w:cs="宋体"/>
          <w:kern w:val="0"/>
          <w:szCs w:val="21"/>
        </w:rPr>
      </w:pPr>
      <w:r>
        <w:rPr>
          <w:rFonts w:ascii="宋体" w:cs="宋体"/>
          <w:kern w:val="0"/>
          <w:szCs w:val="21"/>
        </w:rPr>
        <w:t>电解水生成氢气和氧气的理论体积比是</w:t>
      </w:r>
      <w:r>
        <w:rPr>
          <w:rFonts w:ascii="Times New Roman" w:hAnsi="Times New Roman" w:eastAsia="Times New Roman" w:cs="Times New Roman"/>
          <w:kern w:val="0"/>
          <w:szCs w:val="21"/>
        </w:rPr>
        <w:t>______</w:t>
      </w:r>
      <w:r>
        <w:rPr>
          <w:rFonts w:ascii="宋体" w:cs="宋体"/>
          <w:kern w:val="0"/>
          <w:szCs w:val="21"/>
        </w:rPr>
        <w:t>；</w:t>
      </w:r>
      <w:r>
        <w:rPr>
          <w:rFonts w:ascii="宋体" w:cs="宋体"/>
          <w:kern w:val="0"/>
          <w:szCs w:val="21"/>
        </w:rPr>
        <w:br w:type="textWrapping"/>
      </w:r>
      <m:oMath>
        <m:r>
          <m:rPr>
            <m:sty m:val="p"/>
          </m:rPr>
          <w:rPr>
            <w:rFonts w:hAnsi="Cambria Math"/>
          </w:rPr>
          <m:t>(2)</m:t>
        </m:r>
      </m:oMath>
      <w:r>
        <w:rPr>
          <w:rFonts w:ascii="宋体" w:cs="宋体"/>
          <w:kern w:val="0"/>
          <w:szCs w:val="21"/>
        </w:rPr>
        <w:t>如果你是这次实验的参与者、请认真分析实验数据，你会发现什么问题：</w:t>
      </w:r>
      <w:r>
        <w:rPr>
          <w:rFonts w:ascii="Times New Roman" w:hAnsi="Times New Roman" w:eastAsia="Times New Roman" w:cs="Times New Roman"/>
          <w:kern w:val="0"/>
          <w:szCs w:val="21"/>
        </w:rPr>
        <w:t>______</w:t>
      </w:r>
      <w:r>
        <w:rPr>
          <w:rFonts w:ascii="宋体" w:cs="宋体"/>
          <w:kern w:val="0"/>
          <w:szCs w:val="21"/>
        </w:rPr>
        <w:t>；</w:t>
      </w:r>
      <w:r>
        <w:rPr>
          <w:rFonts w:ascii="宋体" w:cs="宋体"/>
          <w:kern w:val="0"/>
          <w:szCs w:val="21"/>
        </w:rPr>
        <w:br w:type="textWrapping"/>
      </w:r>
      <m:oMath>
        <m:r>
          <m:rPr>
            <m:sty m:val="p"/>
          </m:rPr>
          <w:rPr>
            <w:rFonts w:hAnsi="Cambria Math"/>
          </w:rPr>
          <m:t>(3)</m:t>
        </m:r>
      </m:oMath>
      <w:r>
        <w:rPr>
          <w:rFonts w:ascii="宋体" w:cs="宋体"/>
          <w:kern w:val="0"/>
          <w:szCs w:val="21"/>
        </w:rPr>
        <w:t>推测产生这一问题的可能原因：</w:t>
      </w:r>
      <w:r>
        <w:rPr>
          <w:rFonts w:ascii="Times New Roman" w:hAnsi="Times New Roman" w:eastAsia="Times New Roman" w:cs="Times New Roman"/>
          <w:kern w:val="0"/>
          <w:szCs w:val="21"/>
        </w:rPr>
        <w:t>______</w:t>
      </w:r>
      <w:r>
        <w:rPr>
          <w:rFonts w:ascii="宋体" w:cs="宋体"/>
          <w:kern w:val="0"/>
          <w:szCs w:val="21"/>
        </w:rPr>
        <w:t>。</w:t>
      </w:r>
      <w:bookmarkEnd w:id="14"/>
    </w:p>
    <w:p>
      <w:pPr>
        <w:keepNext w:val="0"/>
        <w:keepLines w:val="0"/>
        <w:pageBreakBefore w:val="0"/>
        <w:widowControl/>
        <w:numPr>
          <w:numId w:val="0"/>
        </w:numPr>
        <w:kinsoku/>
        <w:wordWrap/>
        <w:overflowPunct/>
        <w:topLinePunct w:val="0"/>
        <w:autoSpaceDE/>
        <w:autoSpaceDN/>
        <w:bidi w:val="0"/>
        <w:adjustRightInd/>
        <w:snapToGrid/>
        <w:textAlignment w:val="center"/>
        <w:outlineLvl w:val="9"/>
        <w:rPr>
          <w:rFonts w:ascii="宋体" w:cs="宋体"/>
          <w:kern w:val="0"/>
          <w:szCs w:val="21"/>
        </w:rPr>
      </w:pPr>
    </w:p>
    <w:p>
      <w:pPr>
        <w:keepNext w:val="0"/>
        <w:keepLines w:val="0"/>
        <w:pageBreakBefore w:val="0"/>
        <w:widowControl/>
        <w:numPr>
          <w:numId w:val="0"/>
        </w:numPr>
        <w:kinsoku/>
        <w:wordWrap/>
        <w:overflowPunct/>
        <w:topLinePunct w:val="0"/>
        <w:autoSpaceDE/>
        <w:autoSpaceDN/>
        <w:bidi w:val="0"/>
        <w:adjustRightInd/>
        <w:snapToGrid/>
        <w:textAlignment w:val="center"/>
        <w:outlineLvl w:val="9"/>
        <w:rPr>
          <w:rFonts w:ascii="宋体" w:cs="宋体"/>
          <w:kern w:val="0"/>
          <w:szCs w:val="21"/>
        </w:rPr>
      </w:pPr>
    </w:p>
    <w:p>
      <w:pPr>
        <w:keepNext w:val="0"/>
        <w:keepLines w:val="0"/>
        <w:pageBreakBefore w:val="0"/>
        <w:widowControl/>
        <w:numPr>
          <w:numId w:val="0"/>
        </w:numPr>
        <w:kinsoku/>
        <w:wordWrap/>
        <w:overflowPunct/>
        <w:topLinePunct w:val="0"/>
        <w:autoSpaceDE/>
        <w:autoSpaceDN/>
        <w:bidi w:val="0"/>
        <w:adjustRightInd/>
        <w:snapToGrid/>
        <w:textAlignment w:val="center"/>
        <w:outlineLvl w:val="9"/>
        <w:rPr>
          <w:rFonts w:ascii="宋体" w:cs="宋体"/>
          <w:kern w:val="0"/>
          <w:szCs w:val="21"/>
        </w:rPr>
      </w:pPr>
    </w:p>
    <w:p>
      <w:pPr>
        <w:keepNext w:val="0"/>
        <w:keepLines w:val="0"/>
        <w:pageBreakBefore w:val="0"/>
        <w:widowControl/>
        <w:numPr>
          <w:numId w:val="0"/>
        </w:numPr>
        <w:kinsoku/>
        <w:wordWrap/>
        <w:overflowPunct/>
        <w:topLinePunct w:val="0"/>
        <w:autoSpaceDE/>
        <w:autoSpaceDN/>
        <w:bidi w:val="0"/>
        <w:adjustRightInd/>
        <w:snapToGrid/>
        <w:textAlignment w:val="center"/>
        <w:outlineLvl w:val="9"/>
        <w:rPr>
          <w:rFonts w:ascii="宋体" w:cs="宋体"/>
          <w:kern w:val="0"/>
          <w:szCs w:val="21"/>
        </w:rPr>
      </w:pPr>
    </w:p>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kern w:val="0"/>
          <w:sz w:val="24"/>
          <w:szCs w:val="24"/>
        </w:rPr>
      </w:pPr>
      <w:r>
        <w:rPr>
          <w:rFonts w:ascii="宋体" w:cs="宋体"/>
          <w:color w:val="3333FF"/>
          <w:kern w:val="0"/>
          <w:szCs w:val="21"/>
        </w:rPr>
        <w:t>【答案】</w:t>
      </w:r>
      <w:r>
        <w:rPr>
          <w:rStyle w:val="15"/>
          <w:rFonts w:ascii="Times New Roman" w:hAnsi="Times New Roman" w:eastAsia="Times New Roman" w:cs="Times New Roman"/>
          <w:kern w:val="0"/>
          <w:szCs w:val="21"/>
        </w:rPr>
        <w:t>2</w:t>
      </w:r>
      <w:r>
        <w:rPr>
          <w:rFonts w:ascii="宋体" w:cs="宋体"/>
          <w:kern w:val="0"/>
          <w:szCs w:val="21"/>
        </w:rPr>
        <w:t>：</w:t>
      </w:r>
      <w:r>
        <w:rPr>
          <w:rStyle w:val="15"/>
          <w:rFonts w:ascii="Times New Roman" w:hAnsi="Times New Roman" w:eastAsia="Times New Roman" w:cs="Times New Roman"/>
          <w:kern w:val="0"/>
          <w:szCs w:val="21"/>
        </w:rPr>
        <w:t>1</w:t>
      </w:r>
      <w:r>
        <w:rPr>
          <w:rFonts w:ascii="Times New Roman" w:hAnsi="Times New Roman" w:eastAsia="Times New Roman" w:cs="Times New Roman"/>
          <w:kern w:val="0"/>
          <w:szCs w:val="21"/>
        </w:rPr>
        <w:t xml:space="preserve">   </w:t>
      </w:r>
      <w:r>
        <w:rPr>
          <w:rFonts w:ascii="宋体" w:cs="宋体"/>
          <w:kern w:val="0"/>
          <w:szCs w:val="21"/>
        </w:rPr>
        <w:t>氢气和氧气实际的体积比和理论体积比不符，或电解水负极与正极产生的气体体积比与理论体积比不相等，大于</w:t>
      </w:r>
      <w:r>
        <w:rPr>
          <w:rStyle w:val="15"/>
          <w:rFonts w:ascii="Times New Roman" w:hAnsi="Times New Roman" w:eastAsia="Times New Roman" w:cs="Times New Roman"/>
          <w:kern w:val="0"/>
          <w:szCs w:val="21"/>
        </w:rPr>
        <w:t>2</w:t>
      </w:r>
      <w:r>
        <w:rPr>
          <w:rFonts w:ascii="宋体" w:cs="宋体"/>
          <w:kern w:val="0"/>
          <w:szCs w:val="21"/>
        </w:rPr>
        <w:t>：</w:t>
      </w:r>
      <w:r>
        <w:rPr>
          <w:rStyle w:val="15"/>
          <w:rFonts w:ascii="Times New Roman" w:hAnsi="Times New Roman" w:eastAsia="Times New Roman" w:cs="Times New Roman"/>
          <w:kern w:val="0"/>
          <w:szCs w:val="21"/>
        </w:rPr>
        <w:t>1</w:t>
      </w:r>
      <w:r>
        <w:rPr>
          <w:rFonts w:ascii="宋体" w:cs="宋体"/>
          <w:kern w:val="0"/>
          <w:szCs w:val="21"/>
        </w:rPr>
        <w:t>，或从第</w:t>
      </w:r>
      <w:r>
        <w:rPr>
          <w:rStyle w:val="15"/>
          <w:rFonts w:ascii="Times New Roman" w:hAnsi="Times New Roman" w:eastAsia="Times New Roman" w:cs="Times New Roman"/>
          <w:kern w:val="0"/>
          <w:szCs w:val="21"/>
        </w:rPr>
        <w:t>4</w:t>
      </w:r>
      <w:r>
        <w:rPr>
          <w:rFonts w:ascii="宋体" w:cs="宋体"/>
          <w:kern w:val="0"/>
          <w:szCs w:val="21"/>
        </w:rPr>
        <w:t>分钟起，每分钟内负极与正极生成气体的体积比与理论体积比相等</w:t>
      </w:r>
      <w:r>
        <w:rPr>
          <w:rFonts w:ascii="Times New Roman" w:hAnsi="Times New Roman" w:eastAsia="Times New Roman" w:cs="Times New Roman"/>
          <w:kern w:val="0"/>
          <w:szCs w:val="21"/>
        </w:rPr>
        <w:t xml:space="preserve">   </w:t>
      </w:r>
      <w:r>
        <w:rPr>
          <w:rFonts w:ascii="宋体" w:cs="宋体"/>
          <w:kern w:val="0"/>
          <w:szCs w:val="21"/>
        </w:rPr>
        <w:t>氧气在水中的溶解度比氢气在水中的溶解度大或氧气与电极反应</w:t>
      </w:r>
    </w:p>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kern w:val="0"/>
          <w:sz w:val="24"/>
          <w:szCs w:val="24"/>
        </w:rPr>
      </w:pPr>
      <w:r>
        <w:rPr>
          <w:rFonts w:ascii="宋体" w:cs="宋体"/>
          <w:color w:val="3333FF"/>
          <w:kern w:val="0"/>
          <w:szCs w:val="21"/>
        </w:rPr>
        <w:t>【解析】</w:t>
      </w:r>
      <w:r>
        <w:rPr>
          <w:rFonts w:ascii="宋体" w:cs="宋体"/>
          <w:kern w:val="0"/>
          <w:szCs w:val="21"/>
        </w:rPr>
        <w:t>解：</w:t>
      </w:r>
      <m:oMath>
        <m:r>
          <m:rPr>
            <m:sty m:val="p"/>
          </m:rPr>
          <w:rPr>
            <w:rFonts w:hAnsi="Cambria Math"/>
          </w:rPr>
          <m:t>(1)</m:t>
        </m:r>
      </m:oMath>
      <w:r>
        <w:rPr>
          <w:rFonts w:ascii="宋体" w:cs="宋体"/>
          <w:kern w:val="0"/>
          <w:szCs w:val="21"/>
        </w:rPr>
        <w:t>由题意，可以书写化学方程式</w:t>
      </w:r>
      <m:oMath>
        <m:r>
          <m:rPr>
            <m:sty m:val="p"/>
          </m:rPr>
          <w:rPr>
            <w:rFonts w:hAnsi="Cambria Math"/>
          </w:rPr>
          <m:t>2</m:t>
        </m:r>
        <m:sSub>
          <m:sSubPr>
            <m:ctrlPr>
              <w:rPr>
                <w:rFonts w:hAnsi="Cambria Math"/>
              </w:rPr>
            </m:ctrlPr>
          </m:sSubPr>
          <m:e>
            <m:r>
              <m:rPr>
                <m:sty m:val="p"/>
              </m:rPr>
              <w:rPr>
                <w:rFonts w:hAnsi="Cambria Math"/>
              </w:rPr>
              <m:t>H</m:t>
            </m:r>
            <m:ctrlPr>
              <w:rPr>
                <w:rFonts w:hAnsi="Cambria Math"/>
              </w:rPr>
            </m:ctrlPr>
          </m:e>
          <m:sub>
            <m:r>
              <m:rPr>
                <m:sty m:val="p"/>
              </m:rPr>
              <w:rPr>
                <w:rFonts w:hAnsi="Cambria Math"/>
              </w:rPr>
              <m:t>2</m:t>
            </m:r>
            <m:ctrlPr>
              <w:rPr>
                <w:rFonts w:hAnsi="Cambria Math"/>
              </w:rPr>
            </m:ctrlPr>
          </m:sub>
        </m:sSub>
        <m:r>
          <m:rPr>
            <m:sty m:val="p"/>
          </m:rPr>
          <w:rPr>
            <w:rFonts w:hAnsi="Cambria Math"/>
          </w:rPr>
          <m:t>O</m:t>
        </m:r>
      </m:oMath>
      <w:r>
        <w:rPr>
          <w:rFonts w:ascii="Times New Roman" w:hAnsi="Times New Roman" w:eastAsia="Times New Roman" w:cs="Times New Roman"/>
          <w:kern w:val="0"/>
          <w:szCs w:val="21"/>
        </w:rPr>
        <w:t> </w:t>
      </w:r>
      <m:oMath>
        <m:f>
          <m:fPr>
            <m:ctrlPr>
              <w:rPr>
                <w:rFonts w:hAnsi="Cambria Math"/>
              </w:rPr>
            </m:ctrlPr>
          </m:fPr>
          <m:num>
            <m:limUpp>
              <m:limUppPr>
                <m:ctrlPr>
                  <w:rPr>
                    <w:rFonts w:hAnsi="Cambria Math"/>
                  </w:rPr>
                </m:ctrlPr>
              </m:limUppPr>
              <m:e>
                <m:r>
                  <m:rPr>
                    <m:sty m:val="p"/>
                  </m:rPr>
                  <w:rPr>
                    <w:rFonts w:hAnsi="Cambria Math"/>
                  </w:rPr>
                  <m:t>-</m:t>
                </m:r>
                <m:ctrlPr>
                  <w:rPr>
                    <w:rFonts w:hAnsi="Cambria Math"/>
                  </w:rPr>
                </m:ctrlPr>
              </m:e>
              <m:lim>
                <m:r>
                  <m:rPr>
                    <m:sty m:val="p"/>
                  </m:rPr>
                  <w:rPr>
                    <w:rFonts w:hAnsi="Cambria Math"/>
                  </w:rPr>
                  <m:t> 通电 </m:t>
                </m:r>
                <m:ctrlPr>
                  <w:rPr>
                    <w:rFonts w:hAnsi="Cambria Math"/>
                  </w:rPr>
                </m:ctrlPr>
              </m:lim>
            </m:limUpp>
            <m:ctrlPr>
              <w:rPr>
                <w:rFonts w:hAnsi="Cambria Math"/>
              </w:rPr>
            </m:ctrlPr>
          </m:num>
          <m:den>
            <m:r>
              <m:rPr>
                <m:sty m:val="p"/>
              </m:rPr>
              <w:rPr>
                <w:rFonts w:hAnsi="Cambria Math"/>
              </w:rPr>
              <m:t> </m:t>
            </m:r>
            <m:ctrlPr>
              <w:rPr>
                <w:rFonts w:hAnsi="Cambria Math"/>
              </w:rPr>
            </m:ctrlPr>
          </m:den>
        </m:f>
        <m:r>
          <m:rPr>
            <m:sty m:val="p"/>
          </m:rPr>
          <w:rPr>
            <w:rFonts w:hAnsi="Cambria Math"/>
          </w:rPr>
          <m:t>2</m:t>
        </m:r>
        <m:sSub>
          <m:sSubPr>
            <m:ctrlPr>
              <w:rPr>
                <w:rFonts w:hAnsi="Cambria Math"/>
              </w:rPr>
            </m:ctrlPr>
          </m:sSubPr>
          <m:e>
            <m:r>
              <m:rPr>
                <m:sty m:val="p"/>
              </m:rPr>
              <w:rPr>
                <w:rFonts w:hAnsi="Cambria Math"/>
              </w:rPr>
              <m:t>H</m:t>
            </m:r>
            <m:ctrlPr>
              <w:rPr>
                <w:rFonts w:hAnsi="Cambria Math"/>
              </w:rPr>
            </m:ctrlPr>
          </m:e>
          <m:sub>
            <m:r>
              <m:rPr>
                <m:sty m:val="p"/>
              </m:rPr>
              <w:rPr>
                <w:rFonts w:hAnsi="Cambria Math"/>
              </w:rPr>
              <m:t>2</m:t>
            </m:r>
            <m:ctrlPr>
              <w:rPr>
                <w:rFonts w:hAnsi="Cambria Math"/>
              </w:rPr>
            </m:ctrlPr>
          </m:sub>
        </m:sSub>
        <m:r>
          <m:rPr>
            <m:sty m:val="p"/>
          </m:rPr>
          <w:rPr>
            <w:rFonts w:hAnsi="Cambria Math"/>
          </w:rPr>
          <m:t>↑+</m:t>
        </m:r>
        <m:sSub>
          <m:sSubPr>
            <m:ctrlPr>
              <w:rPr>
                <w:rFonts w:hAnsi="Cambria Math"/>
              </w:rPr>
            </m:ctrlPr>
          </m:sSubPr>
          <m:e>
            <m:r>
              <m:rPr>
                <m:sty m:val="p"/>
              </m:rPr>
              <w:rPr>
                <w:rFonts w:hAnsi="Cambria Math"/>
              </w:rPr>
              <m:t>O</m:t>
            </m:r>
            <m:ctrlPr>
              <w:rPr>
                <w:rFonts w:hAnsi="Cambria Math"/>
              </w:rPr>
            </m:ctrlPr>
          </m:e>
          <m:sub>
            <m:r>
              <m:rPr>
                <m:sty m:val="p"/>
              </m:rPr>
              <w:rPr>
                <w:rFonts w:hAnsi="Cambria Math"/>
              </w:rPr>
              <m:t>2</m:t>
            </m:r>
            <m:ctrlPr>
              <w:rPr>
                <w:rFonts w:hAnsi="Cambria Math"/>
              </w:rPr>
            </m:ctrlPr>
          </m:sub>
        </m:sSub>
        <m:r>
          <m:rPr>
            <m:sty m:val="p"/>
          </m:rPr>
          <w:rPr>
            <w:rFonts w:hAnsi="Cambria Math"/>
          </w:rPr>
          <m:t>↑</m:t>
        </m:r>
      </m:oMath>
      <w:r>
        <w:rPr>
          <w:rFonts w:ascii="宋体" w:cs="宋体"/>
          <w:kern w:val="0"/>
          <w:szCs w:val="21"/>
        </w:rPr>
        <w:t>，则可知电解水生成氢气和氧气的理论体积比是</w:t>
      </w:r>
      <w:r>
        <w:rPr>
          <w:rStyle w:val="15"/>
          <w:rFonts w:ascii="Times New Roman" w:hAnsi="Times New Roman" w:eastAsia="Times New Roman" w:cs="Times New Roman"/>
          <w:kern w:val="0"/>
          <w:szCs w:val="21"/>
        </w:rPr>
        <w:t>2</w:t>
      </w:r>
      <w:r>
        <w:rPr>
          <w:rFonts w:ascii="宋体" w:cs="宋体"/>
          <w:kern w:val="0"/>
          <w:szCs w:val="21"/>
        </w:rPr>
        <w:t>：</w:t>
      </w:r>
      <w:r>
        <w:rPr>
          <w:rStyle w:val="15"/>
          <w:rFonts w:ascii="Times New Roman" w:hAnsi="Times New Roman" w:eastAsia="Times New Roman" w:cs="Times New Roman"/>
          <w:kern w:val="0"/>
          <w:szCs w:val="21"/>
        </w:rPr>
        <w:t>1</w:t>
      </w:r>
      <w:r>
        <w:rPr>
          <w:rFonts w:ascii="宋体" w:cs="宋体"/>
          <w:kern w:val="0"/>
          <w:szCs w:val="21"/>
        </w:rPr>
        <w:t>；</w:t>
      </w:r>
      <w:r>
        <w:rPr>
          <w:rFonts w:ascii="宋体" w:cs="宋体"/>
          <w:kern w:val="0"/>
          <w:szCs w:val="21"/>
        </w:rPr>
        <w:br w:type="textWrapping"/>
      </w:r>
      <m:oMath>
        <m:r>
          <m:rPr>
            <m:sty m:val="p"/>
          </m:rPr>
          <w:rPr>
            <w:rFonts w:hAnsi="Cambria Math"/>
          </w:rPr>
          <m:t>(2)</m:t>
        </m:r>
      </m:oMath>
      <w:r>
        <w:rPr>
          <w:rFonts w:ascii="宋体" w:cs="宋体"/>
          <w:kern w:val="0"/>
          <w:szCs w:val="21"/>
        </w:rPr>
        <w:t>但从题目中的表格，可发现问题：氢气和氧气实际的体积比和理论体积比不符，大于</w:t>
      </w:r>
      <w:r>
        <w:rPr>
          <w:rStyle w:val="15"/>
          <w:rFonts w:ascii="Times New Roman" w:hAnsi="Times New Roman" w:eastAsia="Times New Roman" w:cs="Times New Roman"/>
          <w:kern w:val="0"/>
          <w:szCs w:val="21"/>
        </w:rPr>
        <w:t>2</w:t>
      </w:r>
      <w:r>
        <w:rPr>
          <w:rFonts w:ascii="宋体" w:cs="宋体"/>
          <w:kern w:val="0"/>
          <w:szCs w:val="21"/>
        </w:rPr>
        <w:t>：</w:t>
      </w:r>
      <w:r>
        <w:rPr>
          <w:rStyle w:val="15"/>
          <w:rFonts w:ascii="Times New Roman" w:hAnsi="Times New Roman" w:eastAsia="Times New Roman" w:cs="Times New Roman"/>
          <w:kern w:val="0"/>
          <w:szCs w:val="21"/>
        </w:rPr>
        <w:t>1</w:t>
      </w:r>
      <w:r>
        <w:rPr>
          <w:rFonts w:ascii="宋体" w:cs="宋体"/>
          <w:kern w:val="0"/>
          <w:szCs w:val="21"/>
        </w:rPr>
        <w:t>，即氧气较少；</w:t>
      </w:r>
      <w:r>
        <w:rPr>
          <w:rFonts w:ascii="宋体" w:cs="宋体"/>
          <w:kern w:val="0"/>
          <w:szCs w:val="21"/>
        </w:rPr>
        <w:br w:type="textWrapping"/>
      </w:r>
      <m:oMath>
        <m:r>
          <m:rPr>
            <m:sty m:val="p"/>
          </m:rPr>
          <w:rPr>
            <w:rFonts w:hAnsi="Cambria Math"/>
          </w:rPr>
          <m:t>(3)</m:t>
        </m:r>
      </m:oMath>
      <w:r>
        <w:rPr>
          <w:rFonts w:ascii="宋体" w:cs="宋体"/>
          <w:kern w:val="0"/>
          <w:szCs w:val="21"/>
        </w:rPr>
        <w:t>可能原因可答：氧气比氢气易溶于水；生成的氧气与电极反应。</w:t>
      </w:r>
      <w:r>
        <w:rPr>
          <w:rFonts w:ascii="宋体" w:cs="宋体"/>
          <w:kern w:val="0"/>
          <w:szCs w:val="21"/>
        </w:rPr>
        <w:br w:type="textWrapping"/>
      </w:r>
      <w:r>
        <w:rPr>
          <w:rFonts w:ascii="宋体" w:cs="宋体"/>
          <w:kern w:val="0"/>
          <w:szCs w:val="21"/>
        </w:rPr>
        <w:t>故答案为：</w:t>
      </w:r>
      <m:oMath>
        <m:r>
          <m:rPr>
            <m:sty m:val="p"/>
          </m:rPr>
          <w:rPr>
            <w:rFonts w:hAnsi="Cambria Math"/>
          </w:rPr>
          <m:t>(1)2</m:t>
        </m:r>
      </m:oMath>
      <w:r>
        <w:rPr>
          <w:rFonts w:ascii="宋体" w:cs="宋体"/>
          <w:kern w:val="0"/>
          <w:szCs w:val="21"/>
        </w:rPr>
        <w:t>：</w:t>
      </w:r>
      <w:r>
        <w:rPr>
          <w:rStyle w:val="15"/>
          <w:rFonts w:ascii="Times New Roman" w:hAnsi="Times New Roman" w:eastAsia="Times New Roman" w:cs="Times New Roman"/>
          <w:kern w:val="0"/>
          <w:szCs w:val="21"/>
        </w:rPr>
        <w:t>1</w:t>
      </w:r>
      <w:r>
        <w:rPr>
          <w:rFonts w:ascii="宋体" w:cs="宋体"/>
          <w:kern w:val="0"/>
          <w:szCs w:val="21"/>
        </w:rPr>
        <w:t>；</w:t>
      </w:r>
      <w:r>
        <w:rPr>
          <w:rFonts w:ascii="宋体" w:cs="宋体"/>
          <w:kern w:val="0"/>
          <w:szCs w:val="21"/>
        </w:rPr>
        <w:br w:type="textWrapping"/>
      </w:r>
      <m:oMath>
        <m:r>
          <m:rPr>
            <m:sty m:val="p"/>
          </m:rPr>
          <w:rPr>
            <w:rFonts w:hAnsi="Cambria Math"/>
          </w:rPr>
          <m:t>(2)</m:t>
        </m:r>
      </m:oMath>
      <w:r>
        <w:rPr>
          <w:rFonts w:ascii="宋体" w:cs="宋体"/>
          <w:kern w:val="0"/>
          <w:szCs w:val="21"/>
        </w:rPr>
        <w:t>氢气和氧气实际的体积比和理论体积比不符，或电解水负极与正极产生的气体体积比与理论体积比不相等，大于</w:t>
      </w:r>
      <w:r>
        <w:rPr>
          <w:rStyle w:val="15"/>
          <w:rFonts w:ascii="Times New Roman" w:hAnsi="Times New Roman" w:eastAsia="Times New Roman" w:cs="Times New Roman"/>
          <w:kern w:val="0"/>
          <w:szCs w:val="21"/>
        </w:rPr>
        <w:t>2</w:t>
      </w:r>
      <w:r>
        <w:rPr>
          <w:rFonts w:ascii="宋体" w:cs="宋体"/>
          <w:kern w:val="0"/>
          <w:szCs w:val="21"/>
        </w:rPr>
        <w:t>：</w:t>
      </w:r>
      <w:r>
        <w:rPr>
          <w:rStyle w:val="15"/>
          <w:rFonts w:ascii="Times New Roman" w:hAnsi="Times New Roman" w:eastAsia="Times New Roman" w:cs="Times New Roman"/>
          <w:kern w:val="0"/>
          <w:szCs w:val="21"/>
        </w:rPr>
        <w:t>1</w:t>
      </w:r>
      <w:r>
        <w:rPr>
          <w:rFonts w:ascii="宋体" w:cs="宋体"/>
          <w:kern w:val="0"/>
          <w:szCs w:val="21"/>
        </w:rPr>
        <w:t>，或从第</w:t>
      </w:r>
      <w:r>
        <w:rPr>
          <w:rStyle w:val="15"/>
          <w:rFonts w:ascii="Times New Roman" w:hAnsi="Times New Roman" w:eastAsia="Times New Roman" w:cs="Times New Roman"/>
          <w:kern w:val="0"/>
          <w:szCs w:val="21"/>
        </w:rPr>
        <w:t>4</w:t>
      </w:r>
      <w:r>
        <w:rPr>
          <w:rFonts w:ascii="宋体" w:cs="宋体"/>
          <w:kern w:val="0"/>
          <w:szCs w:val="21"/>
        </w:rPr>
        <w:t>分钟起，每分钟内负极与正极生成气体的体积比与理论体积比相等；</w:t>
      </w:r>
      <w:r>
        <w:rPr>
          <w:rFonts w:ascii="宋体" w:cs="宋体"/>
          <w:kern w:val="0"/>
          <w:szCs w:val="21"/>
        </w:rPr>
        <w:br w:type="textWrapping"/>
      </w:r>
      <m:oMath>
        <m:r>
          <m:rPr>
            <m:sty m:val="p"/>
          </m:rPr>
          <w:rPr>
            <w:rFonts w:hAnsi="Cambria Math"/>
          </w:rPr>
          <m:t>(3)</m:t>
        </m:r>
      </m:oMath>
      <w:r>
        <w:rPr>
          <w:rFonts w:ascii="宋体" w:cs="宋体"/>
          <w:kern w:val="0"/>
          <w:szCs w:val="21"/>
        </w:rPr>
        <w:t>氧气在水中的溶解度比氢气在水中的溶解度大或氧气与电极反应。</w:t>
      </w:r>
      <w:r>
        <w:rPr>
          <w:rFonts w:ascii="宋体" w:cs="宋体"/>
          <w:kern w:val="0"/>
          <w:szCs w:val="21"/>
        </w:rPr>
        <w:br w:type="textWrapping"/>
      </w:r>
      <m:oMath>
        <m:r>
          <m:rPr>
            <m:sty m:val="p"/>
          </m:rPr>
          <w:rPr>
            <w:rFonts w:hAnsi="Cambria Math"/>
          </w:rPr>
          <m:t>(1)</m:t>
        </m:r>
      </m:oMath>
      <w:r>
        <w:rPr>
          <w:rFonts w:ascii="宋体" w:cs="宋体"/>
          <w:kern w:val="0"/>
          <w:szCs w:val="21"/>
        </w:rPr>
        <w:t>电解水正极上产生的氧气体积与负极上产生的氢气体积之比为</w:t>
      </w:r>
      <w:r>
        <w:rPr>
          <w:rStyle w:val="15"/>
          <w:rFonts w:ascii="Times New Roman" w:hAnsi="Times New Roman" w:eastAsia="Times New Roman" w:cs="Times New Roman"/>
          <w:kern w:val="0"/>
          <w:szCs w:val="21"/>
        </w:rPr>
        <w:t>1</w:t>
      </w:r>
      <w:r>
        <w:rPr>
          <w:rFonts w:ascii="宋体" w:cs="宋体"/>
          <w:kern w:val="0"/>
          <w:szCs w:val="21"/>
        </w:rPr>
        <w:t>：</w:t>
      </w:r>
      <w:r>
        <w:rPr>
          <w:rStyle w:val="15"/>
          <w:rFonts w:ascii="Times New Roman" w:hAnsi="Times New Roman" w:eastAsia="Times New Roman" w:cs="Times New Roman"/>
          <w:kern w:val="0"/>
          <w:szCs w:val="21"/>
        </w:rPr>
        <w:t>2</w:t>
      </w:r>
      <w:r>
        <w:rPr>
          <w:rFonts w:ascii="宋体" w:cs="宋体"/>
          <w:kern w:val="0"/>
          <w:szCs w:val="21"/>
        </w:rPr>
        <w:t>；</w:t>
      </w:r>
      <w:r>
        <w:rPr>
          <w:rFonts w:ascii="宋体" w:cs="宋体"/>
          <w:kern w:val="0"/>
          <w:szCs w:val="21"/>
        </w:rPr>
        <w:br w:type="textWrapping"/>
      </w:r>
      <m:oMath>
        <m:r>
          <m:rPr>
            <m:sty m:val="p"/>
          </m:rPr>
          <w:rPr>
            <w:rFonts w:hAnsi="Cambria Math"/>
          </w:rPr>
          <m:t>(2)</m:t>
        </m:r>
      </m:oMath>
      <w:r>
        <w:rPr>
          <w:rFonts w:ascii="宋体" w:cs="宋体"/>
          <w:kern w:val="0"/>
          <w:szCs w:val="21"/>
        </w:rPr>
        <w:t>通过表中实验记录数据可知在</w:t>
      </w:r>
      <w:r>
        <w:rPr>
          <w:rStyle w:val="15"/>
          <w:rFonts w:ascii="Times New Roman" w:hAnsi="Times New Roman" w:eastAsia="Times New Roman" w:cs="Times New Roman"/>
          <w:kern w:val="0"/>
          <w:szCs w:val="21"/>
        </w:rPr>
        <w:t>4</w:t>
      </w:r>
      <w:r>
        <w:rPr>
          <w:rFonts w:ascii="宋体" w:cs="宋体"/>
          <w:kern w:val="0"/>
          <w:szCs w:val="21"/>
        </w:rPr>
        <w:t>分钟以前小于</w:t>
      </w:r>
      <w:r>
        <w:rPr>
          <w:rStyle w:val="15"/>
          <w:rFonts w:ascii="Times New Roman" w:hAnsi="Times New Roman" w:eastAsia="Times New Roman" w:cs="Times New Roman"/>
          <w:kern w:val="0"/>
          <w:szCs w:val="21"/>
        </w:rPr>
        <w:t>1</w:t>
      </w:r>
      <w:r>
        <w:rPr>
          <w:rFonts w:ascii="宋体" w:cs="宋体"/>
          <w:kern w:val="0"/>
          <w:szCs w:val="21"/>
        </w:rPr>
        <w:t>：</w:t>
      </w:r>
      <w:r>
        <w:rPr>
          <w:rStyle w:val="15"/>
          <w:rFonts w:ascii="Times New Roman" w:hAnsi="Times New Roman" w:eastAsia="Times New Roman" w:cs="Times New Roman"/>
          <w:kern w:val="0"/>
          <w:szCs w:val="21"/>
        </w:rPr>
        <w:t>2</w:t>
      </w:r>
      <w:r>
        <w:rPr>
          <w:rFonts w:ascii="宋体" w:cs="宋体"/>
          <w:kern w:val="0"/>
          <w:szCs w:val="21"/>
        </w:rPr>
        <w:t>；</w:t>
      </w:r>
      <w:r>
        <w:rPr>
          <w:rFonts w:ascii="宋体" w:cs="宋体"/>
          <w:kern w:val="0"/>
          <w:szCs w:val="21"/>
        </w:rPr>
        <w:br w:type="textWrapping"/>
      </w:r>
      <m:oMath>
        <m:r>
          <m:rPr>
            <m:sty m:val="p"/>
          </m:rPr>
          <w:rPr>
            <w:rFonts w:hAnsi="Cambria Math"/>
          </w:rPr>
          <m:t>(3)</m:t>
        </m:r>
      </m:oMath>
      <w:r>
        <w:rPr>
          <w:rFonts w:ascii="宋体" w:cs="宋体"/>
          <w:kern w:val="0"/>
          <w:szCs w:val="21"/>
        </w:rPr>
        <w:t>分析实验误差产生的可能原因：氧气在水中的溶解性比氢气在水中的溶解性强；氧气有较强的氧化性，可能氧化电极消耗了部分氧气。当水中溶解氧气饱和后逐步接近理论值。</w:t>
      </w:r>
      <w:r>
        <w:rPr>
          <w:rFonts w:ascii="宋体" w:cs="宋体"/>
          <w:kern w:val="0"/>
          <w:szCs w:val="21"/>
        </w:rPr>
        <w:br w:type="textWrapping"/>
      </w:r>
      <w:r>
        <w:rPr>
          <w:rFonts w:ascii="宋体" w:cs="宋体"/>
          <w:kern w:val="0"/>
          <w:szCs w:val="21"/>
        </w:rPr>
        <w:t>了解实验数据的处理或者误差分析的方法及技巧；掌握电解水的实验的现象、结论和注意事项。</w:t>
      </w:r>
      <w:r>
        <w:rPr>
          <w:rFonts w:ascii="宋体" w:cs="宋体"/>
          <w:kern w:val="0"/>
          <w:szCs w:val="21"/>
        </w:rPr>
        <w:br w:type="textWrapping"/>
      </w:r>
    </w:p>
    <w:p>
      <w:pPr>
        <w:keepNext w:val="0"/>
        <w:keepLines w:val="0"/>
        <w:pageBreakBefore w:val="0"/>
        <w:widowControl/>
        <w:kinsoku/>
        <w:wordWrap/>
        <w:overflowPunct/>
        <w:topLinePunct w:val="0"/>
        <w:autoSpaceDE/>
        <w:autoSpaceDN/>
        <w:bidi w:val="0"/>
        <w:adjustRightInd/>
        <w:snapToGrid/>
        <w:ind w:left="420" w:hanging="420"/>
        <w:textAlignment w:val="center"/>
        <w:outlineLvl w:val="9"/>
        <w:rPr>
          <w:rFonts w:ascii="Times New Roman" w:hAnsi="Times New Roman" w:eastAsia="Times New Roman" w:cs="Times New Roman"/>
          <w:kern w:val="0"/>
          <w:sz w:val="24"/>
          <w:szCs w:val="24"/>
        </w:rPr>
      </w:pPr>
      <w:bookmarkStart w:id="15" w:name="topic_97095edf-751a-4a42-8ef0-e00e3168b6"/>
      <w:r>
        <w:rPr>
          <w:rFonts w:ascii="Times New Roman" w:hAnsi="Times New Roman" w:eastAsia="Times New Roman" w:cs="Times New Roman"/>
          <w:kern w:val="0"/>
          <w:sz w:val="24"/>
          <w:szCs w:val="24"/>
        </w:rPr>
        <w:t>17.</w:t>
      </w:r>
      <w:r>
        <w:rPr>
          <w:rFonts w:ascii="Times New Roman" w:hAnsi="Times New Roman" w:eastAsia="Times New Roman" w:cs="Times New Roman"/>
          <w:kern w:val="0"/>
          <w:sz w:val="24"/>
          <w:szCs w:val="24"/>
        </w:rPr>
        <w:tab/>
      </w:r>
      <w:r>
        <w:rPr>
          <w:rStyle w:val="15"/>
          <w:rFonts w:ascii="Times New Roman" w:hAnsi="Times New Roman" w:eastAsia="Times New Roman" w:cs="Times New Roman"/>
          <w:kern w:val="0"/>
          <w:szCs w:val="21"/>
        </w:rPr>
        <w:t>2015</w:t>
      </w:r>
      <w:r>
        <w:rPr>
          <w:rFonts w:ascii="宋体" w:cs="宋体"/>
          <w:kern w:val="0"/>
          <w:szCs w:val="21"/>
        </w:rPr>
        <w:t>年</w:t>
      </w:r>
      <w:r>
        <w:rPr>
          <w:rStyle w:val="15"/>
          <w:rFonts w:ascii="Times New Roman" w:hAnsi="Times New Roman" w:eastAsia="Times New Roman" w:cs="Times New Roman"/>
          <w:kern w:val="0"/>
          <w:szCs w:val="21"/>
        </w:rPr>
        <w:t>8</w:t>
      </w:r>
      <w:r>
        <w:rPr>
          <w:rFonts w:ascii="宋体" w:cs="宋体"/>
          <w:kern w:val="0"/>
          <w:szCs w:val="21"/>
        </w:rPr>
        <w:t>月</w:t>
      </w:r>
      <w:r>
        <w:rPr>
          <w:rStyle w:val="15"/>
          <w:rFonts w:ascii="Times New Roman" w:hAnsi="Times New Roman" w:eastAsia="Times New Roman" w:cs="Times New Roman"/>
          <w:kern w:val="0"/>
          <w:szCs w:val="21"/>
        </w:rPr>
        <w:t>12</w:t>
      </w:r>
      <w:r>
        <w:rPr>
          <w:rFonts w:ascii="宋体" w:cs="宋体"/>
          <w:kern w:val="0"/>
          <w:szCs w:val="21"/>
        </w:rPr>
        <w:t>日，天津港瑞海公司危险品仓库发生特别重大火灾爆炸事故，直接原因是厂区集装箱内的硝化棉因湿润剂散失出现局部干燥，在高温</w:t>
      </w:r>
      <m:oMath>
        <m:r>
          <m:rPr>
            <m:sty m:val="p"/>
          </m:rPr>
          <w:rPr>
            <w:rFonts w:hAnsi="Cambria Math"/>
          </w:rPr>
          <m:t>(</m:t>
        </m:r>
      </m:oMath>
      <w:r>
        <w:rPr>
          <w:rFonts w:ascii="宋体" w:cs="宋体"/>
          <w:kern w:val="0"/>
          <w:szCs w:val="21"/>
        </w:rPr>
        <w:t>天气</w:t>
      </w:r>
      <m:oMath>
        <m:r>
          <m:rPr>
            <m:sty m:val="p"/>
          </m:rPr>
          <w:rPr>
            <w:rFonts w:hAnsi="Cambria Math"/>
          </w:rPr>
          <m:t>)</m:t>
        </m:r>
      </m:oMath>
      <w:r>
        <w:rPr>
          <w:rFonts w:ascii="宋体" w:cs="宋体"/>
          <w:kern w:val="0"/>
          <w:szCs w:val="21"/>
        </w:rPr>
        <w:t>等因素的作用下加速其分解放热，积热白燃，引起相邻集装箱内的化棉和其他危险化学品长时间、大面积燃烧，导致堆放于该区域的硝酸铵等危险化学品发生了爆炸。</w:t>
      </w:r>
      <w:r>
        <w:rPr>
          <w:rFonts w:ascii="宋体" w:cs="宋体"/>
          <w:kern w:val="0"/>
          <w:szCs w:val="21"/>
        </w:rPr>
        <w:br w:type="textWrapping"/>
      </w:r>
      <w:r>
        <w:rPr>
          <w:rFonts w:ascii="宋体" w:cs="宋体"/>
          <w:kern w:val="0"/>
          <w:szCs w:val="21"/>
        </w:rPr>
        <w:t>请根据上述真实情景，回答下列问题</w:t>
      </w:r>
      <w:r>
        <w:rPr>
          <w:rFonts w:ascii="宋体" w:cs="宋体"/>
          <w:kern w:val="0"/>
          <w:szCs w:val="21"/>
        </w:rPr>
        <w:br w:type="textWrapping"/>
      </w:r>
      <m:oMath>
        <m:r>
          <m:rPr>
            <m:sty m:val="p"/>
          </m:rPr>
          <w:rPr>
            <w:rFonts w:hAnsi="Cambria Math"/>
          </w:rPr>
          <m:t>(1)</m:t>
        </m:r>
      </m:oMath>
      <w:r>
        <w:rPr>
          <w:rFonts w:ascii="宋体" w:cs="宋体"/>
          <w:kern w:val="0"/>
          <w:szCs w:val="21"/>
        </w:rPr>
        <w:t>硝化棉具有的化学性质是</w:t>
      </w:r>
      <w:r>
        <w:rPr>
          <w:rFonts w:ascii="Times New Roman" w:hAnsi="Times New Roman" w:eastAsia="Times New Roman" w:cs="Times New Roman"/>
          <w:kern w:val="0"/>
          <w:szCs w:val="21"/>
        </w:rPr>
        <w:t>______</w:t>
      </w:r>
      <w:r>
        <w:rPr>
          <w:rFonts w:ascii="宋体" w:cs="宋体"/>
          <w:kern w:val="0"/>
          <w:szCs w:val="21"/>
        </w:rPr>
        <w:t>。</w:t>
      </w:r>
      <w:r>
        <w:rPr>
          <w:rFonts w:ascii="宋体" w:cs="宋体"/>
          <w:kern w:val="0"/>
          <w:szCs w:val="21"/>
        </w:rPr>
        <w:br w:type="textWrapping"/>
      </w:r>
      <m:oMath>
        <m:r>
          <m:rPr>
            <m:sty m:val="p"/>
          </m:rPr>
          <w:rPr>
            <w:rFonts w:hAnsi="Cambria Math"/>
          </w:rPr>
          <m:t>(2)</m:t>
        </m:r>
      </m:oMath>
      <w:r>
        <w:rPr>
          <w:rFonts w:ascii="宋体" w:cs="宋体"/>
          <w:kern w:val="0"/>
          <w:szCs w:val="21"/>
        </w:rPr>
        <w:t>硝化棉自燃的原因是</w:t>
      </w:r>
      <w:r>
        <w:rPr>
          <w:rFonts w:ascii="Times New Roman" w:hAnsi="Times New Roman" w:eastAsia="Times New Roman" w:cs="Times New Roman"/>
          <w:kern w:val="0"/>
          <w:szCs w:val="21"/>
        </w:rPr>
        <w:t>______</w:t>
      </w:r>
      <w:r>
        <w:rPr>
          <w:rFonts w:ascii="宋体" w:cs="宋体"/>
          <w:kern w:val="0"/>
          <w:szCs w:val="21"/>
        </w:rPr>
        <w:t>。</w:t>
      </w:r>
      <w:r>
        <w:rPr>
          <w:rFonts w:ascii="宋体" w:cs="宋体"/>
          <w:kern w:val="0"/>
          <w:szCs w:val="21"/>
        </w:rPr>
        <w:br w:type="textWrapping"/>
      </w:r>
      <m:oMath>
        <m:r>
          <m:rPr>
            <m:sty m:val="p"/>
          </m:rPr>
          <w:rPr>
            <w:rFonts w:hAnsi="Cambria Math"/>
          </w:rPr>
          <m:t>(3)</m:t>
        </m:r>
      </m:oMath>
      <w:r>
        <w:rPr>
          <w:rFonts w:ascii="宋体" w:cs="宋体"/>
          <w:kern w:val="0"/>
          <w:szCs w:val="21"/>
        </w:rPr>
        <w:t>硝酸铵爆炸时生成了氯气、氧气和水，写出硝酸铵爆炸的化学方程式</w:t>
      </w:r>
      <w:r>
        <w:rPr>
          <w:rFonts w:ascii="Times New Roman" w:hAnsi="Times New Roman" w:eastAsia="Times New Roman" w:cs="Times New Roman"/>
          <w:kern w:val="0"/>
          <w:szCs w:val="21"/>
        </w:rPr>
        <w:t>______</w:t>
      </w:r>
      <w:r>
        <w:rPr>
          <w:rFonts w:ascii="宋体" w:cs="宋体"/>
          <w:kern w:val="0"/>
          <w:szCs w:val="21"/>
        </w:rPr>
        <w:t>。</w:t>
      </w:r>
      <w:r>
        <w:rPr>
          <w:rFonts w:ascii="宋体" w:cs="宋体"/>
          <w:kern w:val="0"/>
          <w:szCs w:val="21"/>
        </w:rPr>
        <w:br w:type="textWrapping"/>
      </w:r>
      <m:oMath>
        <m:r>
          <m:rPr>
            <m:sty m:val="p"/>
          </m:rPr>
          <w:rPr>
            <w:rFonts w:hAnsi="Cambria Math"/>
          </w:rPr>
          <m:t>(4)</m:t>
        </m:r>
      </m:oMath>
      <w:r>
        <w:rPr>
          <w:rFonts w:ascii="宋体" w:cs="宋体"/>
          <w:kern w:val="0"/>
          <w:szCs w:val="21"/>
        </w:rPr>
        <w:t>储存有易燃物和易爆物的厂房或仓库，应注意的问题是</w:t>
      </w:r>
      <w:r>
        <w:rPr>
          <w:rFonts w:ascii="Times New Roman" w:hAnsi="Times New Roman" w:eastAsia="Times New Roman" w:cs="Times New Roman"/>
          <w:kern w:val="0"/>
          <w:szCs w:val="21"/>
        </w:rPr>
        <w:t>______</w:t>
      </w:r>
      <w:r>
        <w:rPr>
          <w:rFonts w:ascii="宋体" w:cs="宋体"/>
          <w:kern w:val="0"/>
          <w:szCs w:val="21"/>
        </w:rPr>
        <w:t>。</w:t>
      </w:r>
      <m:oMath>
        <m:r>
          <m:rPr>
            <m:sty m:val="p"/>
          </m:rPr>
          <w:rPr>
            <w:rFonts w:hAnsi="Cambria Math"/>
          </w:rPr>
          <m:t>(</m:t>
        </m:r>
      </m:oMath>
      <w:r>
        <w:rPr>
          <w:rFonts w:ascii="宋体" w:cs="宋体"/>
          <w:kern w:val="0"/>
          <w:szCs w:val="21"/>
        </w:rPr>
        <w:t>写出一条即可</w:t>
      </w:r>
      <m:oMath>
        <m:r>
          <m:rPr>
            <m:sty m:val="p"/>
          </m:rPr>
          <w:rPr>
            <w:rFonts w:hAnsi="Cambria Math"/>
          </w:rPr>
          <m:t>)</m:t>
        </m:r>
      </m:oMath>
      <w:bookmarkEnd w:id="15"/>
    </w:p>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kern w:val="0"/>
          <w:sz w:val="24"/>
          <w:szCs w:val="24"/>
        </w:rPr>
      </w:pPr>
      <w:r>
        <w:rPr>
          <w:rFonts w:ascii="宋体" w:cs="宋体"/>
          <w:color w:val="3333FF"/>
          <w:kern w:val="0"/>
          <w:szCs w:val="21"/>
        </w:rPr>
        <w:t>【答案】</w:t>
      </w:r>
      <w:r>
        <w:rPr>
          <w:rFonts w:ascii="宋体" w:cs="宋体"/>
          <w:kern w:val="0"/>
          <w:szCs w:val="21"/>
        </w:rPr>
        <w:t>易分解、有可燃性</w:t>
      </w:r>
      <w:r>
        <w:rPr>
          <w:rFonts w:ascii="Times New Roman" w:hAnsi="Times New Roman" w:eastAsia="Times New Roman" w:cs="Times New Roman"/>
          <w:kern w:val="0"/>
          <w:szCs w:val="21"/>
        </w:rPr>
        <w:t xml:space="preserve">   </w:t>
      </w:r>
      <w:r>
        <w:rPr>
          <w:rFonts w:ascii="宋体" w:cs="宋体"/>
          <w:kern w:val="0"/>
          <w:szCs w:val="21"/>
        </w:rPr>
        <w:t>分解放热，使温度达到了其着火点</w:t>
      </w:r>
      <w:r>
        <w:rPr>
          <w:rFonts w:ascii="Times New Roman" w:hAnsi="Times New Roman" w:eastAsia="Times New Roman" w:cs="Times New Roman"/>
          <w:kern w:val="0"/>
          <w:szCs w:val="21"/>
        </w:rPr>
        <w:t xml:space="preserve">   </w:t>
      </w:r>
      <m:oMath>
        <m:r>
          <m:rPr>
            <m:sty m:val="p"/>
          </m:rPr>
          <w:rPr>
            <w:rFonts w:hAnsi="Cambria Math"/>
          </w:rPr>
          <m:t>2N</m:t>
        </m:r>
        <m:sSub>
          <m:sSubPr>
            <m:ctrlPr>
              <w:rPr>
                <w:rFonts w:hAnsi="Cambria Math"/>
              </w:rPr>
            </m:ctrlPr>
          </m:sSubPr>
          <m:e>
            <m:r>
              <m:rPr>
                <m:sty m:val="p"/>
              </m:rPr>
              <w:rPr>
                <w:rFonts w:hAnsi="Cambria Math"/>
              </w:rPr>
              <m:t>H</m:t>
            </m:r>
            <m:ctrlPr>
              <w:rPr>
                <w:rFonts w:hAnsi="Cambria Math"/>
              </w:rPr>
            </m:ctrlPr>
          </m:e>
          <m:sub>
            <m:r>
              <m:rPr>
                <m:sty m:val="p"/>
              </m:rPr>
              <w:rPr>
                <w:rFonts w:hAnsi="Cambria Math"/>
              </w:rPr>
              <m:t>4</m:t>
            </m:r>
            <m:ctrlPr>
              <w:rPr>
                <w:rFonts w:hAnsi="Cambria Math"/>
              </w:rPr>
            </m:ctrlPr>
          </m:sub>
        </m:sSub>
        <m:r>
          <m:rPr>
            <m:sty m:val="p"/>
          </m:rPr>
          <w:rPr>
            <w:rFonts w:hAnsi="Cambria Math"/>
          </w:rPr>
          <m:t>N</m:t>
        </m:r>
        <m:sSub>
          <m:sSubPr>
            <m:ctrlPr>
              <w:rPr>
                <w:rFonts w:hAnsi="Cambria Math"/>
              </w:rPr>
            </m:ctrlPr>
          </m:sSubPr>
          <m:e>
            <m:r>
              <m:rPr>
                <m:sty m:val="p"/>
              </m:rPr>
              <w:rPr>
                <w:rFonts w:hAnsi="Cambria Math"/>
              </w:rPr>
              <m:t>O</m:t>
            </m:r>
            <m:ctrlPr>
              <w:rPr>
                <w:rFonts w:hAnsi="Cambria Math"/>
              </w:rPr>
            </m:ctrlPr>
          </m:e>
          <m:sub>
            <m:r>
              <m:rPr>
                <m:sty m:val="p"/>
              </m:rPr>
              <w:rPr>
                <w:rFonts w:hAnsi="Cambria Math"/>
              </w:rPr>
              <m:t>3</m:t>
            </m:r>
            <m:ctrlPr>
              <w:rPr>
                <w:rFonts w:hAnsi="Cambria Math"/>
              </w:rPr>
            </m:ctrlPr>
          </m:sub>
        </m:sSub>
        <m:f>
          <m:fPr>
            <m:ctrlPr>
              <w:rPr>
                <w:rFonts w:hAnsi="Cambria Math"/>
              </w:rPr>
            </m:ctrlPr>
          </m:fPr>
          <m:num>
            <m:limUpp>
              <m:limUppPr>
                <m:ctrlPr>
                  <w:rPr>
                    <w:rFonts w:hAnsi="Cambria Math"/>
                  </w:rPr>
                </m:ctrlPr>
              </m:limUppPr>
              <m:e>
                <m:r>
                  <m:rPr>
                    <m:sty m:val="p"/>
                  </m:rPr>
                  <w:rPr>
                    <w:rFonts w:hAnsi="Cambria Math"/>
                  </w:rPr>
                  <m:t>-</m:t>
                </m:r>
                <m:ctrlPr>
                  <w:rPr>
                    <w:rFonts w:hAnsi="Cambria Math"/>
                  </w:rPr>
                </m:ctrlPr>
              </m:e>
              <m:lim>
                <m:r>
                  <m:rPr>
                    <m:sty m:val="p"/>
                  </m:rPr>
                  <w:rPr>
                    <w:rFonts w:hAnsi="Cambria Math"/>
                  </w:rPr>
                  <m:t> 高温 </m:t>
                </m:r>
                <m:ctrlPr>
                  <w:rPr>
                    <w:rFonts w:hAnsi="Cambria Math"/>
                  </w:rPr>
                </m:ctrlPr>
              </m:lim>
            </m:limUpp>
            <m:ctrlPr>
              <w:rPr>
                <w:rFonts w:hAnsi="Cambria Math"/>
              </w:rPr>
            </m:ctrlPr>
          </m:num>
          <m:den>
            <m:r>
              <m:rPr>
                <m:sty m:val="p"/>
              </m:rPr>
              <w:rPr>
                <w:rFonts w:hAnsi="Cambria Math"/>
              </w:rPr>
              <m:t> </m:t>
            </m:r>
            <m:ctrlPr>
              <w:rPr>
                <w:rFonts w:hAnsi="Cambria Math"/>
              </w:rPr>
            </m:ctrlPr>
          </m:den>
        </m:f>
        <m:r>
          <m:rPr>
            <m:sty m:val="p"/>
          </m:rPr>
          <w:rPr>
            <w:rFonts w:hAnsi="Cambria Math"/>
          </w:rPr>
          <m:t>2</m:t>
        </m:r>
        <m:sSub>
          <m:sSubPr>
            <m:ctrlPr>
              <w:rPr>
                <w:rFonts w:hAnsi="Cambria Math"/>
              </w:rPr>
            </m:ctrlPr>
          </m:sSubPr>
          <m:e>
            <m:r>
              <m:rPr>
                <m:sty m:val="p"/>
              </m:rPr>
              <w:rPr>
                <w:rFonts w:hAnsi="Cambria Math"/>
              </w:rPr>
              <m:t>N</m:t>
            </m:r>
            <m:ctrlPr>
              <w:rPr>
                <w:rFonts w:hAnsi="Cambria Math"/>
              </w:rPr>
            </m:ctrlPr>
          </m:e>
          <m:sub>
            <m:r>
              <m:rPr>
                <m:sty m:val="p"/>
              </m:rPr>
              <w:rPr>
                <w:rFonts w:hAnsi="Cambria Math"/>
              </w:rPr>
              <m:t>2</m:t>
            </m:r>
            <m:ctrlPr>
              <w:rPr>
                <w:rFonts w:hAnsi="Cambria Math"/>
              </w:rPr>
            </m:ctrlPr>
          </m:sub>
        </m:sSub>
        <m:r>
          <m:rPr>
            <m:sty m:val="p"/>
          </m:rPr>
          <w:rPr>
            <w:rFonts w:hAnsi="Cambria Math"/>
          </w:rPr>
          <m:t>↑+</m:t>
        </m:r>
        <m:sSub>
          <m:sSubPr>
            <m:ctrlPr>
              <w:rPr>
                <w:rFonts w:hAnsi="Cambria Math"/>
              </w:rPr>
            </m:ctrlPr>
          </m:sSubPr>
          <m:e>
            <m:r>
              <m:rPr>
                <m:sty m:val="p"/>
              </m:rPr>
              <w:rPr>
                <w:rFonts w:hAnsi="Cambria Math"/>
              </w:rPr>
              <m:t>O</m:t>
            </m:r>
            <m:ctrlPr>
              <w:rPr>
                <w:rFonts w:hAnsi="Cambria Math"/>
              </w:rPr>
            </m:ctrlPr>
          </m:e>
          <m:sub>
            <m:r>
              <m:rPr>
                <m:sty m:val="p"/>
              </m:rPr>
              <w:rPr>
                <w:rFonts w:hAnsi="Cambria Math"/>
              </w:rPr>
              <m:t>2</m:t>
            </m:r>
            <m:ctrlPr>
              <w:rPr>
                <w:rFonts w:hAnsi="Cambria Math"/>
              </w:rPr>
            </m:ctrlPr>
          </m:sub>
        </m:sSub>
        <m:r>
          <m:rPr>
            <m:sty m:val="p"/>
          </m:rPr>
          <w:rPr>
            <w:rFonts w:hAnsi="Cambria Math"/>
          </w:rPr>
          <m:t>↑+4</m:t>
        </m:r>
        <m:sSub>
          <m:sSubPr>
            <m:ctrlPr>
              <w:rPr>
                <w:rFonts w:hAnsi="Cambria Math"/>
              </w:rPr>
            </m:ctrlPr>
          </m:sSubPr>
          <m:e>
            <m:r>
              <m:rPr>
                <m:sty m:val="p"/>
              </m:rPr>
              <w:rPr>
                <w:rFonts w:hAnsi="Cambria Math"/>
              </w:rPr>
              <m:t>H</m:t>
            </m:r>
            <m:ctrlPr>
              <w:rPr>
                <w:rFonts w:hAnsi="Cambria Math"/>
              </w:rPr>
            </m:ctrlPr>
          </m:e>
          <m:sub>
            <m:r>
              <m:rPr>
                <m:sty m:val="p"/>
              </m:rPr>
              <w:rPr>
                <w:rFonts w:hAnsi="Cambria Math"/>
              </w:rPr>
              <m:t>2</m:t>
            </m:r>
            <m:ctrlPr>
              <w:rPr>
                <w:rFonts w:hAnsi="Cambria Math"/>
              </w:rPr>
            </m:ctrlPr>
          </m:sub>
        </m:sSub>
        <m:r>
          <m:rPr>
            <m:sty m:val="p"/>
          </m:rPr>
          <w:rPr>
            <w:rFonts w:hAnsi="Cambria Math"/>
          </w:rPr>
          <m:t>O</m:t>
        </m:r>
      </m:oMath>
      <w:r>
        <w:rPr>
          <w:rFonts w:ascii="Times New Roman" w:hAnsi="Times New Roman" w:eastAsia="Times New Roman" w:cs="Times New Roman"/>
          <w:kern w:val="0"/>
          <w:szCs w:val="21"/>
        </w:rPr>
        <w:t xml:space="preserve">   </w:t>
      </w:r>
      <w:r>
        <w:rPr>
          <w:rFonts w:ascii="宋体" w:cs="宋体"/>
          <w:kern w:val="0"/>
          <w:szCs w:val="21"/>
        </w:rPr>
        <w:t>配备消防器材或有明显的安全标志等</w:t>
      </w:r>
    </w:p>
    <w:p>
      <w:pPr>
        <w:keepNext w:val="0"/>
        <w:keepLines w:val="0"/>
        <w:pageBreakBefore w:val="0"/>
        <w:widowControl/>
        <w:kinsoku/>
        <w:wordWrap/>
        <w:overflowPunct/>
        <w:topLinePunct w:val="0"/>
        <w:autoSpaceDE/>
        <w:autoSpaceDN/>
        <w:bidi w:val="0"/>
        <w:adjustRightInd/>
        <w:snapToGrid/>
        <w:textAlignment w:val="center"/>
        <w:outlineLvl w:val="9"/>
        <w:rPr>
          <w:rFonts w:ascii="宋体" w:cs="宋体"/>
          <w:kern w:val="0"/>
          <w:szCs w:val="21"/>
        </w:rPr>
      </w:pPr>
      <w:r>
        <w:rPr>
          <w:rFonts w:ascii="宋体" w:cs="宋体"/>
          <w:color w:val="3333FF"/>
          <w:kern w:val="0"/>
          <w:szCs w:val="21"/>
        </w:rPr>
        <w:t>【解析】</w:t>
      </w:r>
      <w:r>
        <w:rPr>
          <w:rFonts w:ascii="宋体" w:cs="宋体"/>
          <w:kern w:val="0"/>
          <w:szCs w:val="21"/>
        </w:rPr>
        <w:t>解：</w:t>
      </w:r>
      <m:oMath>
        <m:r>
          <m:rPr>
            <m:sty m:val="p"/>
          </m:rPr>
          <w:rPr>
            <w:rFonts w:hAnsi="Cambria Math"/>
          </w:rPr>
          <m:t>(1)</m:t>
        </m:r>
      </m:oMath>
      <w:r>
        <w:rPr>
          <w:rFonts w:ascii="宋体" w:cs="宋体"/>
          <w:kern w:val="0"/>
          <w:szCs w:val="21"/>
        </w:rPr>
        <w:t>在高温</w:t>
      </w:r>
      <m:oMath>
        <m:r>
          <m:rPr>
            <m:sty m:val="p"/>
          </m:rPr>
          <w:rPr>
            <w:rFonts w:hAnsi="Cambria Math"/>
          </w:rPr>
          <m:t>(</m:t>
        </m:r>
      </m:oMath>
      <w:r>
        <w:rPr>
          <w:rFonts w:ascii="宋体" w:cs="宋体"/>
          <w:kern w:val="0"/>
          <w:szCs w:val="21"/>
        </w:rPr>
        <w:t>天气</w:t>
      </w:r>
      <m:oMath>
        <m:r>
          <m:rPr>
            <m:sty m:val="p"/>
          </m:rPr>
          <w:rPr>
            <w:rFonts w:hAnsi="Cambria Math"/>
          </w:rPr>
          <m:t>)</m:t>
        </m:r>
      </m:oMath>
      <w:r>
        <w:rPr>
          <w:rFonts w:ascii="宋体" w:cs="宋体"/>
          <w:kern w:val="0"/>
          <w:szCs w:val="21"/>
        </w:rPr>
        <w:t>等因素的作用下加速其分解放热，积热白燃，引起相邻集装箱内的化棉和其他危险化学品长时间、大面积燃烧，可知硝化棉具有的化学性质是易分解、有可燃性；</w:t>
      </w:r>
      <w:r>
        <w:rPr>
          <w:rFonts w:ascii="宋体" w:cs="宋体"/>
          <w:kern w:val="0"/>
          <w:szCs w:val="21"/>
        </w:rPr>
        <w:br w:type="textWrapping"/>
      </w:r>
      <m:oMath>
        <m:r>
          <m:rPr>
            <m:sty m:val="p"/>
          </m:rPr>
          <w:rPr>
            <w:rFonts w:hAnsi="Cambria Math"/>
          </w:rPr>
          <m:t>(2)</m:t>
        </m:r>
      </m:oMath>
      <w:r>
        <w:rPr>
          <w:rFonts w:ascii="宋体" w:cs="宋体"/>
          <w:kern w:val="0"/>
          <w:szCs w:val="21"/>
        </w:rPr>
        <w:t>分解放热，热量达到可燃物着火点，就能燃烧；</w:t>
      </w:r>
      <w:r>
        <w:rPr>
          <w:rFonts w:ascii="宋体" w:cs="宋体"/>
          <w:kern w:val="0"/>
          <w:szCs w:val="21"/>
        </w:rPr>
        <w:br w:type="textWrapping"/>
      </w:r>
      <m:oMath>
        <m:r>
          <m:rPr>
            <m:sty m:val="p"/>
          </m:rPr>
          <w:rPr>
            <w:rFonts w:hAnsi="Cambria Math"/>
          </w:rPr>
          <m:t>(3)</m:t>
        </m:r>
      </m:oMath>
      <w:r>
        <w:rPr>
          <w:rFonts w:ascii="宋体" w:cs="宋体"/>
          <w:kern w:val="0"/>
          <w:szCs w:val="21"/>
        </w:rPr>
        <w:t>反应物是硝酸铵，生成物是氮气、氧气和水，所以方程式是：；</w:t>
      </w:r>
      <w:r>
        <w:rPr>
          <w:rFonts w:ascii="宋体" w:cs="宋体"/>
          <w:kern w:val="0"/>
          <w:szCs w:val="21"/>
        </w:rPr>
        <w:br w:type="textWrapping"/>
      </w:r>
      <m:oMath>
        <m:r>
          <m:rPr>
            <m:sty m:val="p"/>
          </m:rPr>
          <w:rPr>
            <w:rFonts w:hAnsi="Cambria Math"/>
          </w:rPr>
          <m:t>(4)</m:t>
        </m:r>
      </m:oMath>
      <w:r>
        <w:rPr>
          <w:rFonts w:ascii="宋体" w:cs="宋体"/>
          <w:kern w:val="0"/>
          <w:szCs w:val="21"/>
        </w:rPr>
        <w:t>储存有易燃物和易爆物的厂房或仓库，应注意的问题是灭火措施和防火措施，例如配备消防器材或有明显的安全标志等。</w:t>
      </w:r>
      <w:r>
        <w:rPr>
          <w:rFonts w:ascii="宋体" w:cs="宋体"/>
          <w:kern w:val="0"/>
          <w:szCs w:val="21"/>
        </w:rPr>
        <w:br w:type="textWrapping"/>
      </w:r>
      <w:r>
        <w:rPr>
          <w:rFonts w:ascii="宋体" w:cs="宋体"/>
          <w:kern w:val="0"/>
          <w:szCs w:val="21"/>
        </w:rPr>
        <w:t>故答案为：</w:t>
      </w:r>
      <m:oMath>
        <m:r>
          <m:rPr>
            <m:sty m:val="p"/>
          </m:rPr>
          <w:rPr>
            <w:rFonts w:hAnsi="Cambria Math"/>
          </w:rPr>
          <m:t>(1)</m:t>
        </m:r>
      </m:oMath>
      <w:r>
        <w:rPr>
          <w:rFonts w:ascii="宋体" w:cs="宋体"/>
          <w:kern w:val="0"/>
          <w:szCs w:val="21"/>
        </w:rPr>
        <w:t>易分解、有可燃性</w:t>
      </w:r>
      <w:r>
        <w:rPr>
          <w:rFonts w:ascii="Times New Roman" w:hAnsi="Times New Roman" w:eastAsia="Times New Roman" w:cs="Times New Roman"/>
          <w:kern w:val="0"/>
          <w:szCs w:val="21"/>
        </w:rPr>
        <w:t>    </w:t>
      </w:r>
      <m:oMath>
        <m:r>
          <m:rPr>
            <m:sty m:val="p"/>
          </m:rPr>
          <w:rPr>
            <w:rFonts w:hAnsi="Cambria Math"/>
          </w:rPr>
          <m:t>(2)</m:t>
        </m:r>
      </m:oMath>
      <w:r>
        <w:rPr>
          <w:rFonts w:ascii="宋体" w:cs="宋体"/>
          <w:kern w:val="0"/>
          <w:szCs w:val="21"/>
        </w:rPr>
        <w:t>分解放热，使温度达到了其着火点</w:t>
      </w:r>
    </w:p>
    <w:p>
      <w:pPr>
        <w:keepNext w:val="0"/>
        <w:keepLines w:val="0"/>
        <w:pageBreakBefore w:val="0"/>
        <w:widowControl/>
        <w:kinsoku/>
        <w:wordWrap/>
        <w:overflowPunct/>
        <w:topLinePunct w:val="0"/>
        <w:autoSpaceDE/>
        <w:autoSpaceDN/>
        <w:bidi w:val="0"/>
        <w:adjustRightInd/>
        <w:snapToGrid/>
        <w:textAlignment w:val="center"/>
        <w:outlineLvl w:val="9"/>
        <w:rPr>
          <w:rFonts w:ascii="宋体" w:cs="宋体"/>
          <w:kern w:val="0"/>
          <w:szCs w:val="21"/>
        </w:rPr>
      </w:pPr>
    </w:p>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kern w:val="0"/>
          <w:sz w:val="24"/>
          <w:szCs w:val="24"/>
        </w:rPr>
      </w:pPr>
      <w:r>
        <w:rPr>
          <w:rFonts w:ascii="宋体" w:cs="宋体"/>
          <w:kern w:val="0"/>
          <w:szCs w:val="21"/>
        </w:rPr>
        <w:br w:type="textWrapping"/>
      </w:r>
      <m:oMathPara>
        <m:oMath>
          <m:r>
            <m:rPr>
              <m:sty m:val="p"/>
            </m:rPr>
            <w:rPr>
              <w:rFonts w:hAnsi="Cambria Math"/>
            </w:rPr>
            <m:t>(3)2N</m:t>
          </m:r>
          <m:sSub>
            <m:sSubPr>
              <m:ctrlPr>
                <w:rPr>
                  <w:rFonts w:hAnsi="Cambria Math"/>
                </w:rPr>
              </m:ctrlPr>
            </m:sSubPr>
            <m:e>
              <m:r>
                <m:rPr>
                  <m:sty m:val="p"/>
                </m:rPr>
                <w:rPr>
                  <w:rFonts w:hAnsi="Cambria Math"/>
                </w:rPr>
                <m:t>H</m:t>
              </m:r>
              <m:ctrlPr>
                <w:rPr>
                  <w:rFonts w:hAnsi="Cambria Math"/>
                </w:rPr>
              </m:ctrlPr>
            </m:e>
            <m:sub>
              <m:r>
                <m:rPr>
                  <m:sty m:val="p"/>
                </m:rPr>
                <w:rPr>
                  <w:rFonts w:hAnsi="Cambria Math"/>
                </w:rPr>
                <m:t>4</m:t>
              </m:r>
              <m:ctrlPr>
                <w:rPr>
                  <w:rFonts w:hAnsi="Cambria Math"/>
                </w:rPr>
              </m:ctrlPr>
            </m:sub>
          </m:sSub>
          <m:r>
            <m:rPr>
              <m:sty m:val="p"/>
            </m:rPr>
            <w:rPr>
              <w:rFonts w:hAnsi="Cambria Math"/>
            </w:rPr>
            <m:t>N</m:t>
          </m:r>
          <m:sSub>
            <m:sSubPr>
              <m:ctrlPr>
                <w:rPr>
                  <w:rFonts w:hAnsi="Cambria Math"/>
                </w:rPr>
              </m:ctrlPr>
            </m:sSubPr>
            <m:e>
              <m:r>
                <m:rPr>
                  <m:sty m:val="p"/>
                </m:rPr>
                <w:rPr>
                  <w:rFonts w:hAnsi="Cambria Math"/>
                </w:rPr>
                <m:t>O</m:t>
              </m:r>
              <m:ctrlPr>
                <w:rPr>
                  <w:rFonts w:hAnsi="Cambria Math"/>
                </w:rPr>
              </m:ctrlPr>
            </m:e>
            <m:sub>
              <m:r>
                <m:rPr>
                  <m:sty m:val="p"/>
                </m:rPr>
                <w:rPr>
                  <w:rFonts w:hAnsi="Cambria Math"/>
                </w:rPr>
                <m:t>3</m:t>
              </m:r>
              <m:ctrlPr>
                <w:rPr>
                  <w:rFonts w:hAnsi="Cambria Math"/>
                </w:rPr>
              </m:ctrlPr>
            </m:sub>
          </m:sSub>
          <m:f>
            <m:fPr>
              <m:ctrlPr>
                <w:rPr>
                  <w:rFonts w:hAnsi="Cambria Math"/>
                </w:rPr>
              </m:ctrlPr>
            </m:fPr>
            <m:num>
              <m:limUpp>
                <m:limUppPr>
                  <m:ctrlPr>
                    <w:rPr>
                      <w:rFonts w:hAnsi="Cambria Math"/>
                    </w:rPr>
                  </m:ctrlPr>
                </m:limUppPr>
                <m:e>
                  <m:r>
                    <m:rPr>
                      <m:sty m:val="p"/>
                    </m:rPr>
                    <w:rPr>
                      <w:rFonts w:hAnsi="Cambria Math"/>
                    </w:rPr>
                    <m:t>-</m:t>
                  </m:r>
                  <m:ctrlPr>
                    <w:rPr>
                      <w:rFonts w:hAnsi="Cambria Math"/>
                    </w:rPr>
                  </m:ctrlPr>
                </m:e>
                <m:lim>
                  <m:r>
                    <m:rPr>
                      <m:sty m:val="p"/>
                    </m:rPr>
                    <w:rPr>
                      <w:rFonts w:hAnsi="Cambria Math"/>
                    </w:rPr>
                    <m:t> 高温 </m:t>
                  </m:r>
                  <m:ctrlPr>
                    <w:rPr>
                      <w:rFonts w:hAnsi="Cambria Math"/>
                    </w:rPr>
                  </m:ctrlPr>
                </m:lim>
              </m:limUpp>
              <m:ctrlPr>
                <w:rPr>
                  <w:rFonts w:hAnsi="Cambria Math"/>
                </w:rPr>
              </m:ctrlPr>
            </m:num>
            <m:den>
              <m:r>
                <m:rPr>
                  <m:sty m:val="p"/>
                </m:rPr>
                <w:rPr>
                  <w:rFonts w:hAnsi="Cambria Math"/>
                </w:rPr>
                <m:t> </m:t>
              </m:r>
              <m:ctrlPr>
                <w:rPr>
                  <w:rFonts w:hAnsi="Cambria Math"/>
                </w:rPr>
              </m:ctrlPr>
            </m:den>
          </m:f>
          <m:r>
            <m:rPr>
              <m:sty m:val="p"/>
            </m:rPr>
            <w:rPr>
              <w:rFonts w:hAnsi="Cambria Math"/>
            </w:rPr>
            <m:t>2</m:t>
          </m:r>
          <m:sSub>
            <m:sSubPr>
              <m:ctrlPr>
                <w:rPr>
                  <w:rFonts w:hAnsi="Cambria Math"/>
                </w:rPr>
              </m:ctrlPr>
            </m:sSubPr>
            <m:e>
              <m:r>
                <m:rPr>
                  <m:sty m:val="p"/>
                </m:rPr>
                <w:rPr>
                  <w:rFonts w:hAnsi="Cambria Math"/>
                </w:rPr>
                <m:t>N</m:t>
              </m:r>
              <m:ctrlPr>
                <w:rPr>
                  <w:rFonts w:hAnsi="Cambria Math"/>
                </w:rPr>
              </m:ctrlPr>
            </m:e>
            <m:sub>
              <m:r>
                <m:rPr>
                  <m:sty m:val="p"/>
                </m:rPr>
                <w:rPr>
                  <w:rFonts w:hAnsi="Cambria Math"/>
                </w:rPr>
                <m:t>2</m:t>
              </m:r>
              <m:ctrlPr>
                <w:rPr>
                  <w:rFonts w:hAnsi="Cambria Math"/>
                </w:rPr>
              </m:ctrlPr>
            </m:sub>
          </m:sSub>
          <m:r>
            <m:rPr>
              <m:sty m:val="p"/>
            </m:rPr>
            <w:rPr>
              <w:rFonts w:hAnsi="Cambria Math"/>
            </w:rPr>
            <m:t>↑+</m:t>
          </m:r>
          <m:sSub>
            <m:sSubPr>
              <m:ctrlPr>
                <w:rPr>
                  <w:rFonts w:hAnsi="Cambria Math"/>
                </w:rPr>
              </m:ctrlPr>
            </m:sSubPr>
            <m:e>
              <m:r>
                <m:rPr>
                  <m:sty m:val="p"/>
                </m:rPr>
                <w:rPr>
                  <w:rFonts w:hAnsi="Cambria Math"/>
                </w:rPr>
                <m:t>O</m:t>
              </m:r>
              <m:ctrlPr>
                <w:rPr>
                  <w:rFonts w:hAnsi="Cambria Math"/>
                </w:rPr>
              </m:ctrlPr>
            </m:e>
            <m:sub>
              <m:r>
                <m:rPr>
                  <m:sty m:val="p"/>
                </m:rPr>
                <w:rPr>
                  <w:rFonts w:hAnsi="Cambria Math"/>
                </w:rPr>
                <m:t>2</m:t>
              </m:r>
              <m:ctrlPr>
                <w:rPr>
                  <w:rFonts w:hAnsi="Cambria Math"/>
                </w:rPr>
              </m:ctrlPr>
            </m:sub>
          </m:sSub>
          <m:r>
            <m:rPr>
              <m:sty m:val="p"/>
            </m:rPr>
            <w:rPr>
              <w:rFonts w:hAnsi="Cambria Math"/>
            </w:rPr>
            <m:t>↑+4</m:t>
          </m:r>
          <m:sSub>
            <m:sSubPr>
              <m:ctrlPr>
                <w:rPr>
                  <w:rFonts w:hAnsi="Cambria Math"/>
                </w:rPr>
              </m:ctrlPr>
            </m:sSubPr>
            <m:e>
              <m:r>
                <m:rPr>
                  <m:sty m:val="p"/>
                </m:rPr>
                <w:rPr>
                  <w:rFonts w:hAnsi="Cambria Math"/>
                </w:rPr>
                <m:t>H</m:t>
              </m:r>
              <m:ctrlPr>
                <w:rPr>
                  <w:rFonts w:hAnsi="Cambria Math"/>
                </w:rPr>
              </m:ctrlPr>
            </m:e>
            <m:sub>
              <m:r>
                <m:rPr>
                  <m:sty m:val="p"/>
                </m:rPr>
                <w:rPr>
                  <w:rFonts w:hAnsi="Cambria Math"/>
                </w:rPr>
                <m:t>2</m:t>
              </m:r>
              <m:ctrlPr>
                <w:rPr>
                  <w:rFonts w:hAnsi="Cambria Math"/>
                </w:rPr>
              </m:ctrlPr>
            </m:sub>
          </m:sSub>
          <m:r>
            <m:rPr>
              <m:sty m:val="p"/>
            </m:rPr>
            <w:rPr>
              <w:rFonts w:hAnsi="Cambria Math"/>
            </w:rPr>
            <m:t>O</m:t>
          </m:r>
          <m:r>
            <w:rPr>
              <w:rFonts w:ascii="Times New Roman" w:hAnsi="Times New Roman" w:eastAsia="Times New Roman" w:cs="Times New Roman"/>
              <w:kern w:val="0"/>
              <w:sz w:val="24"/>
              <w:szCs w:val="24"/>
            </w:rPr>
            <w:br w:type="textWrapping"/>
          </m:r>
        </m:oMath>
      </m:oMathPara>
      <m:oMath>
        <m:r>
          <m:rPr>
            <m:sty m:val="p"/>
          </m:rPr>
          <w:rPr>
            <w:rFonts w:hAnsi="Cambria Math"/>
          </w:rPr>
          <m:t>(4)</m:t>
        </m:r>
      </m:oMath>
      <w:r>
        <w:rPr>
          <w:rFonts w:ascii="宋体" w:cs="宋体"/>
          <w:kern w:val="0"/>
          <w:szCs w:val="21"/>
        </w:rPr>
        <w:t>配备消防器材或有明显的安全标志等。</w:t>
      </w:r>
      <w:r>
        <w:rPr>
          <w:rFonts w:ascii="宋体" w:cs="宋体"/>
          <w:kern w:val="0"/>
          <w:szCs w:val="21"/>
        </w:rPr>
        <w:br w:type="textWrapping"/>
      </w:r>
      <m:oMath>
        <m:r>
          <m:rPr>
            <m:sty m:val="p"/>
          </m:rPr>
          <w:rPr>
            <w:rFonts w:hAnsi="Cambria Math"/>
          </w:rPr>
          <m:t>(1)</m:t>
        </m:r>
      </m:oMath>
      <w:r>
        <w:rPr>
          <w:rFonts w:ascii="宋体" w:cs="宋体"/>
          <w:kern w:val="0"/>
          <w:szCs w:val="21"/>
        </w:rPr>
        <w:t>根据在高温</w:t>
      </w:r>
      <m:oMath>
        <m:r>
          <m:rPr>
            <m:sty m:val="p"/>
          </m:rPr>
          <w:rPr>
            <w:rFonts w:hAnsi="Cambria Math"/>
          </w:rPr>
          <m:t>(</m:t>
        </m:r>
      </m:oMath>
      <w:r>
        <w:rPr>
          <w:rFonts w:ascii="宋体" w:cs="宋体"/>
          <w:kern w:val="0"/>
          <w:szCs w:val="21"/>
        </w:rPr>
        <w:t>天气</w:t>
      </w:r>
      <m:oMath>
        <m:r>
          <m:rPr>
            <m:sty m:val="p"/>
          </m:rPr>
          <w:rPr>
            <w:rFonts w:hAnsi="Cambria Math"/>
          </w:rPr>
          <m:t>)</m:t>
        </m:r>
      </m:oMath>
      <w:r>
        <w:rPr>
          <w:rFonts w:ascii="宋体" w:cs="宋体"/>
          <w:kern w:val="0"/>
          <w:szCs w:val="21"/>
        </w:rPr>
        <w:t>等因素的作用下加速其分解放热，积热白燃，引起相邻集装箱内的化棉和其他危险化学品长时间、大面积燃烧分析；</w:t>
      </w:r>
      <m:oMath>
        <m:r>
          <m:rPr>
            <m:sty m:val="p"/>
          </m:rPr>
          <w:rPr>
            <w:rFonts w:hAnsi="Cambria Math"/>
          </w:rPr>
          <m:t>(2)</m:t>
        </m:r>
      </m:oMath>
      <w:r>
        <w:rPr>
          <w:rFonts w:ascii="宋体" w:cs="宋体"/>
          <w:kern w:val="0"/>
          <w:szCs w:val="21"/>
        </w:rPr>
        <w:t>分解放热，热量达到可燃物着火点，就能燃烧；</w:t>
      </w:r>
      <m:oMath>
        <m:r>
          <m:rPr>
            <m:sty m:val="p"/>
          </m:rPr>
          <w:rPr>
            <w:rFonts w:hAnsi="Cambria Math"/>
          </w:rPr>
          <m:t>(3)</m:t>
        </m:r>
      </m:oMath>
      <w:r>
        <w:rPr>
          <w:rFonts w:ascii="宋体" w:cs="宋体"/>
          <w:kern w:val="0"/>
          <w:szCs w:val="21"/>
        </w:rPr>
        <w:t>根据化学方程式的书写方法写出化学方程式即可；</w:t>
      </w:r>
      <m:oMath>
        <m:r>
          <m:rPr>
            <m:sty m:val="p"/>
          </m:rPr>
          <w:rPr>
            <w:rFonts w:hAnsi="Cambria Math"/>
          </w:rPr>
          <m:t>(4)</m:t>
        </m:r>
      </m:oMath>
      <w:r>
        <w:rPr>
          <w:rFonts w:ascii="宋体" w:cs="宋体"/>
          <w:kern w:val="0"/>
          <w:szCs w:val="21"/>
        </w:rPr>
        <w:t>储存有易燃物和易爆物的厂房或仓库，应注意的问题是灭火措施和防火措施。</w:t>
      </w:r>
      <w:r>
        <w:rPr>
          <w:rFonts w:ascii="宋体" w:cs="宋体"/>
          <w:kern w:val="0"/>
          <w:szCs w:val="21"/>
        </w:rPr>
        <w:br w:type="textWrapping"/>
      </w:r>
      <w:r>
        <w:rPr>
          <w:rFonts w:ascii="宋体" w:cs="宋体"/>
          <w:kern w:val="0"/>
          <w:szCs w:val="21"/>
        </w:rPr>
        <w:t>解答本题关键是熟悉从题干中提取有用信息的方法。</w:t>
      </w:r>
      <w:r>
        <w:rPr>
          <w:rFonts w:ascii="宋体" w:cs="宋体"/>
          <w:kern w:val="0"/>
          <w:szCs w:val="21"/>
        </w:rPr>
        <w:br w:type="textWrapping"/>
      </w:r>
    </w:p>
    <w:p>
      <w:pPr>
        <w:keepNext w:val="0"/>
        <w:keepLines w:val="0"/>
        <w:pageBreakBefore w:val="0"/>
        <w:widowControl/>
        <w:kinsoku/>
        <w:wordWrap/>
        <w:overflowPunct/>
        <w:topLinePunct w:val="0"/>
        <w:autoSpaceDE/>
        <w:autoSpaceDN/>
        <w:bidi w:val="0"/>
        <w:adjustRightInd/>
        <w:snapToGrid/>
        <w:ind w:left="420" w:hanging="420"/>
        <w:textAlignment w:val="center"/>
        <w:outlineLvl w:val="9"/>
        <w:rPr>
          <w:rFonts w:ascii="Times New Roman" w:hAnsi="Times New Roman" w:eastAsia="Times New Roman" w:cs="Times New Roman"/>
          <w:kern w:val="0"/>
          <w:sz w:val="24"/>
          <w:szCs w:val="24"/>
        </w:rPr>
      </w:pPr>
      <w:bookmarkStart w:id="16" w:name="topic_60c81f33-befe-4735-bff2-05af95917e"/>
      <w:r>
        <w:rPr>
          <w:rFonts w:ascii="Times New Roman" w:hAnsi="Times New Roman" w:eastAsia="Times New Roman" w:cs="Times New Roman"/>
          <w:kern w:val="0"/>
          <w:sz w:val="24"/>
          <w:szCs w:val="24"/>
        </w:rPr>
        <w:t>18.</w:t>
      </w:r>
      <w:r>
        <w:rPr>
          <w:rFonts w:ascii="Times New Roman" w:hAnsi="Times New Roman" w:eastAsia="Times New Roman" w:cs="Times New Roman"/>
          <w:kern w:val="0"/>
          <w:sz w:val="24"/>
          <w:szCs w:val="24"/>
        </w:rPr>
        <w:tab/>
      </w:r>
      <w:r>
        <w:rPr>
          <w:rFonts w:ascii="宋体" w:cs="宋体"/>
          <w:kern w:val="0"/>
          <w:szCs w:val="21"/>
        </w:rPr>
        <w:t>认识燃烧与灭火</w:t>
      </w:r>
      <m:oMath>
        <m:r>
          <m:rPr>
            <m:sty m:val="p"/>
          </m:rPr>
          <w:rPr>
            <w:rFonts w:hAnsi="Cambria Math"/>
          </w:rPr>
          <m:t>.</m:t>
        </m:r>
      </m:oMath>
      <w:r>
        <w:rPr>
          <w:rFonts w:ascii="宋体" w:cs="宋体"/>
          <w:kern w:val="0"/>
          <w:szCs w:val="21"/>
        </w:rPr>
        <w:t>为了研究燃烧的奥秘，某同学进行了如下实验：</w:t>
      </w:r>
      <w:r>
        <w:rPr>
          <w:rFonts w:ascii="宋体" w:cs="宋体"/>
          <w:kern w:val="0"/>
          <w:szCs w:val="21"/>
        </w:rPr>
        <w:br w:type="textWrapping"/>
      </w:r>
      <w:r>
        <w:rPr>
          <w:rFonts w:ascii="Times New Roman" w:hAnsi="Times New Roman" w:eastAsia="Times New Roman" w:cs="Times New Roman"/>
          <w:kern w:val="0"/>
          <w:sz w:val="24"/>
          <w:szCs w:val="24"/>
        </w:rPr>
        <w:pict>
          <v:shape id="_x0000_i1025" o:spt="75" type="#_x0000_t75" style="height:62.4pt;width:90.6pt;" filled="f" o:preferrelative="t" stroked="f" coordsize="21600,21600">
            <v:path/>
            <v:fill on="f" focussize="0,0"/>
            <v:stroke on="f" joinstyle="miter"/>
            <v:imagedata r:id="rId10" o:title=""/>
            <o:lock v:ext="edit" aspectratio="t"/>
            <w10:wrap type="none"/>
            <w10:anchorlock/>
          </v:shape>
        </w:pict>
      </w:r>
      <w:r>
        <w:rPr>
          <w:rFonts w:ascii="Times New Roman" w:hAnsi="Times New Roman" w:eastAsia="Times New Roman" w:cs="Times New Roman"/>
          <w:kern w:val="0"/>
          <w:sz w:val="24"/>
          <w:szCs w:val="24"/>
        </w:rPr>
        <w:br w:type="textWrapping"/>
      </w:r>
      <m:oMath>
        <m:r>
          <m:rPr>
            <m:sty m:val="p"/>
          </m:rPr>
          <w:rPr>
            <w:rFonts w:hAnsi="Cambria Math"/>
          </w:rPr>
          <m:t>(1)</m:t>
        </m:r>
      </m:oMath>
      <w:r>
        <w:rPr>
          <w:rFonts w:ascii="宋体" w:cs="宋体"/>
          <w:kern w:val="0"/>
          <w:szCs w:val="21"/>
        </w:rPr>
        <w:t>在铝片上分别放三根火柴，将其中一根去头，分别标记为</w:t>
      </w:r>
      <w:r>
        <w:rPr>
          <w:rStyle w:val="15"/>
          <w:rFonts w:ascii="Times New Roman" w:hAnsi="Times New Roman" w:eastAsia="Times New Roman" w:cs="Times New Roman"/>
          <w:kern w:val="0"/>
          <w:szCs w:val="21"/>
        </w:rPr>
        <w:t>A</w:t>
      </w:r>
      <w:r>
        <w:rPr>
          <w:rFonts w:ascii="宋体" w:cs="宋体"/>
          <w:kern w:val="0"/>
          <w:szCs w:val="21"/>
        </w:rPr>
        <w:t>、</w:t>
      </w:r>
      <w:r>
        <w:rPr>
          <w:rStyle w:val="15"/>
          <w:rFonts w:ascii="Times New Roman" w:hAnsi="Times New Roman" w:eastAsia="Times New Roman" w:cs="Times New Roman"/>
          <w:kern w:val="0"/>
          <w:szCs w:val="21"/>
        </w:rPr>
        <w:t>B</w:t>
      </w:r>
      <w:r>
        <w:rPr>
          <w:rFonts w:ascii="宋体" w:cs="宋体"/>
          <w:kern w:val="0"/>
          <w:szCs w:val="21"/>
        </w:rPr>
        <w:t>、</w:t>
      </w:r>
      <m:oMath>
        <m:r>
          <m:rPr>
            <m:sty m:val="p"/>
          </m:rPr>
          <w:rPr>
            <w:rFonts w:hAnsi="Cambria Math"/>
          </w:rPr>
          <m:t>C(</m:t>
        </m:r>
      </m:oMath>
      <w:r>
        <w:rPr>
          <w:rFonts w:ascii="宋体" w:cs="宋体"/>
          <w:kern w:val="0"/>
          <w:szCs w:val="21"/>
        </w:rPr>
        <w:t>如图所示</w:t>
      </w:r>
      <m:oMath>
        <m:r>
          <m:rPr>
            <m:sty m:val="p"/>
          </m:rPr>
          <w:rPr>
            <w:rFonts w:hAnsi="Cambria Math"/>
          </w:rPr>
          <m:t>)</m:t>
        </m:r>
      </m:oMath>
      <w:r>
        <w:rPr>
          <w:rFonts w:ascii="宋体" w:cs="宋体"/>
          <w:kern w:val="0"/>
          <w:szCs w:val="21"/>
        </w:rPr>
        <w:t>，酒精灯放在去头的火柴</w:t>
      </w:r>
      <w:r>
        <w:rPr>
          <w:rStyle w:val="15"/>
          <w:rFonts w:ascii="Times New Roman" w:hAnsi="Times New Roman" w:eastAsia="Times New Roman" w:cs="Times New Roman"/>
          <w:kern w:val="0"/>
          <w:szCs w:val="21"/>
        </w:rPr>
        <w:t>A</w:t>
      </w:r>
      <w:r>
        <w:rPr>
          <w:rFonts w:ascii="宋体" w:cs="宋体"/>
          <w:kern w:val="0"/>
          <w:szCs w:val="21"/>
        </w:rPr>
        <w:t>和未去头的火柴</w:t>
      </w:r>
      <w:r>
        <w:rPr>
          <w:rStyle w:val="15"/>
          <w:rFonts w:ascii="Times New Roman" w:hAnsi="Times New Roman" w:eastAsia="Times New Roman" w:cs="Times New Roman"/>
          <w:kern w:val="0"/>
          <w:szCs w:val="21"/>
        </w:rPr>
        <w:t>B</w:t>
      </w:r>
      <w:r>
        <w:rPr>
          <w:rFonts w:ascii="宋体" w:cs="宋体"/>
          <w:kern w:val="0"/>
          <w:szCs w:val="21"/>
        </w:rPr>
        <w:t>中间，未去头的火柴</w:t>
      </w:r>
      <w:r>
        <w:rPr>
          <w:rStyle w:val="15"/>
          <w:rFonts w:ascii="Times New Roman" w:hAnsi="Times New Roman" w:eastAsia="Times New Roman" w:cs="Times New Roman"/>
          <w:kern w:val="0"/>
          <w:szCs w:val="21"/>
        </w:rPr>
        <w:t>C</w:t>
      </w:r>
      <w:r>
        <w:rPr>
          <w:rFonts w:ascii="宋体" w:cs="宋体"/>
          <w:kern w:val="0"/>
          <w:szCs w:val="21"/>
        </w:rPr>
        <w:t>放在离酒精灯较远的位置，点燃酒精灯加热，实验时刻观察到</w:t>
      </w:r>
      <w:r>
        <w:rPr>
          <w:rStyle w:val="15"/>
          <w:rFonts w:ascii="Times New Roman" w:hAnsi="Times New Roman" w:eastAsia="Times New Roman" w:cs="Times New Roman"/>
          <w:kern w:val="0"/>
          <w:szCs w:val="21"/>
        </w:rPr>
        <w:t>B</w:t>
      </w:r>
      <w:r>
        <w:rPr>
          <w:rFonts w:ascii="宋体" w:cs="宋体"/>
          <w:kern w:val="0"/>
          <w:szCs w:val="21"/>
        </w:rPr>
        <w:t>、</w:t>
      </w:r>
      <w:r>
        <w:rPr>
          <w:rStyle w:val="15"/>
          <w:rFonts w:ascii="Times New Roman" w:hAnsi="Times New Roman" w:eastAsia="Times New Roman" w:cs="Times New Roman"/>
          <w:kern w:val="0"/>
          <w:szCs w:val="21"/>
        </w:rPr>
        <w:t>C</w:t>
      </w:r>
      <w:r>
        <w:rPr>
          <w:rFonts w:ascii="宋体" w:cs="宋体"/>
          <w:kern w:val="0"/>
          <w:szCs w:val="21"/>
        </w:rPr>
        <w:t>依次燃烧，过很长时间</w:t>
      </w:r>
      <w:r>
        <w:rPr>
          <w:rStyle w:val="15"/>
          <w:rFonts w:ascii="Times New Roman" w:hAnsi="Times New Roman" w:eastAsia="Times New Roman" w:cs="Times New Roman"/>
          <w:kern w:val="0"/>
          <w:szCs w:val="21"/>
        </w:rPr>
        <w:t>A</w:t>
      </w:r>
      <w:r>
        <w:rPr>
          <w:rFonts w:ascii="宋体" w:cs="宋体"/>
          <w:kern w:val="0"/>
          <w:szCs w:val="21"/>
        </w:rPr>
        <w:t>才能燃烧，由</w:t>
      </w:r>
      <w:r>
        <w:rPr>
          <w:rStyle w:val="15"/>
          <w:rFonts w:ascii="Times New Roman" w:hAnsi="Times New Roman" w:eastAsia="Times New Roman" w:cs="Times New Roman"/>
          <w:kern w:val="0"/>
          <w:szCs w:val="21"/>
        </w:rPr>
        <w:t>B</w:t>
      </w:r>
      <w:r>
        <w:rPr>
          <w:rFonts w:ascii="宋体" w:cs="宋体"/>
          <w:kern w:val="0"/>
          <w:szCs w:val="21"/>
        </w:rPr>
        <w:t>比</w:t>
      </w:r>
      <w:r>
        <w:rPr>
          <w:rStyle w:val="15"/>
          <w:rFonts w:ascii="Times New Roman" w:hAnsi="Times New Roman" w:eastAsia="Times New Roman" w:cs="Times New Roman"/>
          <w:kern w:val="0"/>
          <w:szCs w:val="21"/>
        </w:rPr>
        <w:t>A</w:t>
      </w:r>
      <w:r>
        <w:rPr>
          <w:rFonts w:ascii="宋体" w:cs="宋体"/>
          <w:kern w:val="0"/>
          <w:szCs w:val="21"/>
        </w:rPr>
        <w:t>先燃烧可知不同物质的</w:t>
      </w:r>
      <w:r>
        <w:rPr>
          <w:rFonts w:ascii="Times New Roman" w:hAnsi="Times New Roman" w:eastAsia="Times New Roman" w:cs="Times New Roman"/>
          <w:kern w:val="0"/>
          <w:szCs w:val="21"/>
        </w:rPr>
        <w:t>______</w:t>
      </w:r>
      <w:r>
        <w:rPr>
          <w:rFonts w:ascii="宋体" w:cs="宋体"/>
          <w:kern w:val="0"/>
          <w:szCs w:val="21"/>
        </w:rPr>
        <w:t>不同，由</w:t>
      </w:r>
      <w:r>
        <w:rPr>
          <w:rStyle w:val="15"/>
          <w:rFonts w:ascii="Times New Roman" w:hAnsi="Times New Roman" w:eastAsia="Times New Roman" w:cs="Times New Roman"/>
          <w:kern w:val="0"/>
          <w:szCs w:val="21"/>
        </w:rPr>
        <w:t>B</w:t>
      </w:r>
      <w:r>
        <w:rPr>
          <w:rFonts w:ascii="宋体" w:cs="宋体"/>
          <w:kern w:val="0"/>
          <w:szCs w:val="21"/>
        </w:rPr>
        <w:t>比</w:t>
      </w:r>
      <w:r>
        <w:rPr>
          <w:rStyle w:val="15"/>
          <w:rFonts w:ascii="Times New Roman" w:hAnsi="Times New Roman" w:eastAsia="Times New Roman" w:cs="Times New Roman"/>
          <w:kern w:val="0"/>
          <w:szCs w:val="21"/>
        </w:rPr>
        <w:t>C</w:t>
      </w:r>
      <w:r>
        <w:rPr>
          <w:rFonts w:ascii="宋体" w:cs="宋体"/>
          <w:kern w:val="0"/>
          <w:szCs w:val="21"/>
        </w:rPr>
        <w:t>先燃烧可知可燃物燃烧需要的条件是</w:t>
      </w:r>
      <w:r>
        <w:rPr>
          <w:rFonts w:ascii="Times New Roman" w:hAnsi="Times New Roman" w:eastAsia="Times New Roman" w:cs="Times New Roman"/>
          <w:kern w:val="0"/>
          <w:szCs w:val="21"/>
        </w:rPr>
        <w:t>______</w:t>
      </w:r>
      <w:r>
        <w:rPr>
          <w:rFonts w:ascii="宋体" w:cs="宋体"/>
          <w:kern w:val="0"/>
          <w:szCs w:val="21"/>
        </w:rPr>
        <w:t>．</w:t>
      </w:r>
      <w:r>
        <w:rPr>
          <w:rFonts w:ascii="宋体" w:cs="宋体"/>
          <w:kern w:val="0"/>
          <w:szCs w:val="21"/>
        </w:rPr>
        <w:br w:type="textWrapping"/>
      </w:r>
      <m:oMath>
        <m:r>
          <m:rPr>
            <m:sty m:val="p"/>
          </m:rPr>
          <w:rPr>
            <w:rFonts w:hAnsi="Cambria Math"/>
          </w:rPr>
          <m:t>(2)</m:t>
        </m:r>
      </m:oMath>
      <w:r>
        <w:rPr>
          <w:rFonts w:ascii="宋体" w:cs="宋体"/>
          <w:kern w:val="0"/>
          <w:szCs w:val="21"/>
        </w:rPr>
        <w:t>将性状大小相同的木炭在下列气体中燃烧，记录现象如表所示，回答问题：</w:t>
      </w:r>
    </w:p>
    <w:tbl>
      <w:tblPr>
        <w:tblStyle w:val="16"/>
        <w:tblW w:w="7536" w:type="dxa"/>
        <w:tblInd w:w="42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
      <w:tblGrid>
        <w:gridCol w:w="1884"/>
        <w:gridCol w:w="1835"/>
        <w:gridCol w:w="1835"/>
        <w:gridCol w:w="1982"/>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c>
          <w:tcPr>
            <w:tcW w:w="1884"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color w:val="000000"/>
                <w:kern w:val="0"/>
                <w:sz w:val="24"/>
                <w:szCs w:val="24"/>
              </w:rPr>
            </w:pPr>
            <w:r>
              <w:rPr>
                <w:rFonts w:ascii="宋体" w:cs="宋体"/>
                <w:color w:val="000000"/>
                <w:kern w:val="0"/>
                <w:szCs w:val="21"/>
              </w:rPr>
              <w:t>不同气体中</w:t>
            </w:r>
          </w:p>
        </w:tc>
        <w:tc>
          <w:tcPr>
            <w:tcW w:w="1835"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color w:val="000000"/>
                <w:kern w:val="0"/>
                <w:sz w:val="24"/>
                <w:szCs w:val="24"/>
              </w:rPr>
            </w:pPr>
            <w:r>
              <w:rPr>
                <w:rFonts w:ascii="宋体" w:cs="宋体"/>
                <w:color w:val="000000"/>
                <w:kern w:val="0"/>
                <w:szCs w:val="21"/>
              </w:rPr>
              <w:t>在空气中</w:t>
            </w:r>
          </w:p>
        </w:tc>
        <w:tc>
          <w:tcPr>
            <w:tcW w:w="1835"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color w:val="000000"/>
                <w:kern w:val="0"/>
                <w:sz w:val="24"/>
                <w:szCs w:val="24"/>
              </w:rPr>
            </w:pPr>
            <w:r>
              <w:rPr>
                <w:rFonts w:ascii="宋体" w:cs="宋体"/>
                <w:color w:val="000000"/>
                <w:kern w:val="0"/>
                <w:szCs w:val="21"/>
              </w:rPr>
              <w:t>在氧气中</w:t>
            </w:r>
          </w:p>
        </w:tc>
        <w:tc>
          <w:tcPr>
            <w:tcW w:w="1982"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color w:val="000000"/>
                <w:kern w:val="0"/>
                <w:sz w:val="24"/>
                <w:szCs w:val="24"/>
              </w:rPr>
            </w:pPr>
            <w:r>
              <w:rPr>
                <w:rFonts w:ascii="宋体" w:cs="宋体"/>
                <w:color w:val="000000"/>
                <w:kern w:val="0"/>
                <w:szCs w:val="21"/>
              </w:rPr>
              <w:t>在臭氧中</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PrEx>
        <w:tc>
          <w:tcPr>
            <w:tcW w:w="1884" w:type="dxa"/>
            <w:vMerge w:val="restart"/>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color w:val="000000"/>
                <w:kern w:val="0"/>
                <w:sz w:val="24"/>
                <w:szCs w:val="24"/>
              </w:rPr>
            </w:pPr>
            <w:r>
              <w:rPr>
                <w:rFonts w:ascii="宋体" w:cs="宋体"/>
                <w:color w:val="000000"/>
                <w:kern w:val="0"/>
                <w:szCs w:val="21"/>
              </w:rPr>
              <w:t>实验现象</w:t>
            </w:r>
          </w:p>
        </w:tc>
        <w:tc>
          <w:tcPr>
            <w:tcW w:w="1835"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color w:val="000000"/>
                <w:kern w:val="0"/>
                <w:sz w:val="24"/>
                <w:szCs w:val="24"/>
              </w:rPr>
            </w:pPr>
            <w:r>
              <w:rPr>
                <w:rFonts w:ascii="宋体" w:cs="宋体"/>
                <w:color w:val="000000"/>
                <w:kern w:val="0"/>
                <w:szCs w:val="21"/>
              </w:rPr>
              <w:t>红热</w:t>
            </w:r>
          </w:p>
        </w:tc>
        <w:tc>
          <w:tcPr>
            <w:tcW w:w="1835"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color w:val="000000"/>
                <w:kern w:val="0"/>
                <w:sz w:val="24"/>
                <w:szCs w:val="24"/>
              </w:rPr>
            </w:pPr>
            <w:r>
              <w:rPr>
                <w:rFonts w:ascii="宋体" w:cs="宋体"/>
                <w:color w:val="000000"/>
                <w:kern w:val="0"/>
                <w:szCs w:val="21"/>
              </w:rPr>
              <w:t>剧烈燃烧</w:t>
            </w:r>
          </w:p>
        </w:tc>
        <w:tc>
          <w:tcPr>
            <w:tcW w:w="1982"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color w:val="000000"/>
                <w:kern w:val="0"/>
                <w:sz w:val="24"/>
                <w:szCs w:val="24"/>
              </w:rPr>
            </w:pPr>
            <w:r>
              <w:rPr>
                <w:rFonts w:ascii="宋体" w:cs="宋体"/>
                <w:color w:val="000000"/>
                <w:kern w:val="0"/>
                <w:szCs w:val="21"/>
              </w:rPr>
              <w:t>非常剧烈地燃烧</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c>
          <w:tcPr>
            <w:tcW w:w="1884" w:type="dxa"/>
            <w:vMerge w:val="continue"/>
            <w:tcBorders>
              <w:top w:val="inset" w:color="808080" w:sz="6" w:space="0"/>
              <w:left w:val="inset" w:color="808080" w:sz="6" w:space="0"/>
              <w:bottom w:val="inset" w:color="808080" w:sz="6" w:space="0"/>
              <w:right w:val="inset" w:color="808080" w:sz="6" w:space="0"/>
            </w:tcBorders>
            <w:vAlign w:val="center"/>
          </w:tcPr>
          <w:p>
            <w:pPr>
              <w:keepNext w:val="0"/>
              <w:keepLines w:val="0"/>
              <w:pageBreakBefore w:val="0"/>
              <w:widowControl/>
              <w:kinsoku/>
              <w:wordWrap/>
              <w:overflowPunct/>
              <w:topLinePunct w:val="0"/>
              <w:autoSpaceDE/>
              <w:autoSpaceDN/>
              <w:bidi w:val="0"/>
              <w:adjustRightInd/>
              <w:snapToGrid/>
              <w:textAlignment w:val="center"/>
              <w:outlineLvl w:val="9"/>
              <w:rPr>
                <w:rFonts w:ascii="宋体" w:cs="宋体"/>
                <w:color w:val="000000"/>
                <w:kern w:val="0"/>
                <w:szCs w:val="21"/>
              </w:rPr>
            </w:pPr>
          </w:p>
        </w:tc>
        <w:tc>
          <w:tcPr>
            <w:tcW w:w="5652" w:type="dxa"/>
            <w:gridSpan w:val="3"/>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color w:val="000000"/>
                <w:kern w:val="0"/>
                <w:sz w:val="24"/>
                <w:szCs w:val="24"/>
              </w:rPr>
            </w:pPr>
            <w:r>
              <w:rPr>
                <w:rFonts w:ascii="宋体" w:cs="宋体"/>
                <w:color w:val="000000"/>
                <w:kern w:val="0"/>
                <w:szCs w:val="21"/>
              </w:rPr>
              <w:t>生成的气体能使澄清石灰水变浑浊</w:t>
            </w:r>
          </w:p>
        </w:tc>
      </w:tr>
    </w:tbl>
    <w:p>
      <w:pPr>
        <w:keepNext w:val="0"/>
        <w:keepLines w:val="0"/>
        <w:pageBreakBefore w:val="0"/>
        <w:widowControl/>
        <w:kinsoku/>
        <w:wordWrap/>
        <w:overflowPunct/>
        <w:topLinePunct w:val="0"/>
        <w:autoSpaceDE/>
        <w:autoSpaceDN/>
        <w:bidi w:val="0"/>
        <w:adjustRightInd/>
        <w:snapToGrid/>
        <w:ind w:left="420"/>
        <w:textAlignment w:val="center"/>
        <w:outlineLvl w:val="9"/>
        <w:rPr>
          <w:rFonts w:ascii="Times New Roman" w:hAnsi="Times New Roman" w:eastAsia="Times New Roman" w:cs="Times New Roman"/>
          <w:kern w:val="0"/>
          <w:sz w:val="24"/>
          <w:szCs w:val="24"/>
        </w:rPr>
      </w:pPr>
      <m:oMath>
        <m:r>
          <m:rPr>
            <m:sty m:val="p"/>
          </m:rPr>
          <w:rPr>
            <w:rFonts w:hAnsi="Cambria Math"/>
          </w:rPr>
          <m:t>①</m:t>
        </m:r>
      </m:oMath>
      <w:r>
        <w:rPr>
          <w:rFonts w:ascii="宋体" w:cs="宋体"/>
          <w:kern w:val="0"/>
          <w:szCs w:val="21"/>
        </w:rPr>
        <w:t>木炭在氧气中燃烧比在空气中更剧烈的微观原因是</w:t>
      </w:r>
      <w:r>
        <w:rPr>
          <w:rFonts w:ascii="Times New Roman" w:hAnsi="Times New Roman" w:eastAsia="Times New Roman" w:cs="Times New Roman"/>
          <w:kern w:val="0"/>
          <w:szCs w:val="21"/>
        </w:rPr>
        <w:t>______</w:t>
      </w:r>
      <w:r>
        <w:rPr>
          <w:rFonts w:ascii="宋体" w:cs="宋体"/>
          <w:kern w:val="0"/>
          <w:szCs w:val="21"/>
        </w:rPr>
        <w:t>．</w:t>
      </w:r>
      <w:r>
        <w:rPr>
          <w:rFonts w:ascii="宋体" w:cs="宋体"/>
          <w:kern w:val="0"/>
          <w:szCs w:val="21"/>
        </w:rPr>
        <w:br w:type="textWrapping"/>
      </w:r>
      <m:oMath>
        <m:r>
          <m:rPr>
            <m:sty m:val="p"/>
          </m:rPr>
          <w:rPr>
            <w:rFonts w:hAnsi="Cambria Math"/>
          </w:rPr>
          <m:t>②</m:t>
        </m:r>
      </m:oMath>
      <w:r>
        <w:rPr>
          <w:rFonts w:ascii="宋体" w:cs="宋体"/>
          <w:kern w:val="0"/>
          <w:szCs w:val="21"/>
        </w:rPr>
        <w:t>根据表中信息，写一条对“燃烧条件”的新认识</w:t>
      </w:r>
      <w:r>
        <w:rPr>
          <w:rFonts w:ascii="Times New Roman" w:hAnsi="Times New Roman" w:eastAsia="Times New Roman" w:cs="Times New Roman"/>
          <w:kern w:val="0"/>
          <w:szCs w:val="21"/>
        </w:rPr>
        <w:t>______</w:t>
      </w:r>
      <w:r>
        <w:rPr>
          <w:rFonts w:ascii="宋体" w:cs="宋体"/>
          <w:kern w:val="0"/>
          <w:szCs w:val="21"/>
        </w:rPr>
        <w:t>．</w:t>
      </w:r>
      <w:r>
        <w:rPr>
          <w:rFonts w:ascii="宋体" w:cs="宋体"/>
          <w:kern w:val="0"/>
          <w:szCs w:val="21"/>
        </w:rPr>
        <w:br w:type="textWrapping"/>
      </w:r>
      <m:oMath>
        <m:r>
          <m:rPr>
            <m:sty m:val="p"/>
          </m:rPr>
          <w:rPr>
            <w:rFonts w:hAnsi="Cambria Math"/>
          </w:rPr>
          <m:t>(3)</m:t>
        </m:r>
      </m:oMath>
      <w:r>
        <w:rPr>
          <w:rFonts w:ascii="宋体" w:cs="宋体"/>
          <w:kern w:val="0"/>
          <w:szCs w:val="21"/>
        </w:rPr>
        <w:t>结合上述探究过程和平时所学的知识，下列关于燃烧的说法正确的是</w:t>
      </w:r>
      <w:r>
        <w:rPr>
          <w:rFonts w:ascii="Times New Roman" w:hAnsi="Times New Roman" w:eastAsia="Times New Roman" w:cs="Times New Roman"/>
          <w:kern w:val="0"/>
          <w:szCs w:val="21"/>
        </w:rPr>
        <w:t>______</w:t>
      </w:r>
      <w:r>
        <w:rPr>
          <w:rFonts w:ascii="宋体" w:cs="宋体"/>
          <w:kern w:val="0"/>
          <w:szCs w:val="21"/>
        </w:rPr>
        <w:t>．</w:t>
      </w:r>
      <w:r>
        <w:rPr>
          <w:rFonts w:ascii="宋体" w:cs="宋体"/>
          <w:kern w:val="0"/>
          <w:szCs w:val="21"/>
        </w:rPr>
        <w:br w:type="textWrapping"/>
      </w:r>
      <m:oMath>
        <m:r>
          <m:rPr>
            <m:sty m:val="p"/>
          </m:rPr>
          <w:rPr>
            <w:rFonts w:hAnsi="Cambria Math"/>
          </w:rPr>
          <m:t>a.</m:t>
        </m:r>
      </m:oMath>
      <w:r>
        <w:rPr>
          <w:rFonts w:ascii="宋体" w:cs="宋体"/>
          <w:kern w:val="0"/>
          <w:szCs w:val="21"/>
        </w:rPr>
        <w:t>必须点燃物质才能燃烧；</w:t>
      </w:r>
      <w:r>
        <w:rPr>
          <w:rFonts w:ascii="宋体" w:cs="宋体"/>
          <w:kern w:val="0"/>
          <w:szCs w:val="21"/>
        </w:rPr>
        <w:br w:type="textWrapping"/>
      </w:r>
      <m:oMath>
        <m:r>
          <m:rPr>
            <m:sty m:val="p"/>
          </m:rPr>
          <w:rPr>
            <w:rFonts w:hAnsi="Cambria Math"/>
          </w:rPr>
          <m:t>b.</m:t>
        </m:r>
      </m:oMath>
      <w:r>
        <w:rPr>
          <w:rFonts w:ascii="宋体" w:cs="宋体"/>
          <w:kern w:val="0"/>
          <w:szCs w:val="21"/>
        </w:rPr>
        <w:t>纸张比纸团燃烧快是因为纸团里面温度低；</w:t>
      </w:r>
      <w:r>
        <w:rPr>
          <w:rFonts w:ascii="宋体" w:cs="宋体"/>
          <w:kern w:val="0"/>
          <w:szCs w:val="21"/>
        </w:rPr>
        <w:br w:type="textWrapping"/>
      </w:r>
      <m:oMath>
        <m:r>
          <m:rPr>
            <m:sty m:val="p"/>
          </m:rPr>
          <w:rPr>
            <w:rFonts w:hAnsi="Cambria Math"/>
          </w:rPr>
          <m:t>c.</m:t>
        </m:r>
      </m:oMath>
      <w:r>
        <w:rPr>
          <w:rFonts w:ascii="宋体" w:cs="宋体"/>
          <w:kern w:val="0"/>
          <w:szCs w:val="21"/>
        </w:rPr>
        <w:t>油田起火，可通过降低油的着火点的方法来灭火；</w:t>
      </w:r>
      <w:r>
        <w:rPr>
          <w:rFonts w:ascii="宋体" w:cs="宋体"/>
          <w:kern w:val="0"/>
          <w:szCs w:val="21"/>
        </w:rPr>
        <w:br w:type="textWrapping"/>
      </w:r>
      <m:oMath>
        <m:r>
          <m:rPr>
            <m:sty m:val="p"/>
          </m:rPr>
          <w:rPr>
            <w:rFonts w:hAnsi="Cambria Math"/>
          </w:rPr>
          <m:t>d.</m:t>
        </m:r>
      </m:oMath>
      <w:r>
        <w:rPr>
          <w:rFonts w:ascii="宋体" w:cs="宋体"/>
          <w:kern w:val="0"/>
          <w:szCs w:val="21"/>
        </w:rPr>
        <w:t>室内起火，迅速打开所有门窗；</w:t>
      </w:r>
      <w:r>
        <w:rPr>
          <w:rFonts w:ascii="宋体" w:cs="宋体"/>
          <w:kern w:val="0"/>
          <w:szCs w:val="21"/>
        </w:rPr>
        <w:br w:type="textWrapping"/>
      </w:r>
      <m:oMath>
        <m:r>
          <m:rPr>
            <m:sty m:val="p"/>
          </m:rPr>
          <w:rPr>
            <w:rFonts w:hAnsi="Cambria Math"/>
          </w:rPr>
          <m:t>e.</m:t>
        </m:r>
      </m:oMath>
      <w:r>
        <w:rPr>
          <w:rFonts w:ascii="宋体" w:cs="宋体"/>
          <w:kern w:val="0"/>
          <w:szCs w:val="21"/>
        </w:rPr>
        <w:t>面粉厂要严禁烟火，是因为面粉粉尘与空气混合后遇明火可能会发生爆炸；</w:t>
      </w:r>
      <w:r>
        <w:rPr>
          <w:rFonts w:ascii="宋体" w:cs="宋体"/>
          <w:kern w:val="0"/>
          <w:szCs w:val="21"/>
        </w:rPr>
        <w:br w:type="textWrapping"/>
      </w:r>
      <m:oMath>
        <m:r>
          <m:rPr>
            <m:sty m:val="p"/>
          </m:rPr>
          <w:rPr>
            <w:rFonts w:hAnsi="Cambria Math"/>
          </w:rPr>
          <m:t>f.</m:t>
        </m:r>
      </m:oMath>
      <w:r>
        <w:rPr>
          <w:rFonts w:ascii="宋体" w:cs="宋体"/>
          <w:kern w:val="0"/>
          <w:szCs w:val="21"/>
        </w:rPr>
        <w:t>用扇子扇风可以熄灭蜡烛是因为隔绝了氧气．</w:t>
      </w:r>
      <w:bookmarkEnd w:id="16"/>
    </w:p>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kern w:val="0"/>
          <w:sz w:val="24"/>
          <w:szCs w:val="24"/>
        </w:rPr>
      </w:pPr>
      <w:r>
        <w:rPr>
          <w:rFonts w:ascii="宋体" w:cs="宋体"/>
          <w:color w:val="3333FF"/>
          <w:kern w:val="0"/>
          <w:szCs w:val="21"/>
        </w:rPr>
        <w:t>【答案】</w:t>
      </w:r>
      <w:r>
        <w:rPr>
          <w:rFonts w:ascii="宋体" w:cs="宋体"/>
          <w:kern w:val="0"/>
          <w:szCs w:val="21"/>
        </w:rPr>
        <w:t>着火点</w:t>
      </w:r>
      <w:r>
        <w:rPr>
          <w:rFonts w:ascii="Times New Roman" w:hAnsi="Times New Roman" w:eastAsia="Times New Roman" w:cs="Times New Roman"/>
          <w:kern w:val="0"/>
          <w:szCs w:val="21"/>
        </w:rPr>
        <w:t xml:space="preserve">   </w:t>
      </w:r>
      <w:r>
        <w:rPr>
          <w:rFonts w:ascii="宋体" w:cs="宋体"/>
          <w:kern w:val="0"/>
          <w:szCs w:val="21"/>
        </w:rPr>
        <w:t>温度达到着火点</w:t>
      </w:r>
      <w:r>
        <w:rPr>
          <w:rFonts w:ascii="Times New Roman" w:hAnsi="Times New Roman" w:eastAsia="Times New Roman" w:cs="Times New Roman"/>
          <w:kern w:val="0"/>
          <w:szCs w:val="21"/>
        </w:rPr>
        <w:t xml:space="preserve">   </w:t>
      </w:r>
      <w:r>
        <w:rPr>
          <w:rFonts w:ascii="宋体" w:cs="宋体"/>
          <w:kern w:val="0"/>
          <w:szCs w:val="21"/>
        </w:rPr>
        <w:t>氧气比空气单位体积内的氧分子的数目多，与碳原子接触和碰撞的机会多，反应更剧烈</w:t>
      </w:r>
      <w:r>
        <w:rPr>
          <w:rFonts w:ascii="Times New Roman" w:hAnsi="Times New Roman" w:eastAsia="Times New Roman" w:cs="Times New Roman"/>
          <w:kern w:val="0"/>
          <w:szCs w:val="21"/>
        </w:rPr>
        <w:t xml:space="preserve">   </w:t>
      </w:r>
      <w:r>
        <w:rPr>
          <w:rFonts w:ascii="宋体" w:cs="宋体"/>
          <w:kern w:val="0"/>
          <w:szCs w:val="21"/>
        </w:rPr>
        <w:t>燃烧不一定有氧气参加</w:t>
      </w:r>
      <w:r>
        <w:rPr>
          <w:rFonts w:ascii="Times New Roman" w:hAnsi="Times New Roman" w:eastAsia="Times New Roman" w:cs="Times New Roman"/>
          <w:kern w:val="0"/>
          <w:szCs w:val="21"/>
        </w:rPr>
        <w:t xml:space="preserve">   </w:t>
      </w:r>
      <w:r>
        <w:rPr>
          <w:rStyle w:val="15"/>
          <w:rFonts w:ascii="Times New Roman" w:hAnsi="Times New Roman" w:eastAsia="Times New Roman" w:cs="Times New Roman"/>
          <w:kern w:val="0"/>
          <w:szCs w:val="21"/>
        </w:rPr>
        <w:t>e</w:t>
      </w:r>
    </w:p>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kern w:val="0"/>
          <w:sz w:val="24"/>
          <w:szCs w:val="24"/>
        </w:rPr>
      </w:pPr>
      <w:r>
        <w:rPr>
          <w:rFonts w:ascii="宋体" w:cs="宋体"/>
          <w:color w:val="3333FF"/>
          <w:kern w:val="0"/>
          <w:szCs w:val="21"/>
        </w:rPr>
        <w:t>【解析】</w:t>
      </w:r>
      <w:r>
        <w:rPr>
          <w:rFonts w:ascii="宋体" w:cs="宋体"/>
          <w:kern w:val="0"/>
          <w:szCs w:val="21"/>
        </w:rPr>
        <w:t>解：</w:t>
      </w:r>
      <m:oMath>
        <m:r>
          <m:rPr>
            <m:sty m:val="p"/>
          </m:rPr>
          <w:rPr>
            <w:rFonts w:hAnsi="Cambria Math"/>
          </w:rPr>
          <m:t>(1)</m:t>
        </m:r>
      </m:oMath>
      <w:r>
        <w:rPr>
          <w:rFonts w:ascii="宋体" w:cs="宋体"/>
          <w:kern w:val="0"/>
          <w:szCs w:val="21"/>
        </w:rPr>
        <w:t>在铝片上分别放三根火柴，将其中一根去头，分别标记为</w:t>
      </w:r>
      <w:r>
        <w:rPr>
          <w:rStyle w:val="15"/>
          <w:rFonts w:ascii="Times New Roman" w:hAnsi="Times New Roman" w:eastAsia="Times New Roman" w:cs="Times New Roman"/>
          <w:kern w:val="0"/>
          <w:szCs w:val="21"/>
        </w:rPr>
        <w:t>A</w:t>
      </w:r>
      <w:r>
        <w:rPr>
          <w:rFonts w:ascii="宋体" w:cs="宋体"/>
          <w:kern w:val="0"/>
          <w:szCs w:val="21"/>
        </w:rPr>
        <w:t>、</w:t>
      </w:r>
      <w:r>
        <w:rPr>
          <w:rStyle w:val="15"/>
          <w:rFonts w:ascii="Times New Roman" w:hAnsi="Times New Roman" w:eastAsia="Times New Roman" w:cs="Times New Roman"/>
          <w:kern w:val="0"/>
          <w:szCs w:val="21"/>
        </w:rPr>
        <w:t>B</w:t>
      </w:r>
      <w:r>
        <w:rPr>
          <w:rFonts w:ascii="宋体" w:cs="宋体"/>
          <w:kern w:val="0"/>
          <w:szCs w:val="21"/>
        </w:rPr>
        <w:t>、</w:t>
      </w:r>
      <m:oMath>
        <m:r>
          <m:rPr>
            <m:sty m:val="p"/>
          </m:rPr>
          <w:rPr>
            <w:rFonts w:hAnsi="Cambria Math"/>
          </w:rPr>
          <m:t>C(</m:t>
        </m:r>
      </m:oMath>
      <w:r>
        <w:rPr>
          <w:rFonts w:ascii="宋体" w:cs="宋体"/>
          <w:kern w:val="0"/>
          <w:szCs w:val="21"/>
        </w:rPr>
        <w:t>如图所示</w:t>
      </w:r>
      <m:oMath>
        <m:r>
          <m:rPr>
            <m:sty m:val="p"/>
          </m:rPr>
          <w:rPr>
            <w:rFonts w:hAnsi="Cambria Math"/>
          </w:rPr>
          <m:t>)</m:t>
        </m:r>
      </m:oMath>
      <w:r>
        <w:rPr>
          <w:rFonts w:ascii="宋体" w:cs="宋体"/>
          <w:kern w:val="0"/>
          <w:szCs w:val="21"/>
        </w:rPr>
        <w:t>，酒精灯放在去头的火柴</w:t>
      </w:r>
      <w:r>
        <w:rPr>
          <w:rStyle w:val="15"/>
          <w:rFonts w:ascii="Times New Roman" w:hAnsi="Times New Roman" w:eastAsia="Times New Roman" w:cs="Times New Roman"/>
          <w:kern w:val="0"/>
          <w:szCs w:val="21"/>
        </w:rPr>
        <w:t>A</w:t>
      </w:r>
      <w:r>
        <w:rPr>
          <w:rFonts w:ascii="宋体" w:cs="宋体"/>
          <w:kern w:val="0"/>
          <w:szCs w:val="21"/>
        </w:rPr>
        <w:t>和未去头的火柴</w:t>
      </w:r>
      <w:r>
        <w:rPr>
          <w:rStyle w:val="15"/>
          <w:rFonts w:ascii="Times New Roman" w:hAnsi="Times New Roman" w:eastAsia="Times New Roman" w:cs="Times New Roman"/>
          <w:kern w:val="0"/>
          <w:szCs w:val="21"/>
        </w:rPr>
        <w:t>B</w:t>
      </w:r>
      <w:r>
        <w:rPr>
          <w:rFonts w:ascii="宋体" w:cs="宋体"/>
          <w:kern w:val="0"/>
          <w:szCs w:val="21"/>
        </w:rPr>
        <w:t>中间，未去头的火柴</w:t>
      </w:r>
      <w:r>
        <w:rPr>
          <w:rStyle w:val="15"/>
          <w:rFonts w:ascii="Times New Roman" w:hAnsi="Times New Roman" w:eastAsia="Times New Roman" w:cs="Times New Roman"/>
          <w:kern w:val="0"/>
          <w:szCs w:val="21"/>
        </w:rPr>
        <w:t>C</w:t>
      </w:r>
      <w:r>
        <w:rPr>
          <w:rFonts w:ascii="宋体" w:cs="宋体"/>
          <w:kern w:val="0"/>
          <w:szCs w:val="21"/>
        </w:rPr>
        <w:t>放在离酒精灯较远的位置，由于火柴头中由红磷等着火点较低，所以点燃酒精灯加热，实验时刻观察到</w:t>
      </w:r>
      <w:r>
        <w:rPr>
          <w:rStyle w:val="15"/>
          <w:rFonts w:ascii="Times New Roman" w:hAnsi="Times New Roman" w:eastAsia="Times New Roman" w:cs="Times New Roman"/>
          <w:kern w:val="0"/>
          <w:szCs w:val="21"/>
        </w:rPr>
        <w:t>B</w:t>
      </w:r>
      <w:r>
        <w:rPr>
          <w:rFonts w:ascii="宋体" w:cs="宋体"/>
          <w:kern w:val="0"/>
          <w:szCs w:val="21"/>
        </w:rPr>
        <w:t>、</w:t>
      </w:r>
      <w:r>
        <w:rPr>
          <w:rStyle w:val="15"/>
          <w:rFonts w:ascii="Times New Roman" w:hAnsi="Times New Roman" w:eastAsia="Times New Roman" w:cs="Times New Roman"/>
          <w:kern w:val="0"/>
          <w:szCs w:val="21"/>
        </w:rPr>
        <w:t>C</w:t>
      </w:r>
      <w:r>
        <w:rPr>
          <w:rFonts w:ascii="宋体" w:cs="宋体"/>
          <w:kern w:val="0"/>
          <w:szCs w:val="21"/>
        </w:rPr>
        <w:t>依次燃烧，过很长时间</w:t>
      </w:r>
      <w:r>
        <w:rPr>
          <w:rStyle w:val="15"/>
          <w:rFonts w:ascii="Times New Roman" w:hAnsi="Times New Roman" w:eastAsia="Times New Roman" w:cs="Times New Roman"/>
          <w:kern w:val="0"/>
          <w:szCs w:val="21"/>
        </w:rPr>
        <w:t>A</w:t>
      </w:r>
      <w:r>
        <w:rPr>
          <w:rFonts w:ascii="宋体" w:cs="宋体"/>
          <w:kern w:val="0"/>
          <w:szCs w:val="21"/>
        </w:rPr>
        <w:t>才能燃烧，由</w:t>
      </w:r>
      <w:r>
        <w:rPr>
          <w:rStyle w:val="15"/>
          <w:rFonts w:ascii="Times New Roman" w:hAnsi="Times New Roman" w:eastAsia="Times New Roman" w:cs="Times New Roman"/>
          <w:kern w:val="0"/>
          <w:szCs w:val="21"/>
        </w:rPr>
        <w:t>B</w:t>
      </w:r>
      <w:r>
        <w:rPr>
          <w:rFonts w:ascii="宋体" w:cs="宋体"/>
          <w:kern w:val="0"/>
          <w:szCs w:val="21"/>
        </w:rPr>
        <w:t>比</w:t>
      </w:r>
      <w:r>
        <w:rPr>
          <w:rStyle w:val="15"/>
          <w:rFonts w:ascii="Times New Roman" w:hAnsi="Times New Roman" w:eastAsia="Times New Roman" w:cs="Times New Roman"/>
          <w:kern w:val="0"/>
          <w:szCs w:val="21"/>
        </w:rPr>
        <w:t>A</w:t>
      </w:r>
      <w:r>
        <w:rPr>
          <w:rFonts w:ascii="宋体" w:cs="宋体"/>
          <w:kern w:val="0"/>
          <w:szCs w:val="21"/>
        </w:rPr>
        <w:t>先燃烧可知不同物质的着火点不同，由</w:t>
      </w:r>
      <w:r>
        <w:rPr>
          <w:rStyle w:val="15"/>
          <w:rFonts w:ascii="Times New Roman" w:hAnsi="Times New Roman" w:eastAsia="Times New Roman" w:cs="Times New Roman"/>
          <w:kern w:val="0"/>
          <w:szCs w:val="21"/>
        </w:rPr>
        <w:t>B</w:t>
      </w:r>
      <w:r>
        <w:rPr>
          <w:rFonts w:ascii="宋体" w:cs="宋体"/>
          <w:kern w:val="0"/>
          <w:szCs w:val="21"/>
        </w:rPr>
        <w:t>比</w:t>
      </w:r>
      <w:r>
        <w:rPr>
          <w:rStyle w:val="15"/>
          <w:rFonts w:ascii="Times New Roman" w:hAnsi="Times New Roman" w:eastAsia="Times New Roman" w:cs="Times New Roman"/>
          <w:kern w:val="0"/>
          <w:szCs w:val="21"/>
        </w:rPr>
        <w:t>C</w:t>
      </w:r>
      <w:r>
        <w:rPr>
          <w:rFonts w:ascii="宋体" w:cs="宋体"/>
          <w:kern w:val="0"/>
          <w:szCs w:val="21"/>
        </w:rPr>
        <w:t>先燃烧可知可燃物燃烧需要的条件是温度达到着火点．</w:t>
      </w:r>
      <w:r>
        <w:rPr>
          <w:rFonts w:ascii="宋体" w:cs="宋体"/>
          <w:kern w:val="0"/>
          <w:szCs w:val="21"/>
        </w:rPr>
        <w:br w:type="textWrapping"/>
      </w:r>
      <m:oMath>
        <m:r>
          <m:rPr>
            <m:sty m:val="p"/>
          </m:rPr>
          <w:rPr>
            <w:rFonts w:hAnsi="Cambria Math"/>
          </w:rPr>
          <m:t>(2)①</m:t>
        </m:r>
      </m:oMath>
      <w:r>
        <w:rPr>
          <w:rFonts w:ascii="宋体" w:cs="宋体"/>
          <w:kern w:val="0"/>
          <w:szCs w:val="21"/>
        </w:rPr>
        <w:t>木炭在氧气中燃烧比在空气中更剧烈的微观原因是：氧气比空气单位体积内的氧分子的数目多，与碳原子接触和碰撞的机会多，反应更剧烈．</w:t>
      </w:r>
      <w:r>
        <w:rPr>
          <w:rFonts w:ascii="宋体" w:cs="宋体"/>
          <w:kern w:val="0"/>
          <w:szCs w:val="21"/>
        </w:rPr>
        <w:br w:type="textWrapping"/>
      </w:r>
      <m:oMath>
        <m:r>
          <m:rPr>
            <m:sty m:val="p"/>
          </m:rPr>
          <w:rPr>
            <w:rFonts w:hAnsi="Cambria Math"/>
          </w:rPr>
          <m:t>②</m:t>
        </m:r>
      </m:oMath>
      <w:r>
        <w:rPr>
          <w:rFonts w:ascii="宋体" w:cs="宋体"/>
          <w:kern w:val="0"/>
          <w:szCs w:val="21"/>
        </w:rPr>
        <w:t>由表中信息可知，木炭能在臭氧其中燃烧，说明了燃烧不一定有氧气参加．</w:t>
      </w:r>
      <w:r>
        <w:rPr>
          <w:rFonts w:ascii="宋体" w:cs="宋体"/>
          <w:kern w:val="0"/>
          <w:szCs w:val="21"/>
        </w:rPr>
        <w:br w:type="textWrapping"/>
      </w:r>
      <m:oMath>
        <m:r>
          <m:rPr>
            <m:sty m:val="p"/>
          </m:rPr>
          <w:rPr>
            <w:rFonts w:hAnsi="Cambria Math"/>
          </w:rPr>
          <m:t>(3)a.</m:t>
        </m:r>
      </m:oMath>
      <w:r>
        <w:rPr>
          <w:rFonts w:ascii="宋体" w:cs="宋体"/>
          <w:kern w:val="0"/>
          <w:szCs w:val="21"/>
        </w:rPr>
        <w:t>有些物质能由缓慢氧化可以引起燃烧，故</w:t>
      </w:r>
      <w:r>
        <w:rPr>
          <w:rStyle w:val="15"/>
          <w:rFonts w:ascii="Times New Roman" w:hAnsi="Times New Roman" w:eastAsia="Times New Roman" w:cs="Times New Roman"/>
          <w:kern w:val="0"/>
          <w:szCs w:val="21"/>
        </w:rPr>
        <w:t>a</w:t>
      </w:r>
      <w:r>
        <w:rPr>
          <w:rFonts w:ascii="宋体" w:cs="宋体"/>
          <w:kern w:val="0"/>
          <w:szCs w:val="21"/>
        </w:rPr>
        <w:t>错误；</w:t>
      </w:r>
      <w:r>
        <w:rPr>
          <w:rFonts w:ascii="Times New Roman" w:hAnsi="Times New Roman" w:eastAsia="Times New Roman" w:cs="Times New Roman"/>
          <w:kern w:val="0"/>
          <w:sz w:val="24"/>
          <w:szCs w:val="24"/>
        </w:rPr>
        <w:t xml:space="preserve"> </w:t>
      </w:r>
    </w:p>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kern w:val="0"/>
          <w:sz w:val="24"/>
          <w:szCs w:val="24"/>
        </w:rPr>
      </w:pPr>
    </w:p>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m:oMath>
        <m:r>
          <m:rPr>
            <m:sty m:val="p"/>
          </m:rPr>
          <w:rPr>
            <w:rFonts w:hAnsi="Cambria Math"/>
          </w:rPr>
          <m:t>b.</m:t>
        </m:r>
      </m:oMath>
      <w:r>
        <w:rPr>
          <w:rFonts w:ascii="宋体" w:cs="宋体"/>
          <w:kern w:val="0"/>
          <w:szCs w:val="21"/>
        </w:rPr>
        <w:t>纸张比纸团燃烧快是因为纸张比纸团与氧气的接触面大，故</w:t>
      </w:r>
      <w:r>
        <w:rPr>
          <w:rStyle w:val="15"/>
          <w:rFonts w:ascii="Times New Roman" w:hAnsi="Times New Roman" w:eastAsia="Times New Roman" w:cs="Times New Roman"/>
          <w:kern w:val="0"/>
          <w:szCs w:val="21"/>
        </w:rPr>
        <w:t>b</w:t>
      </w:r>
      <w:r>
        <w:rPr>
          <w:rFonts w:ascii="宋体" w:cs="宋体"/>
          <w:kern w:val="0"/>
          <w:szCs w:val="21"/>
        </w:rPr>
        <w:t>错误；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m:oMath>
        <m:r>
          <m:rPr>
            <m:sty m:val="p"/>
          </m:rPr>
          <w:rPr>
            <w:rFonts w:hAnsi="Cambria Math"/>
          </w:rPr>
          <m:t>c.</m:t>
        </m:r>
      </m:oMath>
      <w:r>
        <w:rPr>
          <w:rFonts w:ascii="宋体" w:cs="宋体"/>
          <w:kern w:val="0"/>
          <w:szCs w:val="21"/>
        </w:rPr>
        <w:t>着火点属于物质的属性，一般不能改变，故</w:t>
      </w:r>
      <w:r>
        <w:rPr>
          <w:rStyle w:val="15"/>
          <w:rFonts w:ascii="Times New Roman" w:hAnsi="Times New Roman" w:eastAsia="Times New Roman" w:cs="Times New Roman"/>
          <w:kern w:val="0"/>
          <w:szCs w:val="21"/>
        </w:rPr>
        <w:t>c</w:t>
      </w:r>
      <w:r>
        <w:rPr>
          <w:rFonts w:ascii="宋体" w:cs="宋体"/>
          <w:kern w:val="0"/>
          <w:szCs w:val="21"/>
        </w:rPr>
        <w:t>错误；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m:oMath>
        <m:r>
          <m:rPr>
            <m:sty m:val="p"/>
          </m:rPr>
          <w:rPr>
            <w:rFonts w:hAnsi="Cambria Math"/>
          </w:rPr>
          <m:t>d.</m:t>
        </m:r>
      </m:oMath>
      <w:r>
        <w:rPr>
          <w:rFonts w:ascii="宋体" w:cs="宋体"/>
          <w:kern w:val="0"/>
          <w:szCs w:val="21"/>
        </w:rPr>
        <w:t>室内起火，迅速打开所有门窗，进来了更多的空气促进了燃烧，故</w:t>
      </w:r>
      <w:r>
        <w:rPr>
          <w:rStyle w:val="15"/>
          <w:rFonts w:ascii="Times New Roman" w:hAnsi="Times New Roman" w:eastAsia="Times New Roman" w:cs="Times New Roman"/>
          <w:kern w:val="0"/>
          <w:szCs w:val="21"/>
        </w:rPr>
        <w:t>d</w:t>
      </w:r>
      <w:r>
        <w:rPr>
          <w:rFonts w:ascii="宋体" w:cs="宋体"/>
          <w:kern w:val="0"/>
          <w:szCs w:val="21"/>
        </w:rPr>
        <w:t>错误；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m:oMath>
        <m:r>
          <m:rPr>
            <m:sty m:val="p"/>
          </m:rPr>
          <w:rPr>
            <w:rFonts w:hAnsi="Cambria Math"/>
          </w:rPr>
          <m:t>e.</m:t>
        </m:r>
      </m:oMath>
      <w:r>
        <w:rPr>
          <w:rFonts w:ascii="宋体" w:cs="宋体"/>
          <w:kern w:val="0"/>
          <w:szCs w:val="21"/>
        </w:rPr>
        <w:t>面粉厂要严禁烟火，是因为面粉粉尘与空气混合后遇明火可能会发生爆炸，故</w:t>
      </w:r>
      <w:r>
        <w:rPr>
          <w:rStyle w:val="15"/>
          <w:rFonts w:ascii="Times New Roman" w:hAnsi="Times New Roman" w:eastAsia="Times New Roman" w:cs="Times New Roman"/>
          <w:kern w:val="0"/>
          <w:szCs w:val="21"/>
        </w:rPr>
        <w:t>e</w:t>
      </w:r>
      <w:r>
        <w:rPr>
          <w:rFonts w:ascii="宋体" w:cs="宋体"/>
          <w:kern w:val="0"/>
          <w:szCs w:val="21"/>
        </w:rPr>
        <w:t>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m:oMath>
        <m:r>
          <m:rPr>
            <m:sty m:val="p"/>
          </m:rPr>
          <w:rPr>
            <w:rFonts w:hAnsi="Cambria Math"/>
          </w:rPr>
          <m:t>f.</m:t>
        </m:r>
      </m:oMath>
      <w:r>
        <w:rPr>
          <w:rFonts w:ascii="宋体" w:cs="宋体"/>
          <w:kern w:val="0"/>
          <w:szCs w:val="21"/>
        </w:rPr>
        <w:t>用扇子扇风可以熄灭蜡烛是因为流动的空气带走了热量，使温度降低到着火点以下，故</w:t>
      </w:r>
      <w:r>
        <w:rPr>
          <w:rStyle w:val="15"/>
          <w:rFonts w:ascii="Times New Roman" w:hAnsi="Times New Roman" w:eastAsia="Times New Roman" w:cs="Times New Roman"/>
          <w:kern w:val="0"/>
          <w:szCs w:val="21"/>
        </w:rPr>
        <w:t>f</w:t>
      </w:r>
      <w:r>
        <w:rPr>
          <w:rFonts w:ascii="宋体" w:cs="宋体"/>
          <w:kern w:val="0"/>
          <w:szCs w:val="21"/>
        </w:rPr>
        <w:t>错误．</w:t>
      </w:r>
      <w:r>
        <w:rPr>
          <w:rFonts w:ascii="宋体" w:cs="宋体"/>
          <w:kern w:val="0"/>
          <w:szCs w:val="21"/>
        </w:rPr>
        <w:br w:type="textWrapping"/>
      </w:r>
      <w:r>
        <w:rPr>
          <w:rFonts w:ascii="宋体" w:cs="宋体"/>
          <w:kern w:val="0"/>
          <w:szCs w:val="21"/>
        </w:rPr>
        <w:t>故答为：</w:t>
      </w:r>
      <m:oMath>
        <m:r>
          <m:rPr>
            <m:sty m:val="p"/>
          </m:rPr>
          <w:rPr>
            <w:rFonts w:hAnsi="Cambria Math"/>
          </w:rPr>
          <m:t>(1)</m:t>
        </m:r>
      </m:oMath>
      <w:r>
        <w:rPr>
          <w:rFonts w:ascii="宋体" w:cs="宋体"/>
          <w:kern w:val="0"/>
          <w:szCs w:val="21"/>
        </w:rPr>
        <w:t>着火点，温度达到着火点；</w:t>
      </w:r>
      <m:oMath>
        <m:r>
          <m:rPr>
            <m:sty m:val="p"/>
          </m:rPr>
          <w:rPr>
            <w:rFonts w:hAnsi="Cambria Math"/>
          </w:rPr>
          <m:t>(2)①</m:t>
        </m:r>
      </m:oMath>
      <w:r>
        <w:rPr>
          <w:rFonts w:ascii="宋体" w:cs="宋体"/>
          <w:kern w:val="0"/>
          <w:szCs w:val="21"/>
        </w:rPr>
        <w:t>氧气比空气单位体积内的氧分子的数目多，与碳原子接触和碰撞的机会多，反应更剧烈；</w:t>
      </w:r>
      <m:oMath>
        <m:r>
          <m:rPr>
            <m:sty m:val="p"/>
          </m:rPr>
          <w:rPr>
            <w:rFonts w:hAnsi="Cambria Math"/>
          </w:rPr>
          <m:t>②</m:t>
        </m:r>
      </m:oMath>
      <w:r>
        <w:rPr>
          <w:rFonts w:ascii="宋体" w:cs="宋体"/>
          <w:kern w:val="0"/>
          <w:szCs w:val="21"/>
        </w:rPr>
        <w:t>燃烧不一定有氧气参加；</w:t>
      </w:r>
      <m:oMath>
        <m:r>
          <m:rPr>
            <m:sty m:val="p"/>
          </m:rPr>
          <w:rPr>
            <w:rFonts w:hAnsi="Cambria Math"/>
          </w:rPr>
          <m:t>(3)e</m:t>
        </m:r>
      </m:oMath>
      <w:r>
        <w:rPr>
          <w:rFonts w:ascii="宋体" w:cs="宋体"/>
          <w:kern w:val="0"/>
          <w:szCs w:val="21"/>
        </w:rPr>
        <w:t>．</w:t>
      </w:r>
      <w:r>
        <w:rPr>
          <w:rFonts w:ascii="宋体" w:cs="宋体"/>
          <w:kern w:val="0"/>
          <w:szCs w:val="21"/>
        </w:rPr>
        <w:br w:type="textWrapping"/>
      </w:r>
      <m:oMath>
        <m:r>
          <m:rPr>
            <m:sty m:val="p"/>
          </m:rPr>
          <w:rPr>
            <w:rFonts w:hAnsi="Cambria Math"/>
          </w:rPr>
          <m:t>(1)</m:t>
        </m:r>
      </m:oMath>
      <w:r>
        <w:rPr>
          <w:rFonts w:ascii="宋体" w:cs="宋体"/>
          <w:kern w:val="0"/>
          <w:szCs w:val="21"/>
        </w:rPr>
        <w:t>根据燃烧的条件和实验的现象分析回答有关的问题；</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m:oMath>
        <m:r>
          <m:rPr>
            <m:sty m:val="p"/>
          </m:rPr>
          <w:rPr>
            <w:rFonts w:hAnsi="Cambria Math"/>
          </w:rPr>
          <m:t>(2)①</m:t>
        </m:r>
      </m:oMath>
      <w:r>
        <w:rPr>
          <w:rFonts w:ascii="宋体" w:cs="宋体"/>
          <w:kern w:val="0"/>
          <w:szCs w:val="21"/>
        </w:rPr>
        <w:t>根据氧气的浓度分析回答；</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m:oMath>
        <m:r>
          <m:rPr>
            <m:sty m:val="p"/>
          </m:rPr>
          <w:rPr>
            <w:rFonts w:hAnsi="Cambria Math"/>
          </w:rPr>
          <m:t>②</m:t>
        </m:r>
      </m:oMath>
      <w:r>
        <w:rPr>
          <w:rFonts w:ascii="宋体" w:cs="宋体"/>
          <w:kern w:val="0"/>
          <w:szCs w:val="21"/>
        </w:rPr>
        <w:t>根据木炭能在臭氧其中燃烧分析回答；</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m:oMath>
        <m:r>
          <m:rPr>
            <m:sty m:val="p"/>
          </m:rPr>
          <w:rPr>
            <w:rFonts w:hAnsi="Cambria Math"/>
          </w:rPr>
          <m:t>(3)</m:t>
        </m:r>
      </m:oMath>
      <w:r>
        <w:rPr>
          <w:rFonts w:ascii="宋体" w:cs="宋体"/>
          <w:kern w:val="0"/>
          <w:szCs w:val="21"/>
        </w:rPr>
        <w:t>根据燃烧的条件、灭火的原理和安全知识分析判断有关的问题．</w:t>
      </w:r>
      <w:r>
        <w:rPr>
          <w:rFonts w:ascii="宋体" w:cs="宋体"/>
          <w:kern w:val="0"/>
          <w:szCs w:val="21"/>
        </w:rPr>
        <w:br w:type="textWrapping"/>
      </w:r>
      <w:r>
        <w:rPr>
          <w:rFonts w:ascii="宋体" w:cs="宋体"/>
          <w:kern w:val="0"/>
          <w:szCs w:val="21"/>
        </w:rPr>
        <w:t>解题的关键是掌握燃烧的条件、灭火的原理和一些安全知识等知识，只有这样才能顺利解题．</w:t>
      </w:r>
      <w:r>
        <w:rPr>
          <w:rFonts w:ascii="宋体" w:cs="宋体"/>
          <w:kern w:val="0"/>
          <w:szCs w:val="21"/>
        </w:rPr>
        <w:br w:type="textWrapping"/>
      </w:r>
    </w:p>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kern w:val="0"/>
          <w:sz w:val="24"/>
          <w:szCs w:val="24"/>
        </w:rPr>
      </w:pPr>
      <w:r>
        <w:rPr>
          <w:rFonts w:ascii="黑体" w:hAnsi="黑体" w:eastAsia="黑体" w:cs="黑体"/>
        </w:rPr>
        <w:t>五、探究题（本大题共</w:t>
      </w:r>
      <w:r>
        <w:rPr>
          <w:rFonts w:ascii="Times New Roman" w:hAnsi="Times New Roman" w:eastAsia="Times New Roman" w:cs="Times New Roman"/>
          <w:b/>
        </w:rPr>
        <w:t>2</w:t>
      </w:r>
      <w:r>
        <w:rPr>
          <w:rFonts w:ascii="黑体" w:hAnsi="黑体" w:eastAsia="黑体" w:cs="黑体"/>
        </w:rPr>
        <w:t>小题，共</w:t>
      </w:r>
      <w:r>
        <w:rPr>
          <w:rFonts w:ascii="Times New Roman" w:hAnsi="Times New Roman" w:eastAsia="Times New Roman" w:cs="Times New Roman"/>
          <w:b/>
        </w:rPr>
        <w:t>9.0</w:t>
      </w:r>
      <w:r>
        <w:rPr>
          <w:rFonts w:ascii="黑体" w:hAnsi="黑体" w:eastAsia="黑体" w:cs="黑体"/>
        </w:rPr>
        <w:t>分）</w:t>
      </w:r>
    </w:p>
    <w:p>
      <w:pPr>
        <w:keepNext w:val="0"/>
        <w:keepLines w:val="0"/>
        <w:pageBreakBefore w:val="0"/>
        <w:widowControl/>
        <w:kinsoku/>
        <w:wordWrap/>
        <w:overflowPunct/>
        <w:topLinePunct w:val="0"/>
        <w:autoSpaceDE/>
        <w:autoSpaceDN/>
        <w:bidi w:val="0"/>
        <w:adjustRightInd/>
        <w:snapToGrid/>
        <w:ind w:left="420" w:hanging="420"/>
        <w:textAlignment w:val="center"/>
        <w:outlineLvl w:val="9"/>
        <w:rPr>
          <w:rFonts w:ascii="Times New Roman" w:hAnsi="Times New Roman" w:eastAsia="Times New Roman" w:cs="Times New Roman"/>
          <w:kern w:val="0"/>
          <w:sz w:val="24"/>
          <w:szCs w:val="24"/>
        </w:rPr>
      </w:pPr>
      <w:bookmarkStart w:id="17" w:name="topic_c350d1c8-e952-4095-8aa7-b1d6f7068e"/>
      <w:r>
        <w:rPr>
          <w:rFonts w:ascii="Times New Roman" w:hAnsi="Times New Roman" w:eastAsia="Times New Roman" w:cs="Times New Roman"/>
          <w:kern w:val="0"/>
          <w:sz w:val="24"/>
          <w:szCs w:val="24"/>
        </w:rPr>
        <w:t>19.</w:t>
      </w:r>
      <w:r>
        <w:rPr>
          <w:rFonts w:ascii="Times New Roman" w:hAnsi="Times New Roman" w:eastAsia="Times New Roman" w:cs="Times New Roman"/>
          <w:kern w:val="0"/>
          <w:sz w:val="24"/>
          <w:szCs w:val="24"/>
        </w:rPr>
        <w:tab/>
      </w:r>
      <w:r>
        <w:rPr>
          <w:rFonts w:ascii="宋体" w:cs="宋体"/>
          <w:kern w:val="0"/>
          <w:szCs w:val="21"/>
        </w:rPr>
        <w:t>实验是科学探究的重要方法，如图是测定空气中氧气含量实验的两套装置图，请结合图示回答有关问题．</w:t>
      </w:r>
      <w:r>
        <w:rPr>
          <w:rFonts w:ascii="Times New Roman" w:hAnsi="Times New Roman" w:eastAsia="Times New Roman" w:cs="Times New Roman"/>
          <w:kern w:val="0"/>
          <w:sz w:val="24"/>
          <w:szCs w:val="24"/>
        </w:rPr>
        <w:pict>
          <v:shape id="_x0000_i1026" o:spt="75" type="#_x0000_t75" style="height:136.8pt;width:390pt;" filled="f" o:preferrelative="t" stroked="f" coordsize="21600,21600">
            <v:path/>
            <v:fill on="f" focussize="0,0"/>
            <v:stroke on="f" joinstyle="miter"/>
            <v:imagedata r:id="rId11" o:title=""/>
            <o:lock v:ext="edit" aspectratio="t"/>
            <w10:wrap type="none"/>
            <w10:anchorlock/>
          </v:shape>
        </w:pict>
      </w:r>
      <w:r>
        <w:rPr>
          <w:rFonts w:ascii="Times New Roman" w:hAnsi="Times New Roman" w:eastAsia="Times New Roman" w:cs="Times New Roman"/>
          <w:kern w:val="0"/>
          <w:sz w:val="24"/>
          <w:szCs w:val="24"/>
        </w:rPr>
        <w:br w:type="textWrapping"/>
      </w:r>
      <m:oMath>
        <m:r>
          <m:rPr>
            <m:sty m:val="p"/>
          </m:rPr>
          <w:rPr>
            <w:rFonts w:hAnsi="Cambria Math"/>
          </w:rPr>
          <m:t>(1)</m:t>
        </m:r>
      </m:oMath>
      <w:r>
        <w:rPr>
          <w:rFonts w:ascii="宋体" w:cs="宋体"/>
          <w:kern w:val="0"/>
          <w:szCs w:val="21"/>
        </w:rPr>
        <w:t>根据如表提供的实验数据，完成如表．</w:t>
      </w:r>
    </w:p>
    <w:tbl>
      <w:tblPr>
        <w:tblStyle w:val="16"/>
        <w:tblW w:w="7536" w:type="dxa"/>
        <w:tblInd w:w="42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
      <w:tblGrid>
        <w:gridCol w:w="1767"/>
        <w:gridCol w:w="1767"/>
        <w:gridCol w:w="1767"/>
        <w:gridCol w:w="2235"/>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c>
          <w:tcPr>
            <w:tcW w:w="1767"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color w:val="000000"/>
                <w:kern w:val="0"/>
                <w:sz w:val="24"/>
                <w:szCs w:val="24"/>
              </w:rPr>
            </w:pPr>
            <w:r>
              <w:rPr>
                <w:rFonts w:ascii="宋体" w:cs="宋体"/>
                <w:color w:val="000000"/>
                <w:kern w:val="0"/>
                <w:szCs w:val="21"/>
              </w:rPr>
              <w:t>硬质玻璃管中空气的体积</w:t>
            </w:r>
          </w:p>
        </w:tc>
        <w:tc>
          <w:tcPr>
            <w:tcW w:w="1767"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color w:val="000000"/>
                <w:kern w:val="0"/>
                <w:sz w:val="24"/>
                <w:szCs w:val="24"/>
              </w:rPr>
            </w:pPr>
            <w:r>
              <w:rPr>
                <w:rFonts w:ascii="宋体" w:cs="宋体"/>
                <w:color w:val="000000"/>
                <w:kern w:val="0"/>
                <w:szCs w:val="21"/>
              </w:rPr>
              <w:t>反应前注射器中空气体积</w:t>
            </w:r>
          </w:p>
        </w:tc>
        <w:tc>
          <w:tcPr>
            <w:tcW w:w="1767"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color w:val="000000"/>
                <w:kern w:val="0"/>
                <w:sz w:val="24"/>
                <w:szCs w:val="24"/>
              </w:rPr>
            </w:pPr>
            <w:r>
              <w:rPr>
                <w:rFonts w:ascii="宋体" w:cs="宋体"/>
                <w:color w:val="000000"/>
                <w:kern w:val="0"/>
                <w:szCs w:val="21"/>
              </w:rPr>
              <w:t>反应后注射器中气体体积</w:t>
            </w:r>
          </w:p>
        </w:tc>
        <w:tc>
          <w:tcPr>
            <w:tcW w:w="2235"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color w:val="000000"/>
                <w:kern w:val="0"/>
                <w:sz w:val="24"/>
                <w:szCs w:val="24"/>
              </w:rPr>
            </w:pPr>
            <w:r>
              <w:rPr>
                <w:rFonts w:ascii="宋体" w:cs="宋体"/>
                <w:color w:val="000000"/>
                <w:kern w:val="0"/>
                <w:szCs w:val="21"/>
              </w:rPr>
              <w:t>实验测得空气中氧气的体积分数</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c>
          <w:tcPr>
            <w:tcW w:w="1767"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color w:val="000000"/>
                <w:kern w:val="0"/>
                <w:sz w:val="24"/>
                <w:szCs w:val="24"/>
              </w:rPr>
            </w:pPr>
            <w:r>
              <w:rPr>
                <w:rStyle w:val="15"/>
                <w:rFonts w:ascii="Times New Roman" w:hAnsi="Times New Roman" w:eastAsia="Times New Roman" w:cs="Times New Roman"/>
                <w:color w:val="000000"/>
                <w:kern w:val="0"/>
                <w:szCs w:val="21"/>
              </w:rPr>
              <w:t>25mL</w:t>
            </w:r>
          </w:p>
        </w:tc>
        <w:tc>
          <w:tcPr>
            <w:tcW w:w="1767"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color w:val="000000"/>
                <w:kern w:val="0"/>
                <w:sz w:val="24"/>
                <w:szCs w:val="24"/>
              </w:rPr>
            </w:pPr>
            <w:r>
              <w:rPr>
                <w:rStyle w:val="15"/>
                <w:rFonts w:ascii="Times New Roman" w:hAnsi="Times New Roman" w:eastAsia="Times New Roman" w:cs="Times New Roman"/>
                <w:color w:val="000000"/>
                <w:kern w:val="0"/>
                <w:szCs w:val="21"/>
              </w:rPr>
              <w:t>15mL</w:t>
            </w:r>
          </w:p>
        </w:tc>
        <w:tc>
          <w:tcPr>
            <w:tcW w:w="1767"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color w:val="000000"/>
                <w:kern w:val="0"/>
                <w:sz w:val="24"/>
                <w:szCs w:val="24"/>
              </w:rPr>
            </w:pPr>
            <w:r>
              <w:rPr>
                <w:rStyle w:val="15"/>
                <w:rFonts w:ascii="Times New Roman" w:hAnsi="Times New Roman" w:eastAsia="Times New Roman" w:cs="Times New Roman"/>
                <w:color w:val="000000"/>
                <w:kern w:val="0"/>
                <w:szCs w:val="21"/>
              </w:rPr>
              <w:t>9mL</w:t>
            </w:r>
          </w:p>
        </w:tc>
        <w:tc>
          <w:tcPr>
            <w:tcW w:w="2235"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color w:val="000000"/>
                <w:kern w:val="0"/>
                <w:sz w:val="24"/>
                <w:szCs w:val="24"/>
              </w:rPr>
            </w:pPr>
            <w:r>
              <w:rPr>
                <w:rFonts w:ascii="Times New Roman" w:hAnsi="Times New Roman" w:eastAsia="Times New Roman" w:cs="Times New Roman"/>
                <w:color w:val="000000"/>
                <w:kern w:val="0"/>
                <w:szCs w:val="21"/>
              </w:rPr>
              <w:t xml:space="preserve">______ </w:t>
            </w:r>
          </w:p>
        </w:tc>
      </w:tr>
    </w:tbl>
    <w:p>
      <w:pPr>
        <w:keepNext w:val="0"/>
        <w:keepLines w:val="0"/>
        <w:pageBreakBefore w:val="0"/>
        <w:widowControl/>
        <w:kinsoku/>
        <w:wordWrap/>
        <w:overflowPunct/>
        <w:topLinePunct w:val="0"/>
        <w:autoSpaceDE/>
        <w:autoSpaceDN/>
        <w:bidi w:val="0"/>
        <w:adjustRightInd/>
        <w:snapToGrid/>
        <w:ind w:left="420"/>
        <w:textAlignment w:val="center"/>
        <w:outlineLvl w:val="9"/>
        <w:rPr>
          <w:rFonts w:ascii="Times New Roman" w:hAnsi="Times New Roman" w:eastAsia="Times New Roman" w:cs="Times New Roman"/>
          <w:kern w:val="0"/>
          <w:sz w:val="24"/>
          <w:szCs w:val="24"/>
        </w:rPr>
      </w:pPr>
      <m:oMath>
        <m:r>
          <m:rPr>
            <m:sty m:val="p"/>
          </m:rPr>
          <w:rPr>
            <w:rFonts w:hAnsi="Cambria Math"/>
          </w:rPr>
          <m:t>(2)</m:t>
        </m:r>
      </m:oMath>
      <w:r>
        <w:rPr>
          <w:rFonts w:ascii="宋体" w:cs="宋体"/>
          <w:kern w:val="0"/>
          <w:szCs w:val="21"/>
        </w:rPr>
        <w:t>装置一和装置二中气球的位置不同，</w:t>
      </w:r>
      <w:r>
        <w:rPr>
          <w:rFonts w:ascii="Times New Roman" w:hAnsi="Times New Roman" w:eastAsia="Times New Roman" w:cs="Times New Roman"/>
          <w:kern w:val="0"/>
          <w:szCs w:val="21"/>
        </w:rPr>
        <w:t>______</w:t>
      </w:r>
      <m:oMath>
        <m:r>
          <m:rPr>
            <m:sty m:val="p"/>
          </m:rPr>
          <w:rPr>
            <w:rFonts w:hAnsi="Cambria Math"/>
          </w:rPr>
          <m:t>(</m:t>
        </m:r>
      </m:oMath>
      <w:r>
        <w:rPr>
          <w:rFonts w:ascii="宋体" w:cs="宋体"/>
          <w:kern w:val="0"/>
          <w:szCs w:val="21"/>
        </w:rPr>
        <w:t>填“装置一”或“装置二”</w:t>
      </w:r>
      <m:oMath>
        <m:r>
          <m:rPr>
            <m:sty m:val="p"/>
          </m:rPr>
          <w:rPr>
            <w:rFonts w:hAnsi="Cambria Math"/>
          </w:rPr>
          <m:t>)</m:t>
        </m:r>
      </m:oMath>
      <w:r>
        <w:rPr>
          <w:rFonts w:ascii="宋体" w:cs="宋体"/>
          <w:kern w:val="0"/>
          <w:szCs w:val="21"/>
        </w:rPr>
        <w:t>更合理，理由是</w:t>
      </w:r>
      <w:r>
        <w:rPr>
          <w:rFonts w:ascii="Times New Roman" w:hAnsi="Times New Roman" w:eastAsia="Times New Roman" w:cs="Times New Roman"/>
          <w:kern w:val="0"/>
          <w:szCs w:val="21"/>
        </w:rPr>
        <w:t>______</w:t>
      </w:r>
      <w:r>
        <w:rPr>
          <w:rFonts w:ascii="宋体" w:cs="宋体"/>
          <w:kern w:val="0"/>
          <w:szCs w:val="21"/>
        </w:rPr>
        <w:t>．</w:t>
      </w:r>
      <w:r>
        <w:rPr>
          <w:rFonts w:ascii="宋体" w:cs="宋体"/>
          <w:kern w:val="0"/>
          <w:szCs w:val="21"/>
        </w:rPr>
        <w:br w:type="textWrapping"/>
      </w:r>
      <m:oMath>
        <m:r>
          <m:rPr>
            <m:sty m:val="p"/>
          </m:rPr>
          <w:rPr>
            <w:rFonts w:hAnsi="Cambria Math"/>
          </w:rPr>
          <m:t>(3)</m:t>
        </m:r>
      </m:oMath>
      <w:r>
        <w:rPr>
          <w:rFonts w:ascii="宋体" w:cs="宋体"/>
          <w:kern w:val="0"/>
          <w:szCs w:val="21"/>
        </w:rPr>
        <w:t>若实验测得的结果偏小</w:t>
      </w:r>
      <m:oMath>
        <m:r>
          <m:rPr>
            <m:sty m:val="p"/>
          </m:rPr>
          <w:rPr>
            <w:rFonts w:hAnsi="Cambria Math"/>
          </w:rPr>
          <m:t>(</m:t>
        </m:r>
      </m:oMath>
      <w:r>
        <w:rPr>
          <w:rFonts w:ascii="宋体" w:cs="宋体"/>
          <w:kern w:val="0"/>
          <w:szCs w:val="21"/>
        </w:rPr>
        <w:t>氧气的体积分数小于</w:t>
      </w:r>
      <m:oMath>
        <m:r>
          <m:rPr>
            <m:sty m:val="p"/>
          </m:rPr>
          <w:rPr>
            <w:rFonts w:hAnsi="Cambria Math"/>
          </w:rPr>
          <m:t>21%)</m:t>
        </m:r>
      </m:oMath>
      <w:r>
        <w:rPr>
          <w:rFonts w:ascii="宋体" w:cs="宋体"/>
          <w:kern w:val="0"/>
          <w:szCs w:val="21"/>
        </w:rPr>
        <w:t>，可能的原因有哪些？</w:t>
      </w:r>
      <m:oMath>
        <m:r>
          <m:rPr>
            <m:sty m:val="p"/>
          </m:rPr>
          <w:rPr>
            <w:rFonts w:hAnsi="Cambria Math"/>
          </w:rPr>
          <m:t>(</m:t>
        </m:r>
      </m:oMath>
      <w:r>
        <w:rPr>
          <w:rFonts w:ascii="宋体" w:cs="宋体"/>
          <w:kern w:val="0"/>
          <w:szCs w:val="21"/>
        </w:rPr>
        <w:t>列举两条</w:t>
      </w:r>
      <m:oMath>
        <m:r>
          <m:rPr>
            <m:sty m:val="p"/>
          </m:rPr>
          <w:rPr>
            <w:rFonts w:hAnsi="Cambria Math"/>
          </w:rPr>
          <m:t>)</m:t>
        </m:r>
      </m:oMath>
      <w:r>
        <w:rPr>
          <w:rFonts w:ascii="Times New Roman" w:hAnsi="Times New Roman" w:eastAsia="Times New Roman" w:cs="Times New Roman"/>
          <w:kern w:val="0"/>
          <w:szCs w:val="21"/>
        </w:rPr>
        <w:t>______</w:t>
      </w:r>
      <w:r>
        <w:rPr>
          <w:rFonts w:ascii="宋体" w:cs="宋体"/>
          <w:kern w:val="0"/>
          <w:szCs w:val="21"/>
        </w:rPr>
        <w:t>、</w:t>
      </w:r>
      <w:r>
        <w:rPr>
          <w:rFonts w:ascii="Times New Roman" w:hAnsi="Times New Roman" w:eastAsia="Times New Roman" w:cs="Times New Roman"/>
          <w:kern w:val="0"/>
          <w:szCs w:val="21"/>
        </w:rPr>
        <w:t>______</w:t>
      </w:r>
      <w:r>
        <w:rPr>
          <w:rFonts w:ascii="宋体" w:cs="宋体"/>
          <w:kern w:val="0"/>
          <w:szCs w:val="21"/>
        </w:rPr>
        <w:t>．</w:t>
      </w:r>
      <w:bookmarkEnd w:id="17"/>
    </w:p>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kern w:val="0"/>
          <w:sz w:val="24"/>
          <w:szCs w:val="24"/>
        </w:rPr>
      </w:pPr>
      <w:r>
        <w:rPr>
          <w:rFonts w:ascii="宋体" w:cs="宋体"/>
          <w:color w:val="3333FF"/>
          <w:kern w:val="0"/>
          <w:szCs w:val="21"/>
        </w:rPr>
        <w:t>【答案】</w:t>
      </w:r>
      <m:oMath>
        <m:r>
          <m:rPr>
            <m:sty m:val="p"/>
          </m:rPr>
          <w:rPr>
            <w:rFonts w:hAnsi="Cambria Math"/>
          </w:rPr>
          <m:t>15%</m:t>
        </m:r>
      </m:oMath>
      <w:r>
        <w:rPr>
          <w:rFonts w:ascii="Times New Roman" w:hAnsi="Times New Roman" w:eastAsia="Times New Roman" w:cs="Times New Roman"/>
          <w:kern w:val="0"/>
          <w:szCs w:val="21"/>
        </w:rPr>
        <w:t xml:space="preserve">   </w:t>
      </w:r>
      <w:r>
        <w:rPr>
          <w:rFonts w:ascii="宋体" w:cs="宋体"/>
          <w:kern w:val="0"/>
          <w:szCs w:val="21"/>
        </w:rPr>
        <w:t>装置二</w:t>
      </w:r>
      <w:r>
        <w:rPr>
          <w:rFonts w:ascii="Times New Roman" w:hAnsi="Times New Roman" w:eastAsia="Times New Roman" w:cs="Times New Roman"/>
          <w:kern w:val="0"/>
          <w:szCs w:val="21"/>
        </w:rPr>
        <w:t xml:space="preserve">   </w:t>
      </w:r>
      <w:r>
        <w:rPr>
          <w:rFonts w:ascii="宋体" w:cs="宋体"/>
          <w:kern w:val="0"/>
          <w:szCs w:val="21"/>
        </w:rPr>
        <w:t>能让空气更易流通，全部通过铜粉，使氧气与铜粉充分反应</w:t>
      </w:r>
      <w:r>
        <w:rPr>
          <w:rFonts w:ascii="Times New Roman" w:hAnsi="Times New Roman" w:eastAsia="Times New Roman" w:cs="Times New Roman"/>
          <w:kern w:val="0"/>
          <w:szCs w:val="21"/>
        </w:rPr>
        <w:t xml:space="preserve">   </w:t>
      </w:r>
      <w:r>
        <w:rPr>
          <w:rFonts w:ascii="宋体" w:cs="宋体"/>
          <w:kern w:val="0"/>
          <w:szCs w:val="21"/>
        </w:rPr>
        <w:t>铜粉的量不足</w:t>
      </w:r>
      <w:r>
        <w:rPr>
          <w:rFonts w:ascii="Times New Roman" w:hAnsi="Times New Roman" w:eastAsia="Times New Roman" w:cs="Times New Roman"/>
          <w:kern w:val="0"/>
          <w:szCs w:val="21"/>
        </w:rPr>
        <w:t xml:space="preserve">   </w:t>
      </w:r>
      <w:r>
        <w:rPr>
          <w:rFonts w:ascii="宋体" w:cs="宋体"/>
          <w:kern w:val="0"/>
          <w:szCs w:val="21"/>
        </w:rPr>
        <w:t>未待装置完全冷却至室温就读数</w:t>
      </w:r>
    </w:p>
    <w:p>
      <w:pPr>
        <w:keepNext w:val="0"/>
        <w:keepLines w:val="0"/>
        <w:pageBreakBefore w:val="0"/>
        <w:widowControl/>
        <w:kinsoku/>
        <w:wordWrap/>
        <w:overflowPunct/>
        <w:topLinePunct w:val="0"/>
        <w:autoSpaceDE/>
        <w:autoSpaceDN/>
        <w:bidi w:val="0"/>
        <w:adjustRightInd/>
        <w:snapToGrid/>
        <w:textAlignment w:val="center"/>
        <w:outlineLvl w:val="9"/>
        <w:rPr>
          <w:rFonts w:ascii="宋体" w:cs="宋体"/>
          <w:kern w:val="0"/>
          <w:szCs w:val="21"/>
        </w:rPr>
      </w:pPr>
      <w:r>
        <w:rPr>
          <w:rFonts w:ascii="宋体" w:cs="宋体"/>
          <w:color w:val="3333FF"/>
          <w:kern w:val="0"/>
          <w:szCs w:val="21"/>
        </w:rPr>
        <w:t>【解析】</w:t>
      </w:r>
      <w:r>
        <w:rPr>
          <w:rFonts w:ascii="宋体" w:cs="宋体"/>
          <w:kern w:val="0"/>
          <w:szCs w:val="21"/>
        </w:rPr>
        <w:t>解：</w:t>
      </w:r>
      <m:oMath>
        <m:r>
          <m:rPr>
            <m:sty m:val="p"/>
          </m:rPr>
          <w:rPr>
            <w:rFonts w:hAnsi="Cambria Math"/>
          </w:rPr>
          <m:t>(1)</m:t>
        </m:r>
      </m:oMath>
      <w:r>
        <w:rPr>
          <w:rFonts w:ascii="宋体" w:cs="宋体"/>
          <w:kern w:val="0"/>
          <w:szCs w:val="21"/>
        </w:rPr>
        <w:t>注射器内气体减少的量就是氧气的体积，则实验测得空气中氧气的体积分数为：</w:t>
      </w:r>
      <m:oMath>
        <m:f>
          <m:fPr>
            <m:ctrlPr>
              <w:rPr>
                <w:rFonts w:hAnsi="Cambria Math"/>
              </w:rPr>
            </m:ctrlPr>
          </m:fPr>
          <m:num>
            <m:r>
              <m:rPr>
                <m:sty m:val="p"/>
              </m:rPr>
              <w:rPr>
                <w:rFonts w:hAnsi="Cambria Math"/>
              </w:rPr>
              <m:t>15mL-9mL</m:t>
            </m:r>
            <m:ctrlPr>
              <w:rPr>
                <w:rFonts w:hAnsi="Cambria Math"/>
              </w:rPr>
            </m:ctrlPr>
          </m:num>
          <m:den>
            <m:r>
              <m:rPr>
                <m:sty m:val="p"/>
              </m:rPr>
              <w:rPr>
                <w:rFonts w:hAnsi="Cambria Math"/>
              </w:rPr>
              <m:t>25mL+15mL</m:t>
            </m:r>
            <m:ctrlPr>
              <w:rPr>
                <w:rFonts w:hAnsi="Cambria Math"/>
              </w:rPr>
            </m:ctrlPr>
          </m:den>
        </m:f>
        <m:r>
          <m:rPr>
            <m:sty m:val="p"/>
          </m:rPr>
          <w:rPr>
            <w:rFonts w:hAnsi="Cambria Math"/>
          </w:rPr>
          <m:t>×100%=15%</m:t>
        </m:r>
      </m:oMath>
      <w:r>
        <w:rPr>
          <w:rFonts w:ascii="宋体" w:cs="宋体"/>
          <w:kern w:val="0"/>
          <w:szCs w:val="21"/>
        </w:rPr>
        <w:t>；</w:t>
      </w:r>
      <w:r>
        <w:rPr>
          <w:rFonts w:ascii="宋体" w:cs="宋体"/>
          <w:kern w:val="0"/>
          <w:szCs w:val="21"/>
        </w:rPr>
        <w:br w:type="textWrapping"/>
      </w:r>
      <m:oMath>
        <m:r>
          <m:rPr>
            <m:sty m:val="p"/>
          </m:rPr>
          <w:rPr>
            <w:rFonts w:hAnsi="Cambria Math"/>
          </w:rPr>
          <m:t>(2)</m:t>
        </m:r>
      </m:oMath>
      <w:r>
        <w:rPr>
          <w:rFonts w:ascii="宋体" w:cs="宋体"/>
          <w:kern w:val="0"/>
          <w:szCs w:val="21"/>
        </w:rPr>
        <w:t>装置二与装置一装置比较，装置二中的气球在玻璃管的后部，更易让空气流通，氧气与铜能充分反应；</w:t>
      </w:r>
    </w:p>
    <w:p>
      <w:pPr>
        <w:keepNext w:val="0"/>
        <w:keepLines w:val="0"/>
        <w:pageBreakBefore w:val="0"/>
        <w:widowControl/>
        <w:kinsoku/>
        <w:wordWrap/>
        <w:overflowPunct/>
        <w:topLinePunct w:val="0"/>
        <w:autoSpaceDE/>
        <w:autoSpaceDN/>
        <w:bidi w:val="0"/>
        <w:adjustRightInd/>
        <w:snapToGrid/>
        <w:textAlignment w:val="center"/>
        <w:outlineLvl w:val="9"/>
        <w:rPr>
          <w:rFonts w:ascii="宋体" w:cs="宋体"/>
          <w:kern w:val="0"/>
          <w:szCs w:val="21"/>
        </w:rPr>
      </w:pPr>
    </w:p>
    <w:p>
      <w:pPr>
        <w:keepNext w:val="0"/>
        <w:keepLines w:val="0"/>
        <w:pageBreakBefore w:val="0"/>
        <w:widowControl/>
        <w:kinsoku/>
        <w:wordWrap/>
        <w:overflowPunct/>
        <w:topLinePunct w:val="0"/>
        <w:autoSpaceDE/>
        <w:autoSpaceDN/>
        <w:bidi w:val="0"/>
        <w:adjustRightInd/>
        <w:snapToGrid/>
        <w:textAlignment w:val="center"/>
        <w:outlineLvl w:val="9"/>
        <w:rPr>
          <w:rFonts w:ascii="宋体" w:cs="宋体"/>
          <w:kern w:val="0"/>
          <w:szCs w:val="21"/>
        </w:rPr>
      </w:pPr>
    </w:p>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kern w:val="0"/>
          <w:sz w:val="24"/>
          <w:szCs w:val="24"/>
        </w:rPr>
      </w:pPr>
      <w:r>
        <w:rPr>
          <w:rFonts w:ascii="宋体" w:cs="宋体"/>
          <w:kern w:val="0"/>
          <w:szCs w:val="21"/>
        </w:rPr>
        <w:br w:type="textWrapping"/>
      </w:r>
      <m:oMath>
        <m:r>
          <m:rPr>
            <m:sty m:val="p"/>
          </m:rPr>
          <w:rPr>
            <w:rFonts w:hAnsi="Cambria Math"/>
          </w:rPr>
          <m:t>(3)</m:t>
        </m:r>
      </m:oMath>
      <w:r>
        <w:rPr>
          <w:rFonts w:ascii="宋体" w:cs="宋体"/>
          <w:kern w:val="0"/>
          <w:szCs w:val="21"/>
        </w:rPr>
        <w:t>在测定空气中氧气的体积分数时，实验后发现测定氧气的体积分数低于五分之一，可能的原因有：</w:t>
      </w:r>
      <m:oMath>
        <m:r>
          <m:rPr>
            <m:sty m:val="p"/>
          </m:rPr>
          <w:rPr>
            <w:rFonts w:hAnsi="Cambria Math"/>
          </w:rPr>
          <m:t>①</m:t>
        </m:r>
      </m:oMath>
      <w:r>
        <w:rPr>
          <w:rFonts w:ascii="宋体" w:cs="宋体"/>
          <w:kern w:val="0"/>
          <w:szCs w:val="21"/>
        </w:rPr>
        <w:t>铜粉的量可能不足，没有将氧气消耗尽；</w:t>
      </w:r>
      <m:oMath>
        <m:r>
          <m:rPr>
            <m:sty m:val="p"/>
          </m:rPr>
          <w:rPr>
            <w:rFonts w:hAnsi="Cambria Math"/>
          </w:rPr>
          <m:t>②</m:t>
        </m:r>
      </m:oMath>
      <w:r>
        <w:rPr>
          <w:rFonts w:ascii="宋体" w:cs="宋体"/>
          <w:kern w:val="0"/>
          <w:szCs w:val="21"/>
        </w:rPr>
        <w:t>装置可能漏气；</w:t>
      </w:r>
      <m:oMath>
        <m:r>
          <m:rPr>
            <m:sty m:val="p"/>
          </m:rPr>
          <w:rPr>
            <w:rFonts w:hAnsi="Cambria Math"/>
          </w:rPr>
          <m:t>③</m:t>
        </m:r>
      </m:oMath>
      <w:r>
        <w:rPr>
          <w:rFonts w:ascii="宋体" w:cs="宋体"/>
          <w:kern w:val="0"/>
          <w:szCs w:val="21"/>
        </w:rPr>
        <w:t>实验中可能未冷却至室温就读数等．</w:t>
      </w:r>
      <w:r>
        <w:rPr>
          <w:rFonts w:ascii="宋体" w:cs="宋体"/>
          <w:kern w:val="0"/>
          <w:szCs w:val="21"/>
        </w:rPr>
        <w:br w:type="textWrapping"/>
      </w:r>
      <w:r>
        <w:rPr>
          <w:rFonts w:ascii="宋体" w:cs="宋体"/>
          <w:kern w:val="0"/>
          <w:szCs w:val="21"/>
        </w:rPr>
        <w:t>故答案为：</w:t>
      </w:r>
      <m:oMath>
        <m:r>
          <m:rPr>
            <m:sty m:val="p"/>
          </m:rPr>
          <w:rPr>
            <w:rFonts w:hAnsi="Cambria Math"/>
          </w:rPr>
          <m:t>(1)15%</m:t>
        </m:r>
      </m:oMath>
      <w:r>
        <w:rPr>
          <w:rFonts w:ascii="宋体" w:cs="宋体"/>
          <w:kern w:val="0"/>
          <w:szCs w:val="21"/>
        </w:rPr>
        <w:t>；</w:t>
      </w:r>
      <w:r>
        <w:rPr>
          <w:rFonts w:ascii="宋体" w:cs="宋体"/>
          <w:kern w:val="0"/>
          <w:szCs w:val="21"/>
        </w:rPr>
        <w:br w:type="textWrapping"/>
      </w:r>
      <m:oMath>
        <m:r>
          <m:rPr>
            <m:sty m:val="p"/>
          </m:rPr>
          <w:rPr>
            <w:rFonts w:hAnsi="Cambria Math"/>
          </w:rPr>
          <m:t>(2)</m:t>
        </m:r>
      </m:oMath>
      <w:r>
        <w:rPr>
          <w:rFonts w:ascii="宋体" w:cs="宋体"/>
          <w:kern w:val="0"/>
          <w:szCs w:val="21"/>
        </w:rPr>
        <w:t>装置二；能让空气更易流通，全部通过铜粉，使氧气与铜粉充分反应；</w:t>
      </w:r>
      <w:r>
        <w:rPr>
          <w:rFonts w:ascii="宋体" w:cs="宋体"/>
          <w:kern w:val="0"/>
          <w:szCs w:val="21"/>
        </w:rPr>
        <w:br w:type="textWrapping"/>
      </w:r>
      <m:oMath>
        <m:r>
          <m:rPr>
            <m:sty m:val="p"/>
          </m:rPr>
          <w:rPr>
            <w:rFonts w:hAnsi="Cambria Math"/>
          </w:rPr>
          <m:t>(3)</m:t>
        </m:r>
      </m:oMath>
      <w:r>
        <w:rPr>
          <w:rFonts w:ascii="宋体" w:cs="宋体"/>
          <w:kern w:val="0"/>
          <w:szCs w:val="21"/>
        </w:rPr>
        <w:t>铜粉的量不足；未待装置完全冷却至室温就读数</w:t>
      </w:r>
      <m:oMath>
        <m:r>
          <m:rPr>
            <m:sty m:val="p"/>
          </m:rPr>
          <w:rPr>
            <w:rFonts w:hAnsi="Cambria Math"/>
          </w:rPr>
          <m:t>(</m:t>
        </m:r>
      </m:oMath>
      <w:r>
        <w:rPr>
          <w:rFonts w:ascii="宋体" w:cs="宋体"/>
          <w:kern w:val="0"/>
          <w:szCs w:val="21"/>
        </w:rPr>
        <w:t>其他合理答案也可</w:t>
      </w:r>
      <m:oMath>
        <m:r>
          <m:rPr>
            <m:sty m:val="p"/>
          </m:rPr>
          <w:rPr>
            <w:rFonts w:hAnsi="Cambria Math"/>
          </w:rPr>
          <m:t>)</m:t>
        </m:r>
      </m:oMath>
      <w:r>
        <w:rPr>
          <w:rFonts w:ascii="宋体" w:cs="宋体"/>
          <w:kern w:val="0"/>
          <w:szCs w:val="21"/>
        </w:rPr>
        <w:t>．</w:t>
      </w:r>
      <w:r>
        <w:rPr>
          <w:rFonts w:ascii="宋体" w:cs="宋体"/>
          <w:kern w:val="0"/>
          <w:szCs w:val="21"/>
        </w:rPr>
        <w:br w:type="textWrapping"/>
      </w:r>
      <m:oMath>
        <m:r>
          <m:rPr>
            <m:sty m:val="p"/>
          </m:rPr>
          <w:rPr>
            <w:rFonts w:hAnsi="Cambria Math"/>
          </w:rPr>
          <m:t>(1)</m:t>
        </m:r>
      </m:oMath>
      <w:r>
        <w:rPr>
          <w:rFonts w:ascii="宋体" w:cs="宋体"/>
          <w:kern w:val="0"/>
          <w:szCs w:val="21"/>
        </w:rPr>
        <w:t>注射器内气体减少的量就是氧气的量；</w:t>
      </w:r>
      <w:r>
        <w:rPr>
          <w:rFonts w:ascii="宋体" w:cs="宋体"/>
          <w:kern w:val="0"/>
          <w:szCs w:val="21"/>
        </w:rPr>
        <w:br w:type="textWrapping"/>
      </w:r>
      <m:oMath>
        <m:r>
          <m:rPr>
            <m:sty m:val="p"/>
          </m:rPr>
          <w:rPr>
            <w:rFonts w:hAnsi="Cambria Math"/>
          </w:rPr>
          <m:t>(2)</m:t>
        </m:r>
      </m:oMath>
      <w:r>
        <w:rPr>
          <w:rFonts w:ascii="宋体" w:cs="宋体"/>
          <w:kern w:val="0"/>
          <w:szCs w:val="21"/>
        </w:rPr>
        <w:t>从两种装置的区别来分析；</w:t>
      </w:r>
      <w:r>
        <w:rPr>
          <w:rFonts w:ascii="宋体" w:cs="宋体"/>
          <w:kern w:val="0"/>
          <w:szCs w:val="21"/>
        </w:rPr>
        <w:br w:type="textWrapping"/>
      </w:r>
      <m:oMath>
        <m:r>
          <m:rPr>
            <m:sty m:val="p"/>
          </m:rPr>
          <w:rPr>
            <w:rFonts w:hAnsi="Cambria Math"/>
          </w:rPr>
          <m:t>(3)</m:t>
        </m:r>
      </m:oMath>
      <w:r>
        <w:rPr>
          <w:rFonts w:ascii="宋体" w:cs="宋体"/>
          <w:kern w:val="0"/>
          <w:szCs w:val="21"/>
        </w:rPr>
        <w:t>根据测定空气中氧气的体积分数实验的原理、注意事项分析回答．</w:t>
      </w:r>
      <w:r>
        <w:rPr>
          <w:rFonts w:ascii="宋体" w:cs="宋体"/>
          <w:kern w:val="0"/>
          <w:szCs w:val="21"/>
        </w:rPr>
        <w:br w:type="textWrapping"/>
      </w:r>
      <w:r>
        <w:rPr>
          <w:rFonts w:ascii="宋体" w:cs="宋体"/>
          <w:kern w:val="0"/>
          <w:szCs w:val="21"/>
        </w:rPr>
        <w:t>本考点是用铜粉测定氧气在空气中的体积分数，属于实验方法和过程的探究</w:t>
      </w:r>
      <m:oMath>
        <m:r>
          <m:rPr>
            <m:sty m:val="p"/>
          </m:rPr>
          <w:rPr>
            <w:rFonts w:hAnsi="Cambria Math"/>
          </w:rPr>
          <m:t>.</m:t>
        </m:r>
      </m:oMath>
      <w:r>
        <w:rPr>
          <w:rFonts w:ascii="宋体" w:cs="宋体"/>
          <w:kern w:val="0"/>
          <w:szCs w:val="21"/>
        </w:rPr>
        <w:t>这类探究实验要具体问题具体分析，从而回答题目给出的问题．</w:t>
      </w:r>
      <w:r>
        <w:rPr>
          <w:rFonts w:ascii="宋体" w:cs="宋体"/>
          <w:kern w:val="0"/>
          <w:szCs w:val="21"/>
        </w:rPr>
        <w:br w:type="textWrapping"/>
      </w:r>
    </w:p>
    <w:p>
      <w:pPr>
        <w:keepNext w:val="0"/>
        <w:keepLines w:val="0"/>
        <w:pageBreakBefore w:val="0"/>
        <w:widowControl/>
        <w:kinsoku/>
        <w:wordWrap/>
        <w:overflowPunct/>
        <w:topLinePunct w:val="0"/>
        <w:autoSpaceDE/>
        <w:autoSpaceDN/>
        <w:bidi w:val="0"/>
        <w:adjustRightInd/>
        <w:snapToGrid/>
        <w:ind w:left="420" w:hanging="420"/>
        <w:textAlignment w:val="center"/>
        <w:outlineLvl w:val="9"/>
        <w:rPr>
          <w:rFonts w:ascii="Times New Roman" w:hAnsi="Times New Roman" w:eastAsia="Times New Roman" w:cs="Times New Roman"/>
          <w:kern w:val="0"/>
          <w:sz w:val="24"/>
          <w:szCs w:val="24"/>
        </w:rPr>
      </w:pPr>
      <w:bookmarkStart w:id="18" w:name="topic_8fd016ba-a85f-4c4d-ba0c-b1f9e0c369"/>
      <w:r>
        <w:rPr>
          <w:rFonts w:ascii="Times New Roman" w:hAnsi="Times New Roman" w:eastAsia="Times New Roman" w:cs="Times New Roman"/>
          <w:kern w:val="0"/>
          <w:sz w:val="24"/>
          <w:szCs w:val="24"/>
        </w:rPr>
        <w:t>20.</w:t>
      </w:r>
      <w:r>
        <w:rPr>
          <w:rFonts w:ascii="Times New Roman" w:hAnsi="Times New Roman" w:eastAsia="Times New Roman" w:cs="Times New Roman"/>
          <w:kern w:val="0"/>
          <w:sz w:val="24"/>
          <w:szCs w:val="24"/>
        </w:rPr>
        <w:tab/>
      </w:r>
      <w:r>
        <w:rPr>
          <w:rFonts w:ascii="宋体" w:cs="宋体"/>
          <w:kern w:val="0"/>
          <w:szCs w:val="21"/>
        </w:rPr>
        <w:t>初中化学课本中的部分实验如图。请你回答下列问题。</w:t>
      </w:r>
      <w:r>
        <w:rPr>
          <w:rFonts w:ascii="宋体" w:cs="宋体"/>
          <w:kern w:val="0"/>
          <w:szCs w:val="21"/>
        </w:rPr>
        <w:br w:type="textWrapping"/>
      </w:r>
      <w:r>
        <w:rPr>
          <w:rFonts w:ascii="Times New Roman" w:hAnsi="Times New Roman" w:eastAsia="Times New Roman" w:cs="Times New Roman"/>
          <w:kern w:val="0"/>
          <w:sz w:val="24"/>
          <w:szCs w:val="24"/>
        </w:rPr>
        <w:drawing>
          <wp:inline distT="0" distB="0" distL="114300" distR="114300">
            <wp:extent cx="4080510" cy="1119505"/>
            <wp:effectExtent l="0" t="0" r="15240" b="4445"/>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12"/>
                    <a:stretch>
                      <a:fillRect/>
                    </a:stretch>
                  </pic:blipFill>
                  <pic:spPr>
                    <a:xfrm>
                      <a:off x="0" y="0"/>
                      <a:ext cx="4080510" cy="1119505"/>
                    </a:xfrm>
                    <a:prstGeom prst="rect">
                      <a:avLst/>
                    </a:prstGeom>
                    <a:noFill/>
                    <a:ln w="9525">
                      <a:noFill/>
                    </a:ln>
                  </pic:spPr>
                </pic:pic>
              </a:graphicData>
            </a:graphic>
          </wp:inline>
        </w:drawing>
      </w:r>
      <w:r>
        <w:rPr>
          <w:rFonts w:ascii="Times New Roman" w:hAnsi="Times New Roman" w:eastAsia="Times New Roman" w:cs="Times New Roman"/>
          <w:kern w:val="0"/>
          <w:sz w:val="24"/>
          <w:szCs w:val="24"/>
        </w:rPr>
        <w:br w:type="textWrapping"/>
      </w:r>
      <m:oMath>
        <m:r>
          <m:rPr>
            <m:sty m:val="p"/>
          </m:rPr>
          <w:rPr>
            <w:rFonts w:hAnsi="Cambria Math"/>
          </w:rPr>
          <m:t>(1)</m:t>
        </m:r>
      </m:oMath>
      <w:r>
        <w:rPr>
          <w:rFonts w:ascii="宋体" w:cs="宋体"/>
          <w:kern w:val="0"/>
          <w:szCs w:val="21"/>
        </w:rPr>
        <w:t>图</w:t>
      </w:r>
      <w:r>
        <w:rPr>
          <w:rStyle w:val="15"/>
          <w:rFonts w:ascii="Times New Roman" w:hAnsi="Times New Roman" w:eastAsia="Times New Roman" w:cs="Times New Roman"/>
          <w:kern w:val="0"/>
          <w:szCs w:val="21"/>
        </w:rPr>
        <w:t>1</w:t>
      </w:r>
      <w:r>
        <w:rPr>
          <w:rFonts w:ascii="宋体" w:cs="宋体"/>
          <w:kern w:val="0"/>
          <w:szCs w:val="21"/>
        </w:rPr>
        <w:t>是检查装置气密性的实验。将导管放入水中的目的是</w:t>
      </w:r>
      <w:r>
        <w:rPr>
          <w:rFonts w:ascii="Times New Roman" w:hAnsi="Times New Roman" w:eastAsia="Times New Roman" w:cs="Times New Roman"/>
          <w:kern w:val="0"/>
          <w:szCs w:val="21"/>
        </w:rPr>
        <w:t>______</w:t>
      </w:r>
      <w:r>
        <w:rPr>
          <w:rFonts w:ascii="宋体" w:cs="宋体"/>
          <w:kern w:val="0"/>
          <w:szCs w:val="21"/>
        </w:rPr>
        <w:t>，证明装置不漏气的现象是</w:t>
      </w:r>
      <w:r>
        <w:rPr>
          <w:rFonts w:ascii="Times New Roman" w:hAnsi="Times New Roman" w:eastAsia="Times New Roman" w:cs="Times New Roman"/>
          <w:kern w:val="0"/>
          <w:szCs w:val="21"/>
        </w:rPr>
        <w:t>______</w:t>
      </w:r>
      <w:r>
        <w:rPr>
          <w:rFonts w:ascii="宋体" w:cs="宋体"/>
          <w:kern w:val="0"/>
          <w:szCs w:val="21"/>
        </w:rPr>
        <w:t>。</w:t>
      </w:r>
      <w:r>
        <w:rPr>
          <w:rFonts w:ascii="宋体" w:cs="宋体"/>
          <w:kern w:val="0"/>
          <w:szCs w:val="21"/>
        </w:rPr>
        <w:br w:type="textWrapping"/>
      </w:r>
      <m:oMath>
        <m:r>
          <m:rPr>
            <m:sty m:val="p"/>
          </m:rPr>
          <w:rPr>
            <w:rFonts w:hAnsi="Cambria Math"/>
          </w:rPr>
          <m:t>(2)</m:t>
        </m:r>
      </m:oMath>
      <w:r>
        <w:rPr>
          <w:rFonts w:ascii="宋体" w:cs="宋体"/>
          <w:kern w:val="0"/>
          <w:szCs w:val="21"/>
        </w:rPr>
        <w:t>图</w:t>
      </w:r>
      <w:r>
        <w:rPr>
          <w:rStyle w:val="15"/>
          <w:rFonts w:ascii="Times New Roman" w:hAnsi="Times New Roman" w:eastAsia="Times New Roman" w:cs="Times New Roman"/>
          <w:kern w:val="0"/>
          <w:szCs w:val="21"/>
        </w:rPr>
        <w:t>2</w:t>
      </w:r>
      <w:r>
        <w:rPr>
          <w:rFonts w:ascii="宋体" w:cs="宋体"/>
          <w:kern w:val="0"/>
          <w:szCs w:val="21"/>
        </w:rPr>
        <w:t>是验证质量守恒定律的实验装置。在锥形瓶瓶塞上的玻璃管外端套一个瘪气球，瘪气球的作用是</w:t>
      </w:r>
      <w:r>
        <w:rPr>
          <w:rFonts w:ascii="Times New Roman" w:hAnsi="Times New Roman" w:eastAsia="Times New Roman" w:cs="Times New Roman"/>
          <w:kern w:val="0"/>
          <w:szCs w:val="21"/>
        </w:rPr>
        <w:t>______</w:t>
      </w:r>
      <w:r>
        <w:rPr>
          <w:rFonts w:ascii="宋体" w:cs="宋体"/>
          <w:kern w:val="0"/>
          <w:szCs w:val="21"/>
        </w:rPr>
        <w:t>。</w:t>
      </w:r>
      <w:r>
        <w:rPr>
          <w:rFonts w:ascii="宋体" w:cs="宋体"/>
          <w:kern w:val="0"/>
          <w:szCs w:val="21"/>
        </w:rPr>
        <w:br w:type="textWrapping"/>
      </w:r>
      <m:oMath>
        <m:r>
          <m:rPr>
            <m:sty m:val="p"/>
          </m:rPr>
          <w:rPr>
            <w:rFonts w:hAnsi="Cambria Math"/>
          </w:rPr>
          <m:t>(3)</m:t>
        </m:r>
      </m:oMath>
      <w:r>
        <w:rPr>
          <w:rFonts w:ascii="宋体" w:cs="宋体"/>
          <w:kern w:val="0"/>
          <w:szCs w:val="21"/>
        </w:rPr>
        <w:t>图</w:t>
      </w:r>
      <w:r>
        <w:rPr>
          <w:rStyle w:val="15"/>
          <w:rFonts w:ascii="Times New Roman" w:hAnsi="Times New Roman" w:eastAsia="Times New Roman" w:cs="Times New Roman"/>
          <w:kern w:val="0"/>
          <w:szCs w:val="21"/>
        </w:rPr>
        <w:t>3</w:t>
      </w:r>
      <w:r>
        <w:rPr>
          <w:rFonts w:ascii="宋体" w:cs="宋体"/>
          <w:kern w:val="0"/>
          <w:szCs w:val="21"/>
        </w:rPr>
        <w:t>是过滤液体的实验。倒入液体时漏斗内液面要低于滤纸边缘，主要是为了防止</w:t>
      </w:r>
      <w:r>
        <w:rPr>
          <w:rFonts w:ascii="Times New Roman" w:hAnsi="Times New Roman" w:eastAsia="Times New Roman" w:cs="Times New Roman"/>
          <w:kern w:val="0"/>
          <w:szCs w:val="21"/>
        </w:rPr>
        <w:t>______</w:t>
      </w:r>
      <w:r>
        <w:rPr>
          <w:rFonts w:ascii="宋体" w:cs="宋体"/>
          <w:kern w:val="0"/>
          <w:szCs w:val="21"/>
        </w:rPr>
        <w:t>。</w:t>
      </w:r>
      <w:r>
        <w:rPr>
          <w:rFonts w:ascii="宋体" w:cs="宋体"/>
          <w:kern w:val="0"/>
          <w:szCs w:val="21"/>
        </w:rPr>
        <w:br w:type="textWrapping"/>
      </w:r>
      <m:oMath>
        <m:r>
          <m:rPr>
            <m:sty m:val="p"/>
          </m:rPr>
          <w:rPr>
            <w:rFonts w:hAnsi="Cambria Math"/>
          </w:rPr>
          <m:t>(4)</m:t>
        </m:r>
      </m:oMath>
      <w:r>
        <w:rPr>
          <w:rFonts w:ascii="宋体" w:cs="宋体"/>
          <w:kern w:val="0"/>
          <w:szCs w:val="21"/>
        </w:rPr>
        <w:t>图</w:t>
      </w:r>
      <w:r>
        <w:rPr>
          <w:rStyle w:val="15"/>
          <w:rFonts w:ascii="Times New Roman" w:hAnsi="Times New Roman" w:eastAsia="Times New Roman" w:cs="Times New Roman"/>
          <w:kern w:val="0"/>
          <w:szCs w:val="21"/>
        </w:rPr>
        <w:t>4</w:t>
      </w:r>
      <w:r>
        <w:rPr>
          <w:rFonts w:ascii="宋体" w:cs="宋体"/>
          <w:kern w:val="0"/>
          <w:szCs w:val="21"/>
        </w:rPr>
        <w:t>是验证二氧化碳与水反应的实验。其中的花朵是用石蕊溶液染成的紫色干燥纸花。把石蕊小干花一半喷水后放入盛满二氧化碳的集气瓶中，观察到的现象是</w:t>
      </w:r>
      <w:r>
        <w:rPr>
          <w:rFonts w:ascii="Times New Roman" w:hAnsi="Times New Roman" w:eastAsia="Times New Roman" w:cs="Times New Roman"/>
          <w:kern w:val="0"/>
          <w:szCs w:val="21"/>
        </w:rPr>
        <w:t>______</w:t>
      </w:r>
      <w:r>
        <w:rPr>
          <w:rFonts w:ascii="宋体" w:cs="宋体"/>
          <w:kern w:val="0"/>
          <w:szCs w:val="21"/>
        </w:rPr>
        <w:t>，石蕊小干花喷一半水的目的是</w:t>
      </w:r>
      <w:r>
        <w:rPr>
          <w:rFonts w:ascii="Times New Roman" w:hAnsi="Times New Roman" w:eastAsia="Times New Roman" w:cs="Times New Roman"/>
          <w:kern w:val="0"/>
          <w:szCs w:val="21"/>
        </w:rPr>
        <w:t>______</w:t>
      </w:r>
      <w:r>
        <w:rPr>
          <w:rFonts w:ascii="宋体" w:cs="宋体"/>
          <w:kern w:val="0"/>
          <w:szCs w:val="21"/>
        </w:rPr>
        <w:t>。</w:t>
      </w:r>
      <w:bookmarkEnd w:id="18"/>
    </w:p>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kern w:val="0"/>
          <w:sz w:val="24"/>
          <w:szCs w:val="24"/>
        </w:rPr>
      </w:pPr>
      <w:r>
        <w:rPr>
          <w:rFonts w:ascii="宋体" w:cs="宋体"/>
          <w:color w:val="3333FF"/>
          <w:kern w:val="0"/>
          <w:szCs w:val="21"/>
        </w:rPr>
        <w:t>【答案】</w:t>
      </w:r>
      <w:r>
        <w:rPr>
          <w:rFonts w:ascii="宋体" w:cs="宋体"/>
          <w:kern w:val="0"/>
          <w:szCs w:val="21"/>
        </w:rPr>
        <w:t>形成密闭体系</w:t>
      </w:r>
      <w:r>
        <w:rPr>
          <w:rFonts w:ascii="Times New Roman" w:hAnsi="Times New Roman" w:eastAsia="Times New Roman" w:cs="Times New Roman"/>
          <w:kern w:val="0"/>
          <w:szCs w:val="21"/>
        </w:rPr>
        <w:t xml:space="preserve">   </w:t>
      </w:r>
      <w:r>
        <w:rPr>
          <w:rFonts w:ascii="宋体" w:cs="宋体"/>
          <w:kern w:val="0"/>
          <w:szCs w:val="21"/>
        </w:rPr>
        <w:t>导管口有气泡冒出</w:t>
      </w:r>
      <w:r>
        <w:rPr>
          <w:rFonts w:ascii="Times New Roman" w:hAnsi="Times New Roman" w:eastAsia="Times New Roman" w:cs="Times New Roman"/>
          <w:kern w:val="0"/>
          <w:szCs w:val="21"/>
        </w:rPr>
        <w:t xml:space="preserve">   </w:t>
      </w:r>
      <w:r>
        <w:rPr>
          <w:rFonts w:ascii="宋体" w:cs="宋体"/>
          <w:kern w:val="0"/>
          <w:szCs w:val="21"/>
        </w:rPr>
        <w:t>防止气体膨胀而冲开瓶塞</w:t>
      </w:r>
      <w:r>
        <w:rPr>
          <w:rFonts w:ascii="Times New Roman" w:hAnsi="Times New Roman" w:eastAsia="Times New Roman" w:cs="Times New Roman"/>
          <w:kern w:val="0"/>
          <w:szCs w:val="21"/>
        </w:rPr>
        <w:t xml:space="preserve">   </w:t>
      </w:r>
      <w:r>
        <w:rPr>
          <w:rFonts w:ascii="宋体" w:cs="宋体"/>
          <w:kern w:val="0"/>
          <w:szCs w:val="21"/>
        </w:rPr>
        <w:t>待滤液体未经过滤而从滤纸和漏斗的间隙流下，使滤液浑浊</w:t>
      </w:r>
      <w:r>
        <w:rPr>
          <w:rFonts w:ascii="Times New Roman" w:hAnsi="Times New Roman" w:eastAsia="Times New Roman" w:cs="Times New Roman"/>
          <w:kern w:val="0"/>
          <w:szCs w:val="21"/>
        </w:rPr>
        <w:t xml:space="preserve">   </w:t>
      </w:r>
      <w:r>
        <w:rPr>
          <w:rFonts w:ascii="宋体" w:cs="宋体"/>
          <w:kern w:val="0"/>
          <w:szCs w:val="21"/>
        </w:rPr>
        <w:t>石蕊小干花喷水的部分变红</w:t>
      </w:r>
      <w:r>
        <w:rPr>
          <w:rFonts w:ascii="Times New Roman" w:hAnsi="Times New Roman" w:eastAsia="Times New Roman" w:cs="Times New Roman"/>
          <w:kern w:val="0"/>
          <w:szCs w:val="21"/>
        </w:rPr>
        <w:t xml:space="preserve">   </w:t>
      </w:r>
      <w:r>
        <w:rPr>
          <w:rFonts w:ascii="宋体" w:cs="宋体"/>
          <w:kern w:val="0"/>
          <w:szCs w:val="21"/>
        </w:rPr>
        <w:t>与未喷水的部分形成对比</w:t>
      </w:r>
    </w:p>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kern w:val="0"/>
          <w:sz w:val="24"/>
          <w:szCs w:val="24"/>
        </w:rPr>
      </w:pPr>
      <w:r>
        <w:rPr>
          <w:rFonts w:ascii="宋体" w:cs="宋体"/>
          <w:color w:val="3333FF"/>
          <w:kern w:val="0"/>
          <w:szCs w:val="21"/>
        </w:rPr>
        <w:t>【解析】</w:t>
      </w:r>
      <w:r>
        <w:rPr>
          <w:rFonts w:ascii="宋体" w:cs="宋体"/>
          <w:kern w:val="0"/>
          <w:szCs w:val="21"/>
        </w:rPr>
        <w:t>解：</w:t>
      </w:r>
      <m:oMath>
        <m:r>
          <m:rPr>
            <m:sty m:val="p"/>
          </m:rPr>
          <w:rPr>
            <w:rFonts w:hAnsi="Cambria Math"/>
          </w:rPr>
          <m:t>(1)</m:t>
        </m:r>
      </m:oMath>
      <w:r>
        <w:rPr>
          <w:rFonts w:ascii="宋体" w:cs="宋体"/>
          <w:kern w:val="0"/>
          <w:szCs w:val="21"/>
        </w:rPr>
        <w:t>检查装置气密性的方法：把导管的一端浸没在水里，形成密闭体系，然后双手紧贴容器外壁，若导管口有气泡冒出，装置不漏气。</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m:oMath>
        <m:r>
          <m:rPr>
            <m:sty m:val="p"/>
          </m:rPr>
          <w:rPr>
            <w:rFonts w:hAnsi="Cambria Math"/>
          </w:rPr>
          <m:t>(2)</m:t>
        </m:r>
      </m:oMath>
      <w:r>
        <w:rPr>
          <w:rFonts w:ascii="宋体" w:cs="宋体"/>
          <w:kern w:val="0"/>
          <w:szCs w:val="21"/>
        </w:rPr>
        <w:t>红磷燃烧放出大量的热，使瓶内压强增大，在锥形瓶瓶塞上的玻璃管外端套一个瘪气球，瘪气球的作用是防止气体膨胀而冲开瓶塞。</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m:oMath>
        <m:r>
          <m:rPr>
            <m:sty m:val="p"/>
          </m:rPr>
          <w:rPr>
            <w:rFonts w:hAnsi="Cambria Math"/>
          </w:rPr>
          <m:t>(3)</m:t>
        </m:r>
      </m:oMath>
      <w:r>
        <w:rPr>
          <w:rFonts w:ascii="宋体" w:cs="宋体"/>
          <w:kern w:val="0"/>
          <w:szCs w:val="21"/>
        </w:rPr>
        <w:t>倒入液体时漏斗内液面要低于滤纸边缘，主要是为了防止待滤液体未经过滤而从滤纸和漏斗的间隙流下，使滤液浑浊。</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m:oMath>
        <m:r>
          <m:rPr>
            <m:sty m:val="p"/>
          </m:rPr>
          <w:rPr>
            <w:rFonts w:hAnsi="Cambria Math"/>
          </w:rPr>
          <m:t>(4)</m:t>
        </m:r>
      </m:oMath>
      <w:r>
        <w:rPr>
          <w:rFonts w:ascii="宋体" w:cs="宋体"/>
          <w:kern w:val="0"/>
          <w:szCs w:val="21"/>
        </w:rPr>
        <w:t>把石蕊小干花一半喷水后放入盛满二氧化碳的集气瓶中，石蕊小干花喷水的部分变红，是因为二氧化碳与水反应生成碳酸，碳酸能使紫色石蕊溶液变红色；石蕊小干花喷一半水的目的是与未喷水的部分形成对比。</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故答案为：</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p>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kern w:val="0"/>
          <w:sz w:val="24"/>
          <w:szCs w:val="24"/>
        </w:rPr>
      </w:pPr>
    </w:p>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kern w:val="0"/>
          <w:sz w:val="24"/>
          <w:szCs w:val="24"/>
        </w:rPr>
      </w:pPr>
    </w:p>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kern w:val="0"/>
          <w:sz w:val="24"/>
          <w:szCs w:val="24"/>
        </w:rPr>
      </w:pPr>
    </w:p>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kern w:val="0"/>
          <w:sz w:val="24"/>
          <w:szCs w:val="24"/>
        </w:rPr>
      </w:pPr>
    </w:p>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kern w:val="0"/>
          <w:sz w:val="24"/>
          <w:szCs w:val="24"/>
        </w:rPr>
      </w:pPr>
    </w:p>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kern w:val="0"/>
          <w:sz w:val="24"/>
          <w:szCs w:val="24"/>
        </w:rPr>
      </w:pPr>
    </w:p>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kern w:val="0"/>
          <w:sz w:val="24"/>
          <w:szCs w:val="24"/>
        </w:rPr>
      </w:pPr>
      <w:bookmarkStart w:id="19" w:name="_GoBack"/>
      <w:bookmarkEnd w:id="19"/>
      <m:oMath>
        <m:r>
          <m:rPr>
            <m:sty m:val="p"/>
          </m:rPr>
          <w:rPr>
            <w:rFonts w:hAnsi="Cambria Math"/>
          </w:rPr>
          <m:t>(1)</m:t>
        </m:r>
      </m:oMath>
      <w:r>
        <w:rPr>
          <w:rFonts w:ascii="宋体" w:cs="宋体"/>
          <w:kern w:val="0"/>
          <w:szCs w:val="21"/>
        </w:rPr>
        <w:t>形成密闭体系；导管口有气泡冒出；</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m:oMath>
        <m:r>
          <m:rPr>
            <m:sty m:val="p"/>
          </m:rPr>
          <w:rPr>
            <w:rFonts w:hAnsi="Cambria Math"/>
          </w:rPr>
          <m:t>(2)</m:t>
        </m:r>
      </m:oMath>
      <w:r>
        <w:rPr>
          <w:rFonts w:ascii="宋体" w:cs="宋体"/>
          <w:kern w:val="0"/>
          <w:szCs w:val="21"/>
        </w:rPr>
        <w:t>防止气体膨胀而冲开瓶塞</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m:oMath>
        <m:r>
          <m:rPr>
            <m:sty m:val="p"/>
          </m:rPr>
          <w:rPr>
            <w:rFonts w:hAnsi="Cambria Math"/>
          </w:rPr>
          <m:t>(3)</m:t>
        </m:r>
      </m:oMath>
      <w:r>
        <w:rPr>
          <w:rFonts w:ascii="宋体" w:cs="宋体"/>
          <w:kern w:val="0"/>
          <w:szCs w:val="21"/>
        </w:rPr>
        <w:t>待滤液体未经过滤而从滤纸和漏斗的间隙流下，使滤液浑浊</w:t>
      </w:r>
      <m:oMath>
        <m:r>
          <m:rPr>
            <m:sty m:val="p"/>
          </m:rPr>
          <w:rPr>
            <w:rFonts w:hAnsi="Cambria Math"/>
          </w:rPr>
          <m:t>(</m:t>
        </m:r>
      </m:oMath>
      <w:r>
        <w:rPr>
          <w:rFonts w:ascii="宋体" w:cs="宋体"/>
          <w:kern w:val="0"/>
          <w:szCs w:val="21"/>
        </w:rPr>
        <w:t>或杂质未经过滤而进入滤液</w:t>
      </w:r>
      <m:oMath>
        <m:r>
          <m:rPr>
            <m:sty m:val="p"/>
          </m:rPr>
          <w:rPr>
            <w:rFonts w:hAnsi="Cambria Math"/>
          </w:rPr>
          <m:t>)</m:t>
        </m:r>
      </m:oMath>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m:oMath>
        <m:r>
          <m:rPr>
            <m:sty m:val="p"/>
          </m:rPr>
          <w:rPr>
            <w:rFonts w:hAnsi="Cambria Math"/>
          </w:rPr>
          <m:t>(4)</m:t>
        </m:r>
      </m:oMath>
      <w:r>
        <w:rPr>
          <w:rFonts w:ascii="宋体" w:cs="宋体"/>
          <w:kern w:val="0"/>
          <w:szCs w:val="21"/>
        </w:rPr>
        <w:t>石蕊小干花喷水的部分变红；与未喷水的部分形成对比。</w:t>
      </w:r>
      <w:r>
        <w:rPr>
          <w:rFonts w:ascii="宋体" w:cs="宋体"/>
          <w:kern w:val="0"/>
          <w:szCs w:val="21"/>
        </w:rPr>
        <w:br w:type="textWrapping"/>
      </w:r>
      <m:oMath>
        <m:r>
          <m:rPr>
            <m:sty m:val="p"/>
          </m:rPr>
          <w:rPr>
            <w:rFonts w:hAnsi="Cambria Math"/>
          </w:rPr>
          <m:t>(1)</m:t>
        </m:r>
      </m:oMath>
      <w:r>
        <w:rPr>
          <w:rFonts w:ascii="宋体" w:cs="宋体"/>
          <w:kern w:val="0"/>
          <w:szCs w:val="21"/>
        </w:rPr>
        <w:t>根据检查装置气密性的方法进行分析解答。</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m:oMath>
        <m:r>
          <m:rPr>
            <m:sty m:val="p"/>
          </m:rPr>
          <w:rPr>
            <w:rFonts w:hAnsi="Cambria Math"/>
          </w:rPr>
          <m:t>(2)</m:t>
        </m:r>
      </m:oMath>
      <w:r>
        <w:rPr>
          <w:rFonts w:ascii="宋体" w:cs="宋体"/>
          <w:kern w:val="0"/>
          <w:szCs w:val="21"/>
        </w:rPr>
        <w:t>根据红磷燃烧放出大量的热，使瓶内压强增大，进行分析解答。</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m:oMath>
        <m:r>
          <m:rPr>
            <m:sty m:val="p"/>
          </m:rPr>
          <w:rPr>
            <w:rFonts w:hAnsi="Cambria Math"/>
          </w:rPr>
          <m:t>(3)</m:t>
        </m:r>
      </m:oMath>
      <w:r>
        <w:rPr>
          <w:rFonts w:ascii="宋体" w:cs="宋体"/>
          <w:kern w:val="0"/>
          <w:szCs w:val="21"/>
        </w:rPr>
        <w:t>过滤液体时，注意“一贴、二低、三靠”的原则。</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m:oMath>
        <m:r>
          <m:rPr>
            <m:sty m:val="p"/>
          </m:rPr>
          <w:rPr>
            <w:rFonts w:hAnsi="Cambria Math"/>
          </w:rPr>
          <m:t>(4)</m:t>
        </m:r>
      </m:oMath>
      <w:r>
        <w:rPr>
          <w:rFonts w:ascii="宋体" w:cs="宋体"/>
          <w:kern w:val="0"/>
          <w:szCs w:val="21"/>
        </w:rPr>
        <w:t>根据二氧化碳的化学性质，进行分析解答。</w:t>
      </w:r>
      <w:r>
        <w:rPr>
          <w:rFonts w:ascii="宋体" w:cs="宋体"/>
          <w:kern w:val="0"/>
          <w:szCs w:val="21"/>
        </w:rPr>
        <w:br w:type="textWrapping"/>
      </w:r>
      <w:r>
        <w:rPr>
          <w:rFonts w:ascii="宋体" w:cs="宋体"/>
          <w:kern w:val="0"/>
          <w:szCs w:val="21"/>
        </w:rPr>
        <w:t>本题难度不大，掌握二氧化碳的化学性质、检查装置气密性的方法、过滤操作的注意事项等是正确解答本题的关键。</w:t>
      </w:r>
      <w:r>
        <w:rPr>
          <w:rFonts w:ascii="宋体" w:cs="宋体"/>
          <w:kern w:val="0"/>
          <w:szCs w:val="21"/>
        </w:rPr>
        <w:br w:type="textWrapping"/>
      </w:r>
    </w:p>
    <w:sectPr>
      <w:pgSz w:w="11906" w:h="16838"/>
      <w:pgMar w:top="900" w:right="1997" w:bottom="900" w:left="1997" w:header="500" w:footer="500" w:gutter="0"/>
      <w:cols w:space="425" w:num="1"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Math">
    <w:panose1 w:val="02040503050406030204"/>
    <w:charset w:val="00"/>
    <w:family w:val="roman"/>
    <w:pitch w:val="default"/>
    <w:sig w:usb0="E00002FF" w:usb1="420024FF" w:usb2="00000000" w:usb3="00000000" w:csb0="2000019F" w:csb1="00000000"/>
  </w:font>
  <w:font w:name="MS UI Gothic">
    <w:panose1 w:val="020B0600070205080204"/>
    <w:charset w:val="80"/>
    <w:family w:val="swiss"/>
    <w:pitch w:val="default"/>
    <w:sig w:usb0="E00002FF" w:usb1="6AC7FDFB"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497AC1"/>
    <w:multiLevelType w:val="singleLevel"/>
    <w:tmpl w:val="20497AC1"/>
    <w:lvl w:ilvl="0" w:tentative="0">
      <w:start w:val="9"/>
      <w:numFmt w:val="decimal"/>
      <w:lvlText w:val="%1."/>
      <w:lvlJc w:val="left"/>
    </w:lvl>
  </w:abstractNum>
  <w:abstractNum w:abstractNumId="1">
    <w:nsid w:val="7D2A2AB1"/>
    <w:multiLevelType w:val="singleLevel"/>
    <w:tmpl w:val="7D2A2AB1"/>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val="1"/>
  <w:bordersDoNotSurroundHeader w:val="1"/>
  <w:bordersDoNotSurroundFooter w:val="1"/>
  <w:documentProtection w:enforcement="0"/>
  <w:defaultTabStop w:val="84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2982432D"/>
    <w:rsid w:val="6A2155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nhideWhenUsed="0" w:uiPriority="99" w:semiHidden="0" w:name="Table Subtle 2"/>
    <w:lsdException w:uiPriority="99" w:name="Table Web 1"/>
    <w:lsdException w:uiPriority="99" w:name="Table Web 2"/>
    <w:lsdException w:unhideWhenUsed="0" w:uiPriority="99" w:semiHidden="0"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mbria Math" w:hAnsi="宋体" w:eastAsia="宋体" w:cs="Cambria Math"/>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0"/>
    <w:semiHidden/>
    <w:unhideWhenUsed/>
    <w:uiPriority w:val="99"/>
    <w:rPr>
      <w:sz w:val="18"/>
      <w:szCs w:val="18"/>
    </w:rPr>
  </w:style>
  <w:style w:type="paragraph" w:styleId="3">
    <w:name w:val="footer"/>
    <w:basedOn w:val="1"/>
    <w:link w:val="9"/>
    <w:unhideWhenUsed/>
    <w:qFormat/>
    <w:uiPriority w:val="99"/>
    <w:pPr>
      <w:tabs>
        <w:tab w:val="center" w:pos="4153"/>
        <w:tab w:val="right" w:pos="8306"/>
      </w:tabs>
      <w:snapToGrid w:val="0"/>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uiPriority w:val="59"/>
    <w:rPr>
      <w:rFonts w:ascii="Cambria Math" w:hAnsi="宋体" w:cs="Cambria Mat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页眉 字符"/>
    <w:basedOn w:val="5"/>
    <w:link w:val="4"/>
    <w:qFormat/>
    <w:uiPriority w:val="99"/>
    <w:rPr>
      <w:rFonts w:ascii="Cambria Math" w:hAnsi="宋体" w:eastAsia="宋体" w:cs="Cambria Math"/>
      <w:sz w:val="18"/>
      <w:szCs w:val="18"/>
    </w:rPr>
  </w:style>
  <w:style w:type="character" w:customStyle="1" w:styleId="9">
    <w:name w:val="页脚 字符"/>
    <w:basedOn w:val="5"/>
    <w:link w:val="3"/>
    <w:uiPriority w:val="99"/>
    <w:rPr>
      <w:rFonts w:ascii="Cambria Math" w:hAnsi="宋体" w:eastAsia="宋体" w:cs="Cambria Math"/>
      <w:sz w:val="18"/>
      <w:szCs w:val="18"/>
    </w:rPr>
  </w:style>
  <w:style w:type="character" w:customStyle="1" w:styleId="10">
    <w:name w:val="批注框文本 字符"/>
    <w:basedOn w:val="5"/>
    <w:link w:val="2"/>
    <w:semiHidden/>
    <w:qFormat/>
    <w:uiPriority w:val="99"/>
    <w:rPr>
      <w:rFonts w:ascii="Cambria Math" w:hAnsi="宋体" w:eastAsia="宋体" w:cs="Cambria Math"/>
      <w:sz w:val="18"/>
      <w:szCs w:val="18"/>
    </w:rPr>
  </w:style>
  <w:style w:type="paragraph" w:styleId="11">
    <w:name w:val="No Spacing"/>
    <w:link w:val="12"/>
    <w:qFormat/>
    <w:uiPriority w:val="1"/>
    <w:rPr>
      <w:rFonts w:ascii="Cambria Math" w:hAnsi="宋体" w:eastAsia="宋体" w:cs="Cambria Math"/>
      <w:kern w:val="0"/>
      <w:sz w:val="22"/>
      <w:szCs w:val="22"/>
      <w:lang w:val="en-US" w:eastAsia="zh-CN" w:bidi="ar-SA"/>
    </w:rPr>
  </w:style>
  <w:style w:type="character" w:customStyle="1" w:styleId="12">
    <w:name w:val="无间隔 字符"/>
    <w:basedOn w:val="5"/>
    <w:link w:val="11"/>
    <w:uiPriority w:val="1"/>
    <w:rPr>
      <w:rFonts w:ascii="Cambria Math" w:hAnsi="宋体" w:eastAsia="宋体" w:cs="Cambria Math"/>
      <w:kern w:val="0"/>
      <w:sz w:val="22"/>
    </w:rPr>
  </w:style>
  <w:style w:type="paragraph" w:styleId="13">
    <w:name w:val="List Paragraph"/>
    <w:basedOn w:val="1"/>
    <w:qFormat/>
    <w:uiPriority w:val="34"/>
    <w:pPr>
      <w:ind w:firstLine="420" w:firstLineChars="200"/>
    </w:pPr>
  </w:style>
  <w:style w:type="character" w:customStyle="1" w:styleId="14">
    <w:name w:val="Subtle Emphasis"/>
    <w:basedOn w:val="5"/>
    <w:qFormat/>
    <w:uiPriority w:val="19"/>
    <w:rPr>
      <w:rFonts w:ascii="Cambria Math" w:hAnsi="宋体" w:eastAsia="宋体" w:cs="Cambria Math"/>
      <w:i/>
      <w:iCs/>
      <w:color w:val="7F7F7F" w:themeColor="text1" w:themeTint="7F"/>
    </w:rPr>
  </w:style>
  <w:style w:type="character" w:customStyle="1" w:styleId="15">
    <w:name w:val="latex_linear"/>
    <w:basedOn w:val="5"/>
    <w:uiPriority w:val="0"/>
  </w:style>
  <w:style w:type="table" w:customStyle="1" w:styleId="16">
    <w:name w:val="edittable"/>
    <w:basedOn w:val="6"/>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26"/>
    <customShpInfo spid="_x0000_s1027"/>
    <customShpInfo spid="_x0000_s1028"/>
    <customShpInfo spid="_x0000_s1029"/>
    <customShpInfo spid="_x0000_s1030"/>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77A8B3-5E8F-48A4-BC14-CA202A78A31B}">
  <ds:schemaRefs/>
</ds:datastoreItem>
</file>

<file path=docProps/app.xml><?xml version="1.0" encoding="utf-8"?>
<Properties xmlns="http://schemas.openxmlformats.org/officeDocument/2006/extended-properties" xmlns:vt="http://schemas.openxmlformats.org/officeDocument/2006/docPropsVTypes">
  <Template>Normal</Template>
  <Company>iflytek</Company>
  <Pages>3</Pages>
  <Words>1980</Words>
  <Characters>11292</Characters>
  <Lines>94</Lines>
  <Paragraphs>26</Paragraphs>
  <TotalTime>0</TotalTime>
  <ScaleCrop>false</ScaleCrop>
  <LinksUpToDate>false</LinksUpToDate>
  <CharactersWithSpaces>13246</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iflytek</dc:creator>
  <cp:lastModifiedBy>Administrator</cp:lastModifiedBy>
  <dcterms:modified xsi:type="dcterms:W3CDTF">2019-01-08T14:33:37Z</dcterms:modified>
  <cp:revision>265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