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80" w:firstLineChars="800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sz w:val="36"/>
        </w:rPr>
        <w:pict>
          <v:group id="_x0000_s2129" o:spid="_x0000_s2129" o:spt="203" style="position:absolute;left:0pt;margin-left:-48pt;margin-top:6pt;height:622.2pt;width:86.4pt;z-index:251666432;mso-width-relative:page;mso-height-relative:page;" coordorigin="457,1537" coordsize="1728,12444">
            <o:lock v:ext="edit" aspectratio="f"/>
            <v:shape id="_x0000_s2114" o:spid="_x0000_s2114" o:spt="202" alt="莲山课件(www.5ykj.com)--教育资源门户，提供试卷、教案、课件、论文、素材及各类教学资源下载！" type="#_x0000_t202" style="position:absolute;left:1633;top:1537;height:12444;width:55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ind w:firstLine="735" w:firstLineChars="350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线</w:t>
                    </w:r>
                    <w:r>
                      <w:rPr>
                        <w:color w:val="000000" w:themeColor="text1"/>
                      </w:rPr>
                      <w:t>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封</w:t>
                    </w: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密</w:t>
                    </w: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</w:p>
                </w:txbxContent>
              </v:textbox>
            </v:shape>
            <v:group id="_x0000_s2118" o:spid="_x0000_s2118" o:spt="203" style="position:absolute;left:457;top:1681;height:1104;width:1092;" coordorigin="132,1704" coordsize="1092,1104">
              <o:lock v:ext="edit" aspectratio="f"/>
              <v:rect id="_x0000_s2116" o:spid="_x0000_s2116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学校</w:t>
                      </w:r>
                    </w:p>
                  </w:txbxContent>
                </v:textbox>
              </v:rect>
              <v:shape id="_x0000_s2117" o:spid="_x0000_s2117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19" o:spid="_x0000_s2119" o:spt="203" style="position:absolute;left:457;top:4819;height:1104;width:1092;" coordorigin="132,1704" coordsize="1092,1104">
              <o:lock v:ext="edit" aspectratio="f"/>
              <v:rect id="_x0000_s2120" o:spid="_x0000_s2120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班级</w:t>
                      </w:r>
                    </w:p>
                  </w:txbxContent>
                </v:textbox>
              </v:rect>
              <v:shape id="_x0000_s2121" o:spid="_x0000_s2121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22" o:spid="_x0000_s2122" o:spt="203" style="position:absolute;left:457;top:8359;height:1104;width:1092;" coordorigin="132,1704" coordsize="1092,1104">
              <o:lock v:ext="edit" aspectratio="f"/>
              <v:rect id="_x0000_s2123" o:spid="_x0000_s2123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姓名</w:t>
                      </w:r>
                    </w:p>
                  </w:txbxContent>
                </v:textbox>
              </v:rect>
              <v:shape id="_x0000_s2124" o:spid="_x0000_s2124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25" o:spid="_x0000_s2125" o:spt="203" style="position:absolute;left:457;top:12283;height:1104;width:1092;" coordorigin="132,1704" coordsize="1092,1104">
              <o:lock v:ext="edit" aspectratio="f"/>
              <v:rect id="_x0000_s2126" o:spid="_x0000_s2126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座位号</w:t>
                      </w:r>
                    </w:p>
                  </w:txbxContent>
                </v:textbox>
              </v:rect>
              <v:shape id="_x0000_s2127" o:spid="_x0000_s2127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201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—201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学年度第一学期</w:t>
      </w:r>
    </w:p>
    <w:p>
      <w:pPr>
        <w:ind w:firstLine="3253" w:firstLineChars="900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sz w:val="36"/>
          <w:szCs w:val="36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年级数学上期</w:t>
      </w:r>
      <w:r>
        <w:rPr>
          <w:rFonts w:hint="eastAsia" w:asciiTheme="minorEastAsia" w:hAnsiTheme="minorEastAsia" w:cstheme="minorEastAsia"/>
          <w:b/>
          <w:sz w:val="36"/>
          <w:szCs w:val="36"/>
          <w:lang w:eastAsia="zh-CN"/>
        </w:rPr>
        <w:t>末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测试</w:t>
      </w:r>
    </w:p>
    <w:tbl>
      <w:tblPr>
        <w:tblStyle w:val="12"/>
        <w:tblpPr w:leftFromText="180" w:rightFromText="180" w:vertAnchor="text" w:horzAnchor="page" w:tblpX="2603" w:tblpY="84"/>
        <w:tblOverlap w:val="never"/>
        <w:tblW w:w="7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941"/>
        <w:gridCol w:w="941"/>
        <w:gridCol w:w="941"/>
        <w:gridCol w:w="941"/>
        <w:gridCol w:w="941"/>
        <w:gridCol w:w="941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firstLine="118" w:firstLineChars="49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一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二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三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四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五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六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得分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</w:tr>
    </w:tbl>
    <w:p>
      <w:pPr>
        <w:ind w:left="630" w:leftChars="300"/>
        <w:rPr>
          <w:rFonts w:asciiTheme="minorEastAsia" w:hAnsiTheme="minorEastAsia"/>
          <w:b/>
          <w:color w:val="FFFFFF"/>
          <w:sz w:val="28"/>
          <w:szCs w:val="28"/>
        </w:rPr>
      </w:pPr>
    </w:p>
    <w:p>
      <w:pPr>
        <w:ind w:left="3544"/>
        <w:rPr>
          <w:rFonts w:hint="eastAsia" w:asciiTheme="minorEastAsia" w:hAnsiTheme="minorEastAsia"/>
          <w:b/>
          <w:color w:val="FFFFFF"/>
          <w:sz w:val="28"/>
          <w:szCs w:val="28"/>
        </w:rPr>
      </w:pPr>
      <w:r>
        <w:rPr>
          <w:rFonts w:hint="eastAsia" w:asciiTheme="minorEastAsia" w:hAnsiTheme="minorEastAsia"/>
          <w:b/>
          <w:color w:val="FFFFFF"/>
          <w:sz w:val="28"/>
          <w:szCs w:val="28"/>
        </w:rPr>
        <w:t>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一、填空。(20分)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1、抽样检验一种商品，有48件合格，2件不合格，这种商品的合格率是（   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2、酒泉某天的气温是-4～7℃，则这天的温差是（　　　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3、（     ）决定圆的位置，（       ）决定圆的大小。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4、小明站在路灯下，他离路灯越远，他的影子就越（      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5、一本图书原价18元，现在打七折出售，现在卖（     ）元。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6、要表示出一个人一周的体温变化情况，应该绘制（     ）统计图。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7、 两个正方形边长的比是3：5，周长的比是（     ），面积比是（      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8、一个圆的半径是3厘米，周长是（　  　）厘米，面积是（ 　　）平方厘米。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9、把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object>
          <v:shape id="_x0000_i1025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8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：4的前项扩大5倍，要使比值不变，后项应（    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10、12÷（　　）＝0.2=(    ):(    )= (    )%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11、一个三角形三个内角的比是3∶2∶5,这个三角形的三个内角分别是（   ）度、（   ）度、（    ）度。这是一个（     ）三角形。</w:t>
      </w:r>
    </w:p>
    <w:p>
      <w:pPr>
        <w:ind w:firstLine="843" w:firstLineChars="3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二、判断题。（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1610" w:leftChars="500" w:hanging="560" w:hanging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、同一个圆中，所有的直径都相等，所有的半径都相等。        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   （   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1610" w:leftChars="500" w:hanging="560" w:hanging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、六一班有50人，今天两人请假，今天这个班的出勤率就是96%。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   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9170" w:leftChars="500" w:hanging="8120" w:hangingChars="290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、折线统计图不仅可以表示数量的多少，还可以表示数量的增减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8120" w:firstLineChars="29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</w:t>
      </w:r>
    </w:p>
    <w:p>
      <w:pPr>
        <w:pStyle w:val="2"/>
        <w:tabs>
          <w:tab w:val="left" w:pos="8952"/>
        </w:tabs>
        <w:spacing w:line="480" w:lineRule="exact"/>
        <w:ind w:left="845" w:leftChars="200" w:hanging="425" w:hangingChars="152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4．圆是轴对称图形，它的对称轴有无数条。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　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)</w:t>
      </w:r>
    </w:p>
    <w:p>
      <w:pPr>
        <w:pStyle w:val="2"/>
        <w:tabs>
          <w:tab w:val="left" w:pos="7513"/>
        </w:tabs>
        <w:spacing w:line="480" w:lineRule="exact"/>
        <w:ind w:firstLine="1120" w:firstLineChars="4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比的前项和后项同时乘或除以一个相同的数，比值不变。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　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)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三、选择题。（10分）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1、把25克糖溶入100克水中，糖占糖水的百分比是（　　 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 w:firstLine="840" w:firstLineChars="3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 25%    　　　    B、20%           C、75%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2、一桶油重3千克，倒出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object>
          <v:shape id="_x0000_i1026" o:spt="75" type="#_x0000_t75" style="height:30.75pt;width:9.75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后又灌进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object>
          <v:shape id="_x0000_i1027" o:spt="75" type="#_x0000_t75" style="height:31pt;width:11pt;" o:ole="t" filled="f" o:preferrelative="t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千克，这时桶里的油（   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   A、比原来少      B、比原来多    C、与原来同样多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3、一台电冰箱的原价是2400元，现在按八折出售，求现价多少元？列式是（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 w:firstLine="700" w:firstLineChars="25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A、2400÷80％       B、2400×80％        C 、2400×（1-80％）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4、生产同样多的零件，小王用了8时，小张用了6时，小王和小张的工作效率的最简整数比是（   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      A、4：3             B、8：6      C、3：4   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5、在一个最简比5:6中，如果比的前项加上10，要是这个比的比值不变，比的后项应（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A、加上10           B、扩大3倍        C、缩小3倍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四、计算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instrText xml:space="preserve"> HYPERLINK "http://www.xkb1.com" </w:instrTex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fldChar w:fldCharType="separate"/>
      </w:r>
      <w:r>
        <w:rPr>
          <w:rStyle w:val="10"/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u w:val="none"/>
        </w:rPr>
        <w:t>题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。（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分）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、直接写出得数。（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28" o:spt="75" type="#_x0000_t75" style="height:31pt;width:30pt;" o:ole="t" filled="f" o:preferrelative="t" stroked="f" coordsize="21600,21600">
            <v:path/>
            <v:fill on="f" alignshape="1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29" o:spt="75" type="#_x0000_t75" style="height:31pt;width:30pt;" o:ole="t" filled="f" o:preferrelative="t" stroked="f" coordsize="21600,21600">
            <v:path/>
            <v:fill on="f" alignshape="1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30" o:spt="75" type="#_x0000_t75" style="height:31pt;width:27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31" o:spt="75" type="#_x0000_t75" style="height:31pt;width:28pt;" o:ole="t" filled="f" o:preferrelative="t" stroked="f" coordsize="21600,21600">
            <v:path/>
            <v:fill on="f" alignshape="1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      </w:t>
      </w:r>
    </w:p>
    <w:p>
      <w:pPr>
        <w:numPr>
          <w:ilvl w:val="0"/>
          <w:numId w:val="0"/>
        </w:numPr>
        <w:spacing w:line="30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32" o:spt="75" type="#_x0000_t75" style="height:31pt;width:28pt;" o:ole="t" filled="f" o:preferrelative="t" stroked="f" coordsize="21600,21600">
            <v:path/>
            <v:fill on="f" alignshape="1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33" o:spt="75" type="#_x0000_t75" style="height:31pt;width:28pt;" o:ole="t" filled="f" o:preferrelative="t" stroked="f" coordsize="21600,21600">
            <v:path/>
            <v:fill on="f" alignshape="1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34" o:spt="75" type="#_x0000_t75" style="height:31pt;width:29pt;" o:ole="t" filled="f" o:preferrelative="t" stroked="f" coordsize="21600,21600">
            <v:path/>
            <v:fill on="f" alignshape="1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 xml:space="preserve">=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position w:val="-24"/>
          <w:sz w:val="28"/>
          <w:szCs w:val="28"/>
        </w:rPr>
        <w:object>
          <v:shape id="_x0000_i1035" o:spt="75" type="#_x0000_t75" style="height:31pt;width:44pt;" o:ole="t" filled="f" o:preferrelative="t" stroked="f" coordsize="21600,21600">
            <v:path/>
            <v:fill on="f" alignshape="1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=</w:t>
      </w:r>
    </w:p>
    <w:p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、化简比。（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分）</w:t>
      </w:r>
    </w:p>
    <w:p>
      <w:pPr>
        <w:spacing w:line="306" w:lineRule="atLeas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3.5∶0.15　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QUOTE </w:instrTex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 xml:space="preserve">2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 xml:space="preserve">9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instrText xml:space="preserve"> </w:instrTex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∶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　　　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80∶15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  <m:t>8</m:t>
            </m:r>
            <m:ctrlPr>
              <w:rPr>
                <w:rFonts w:hint="eastAsia" w:ascii="Cambria Math" w:hAnsi="Cambria Math" w:eastAsiaTheme="minorEastAsia" w:cs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sz w:val="28"/>
          <w:szCs w:val="28"/>
        </w:rPr>
        <w:t>∶35</w:t>
      </w:r>
    </w:p>
    <w:p>
      <w:pPr>
        <w:spacing w:line="306" w:lineRule="exact"/>
        <w:ind w:firstLine="1200" w:firstLineChars="500"/>
        <w:rPr>
          <w:rFonts w:hint="eastAsia" w:ascii="宋体" w:hAnsi="宋体"/>
          <w:sz w:val="24"/>
          <w:lang w:val="en-US" w:eastAsia="zh-CN"/>
        </w:rPr>
      </w:pPr>
    </w:p>
    <w:p>
      <w:pPr>
        <w:spacing w:line="306" w:lineRule="exact"/>
        <w:rPr>
          <w:rFonts w:hint="eastAsia" w:ascii="宋体" w:hAnsi="宋体"/>
          <w:sz w:val="24"/>
          <w:lang w:val="en-US" w:eastAsia="zh-CN"/>
        </w:rPr>
      </w:pPr>
    </w:p>
    <w:p>
      <w:pPr>
        <w:spacing w:line="306" w:lineRule="exact"/>
        <w:rPr>
          <w:rFonts w:hint="eastAsia" w:ascii="宋体" w:hAnsi="宋体"/>
          <w:sz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3、解方程。（9分）</w:t>
      </w:r>
    </w:p>
    <w:p>
      <w:pPr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60%X+30% X =18           （1—25%）X =25          50+20% X =80</w:t>
      </w:r>
    </w:p>
    <w:p>
      <w:pPr>
        <w:spacing w:line="306" w:lineRule="exact"/>
        <w:rPr>
          <w:rFonts w:hint="eastAsia" w:ascii="宋体" w:hAnsi="宋体"/>
          <w:sz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五、看图填空。（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1、观察物体，分别画出从正面、上面、左面看到的立体图形的形状。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pict>
          <v:group id="_x0000_s2130" o:spid="_x0000_s2130" o:spt="203" style="position:absolute;left:0pt;margin-left:-0.3pt;margin-top:19.05pt;height:109.2pt;width:90pt;z-index:251669504;mso-width-relative:page;mso-height-relative:page;" coordorigin="1803,3468" coordsize="1401,1839">
            <o:lock v:ext="edit"/>
            <v:shape id="_x0000_s2131" o:spid="_x0000_s2131" style="position:absolute;left:2974;top:4387;height:694;width:229;" fillcolor="#0000FF" filled="t" stroked="t" coordsize="229,694" path="m0,694hal229,462hal229,0hal0,231hal0,694haxe">
              <v:path arrowok="t"/>
              <v:fill on="t" focussize="0,0"/>
              <v:stroke weight="0pt" color="#0000FF"/>
              <v:imagedata o:title=""/>
              <o:lock v:ext="edit"/>
            </v:shape>
            <v:shape id="_x0000_s2132" o:spid="_x0000_s2132" style="position:absolute;left:2503;top:3468;height:688;width:235;" fillcolor="#0000FF" filled="t" stroked="t" coordsize="235,688" path="m0,231hal235,0hal235,463hal0,688hal0,231haxe">
              <v:path arrowok="t"/>
              <v:fill on="t" focussize="0,0"/>
              <v:stroke weight="0pt" color="#FFFFFF" color2="#FFFFFF"/>
              <v:imagedata o:title=""/>
              <o:lock v:ext="edit"/>
            </v:shape>
            <v:shape id="_x0000_s2133" o:spid="_x0000_s2133" style="position:absolute;left:2503;top:3931;height:687;width:235;" fillcolor="#0000FF" filled="t" stroked="t" coordsize="235,687" path="m235,0hal0,225hal0,687hal235,456hal235,0haxe">
              <v:path arrowok="t"/>
              <v:fill on="t" focussize="0,0"/>
              <v:stroke weight="0pt" color="#0000FF"/>
              <v:imagedata o:title=""/>
              <o:lock v:ext="edit"/>
            </v:shape>
            <v:shape id="_x0000_s2134" o:spid="_x0000_s2134" style="position:absolute;left:2268;top:4618;height:688;width:235;" fillcolor="#0000FF" filled="t" stroked="t" coordsize="235,688" path="m0,688hal235,463hal235,0hal0,231hal0,688haxe">
              <v:path arrowok="t"/>
              <v:fill on="t" focussize="0,0"/>
              <v:stroke weight="0pt" color="#0000FF"/>
              <v:imagedata o:title=""/>
              <o:lock v:ext="edit"/>
            </v:shape>
            <v:line id="_x0000_s2135" o:spid="_x0000_s2135" o:spt="20" style="position:absolute;left:2503;top:4387;flip:x;height:231;width:23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36" o:spid="_x0000_s2136" o:spt="20" style="position:absolute;left:2503;top:4618;height:463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37" o:spid="_x0000_s2137" o:spt="20" style="position:absolute;left:2974;top:4618;height:463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38" o:spid="_x0000_s2138" o:spt="20" style="position:absolute;left:2032;top:4618;height:1;width:47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39" o:spid="_x0000_s2139" o:spt="20" style="position:absolute;left:2503;top:4618;height:1;width:47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0" o:spid="_x0000_s2140" o:spt="20" style="position:absolute;left:2974;top:4387;flip:x;height:231;width:229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1" o:spid="_x0000_s2141" o:spt="20" style="position:absolute;left:1803;top:4618;flip:x;height:231;width:229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2" o:spid="_x0000_s2142" o:spt="20" style="position:absolute;left:1803;top:4849;height:457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3" o:spid="_x0000_s2143" o:spt="20" style="position:absolute;left:1803;top:5306;height:1;width:46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4" o:spid="_x0000_s2144" o:spt="20" style="position:absolute;left:2268;top:5081;flip:x;height:225;width:23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5" o:spid="_x0000_s2145" o:spt="20" style="position:absolute;left:2268;top:4618;flip:x;height:231;width:23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6" o:spid="_x0000_s2146" o:spt="20" style="position:absolute;left:1803;top:4849;height:1;width:46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7" o:spid="_x0000_s2147" o:spt="20" style="position:absolute;left:2268;top:4849;height:457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8" o:spid="_x0000_s2148" o:spt="20" style="position:absolute;left:2503;top:5081;height:1;width:47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49" o:spid="_x0000_s2149" o:spt="20" style="position:absolute;left:2032;top:4156;height:462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0" o:spid="_x0000_s2150" o:spt="20" style="position:absolute;left:2738;top:3931;height:456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1" o:spid="_x0000_s2151" o:spt="20" style="position:absolute;left:2032;top:4156;height:1;width:47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2" o:spid="_x0000_s2152" o:spt="20" style="position:absolute;left:2503;top:3931;flip:x;height:225;width:23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3" o:spid="_x0000_s2153" o:spt="20" style="position:absolute;left:2503;top:4156;height:462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4" o:spid="_x0000_s2154" o:spt="20" style="position:absolute;left:2738;top:4387;height:1;width:46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5" o:spid="_x0000_s2155" o:spt="20" style="position:absolute;left:3203;top:4387;height:462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6" o:spid="_x0000_s2156" o:spt="20" style="position:absolute;left:2974;top:4849;flip:x;height:232;width:229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7" o:spid="_x0000_s2157" o:spt="20" style="position:absolute;left:2032;top:3699;height:457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8" o:spid="_x0000_s2158" o:spt="20" style="position:absolute;left:2032;top:3468;flip:x;height:231;width:236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59" o:spid="_x0000_s2159" o:spt="20" style="position:absolute;left:2268;top:3468;height:1;width:470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60" o:spid="_x0000_s2160" o:spt="20" style="position:absolute;left:2738;top:3468;height:463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61" o:spid="_x0000_s2161" o:spt="20" style="position:absolute;left:2503;top:3468;flip:x;height:231;width:235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62" o:spid="_x0000_s2162" o:spt="20" style="position:absolute;left:2503;top:3699;height:457;width: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  <v:line id="_x0000_s2163" o:spid="_x0000_s2163" o:spt="20" style="position:absolute;left:2032;top:3699;height:1;width:471;" stroked="t" coordsize="21600,21600">
              <v:path arrowok="t"/>
              <v:fill focussize="0,0"/>
              <v:stroke weight="0.3pt" color="#000080"/>
              <v:imagedata o:title=""/>
              <o:lock v:ext="edit"/>
            </v:line>
          </v:group>
        </w:pi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1215390</wp:posOffset>
            </wp:positionH>
            <wp:positionV relativeFrom="paragraph">
              <wp:posOffset>133985</wp:posOffset>
            </wp:positionV>
            <wp:extent cx="4229100" cy="1386840"/>
            <wp:effectExtent l="0" t="0" r="0" b="0"/>
            <wp:wrapNone/>
            <wp:docPr id="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6"/>
                    <pic:cNvPicPr>
                      <a:picLocks noChangeAspect="1"/>
                    </pic:cNvPicPr>
                  </pic:nvPicPr>
                  <pic:blipFill>
                    <a:blip r:embed="rId29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386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20" w:firstLineChars="9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20" w:firstLineChars="9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20" w:firstLineChars="9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正面             上面             左面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1050" w:firstLineChars="5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pict>
          <v:shape id="_x0000_s2164" o:spid="_x0000_s2164" o:spt="202" alt="莲山课件(www.5ykj.com)--教育资源门户，提供试卷、教案、课件、论文、素材及各类教学资源下载！" type="#_x0000_t202" style="position:absolute;left:0pt;margin-left:490.45pt;margin-top:1.8pt;height:622.2pt;width:27.6pt;z-index:251677696;mso-width-relative:page;mso-height-relative:page;" fillcolor="#FFFFFF [3212]" filled="t" stroked="t" coordsize="21600,21600">
            <v:path/>
            <v:fill on="t" focussize="0,0"/>
            <v:stroke color="#000000 [3213]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ind w:firstLine="735" w:firstLineChars="350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-------------------------------------------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线</w:t>
                  </w:r>
                  <w:r>
                    <w:rPr>
                      <w:color w:val="000000" w:themeColor="text1"/>
                    </w:rPr>
                    <w:t>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封</w:t>
                  </w:r>
                  <w:r>
                    <w:rPr>
                      <w:color w:val="000000" w:themeColor="text1"/>
                    </w:rPr>
                    <w:t>-------------------------------------------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密</w:t>
                  </w:r>
                  <w:r>
                    <w:rPr>
                      <w:color w:val="000000" w:themeColor="text1"/>
                    </w:rPr>
                    <w:t>-------------------------------------------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六、解决问题。（2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1、一件商品降价8折出售，便宜了84元，原价是多少元？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2、在一个直径为10米的圆形草地周围铺一条宽2米的环形道路，求这条环形路的面积是多少？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3、某工程队修一段公路，第一周修了这段公路的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object>
          <v:shape id="_x0000_i1036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，第二周修了这段公路的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object>
          <v:shape id="_x0000_i1037" o:spt="75" type="#_x0000_t75" style="height:31pt;width:12pt;" o:ole="t" filled="f" o:preferrelative="t" stroked="f" coordsize="21600,21600">
            <v:path/>
            <v:fill on="f" alignshape="1" focussize="0,0"/>
            <v:stroke on="f"/>
            <v:imagedata r:id="rId33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，第二周比第一周多修2千米。这段公路全长多少千米？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4、王钢把10000元人民币存入银行，定期3年，年利率是2.7％。到期时，王钢应得本金和利息一共多少元？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="宋体" w:hAnsi="宋体"/>
        </w:rPr>
      </w:pPr>
    </w:p>
    <w:p>
      <w:pPr>
        <w:ind w:left="1398" w:leftChars="399" w:hanging="560" w:hanging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5、学校运来200棵树苗，按2：5：3分配给甲、乙、丙三个班级，三个班各分到多少棵？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分）</w:t>
      </w:r>
    </w:p>
    <w:p>
      <w:pPr>
        <w:rPr>
          <w:rFonts w:hint="eastAsia"/>
          <w:b/>
          <w:sz w:val="28"/>
          <w:szCs w:val="28"/>
        </w:rPr>
      </w:pPr>
    </w:p>
    <w:sectPr>
      <w:footerReference r:id="rId4" w:type="default"/>
      <w:headerReference r:id="rId3" w:type="even"/>
      <w:footerReference r:id="rId5" w:type="even"/>
      <w:pgSz w:w="22113" w:h="15309"/>
      <w:pgMar w:top="1134" w:right="1134" w:bottom="1417" w:left="1134" w:header="851" w:footer="992" w:gutter="0"/>
      <w:pgNumType w:fmt="decimal" w:start="1" w:chapStyle="1" w:chapSep="hyphen"/>
      <w:cols w:equalWidth="0" w:num="2">
        <w:col w:w="9710" w:space="425"/>
        <w:col w:w="971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4680" w:firstLineChars="2600"/>
      <w:rPr>
        <w:rFonts w:hint="eastAsia"/>
        <w:lang w:val="en-US" w:eastAsia="zh-CN"/>
      </w:rPr>
    </w:pPr>
    <w:r>
      <w:rPr>
        <w:rFonts w:hint="eastAsia"/>
        <w:lang w:val="en-US" w:eastAsia="zh-CN"/>
      </w:rPr>
      <w:t>第 1 页 共 4 页                                                                                       第 2页 共 4 页</w:t>
    </w:r>
  </w:p>
  <w:p>
    <w:pPr>
      <w:pStyle w:val="5"/>
      <w:ind w:firstLine="4680" w:firstLineChars="2600"/>
      <w:rPr>
        <w:rFonts w:hint="eastAsia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4680" w:firstLineChars="2600"/>
    </w:pPr>
    <w:r>
      <w:rPr>
        <w:rFonts w:hint="eastAsia"/>
        <w:lang w:val="en-US" w:eastAsia="zh-CN"/>
      </w:rPr>
      <w:t xml:space="preserve">第 3 页 共 4 页                                                                             第 4 页 共 4 页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95E36"/>
    <w:rsid w:val="00015CB4"/>
    <w:rsid w:val="00021AC3"/>
    <w:rsid w:val="000B6BA1"/>
    <w:rsid w:val="000F299A"/>
    <w:rsid w:val="001026F4"/>
    <w:rsid w:val="00162438"/>
    <w:rsid w:val="001C1990"/>
    <w:rsid w:val="00200A74"/>
    <w:rsid w:val="00244F89"/>
    <w:rsid w:val="002A229C"/>
    <w:rsid w:val="003A1415"/>
    <w:rsid w:val="003C7C7A"/>
    <w:rsid w:val="004E2A60"/>
    <w:rsid w:val="004E65BE"/>
    <w:rsid w:val="005543B9"/>
    <w:rsid w:val="006C00B7"/>
    <w:rsid w:val="00796D67"/>
    <w:rsid w:val="007F24DD"/>
    <w:rsid w:val="008015FF"/>
    <w:rsid w:val="008F1AE0"/>
    <w:rsid w:val="00B72922"/>
    <w:rsid w:val="00C2666A"/>
    <w:rsid w:val="00CD1CC8"/>
    <w:rsid w:val="00CD2D5B"/>
    <w:rsid w:val="00D06656"/>
    <w:rsid w:val="00D77B6B"/>
    <w:rsid w:val="00D91840"/>
    <w:rsid w:val="00D95E36"/>
    <w:rsid w:val="00EE6301"/>
    <w:rsid w:val="00F51BB3"/>
    <w:rsid w:val="00FA3558"/>
    <w:rsid w:val="091D390B"/>
    <w:rsid w:val="09397DC0"/>
    <w:rsid w:val="0FAE567A"/>
    <w:rsid w:val="0FEE3AC5"/>
    <w:rsid w:val="22150ECA"/>
    <w:rsid w:val="235513DD"/>
    <w:rsid w:val="47E447B2"/>
    <w:rsid w:val="49096500"/>
    <w:rsid w:val="57AB1B10"/>
    <w:rsid w:val="5F9D42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17"/>
        <o:r id="V:Rule2" type="connector" idref="#_x0000_s2121"/>
        <o:r id="V:Rule3" type="connector" idref="#_x0000_s2124"/>
        <o:r id="V:Rule4" type="connector" idref="#_x0000_s21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eastAsia="宋体" w:cs="Courier New"/>
      <w:szCs w:val="21"/>
    </w:rPr>
  </w:style>
  <w:style w:type="paragraph" w:styleId="3">
    <w:name w:val="Body Text Indent 2"/>
    <w:basedOn w:val="1"/>
    <w:uiPriority w:val="0"/>
    <w:pPr>
      <w:tabs>
        <w:tab w:val="left" w:pos="3330"/>
      </w:tabs>
      <w:ind w:firstLine="5280" w:firstLineChars="2200"/>
    </w:pPr>
    <w:rPr>
      <w:rFonts w:ascii="宋体" w:hAnsi="宋体"/>
      <w:bCs/>
      <w:sz w:val="24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basedOn w:val="8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7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6" Type="http://schemas.openxmlformats.org/officeDocument/2006/relationships/fontTable" Target="fontTable.xml"/><Relationship Id="rId35" Type="http://schemas.openxmlformats.org/officeDocument/2006/relationships/customXml" Target="../customXml/item2.xml"/><Relationship Id="rId34" Type="http://schemas.openxmlformats.org/officeDocument/2006/relationships/customXml" Target="../customXml/item1.xml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emf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image" Target="media/image9.wmf"/><Relationship Id="rId23" Type="http://schemas.openxmlformats.org/officeDocument/2006/relationships/oleObject" Target="embeddings/oleObject9.bin"/><Relationship Id="rId22" Type="http://schemas.openxmlformats.org/officeDocument/2006/relationships/image" Target="media/image8.wmf"/><Relationship Id="rId21" Type="http://schemas.openxmlformats.org/officeDocument/2006/relationships/oleObject" Target="embeddings/oleObject8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6.wmf"/><Relationship Id="rId17" Type="http://schemas.openxmlformats.org/officeDocument/2006/relationships/oleObject" Target="embeddings/oleObject6.bin"/><Relationship Id="rId16" Type="http://schemas.openxmlformats.org/officeDocument/2006/relationships/image" Target="media/image5.wmf"/><Relationship Id="rId15" Type="http://schemas.openxmlformats.org/officeDocument/2006/relationships/oleObject" Target="embeddings/oleObject5.bin"/><Relationship Id="rId14" Type="http://schemas.openxmlformats.org/officeDocument/2006/relationships/image" Target="media/image4.wmf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14"/>
    <customShpInfo spid="_x0000_s2116"/>
    <customShpInfo spid="_x0000_s2117"/>
    <customShpInfo spid="_x0000_s2118"/>
    <customShpInfo spid="_x0000_s2120"/>
    <customShpInfo spid="_x0000_s2121"/>
    <customShpInfo spid="_x0000_s2119"/>
    <customShpInfo spid="_x0000_s2123"/>
    <customShpInfo spid="_x0000_s2124"/>
    <customShpInfo spid="_x0000_s2122"/>
    <customShpInfo spid="_x0000_s2126"/>
    <customShpInfo spid="_x0000_s2127"/>
    <customShpInfo spid="_x0000_s2125"/>
    <customShpInfo spid="_x0000_s2129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38"/>
    <customShpInfo spid="_x0000_s2139"/>
    <customShpInfo spid="_x0000_s2140"/>
    <customShpInfo spid="_x0000_s2141"/>
    <customShpInfo spid="_x0000_s2142"/>
    <customShpInfo spid="_x0000_s2143"/>
    <customShpInfo spid="_x0000_s2144"/>
    <customShpInfo spid="_x0000_s2145"/>
    <customShpInfo spid="_x0000_s2146"/>
    <customShpInfo spid="_x0000_s2147"/>
    <customShpInfo spid="_x0000_s2148"/>
    <customShpInfo spid="_x0000_s2149"/>
    <customShpInfo spid="_x0000_s2150"/>
    <customShpInfo spid="_x0000_s2151"/>
    <customShpInfo spid="_x0000_s2152"/>
    <customShpInfo spid="_x0000_s2153"/>
    <customShpInfo spid="_x0000_s2154"/>
    <customShpInfo spid="_x0000_s2155"/>
    <customShpInfo spid="_x0000_s2156"/>
    <customShpInfo spid="_x0000_s2157"/>
    <customShpInfo spid="_x0000_s2158"/>
    <customShpInfo spid="_x0000_s2159"/>
    <customShpInfo spid="_x0000_s2160"/>
    <customShpInfo spid="_x0000_s2161"/>
    <customShpInfo spid="_x0000_s2162"/>
    <customShpInfo spid="_x0000_s2163"/>
    <customShpInfo spid="_x0000_s2130"/>
    <customShpInfo spid="_x0000_s216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02D443-647B-4BBD-A2CB-7AA46CCA06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</Words>
  <Characters>95</Characters>
  <Lines>1</Lines>
  <Paragraphs>1</Paragraphs>
  <TotalTime>1</TotalTime>
  <ScaleCrop>false</ScaleCrop>
  <LinksUpToDate>false</LinksUpToDate>
  <CharactersWithSpaces>110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2017-10-17T13:51:00Z</dcterms:created>
  <dc:creator>user</dc:creator>
  <cp:lastModifiedBy>%EA%B3%B0</cp:lastModifiedBy>
  <dcterms:modified xsi:type="dcterms:W3CDTF">2019-01-09T23:53:33Z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