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6"/>
          <w:tab w:val="left" w:pos="4182"/>
          <w:tab w:val="left" w:pos="5670"/>
          <w:tab w:val="left" w:pos="6304"/>
        </w:tabs>
        <w:jc w:val="center"/>
        <w:rPr>
          <w:rFonts w:hint="eastAsia" w:asciiTheme="minorEastAsia" w:hAnsiTheme="minorEastAsia" w:eastAsiaTheme="minorEastAsia"/>
          <w:color w:val="000000"/>
          <w:sz w:val="30"/>
          <w:szCs w:val="30"/>
        </w:rPr>
      </w:pPr>
      <w:r>
        <w:rPr>
          <w:rFonts w:hint="eastAsia" w:asciiTheme="minorEastAsia" w:hAnsiTheme="minorEastAsia" w:eastAsiaTheme="minorEastAsia"/>
          <w:b/>
          <w:color w:val="000000"/>
          <w:sz w:val="30"/>
          <w:szCs w:val="30"/>
        </w:rPr>
        <w:pict>
          <v:shape id="_x0000_s1025" o:spid="_x0000_s1025" o:spt="75" type="#_x0000_t75" style="position:absolute;left:0pt;margin-left:974pt;margin-top:990pt;height:39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b/>
          <w:color w:val="000000"/>
          <w:sz w:val="30"/>
          <w:szCs w:val="30"/>
        </w:rPr>
        <w:drawing>
          <wp:anchor distT="0" distB="0" distL="114300" distR="114300" simplePos="0" relativeHeight="251668480" behindDoc="0" locked="0" layoutInCell="1" allowOverlap="1">
            <wp:simplePos x="0" y="0"/>
            <wp:positionH relativeFrom="page">
              <wp:posOffset>10858500</wp:posOffset>
            </wp:positionH>
            <wp:positionV relativeFrom="topMargin">
              <wp:posOffset>11506200</wp:posOffset>
            </wp:positionV>
            <wp:extent cx="317500" cy="381000"/>
            <wp:effectExtent l="19050" t="0" r="635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5" cstate="print"/>
                    <a:srcRect/>
                    <a:stretch>
                      <a:fillRect/>
                    </a:stretch>
                  </pic:blipFill>
                  <pic:spPr>
                    <a:xfrm>
                      <a:off x="0" y="0"/>
                      <a:ext cx="317500" cy="381000"/>
                    </a:xfrm>
                    <a:prstGeom prst="rect">
                      <a:avLst/>
                    </a:prstGeom>
                    <a:noFill/>
                  </pic:spPr>
                </pic:pic>
              </a:graphicData>
            </a:graphic>
          </wp:anchor>
        </w:drawing>
      </w:r>
      <w:r>
        <w:rPr>
          <w:rFonts w:hint="eastAsia" w:asciiTheme="minorEastAsia" w:hAnsiTheme="minorEastAsia" w:eastAsiaTheme="minorEastAsia"/>
          <w:b/>
          <w:color w:val="000000"/>
          <w:sz w:val="30"/>
          <w:szCs w:val="30"/>
        </w:rPr>
        <w:t xml:space="preserve"> 舟山市2019届九年级上学期期末考试道德与法治试卷</w:t>
      </w:r>
    </w:p>
    <w:p>
      <w:pPr>
        <w:tabs>
          <w:tab w:val="left" w:pos="428"/>
          <w:tab w:val="left" w:pos="2314"/>
          <w:tab w:val="left" w:pos="4200"/>
          <w:tab w:val="left" w:pos="6168"/>
        </w:tabs>
        <w:ind w:left="438" w:leftChars="-5" w:hanging="449" w:hangingChars="214"/>
        <w:rPr>
          <w:rFonts w:asciiTheme="majorEastAsia" w:hAnsiTheme="majorEastAsia" w:eastAsiaTheme="majorEastAsia"/>
          <w:color w:val="000000"/>
          <w:sz w:val="21"/>
          <w:szCs w:val="21"/>
        </w:rPr>
      </w:pPr>
      <w:r>
        <w:rPr>
          <w:rFonts w:asciiTheme="majorEastAsia" w:hAnsiTheme="majorEastAsia" w:eastAsiaTheme="majorEastAsia"/>
          <w:color w:val="000000"/>
          <w:sz w:val="21"/>
          <w:szCs w:val="21"/>
        </w:rPr>
        <w:t>一、选择题（本题有</w:t>
      </w:r>
      <w:r>
        <w:rPr>
          <w:rFonts w:hint="eastAsia" w:asciiTheme="majorEastAsia" w:hAnsiTheme="majorEastAsia" w:eastAsiaTheme="majorEastAsia"/>
          <w:color w:val="000000"/>
          <w:sz w:val="21"/>
          <w:szCs w:val="21"/>
        </w:rPr>
        <w:t>1</w:t>
      </w:r>
      <w:r>
        <w:rPr>
          <w:rFonts w:asciiTheme="majorEastAsia" w:hAnsiTheme="majorEastAsia" w:eastAsiaTheme="majorEastAsia"/>
          <w:color w:val="000000"/>
          <w:sz w:val="21"/>
          <w:szCs w:val="21"/>
        </w:rPr>
        <w:t>0小题，每小题2分，共</w:t>
      </w:r>
      <w:r>
        <w:rPr>
          <w:rFonts w:hint="eastAsia" w:asciiTheme="majorEastAsia" w:hAnsiTheme="majorEastAsia" w:eastAsiaTheme="majorEastAsia"/>
          <w:color w:val="000000"/>
          <w:sz w:val="21"/>
          <w:szCs w:val="21"/>
        </w:rPr>
        <w:t>2</w:t>
      </w:r>
      <w:r>
        <w:rPr>
          <w:rFonts w:asciiTheme="majorEastAsia" w:hAnsiTheme="majorEastAsia" w:eastAsiaTheme="majorEastAsia"/>
          <w:color w:val="000000"/>
          <w:sz w:val="21"/>
          <w:szCs w:val="21"/>
        </w:rPr>
        <w:t>0分。请选出各题中一个最符合题意的正确选项，不选、多选、错选，均不给分）</w:t>
      </w:r>
    </w:p>
    <w:p>
      <w:pPr>
        <w:ind w:left="210" w:hanging="210" w:hangingChars="100"/>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1.</w:t>
      </w:r>
      <w:r>
        <w:rPr>
          <w:rFonts w:hint="eastAsia" w:asciiTheme="majorEastAsia" w:hAnsiTheme="majorEastAsia" w:eastAsiaTheme="majorEastAsia"/>
          <w:color w:val="000000" w:themeColor="text1"/>
          <w:sz w:val="21"/>
          <w:szCs w:val="21"/>
        </w:rPr>
        <w:t>2018年4月，人民日报刊发的《强起来离不开自主创“芯”》评论指出，面对技术壁垒，应激发理性自强的心态与能力，通过自力更生真正掌握核心技术。为此，我们必须实施</w:t>
      </w:r>
    </w:p>
    <w:p>
      <w:pPr>
        <w:ind w:left="211"/>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A.</w:t>
      </w:r>
      <w:r>
        <w:rPr>
          <w:rFonts w:hint="eastAsia" w:asciiTheme="majorEastAsia" w:hAnsiTheme="majorEastAsia" w:eastAsiaTheme="majorEastAsia"/>
          <w:color w:val="000000" w:themeColor="text1"/>
          <w:sz w:val="21"/>
          <w:szCs w:val="21"/>
        </w:rPr>
        <w:t xml:space="preserve">对外开放基本国策  </w:t>
      </w:r>
      <w:r>
        <w:rPr>
          <w:rFonts w:asciiTheme="majorEastAsia" w:hAnsiTheme="majorEastAsia" w:eastAsiaTheme="majorEastAsia"/>
          <w:color w:val="000000" w:themeColor="text1"/>
          <w:sz w:val="21"/>
          <w:szCs w:val="21"/>
        </w:rPr>
        <w:t>B.</w:t>
      </w:r>
      <w:r>
        <w:rPr>
          <w:rFonts w:hint="eastAsia" w:asciiTheme="majorEastAsia" w:hAnsiTheme="majorEastAsia" w:eastAsiaTheme="majorEastAsia"/>
          <w:color w:val="000000" w:themeColor="text1"/>
          <w:sz w:val="21"/>
          <w:szCs w:val="21"/>
        </w:rPr>
        <w:t xml:space="preserve">科教兴国战略   </w:t>
      </w:r>
      <w:r>
        <w:rPr>
          <w:rFonts w:hint="eastAsia" w:asciiTheme="majorEastAsia" w:hAnsiTheme="majorEastAsia" w:eastAsiaTheme="majorEastAsia"/>
          <w:color w:val="000000" w:themeColor="text1"/>
          <w:sz w:val="21"/>
          <w:szCs w:val="21"/>
        </w:rPr>
        <w:tab/>
      </w:r>
    </w:p>
    <w:p>
      <w:pPr>
        <w:ind w:left="211"/>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C.“</w:t>
      </w:r>
      <w:r>
        <w:rPr>
          <w:rFonts w:hint="eastAsia" w:asciiTheme="majorEastAsia" w:hAnsiTheme="majorEastAsia" w:eastAsiaTheme="majorEastAsia"/>
          <w:color w:val="000000" w:themeColor="text1"/>
          <w:sz w:val="21"/>
          <w:szCs w:val="21"/>
        </w:rPr>
        <w:t>三步走</w:t>
      </w:r>
      <w:r>
        <w:rPr>
          <w:rFonts w:asciiTheme="majorEastAsia" w:hAnsiTheme="majorEastAsia" w:eastAsiaTheme="majorEastAsia"/>
          <w:color w:val="000000" w:themeColor="text1"/>
          <w:sz w:val="21"/>
          <w:szCs w:val="21"/>
        </w:rPr>
        <w:t>”</w:t>
      </w:r>
      <w:r>
        <w:rPr>
          <w:rFonts w:hint="eastAsia" w:asciiTheme="majorEastAsia" w:hAnsiTheme="majorEastAsia" w:eastAsiaTheme="majorEastAsia"/>
          <w:color w:val="000000" w:themeColor="text1"/>
          <w:sz w:val="21"/>
          <w:szCs w:val="21"/>
        </w:rPr>
        <w:t xml:space="preserve">发展战略  </w:t>
      </w:r>
      <w:r>
        <w:rPr>
          <w:rFonts w:hint="eastAsia" w:asciiTheme="majorEastAsia" w:hAnsiTheme="majorEastAsia" w:eastAsiaTheme="majorEastAsia"/>
          <w:color w:val="000000" w:themeColor="text1"/>
          <w:sz w:val="21"/>
          <w:szCs w:val="21"/>
        </w:rPr>
        <w:tab/>
      </w:r>
      <w:r>
        <w:rPr>
          <w:rFonts w:asciiTheme="majorEastAsia" w:hAnsiTheme="majorEastAsia" w:eastAsiaTheme="majorEastAsia"/>
          <w:color w:val="000000" w:themeColor="text1"/>
          <w:sz w:val="21"/>
          <w:szCs w:val="21"/>
        </w:rPr>
        <w:t>D.</w:t>
      </w:r>
      <w:r>
        <w:rPr>
          <w:rFonts w:hint="eastAsia" w:asciiTheme="majorEastAsia" w:hAnsiTheme="majorEastAsia" w:eastAsiaTheme="majorEastAsia"/>
          <w:color w:val="000000" w:themeColor="text1"/>
          <w:sz w:val="21"/>
          <w:szCs w:val="21"/>
        </w:rPr>
        <w:t>可持续发展战略</w:t>
      </w:r>
    </w:p>
    <w:p>
      <w:pPr>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2.</w:t>
      </w:r>
      <w:r>
        <w:rPr>
          <w:rFonts w:hint="eastAsia" w:asciiTheme="majorEastAsia" w:hAnsiTheme="majorEastAsia" w:eastAsiaTheme="majorEastAsia"/>
          <w:color w:val="000000" w:themeColor="text1"/>
          <w:sz w:val="21"/>
          <w:szCs w:val="21"/>
        </w:rPr>
        <w:t>保证我国人民当家作主的根本政治制度是</w:t>
      </w:r>
    </w:p>
    <w:p>
      <w:pPr>
        <w:ind w:firstLine="210" w:firstLineChars="10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A.基层群众自治制度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B.人民代表大会制度</w:t>
      </w:r>
    </w:p>
    <w:p>
      <w:pPr>
        <w:ind w:firstLine="211"/>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C.民族区域自治制度</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D.党领导的多党合作和政治协商制度</w:t>
      </w:r>
    </w:p>
    <w:p>
      <w:pPr>
        <w:ind w:left="105" w:hanging="105" w:hangingChars="50"/>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 xml:space="preserve">3. </w:t>
      </w:r>
      <w:r>
        <w:rPr>
          <w:rFonts w:hint="eastAsia" w:asciiTheme="majorEastAsia" w:hAnsiTheme="majorEastAsia" w:eastAsiaTheme="majorEastAsia"/>
          <w:color w:val="000000" w:themeColor="text1"/>
          <w:sz w:val="21"/>
          <w:szCs w:val="21"/>
        </w:rPr>
        <w:t>2018年4月28日，习近平在湖北考察时强调，要注重创新驱动发展，紧紧扭住创新这个牛鼻子，强化创新体系和创新能力建设。这是因为</w:t>
      </w:r>
    </w:p>
    <w:p>
      <w:pPr>
        <w:ind w:firstLine="210" w:firstLineChars="10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①创新是引领发展的第一动力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②创新是民族进步的灵魂    </w:t>
      </w:r>
    </w:p>
    <w:p>
      <w:pPr>
        <w:ind w:firstLine="211"/>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③在国际竞争中，唯创新者胜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④创新是一种生活方式</w:t>
      </w:r>
    </w:p>
    <w:p>
      <w:pPr>
        <w:ind w:firstLine="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A.①③④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B.①②④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C.①②③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D.②③④</w:t>
      </w:r>
    </w:p>
    <w:p>
      <w:pPr>
        <w:spacing w:line="320" w:lineRule="exact"/>
        <w:ind w:left="206" w:hanging="205" w:hangingChars="98"/>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4.</w:t>
      </w:r>
      <w:r>
        <w:rPr>
          <w:rFonts w:hint="eastAsia" w:asciiTheme="majorEastAsia" w:hAnsiTheme="majorEastAsia" w:eastAsiaTheme="majorEastAsia"/>
          <w:color w:val="000000" w:themeColor="text1"/>
          <w:sz w:val="21"/>
          <w:szCs w:val="21"/>
        </w:rPr>
        <w:t>在党和政府的领导下，“中国人民生活从短缺走向充裕、从贫困走向小康，现行联合国标准下的7亿多贫困人口成功脱贫，占同期全球减贫人口总数70％以上（习近平，2018年博鳌亚洲论坛主旨演讲）”。这表明</w:t>
      </w:r>
    </w:p>
    <w:p>
      <w:pPr>
        <w:spacing w:line="32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①我国发展的根本目的就是增进民生福祉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②改革发展成果已惠及我国全体人民  </w:t>
      </w:r>
    </w:p>
    <w:p>
      <w:pPr>
        <w:spacing w:line="32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③党和政府坚持以人民为中心的发展思想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④我国已实现了共同富裕的奋斗目标</w:t>
      </w:r>
    </w:p>
    <w:p>
      <w:pPr>
        <w:spacing w:line="32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A.①④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B.②③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C.②④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D.①③ </w:t>
      </w:r>
    </w:p>
    <w:p>
      <w:pPr>
        <w:spacing w:line="320" w:lineRule="exact"/>
        <w:ind w:left="206" w:hanging="205" w:hangingChars="98"/>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drawing>
          <wp:anchor distT="0" distB="0" distL="114300" distR="114300" simplePos="0" relativeHeight="251659264" behindDoc="0" locked="0" layoutInCell="1" allowOverlap="1">
            <wp:simplePos x="0" y="0"/>
            <wp:positionH relativeFrom="margin">
              <wp:posOffset>3533775</wp:posOffset>
            </wp:positionH>
            <wp:positionV relativeFrom="margin">
              <wp:posOffset>5724525</wp:posOffset>
            </wp:positionV>
            <wp:extent cx="1268095" cy="1087755"/>
            <wp:effectExtent l="19050" t="19050" r="27305" b="17145"/>
            <wp:wrapSquare wrapText="bothSides"/>
            <wp:docPr id="19"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0001"/>
                    <pic:cNvPicPr>
                      <a:picLocks noChangeAspect="1" noChangeArrowheads="1"/>
                    </pic:cNvPicPr>
                  </pic:nvPicPr>
                  <pic:blipFill>
                    <a:blip r:embed="rId6" cstate="print"/>
                    <a:srcRect l="11333" t="5077" r="5333"/>
                    <a:stretch>
                      <a:fillRect/>
                    </a:stretch>
                  </pic:blipFill>
                  <pic:spPr>
                    <a:xfrm>
                      <a:off x="0" y="0"/>
                      <a:ext cx="1268095" cy="1087755"/>
                    </a:xfrm>
                    <a:prstGeom prst="rect">
                      <a:avLst/>
                    </a:prstGeom>
                    <a:noFill/>
                    <a:ln w="9525">
                      <a:solidFill>
                        <a:srgbClr val="000000"/>
                      </a:solidFill>
                      <a:miter lim="800000"/>
                      <a:headEnd/>
                      <a:tailEnd/>
                    </a:ln>
                  </pic:spPr>
                </pic:pic>
              </a:graphicData>
            </a:graphic>
          </wp:anchor>
        </w:drawing>
      </w:r>
      <w:r>
        <w:rPr>
          <w:rFonts w:asciiTheme="majorEastAsia" w:hAnsiTheme="majorEastAsia" w:eastAsiaTheme="majorEastAsia"/>
          <w:color w:val="000000" w:themeColor="text1"/>
          <w:sz w:val="21"/>
          <w:szCs w:val="21"/>
        </w:rPr>
        <w:t>5.</w:t>
      </w:r>
      <w:r>
        <w:rPr>
          <w:rFonts w:hint="eastAsia" w:asciiTheme="majorEastAsia" w:hAnsiTheme="majorEastAsia" w:eastAsiaTheme="majorEastAsia"/>
          <w:color w:val="000000" w:themeColor="text1"/>
          <w:sz w:val="21"/>
          <w:szCs w:val="21"/>
        </w:rPr>
        <w:t>图1告诉我们</w:t>
      </w:r>
    </w:p>
    <w:p>
      <w:pPr>
        <w:spacing w:line="320" w:lineRule="exact"/>
        <w:ind w:left="207" w:hanging="1"/>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A.公民应无条件配合政府的拆迁行为</w:t>
      </w:r>
    </w:p>
    <w:p>
      <w:pPr>
        <w:spacing w:line="320" w:lineRule="exact"/>
        <w:ind w:left="207" w:hanging="1"/>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B.只要符合公共利益，政府就可强拆</w:t>
      </w:r>
    </w:p>
    <w:p>
      <w:pPr>
        <w:spacing w:line="320" w:lineRule="exact"/>
        <w:ind w:left="207" w:hanging="1"/>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C.对居民违规建筑实施强拆是违法的</w:t>
      </w:r>
    </w:p>
    <w:p>
      <w:pPr>
        <w:spacing w:line="320" w:lineRule="exact"/>
        <w:ind w:left="207" w:hanging="1"/>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pict>
          <v:shape id="_x0000_s1026" o:spid="_x0000_s1026" o:spt="202" type="#_x0000_t202" style="position:absolute;left:0pt;margin-left:309.1pt;margin-top:8.35pt;height:139.55pt;width:70.25pt;z-index:251660288;mso-width-relative:margin;mso-height-relative:margin;mso-height-percent:200;" filled="f" stroked="f" coordsize="21600,21600">
            <v:path/>
            <v:fill on="f" focussize="0,0"/>
            <v:stroke on="f" joinstyle="miter"/>
            <v:imagedata o:title=""/>
            <o:lock v:ext="edit"/>
            <v:textbox style="mso-fit-shape-to-text:t;">
              <w:txbxContent>
                <w:p>
                  <w:pPr>
                    <w:rPr>
                      <w:rFonts w:ascii="楷体_GB2312" w:hAnsi="宋体" w:eastAsia="楷体_GB2312"/>
                      <w:b/>
                      <w:sz w:val="18"/>
                      <w:szCs w:val="18"/>
                    </w:rPr>
                  </w:pPr>
                  <w:r>
                    <w:rPr>
                      <w:rFonts w:hint="eastAsia" w:ascii="楷体_GB2312" w:hAnsi="宋体" w:eastAsia="楷体_GB2312"/>
                      <w:b/>
                      <w:sz w:val="18"/>
                      <w:szCs w:val="18"/>
                    </w:rPr>
                    <w:t>图</w:t>
                  </w:r>
                  <w:r>
                    <w:rPr>
                      <w:rFonts w:hint="eastAsia"/>
                      <w:b/>
                      <w:color w:val="000000"/>
                      <w:sz w:val="18"/>
                      <w:szCs w:val="18"/>
                    </w:rPr>
                    <w:t>1</w:t>
                  </w:r>
                  <w:r>
                    <w:rPr>
                      <w:rFonts w:hint="eastAsia" w:ascii="楷体_GB2312" w:hAnsi="宋体" w:eastAsia="楷体_GB2312"/>
                      <w:b/>
                      <w:sz w:val="18"/>
                      <w:szCs w:val="18"/>
                    </w:rPr>
                    <w:t>《遏制》</w:t>
                  </w:r>
                </w:p>
              </w:txbxContent>
            </v:textbox>
          </v:shape>
        </w:pict>
      </w:r>
      <w:r>
        <w:rPr>
          <w:rFonts w:hint="eastAsia" w:asciiTheme="majorEastAsia" w:hAnsiTheme="majorEastAsia" w:eastAsiaTheme="majorEastAsia"/>
          <w:color w:val="000000" w:themeColor="text1"/>
          <w:sz w:val="21"/>
          <w:szCs w:val="21"/>
        </w:rPr>
        <w:t>D.政府及其工作人员必须要依法行政</w:t>
      </w:r>
    </w:p>
    <w:p>
      <w:pPr>
        <w:spacing w:line="360" w:lineRule="exact"/>
        <w:ind w:left="178" w:hanging="178" w:hangingChars="85"/>
        <w:rPr>
          <w:rFonts w:hint="eastAsia" w:asciiTheme="majorEastAsia" w:hAnsiTheme="majorEastAsia" w:eastAsiaTheme="majorEastAsia"/>
          <w:color w:val="000000" w:themeColor="text1"/>
          <w:sz w:val="21"/>
          <w:szCs w:val="21"/>
          <w:shd w:val="clear" w:color="auto" w:fill="FFFFFF"/>
        </w:rPr>
      </w:pPr>
      <w:r>
        <w:rPr>
          <w:rFonts w:asciiTheme="majorEastAsia" w:hAnsiTheme="majorEastAsia" w:eastAsiaTheme="majorEastAsia"/>
          <w:color w:val="000000" w:themeColor="text1"/>
          <w:sz w:val="21"/>
          <w:szCs w:val="21"/>
        </w:rPr>
        <w:t xml:space="preserve">6. </w:t>
      </w:r>
      <w:r>
        <w:rPr>
          <w:rFonts w:asciiTheme="majorEastAsia" w:hAnsiTheme="majorEastAsia" w:eastAsiaTheme="majorEastAsia"/>
          <w:color w:val="000000" w:themeColor="text1"/>
          <w:sz w:val="21"/>
          <w:szCs w:val="21"/>
          <w:shd w:val="clear" w:color="auto" w:fill="FFFFFF"/>
        </w:rPr>
        <w:t>“</w:t>
      </w:r>
      <w:r>
        <w:rPr>
          <w:rFonts w:hint="eastAsia" w:asciiTheme="majorEastAsia" w:hAnsiTheme="majorEastAsia" w:eastAsiaTheme="majorEastAsia"/>
          <w:color w:val="000000" w:themeColor="text1"/>
          <w:sz w:val="21"/>
          <w:szCs w:val="21"/>
          <w:shd w:val="clear" w:color="auto" w:fill="FFFFFF"/>
        </w:rPr>
        <w:t>天下之事，不难于立法，而难于法之必行。</w:t>
      </w:r>
      <w:r>
        <w:rPr>
          <w:rFonts w:asciiTheme="majorEastAsia" w:hAnsiTheme="majorEastAsia" w:eastAsiaTheme="majorEastAsia"/>
          <w:color w:val="000000" w:themeColor="text1"/>
          <w:sz w:val="21"/>
          <w:szCs w:val="21"/>
          <w:shd w:val="clear" w:color="auto" w:fill="FFFFFF"/>
        </w:rPr>
        <w:t>”</w:t>
      </w:r>
      <w:r>
        <w:rPr>
          <w:rFonts w:hint="eastAsia" w:asciiTheme="majorEastAsia" w:hAnsiTheme="majorEastAsia" w:eastAsiaTheme="majorEastAsia"/>
          <w:color w:val="000000" w:themeColor="text1"/>
          <w:sz w:val="21"/>
          <w:szCs w:val="21"/>
          <w:shd w:val="clear" w:color="auto" w:fill="FFFFFF"/>
        </w:rPr>
        <w:t>此话告诉我们建设法治国家必须做到</w:t>
      </w:r>
    </w:p>
    <w:p>
      <w:pPr>
        <w:spacing w:line="360" w:lineRule="exact"/>
        <w:ind w:left="27" w:firstLine="152"/>
        <w:rPr>
          <w:rFonts w:hint="eastAsia" w:asciiTheme="majorEastAsia" w:hAnsiTheme="majorEastAsia" w:eastAsiaTheme="majorEastAsia"/>
          <w:color w:val="000000" w:themeColor="text1"/>
          <w:sz w:val="21"/>
          <w:szCs w:val="21"/>
          <w:shd w:val="clear" w:color="auto" w:fill="FFFFFF"/>
        </w:rPr>
      </w:pPr>
      <w:r>
        <w:rPr>
          <w:rFonts w:hint="eastAsia" w:asciiTheme="majorEastAsia" w:hAnsiTheme="majorEastAsia" w:eastAsiaTheme="majorEastAsia"/>
          <w:color w:val="000000" w:themeColor="text1"/>
          <w:sz w:val="21"/>
          <w:szCs w:val="21"/>
          <w:shd w:val="clear" w:color="auto" w:fill="FFFFFF"/>
        </w:rPr>
        <w:t>①科学立法</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 xml:space="preserve">②严格执法    </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③公正司法</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④全民守法</w:t>
      </w:r>
    </w:p>
    <w:p>
      <w:pPr>
        <w:spacing w:line="360" w:lineRule="exact"/>
        <w:ind w:left="15" w:firstLine="210" w:firstLineChars="100"/>
        <w:rPr>
          <w:rFonts w:hint="eastAsia" w:asciiTheme="majorEastAsia" w:hAnsiTheme="majorEastAsia" w:eastAsiaTheme="majorEastAsia"/>
          <w:color w:val="000000" w:themeColor="text1"/>
          <w:sz w:val="21"/>
          <w:szCs w:val="21"/>
          <w:shd w:val="clear" w:color="auto" w:fill="FFFFFF"/>
        </w:rPr>
      </w:pPr>
      <w:r>
        <w:rPr>
          <w:rFonts w:hint="eastAsia" w:asciiTheme="majorEastAsia" w:hAnsiTheme="majorEastAsia" w:eastAsiaTheme="majorEastAsia"/>
          <w:color w:val="000000" w:themeColor="text1"/>
          <w:sz w:val="21"/>
          <w:szCs w:val="21"/>
          <w:shd w:val="clear" w:color="auto" w:fill="FFFFFF"/>
        </w:rPr>
        <w:t xml:space="preserve">A.②③④    </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 xml:space="preserve">B.①②④    </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 xml:space="preserve">C.①③④    </w:t>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ab/>
      </w:r>
      <w:r>
        <w:rPr>
          <w:rFonts w:hint="eastAsia" w:asciiTheme="majorEastAsia" w:hAnsiTheme="majorEastAsia" w:eastAsiaTheme="majorEastAsia"/>
          <w:color w:val="000000" w:themeColor="text1"/>
          <w:sz w:val="21"/>
          <w:szCs w:val="21"/>
          <w:shd w:val="clear" w:color="auto" w:fill="FFFFFF"/>
        </w:rPr>
        <w:t>D.①②③</w:t>
      </w:r>
    </w:p>
    <w:p>
      <w:pPr>
        <w:spacing w:line="360" w:lineRule="exact"/>
        <w:ind w:left="206" w:hanging="205" w:hangingChars="98"/>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shd w:val="clear" w:color="auto" w:fill="FFFFFF"/>
        </w:rPr>
        <w:t>7.</w:t>
      </w:r>
      <w:r>
        <w:rPr>
          <w:rFonts w:hint="eastAsia" w:asciiTheme="majorEastAsia" w:hAnsiTheme="majorEastAsia" w:eastAsiaTheme="majorEastAsia"/>
          <w:color w:val="000000" w:themeColor="text1"/>
          <w:sz w:val="21"/>
          <w:szCs w:val="21"/>
        </w:rPr>
        <w:t>自2018年8月1日起施行的《广西壮族自治区少数民族语言文字工作条例》第七条规定，鼓励和支持在少数民族聚居地区使用少数民族语言文字。这表明</w:t>
      </w:r>
    </w:p>
    <w:p>
      <w:pPr>
        <w:spacing w:line="36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A.少数民族的语言文字是最优秀的</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B.广西壮族自治区享有高度自治权</w:t>
      </w:r>
    </w:p>
    <w:p>
      <w:pPr>
        <w:spacing w:line="360" w:lineRule="exact"/>
        <w:ind w:left="179"/>
        <w:rPr>
          <w:rFonts w:asciiTheme="majorEastAsia" w:hAnsiTheme="majorEastAsia" w:eastAsiaTheme="majorEastAsia"/>
          <w:color w:val="000000" w:themeColor="text1"/>
          <w:sz w:val="21"/>
          <w:szCs w:val="21"/>
          <w:shd w:val="clear" w:color="auto" w:fill="FFFFFF"/>
        </w:rPr>
      </w:pPr>
      <w:r>
        <w:rPr>
          <w:rFonts w:hint="eastAsia" w:asciiTheme="majorEastAsia" w:hAnsiTheme="majorEastAsia" w:eastAsiaTheme="majorEastAsia"/>
          <w:color w:val="000000" w:themeColor="text1"/>
          <w:sz w:val="21"/>
          <w:szCs w:val="21"/>
        </w:rPr>
        <w:t>C.民族地区间的文化差异正在缩小</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D.我国坚持民族平等的基本原则</w:t>
      </w:r>
    </w:p>
    <w:p>
      <w:pPr>
        <w:spacing w:line="360" w:lineRule="exact"/>
        <w:ind w:left="206" w:hanging="205" w:hangingChars="98"/>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8.</w:t>
      </w:r>
      <w:r>
        <w:rPr>
          <w:rFonts w:hint="eastAsia" w:asciiTheme="majorEastAsia" w:hAnsiTheme="majorEastAsia" w:eastAsiaTheme="majorEastAsia"/>
          <w:color w:val="000000" w:themeColor="text1"/>
          <w:sz w:val="21"/>
          <w:szCs w:val="21"/>
        </w:rPr>
        <w:t>雨中为瘫坐地上的老人打伞并求助；为劳累的环卫工人、交警、快递小哥设置“爱心冰柜”……这些凡人善举践行的社会主义核心价值观是</w:t>
      </w:r>
    </w:p>
    <w:p>
      <w:pPr>
        <w:spacing w:line="360" w:lineRule="exact"/>
        <w:ind w:left="207"/>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敬业</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    B.诚信</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    C.友善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D.爱国</w:t>
      </w:r>
    </w:p>
    <w:p>
      <w:pPr>
        <w:spacing w:line="360" w:lineRule="exact"/>
        <w:ind w:left="206" w:hanging="205" w:hangingChars="98"/>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9.</w:t>
      </w:r>
      <w:r>
        <w:rPr>
          <w:rFonts w:hint="eastAsia" w:asciiTheme="majorEastAsia" w:hAnsiTheme="majorEastAsia" w:eastAsiaTheme="majorEastAsia"/>
          <w:color w:val="000000" w:themeColor="text1"/>
          <w:sz w:val="21"/>
          <w:szCs w:val="21"/>
        </w:rPr>
        <w:t>《中国诗词大会》是央视首档全民参与的诗词节目，它用流行的方式引导国人传承中华血脉里的文化基因，打造了一场“全民参与的诗词文化盛宴”。该节目的播出</w:t>
      </w:r>
    </w:p>
    <w:p>
      <w:pPr>
        <w:spacing w:line="36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①推动了中华优秀传统文化的传承</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②发扬光大了中华文化的精髓</w:t>
      </w:r>
    </w:p>
    <w:p>
      <w:pPr>
        <w:spacing w:line="360" w:lineRule="exact"/>
        <w:ind w:left="207"/>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③有利于增强中国人民的文化自信</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④揭示了文化兴国运兴的道理</w:t>
      </w:r>
    </w:p>
    <w:p>
      <w:pPr>
        <w:spacing w:line="360" w:lineRule="exact"/>
        <w:ind w:left="207"/>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A.①③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B.②④</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 xml:space="preserve">C.①②    </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D.③④</w:t>
      </w:r>
    </w:p>
    <w:p>
      <w:pPr>
        <w:spacing w:line="360" w:lineRule="exact"/>
        <w:ind w:left="210" w:hanging="210" w:hangingChars="100"/>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10.</w:t>
      </w:r>
      <w:r>
        <w:rPr>
          <w:rFonts w:hint="eastAsia" w:asciiTheme="majorEastAsia" w:hAnsiTheme="majorEastAsia" w:eastAsiaTheme="majorEastAsia"/>
          <w:color w:val="000000" w:themeColor="text1"/>
          <w:sz w:val="21"/>
          <w:szCs w:val="21"/>
        </w:rPr>
        <w:t>我国发展新的历史方位是</w:t>
      </w:r>
    </w:p>
    <w:p>
      <w:pPr>
        <w:spacing w:line="360" w:lineRule="exact"/>
        <w:ind w:left="210" w:hanging="210" w:hangingChars="10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经济发展进入高质量发展阶段</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B.中国特色社会主义进入了新时代</w:t>
      </w:r>
    </w:p>
    <w:p>
      <w:pPr>
        <w:spacing w:line="360" w:lineRule="exact"/>
        <w:ind w:left="21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C.我国正处于社会主义初级阶段</w:t>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ab/>
      </w:r>
      <w:r>
        <w:rPr>
          <w:rFonts w:hint="eastAsia" w:asciiTheme="majorEastAsia" w:hAnsiTheme="majorEastAsia" w:eastAsiaTheme="majorEastAsia"/>
          <w:color w:val="000000" w:themeColor="text1"/>
          <w:sz w:val="21"/>
          <w:szCs w:val="21"/>
        </w:rPr>
        <w:t>D.中国已成为社会主义现代化强国</w:t>
      </w:r>
    </w:p>
    <w:p>
      <w:pPr>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二、非选择题</w:t>
      </w:r>
    </w:p>
    <w:p>
      <w:pPr>
        <w:spacing w:line="36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11</w:t>
      </w:r>
      <w:r>
        <w:rPr>
          <w:rFonts w:asciiTheme="majorEastAsia" w:hAnsiTheme="majorEastAsia" w:eastAsiaTheme="majorEastAsia"/>
          <w:color w:val="000000" w:themeColor="text1"/>
          <w:sz w:val="21"/>
          <w:szCs w:val="21"/>
        </w:rPr>
        <w:t>.（10分）</w:t>
      </w:r>
      <w:r>
        <w:rPr>
          <w:rFonts w:hint="eastAsia" w:asciiTheme="majorEastAsia" w:hAnsiTheme="majorEastAsia" w:eastAsiaTheme="majorEastAsia"/>
          <w:color w:val="000000" w:themeColor="text1"/>
          <w:sz w:val="21"/>
          <w:szCs w:val="21"/>
        </w:rPr>
        <w:t>2018年是改革开放40年。阅读材料，回答问题。</w:t>
      </w:r>
    </w:p>
    <w:p>
      <w:pPr>
        <w:spacing w:line="36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材料一：</w:t>
      </w:r>
      <w:r>
        <w:rPr>
          <w:rStyle w:val="8"/>
          <w:rFonts w:hint="eastAsia" w:asciiTheme="majorEastAsia" w:hAnsiTheme="majorEastAsia" w:eastAsiaTheme="majorEastAsia"/>
          <w:b w:val="0"/>
          <w:color w:val="000000" w:themeColor="text1"/>
          <w:sz w:val="21"/>
          <w:szCs w:val="21"/>
          <w:shd w:val="clear" w:color="auto" w:fill="FFFFFF"/>
        </w:rPr>
        <w:t>1978年以来我国GDP和城镇化率变化情况表</w:t>
      </w:r>
      <w:r>
        <w:rPr>
          <w:rFonts w:hint="eastAsia" w:asciiTheme="majorEastAsia" w:hAnsiTheme="majorEastAsia" w:eastAsiaTheme="majorEastAsia"/>
          <w:color w:val="000000" w:themeColor="text1"/>
          <w:sz w:val="21"/>
          <w:szCs w:val="21"/>
        </w:rPr>
        <w:t xml:space="preserve">      </w:t>
      </w:r>
    </w:p>
    <w:tbl>
      <w:tblPr>
        <w:tblStyle w:val="11"/>
        <w:tblW w:w="6582" w:type="dxa"/>
        <w:tblInd w:w="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762"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年份</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1978年</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1988年</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1998年</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2008年</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2017年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762"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GDP（亿元）</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3678</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15180</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85195</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319515</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827122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762"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城镇化率（%）</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17.9</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25.8</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30.4</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color w:val="000000" w:themeColor="text1"/>
                <w:sz w:val="21"/>
                <w:szCs w:val="21"/>
                <w:shd w:val="clear" w:color="auto" w:fill="FFFFFF"/>
              </w:rPr>
              <w:pict>
                <v:shape id="_x0000_s1027" o:spid="_x0000_s1027" o:spt="202" type="#_x0000_t202" style="position:absolute;left:0pt;margin-left:19.55pt;margin-top:16.3pt;height:24.5pt;width:43pt;z-index:251664384;mso-width-relative:page;mso-height-relative:page;" filled="f" stroked="f" coordsize="21600,21600">
                  <v:path/>
                  <v:fill on="f" focussize="0,0"/>
                  <v:stroke on="f" joinstyle="miter"/>
                  <v:imagedata o:title=""/>
                  <o:lock v:ext="edit"/>
                  <v:textbox>
                    <w:txbxContent>
                      <w:p>
                        <w:pPr>
                          <w:rPr>
                            <w:rStyle w:val="8"/>
                            <w:rFonts w:eastAsia="楷体_GB2312"/>
                            <w:sz w:val="18"/>
                            <w:szCs w:val="18"/>
                            <w:shd w:val="clear" w:color="auto" w:fill="FFFFFF"/>
                          </w:rPr>
                        </w:pPr>
                        <w:r>
                          <w:rPr>
                            <w:rStyle w:val="8"/>
                            <w:rFonts w:hint="eastAsia" w:eastAsia="楷体_GB2312"/>
                            <w:sz w:val="18"/>
                            <w:szCs w:val="18"/>
                            <w:shd w:val="clear" w:color="auto" w:fill="FFFFFF"/>
                          </w:rPr>
                          <w:t>表1</w:t>
                        </w:r>
                      </w:p>
                    </w:txbxContent>
                  </v:textbox>
                </v:shape>
              </w:pict>
            </w:r>
            <w:r>
              <w:rPr>
                <w:rStyle w:val="8"/>
                <w:rFonts w:hint="eastAsia" w:asciiTheme="majorEastAsia" w:hAnsiTheme="majorEastAsia" w:eastAsiaTheme="majorEastAsia"/>
                <w:b w:val="0"/>
                <w:bCs w:val="0"/>
                <w:color w:val="000000" w:themeColor="text1"/>
                <w:kern w:val="2"/>
                <w:sz w:val="21"/>
                <w:szCs w:val="21"/>
                <w:shd w:val="clear" w:color="auto" w:fill="FFFFFF"/>
              </w:rPr>
              <w:t>45.7</w:t>
            </w:r>
          </w:p>
        </w:tc>
        <w:tc>
          <w:tcPr>
            <w:tcW w:w="964" w:type="dxa"/>
            <w:shd w:val="clear" w:color="auto" w:fill="auto"/>
          </w:tcPr>
          <w:p>
            <w:pPr>
              <w:widowControl w:val="0"/>
              <w:spacing w:line="360" w:lineRule="exact"/>
              <w:jc w:val="both"/>
              <w:rPr>
                <w:rStyle w:val="8"/>
                <w:rFonts w:hint="eastAsia" w:asciiTheme="majorEastAsia" w:hAnsiTheme="majorEastAsia" w:eastAsiaTheme="majorEastAsia"/>
                <w:b w:val="0"/>
                <w:bCs w:val="0"/>
                <w:color w:val="000000" w:themeColor="text1"/>
                <w:kern w:val="2"/>
                <w:sz w:val="21"/>
                <w:szCs w:val="21"/>
                <w:shd w:val="clear" w:color="auto" w:fill="FFFFFF"/>
              </w:rPr>
            </w:pPr>
            <w:r>
              <w:rPr>
                <w:rStyle w:val="8"/>
                <w:rFonts w:hint="eastAsia" w:asciiTheme="majorEastAsia" w:hAnsiTheme="majorEastAsia" w:eastAsiaTheme="majorEastAsia"/>
                <w:b w:val="0"/>
                <w:bCs w:val="0"/>
                <w:color w:val="000000" w:themeColor="text1"/>
                <w:kern w:val="2"/>
                <w:sz w:val="21"/>
                <w:szCs w:val="21"/>
                <w:shd w:val="clear" w:color="auto" w:fill="FFFFFF"/>
              </w:rPr>
              <w:t>58.2</w:t>
            </w:r>
          </w:p>
        </w:tc>
      </w:tr>
    </w:tbl>
    <w:p>
      <w:pPr>
        <w:spacing w:line="360" w:lineRule="exact"/>
        <w:ind w:firstLine="630" w:firstLineChars="300"/>
        <w:rPr>
          <w:rStyle w:val="8"/>
          <w:rFonts w:hint="eastAsia" w:asciiTheme="majorEastAsia" w:hAnsiTheme="majorEastAsia" w:eastAsiaTheme="majorEastAsia"/>
          <w:b w:val="0"/>
          <w:color w:val="000000" w:themeColor="text1"/>
          <w:sz w:val="21"/>
          <w:szCs w:val="21"/>
          <w:shd w:val="clear" w:color="auto" w:fill="FFFFFF"/>
        </w:rPr>
      </w:pPr>
      <w:r>
        <w:rPr>
          <w:rStyle w:val="8"/>
          <w:rFonts w:hint="eastAsia" w:asciiTheme="majorEastAsia" w:hAnsiTheme="majorEastAsia" w:eastAsiaTheme="majorEastAsia"/>
          <w:b w:val="0"/>
          <w:color w:val="000000" w:themeColor="text1"/>
          <w:sz w:val="21"/>
          <w:szCs w:val="21"/>
          <w:shd w:val="clear" w:color="auto" w:fill="FFFFFF"/>
        </w:rPr>
        <w:t>注：城镇化率=国家城镇人口÷国家总人口×100％</w:t>
      </w:r>
    </w:p>
    <w:p>
      <w:pPr>
        <w:spacing w:line="36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材料二：</w:t>
      </w:r>
      <w:r>
        <w:rPr>
          <w:rStyle w:val="8"/>
          <w:rFonts w:hint="eastAsia" w:asciiTheme="majorEastAsia" w:hAnsiTheme="majorEastAsia" w:eastAsiaTheme="majorEastAsia"/>
          <w:b w:val="0"/>
          <w:color w:val="000000" w:themeColor="text1"/>
          <w:sz w:val="21"/>
          <w:szCs w:val="21"/>
          <w:shd w:val="clear" w:color="auto" w:fill="FFFFFF"/>
        </w:rPr>
        <w:t xml:space="preserve">2013-2017年世界主要地区对 </w:t>
      </w:r>
      <w:r>
        <w:rPr>
          <w:rFonts w:hint="eastAsia" w:asciiTheme="majorEastAsia" w:hAnsiTheme="majorEastAsia" w:eastAsiaTheme="majorEastAsia"/>
          <w:color w:val="000000" w:themeColor="text1"/>
          <w:sz w:val="21"/>
          <w:szCs w:val="21"/>
        </w:rPr>
        <w:t xml:space="preserve">      材料三：</w:t>
      </w:r>
    </w:p>
    <w:p>
      <w:pPr>
        <w:spacing w:line="360" w:lineRule="exact"/>
        <w:ind w:firstLine="840" w:firstLineChars="400"/>
        <w:rPr>
          <w:rStyle w:val="8"/>
          <w:rFonts w:hint="eastAsia" w:asciiTheme="majorEastAsia" w:hAnsiTheme="majorEastAsia" w:eastAsiaTheme="majorEastAsia"/>
          <w:b w:val="0"/>
          <w:color w:val="000000" w:themeColor="text1"/>
          <w:sz w:val="21"/>
          <w:szCs w:val="21"/>
          <w:shd w:val="clear" w:color="auto" w:fill="FFFFFF"/>
        </w:rPr>
      </w:pPr>
      <w:r>
        <w:rPr>
          <w:rStyle w:val="8"/>
          <w:rFonts w:hint="eastAsia" w:asciiTheme="majorEastAsia" w:hAnsiTheme="majorEastAsia" w:eastAsiaTheme="majorEastAsia"/>
          <w:b w:val="0"/>
          <w:color w:val="000000" w:themeColor="text1"/>
          <w:sz w:val="21"/>
          <w:szCs w:val="21"/>
          <w:shd w:val="clear" w:color="auto" w:fill="FFFFFF"/>
        </w:rPr>
        <w:t>世界经济增长的平均贡献率</w:t>
      </w:r>
      <w:r>
        <w:rPr>
          <w:rFonts w:hint="eastAsia" w:asciiTheme="majorEastAsia" w:hAnsiTheme="majorEastAsia" w:eastAsiaTheme="majorEastAsia"/>
          <w:color w:val="000000" w:themeColor="text1"/>
          <w:sz w:val="21"/>
          <w:szCs w:val="21"/>
        </w:rPr>
        <w:t xml:space="preserve">         </w:t>
      </w:r>
      <w:r>
        <w:rPr>
          <w:rStyle w:val="8"/>
          <w:rFonts w:hint="eastAsia" w:asciiTheme="majorEastAsia" w:hAnsiTheme="majorEastAsia" w:eastAsiaTheme="majorEastAsia"/>
          <w:b w:val="0"/>
          <w:color w:val="000000" w:themeColor="text1"/>
          <w:sz w:val="21"/>
          <w:szCs w:val="21"/>
          <w:shd w:val="clear" w:color="auto" w:fill="FFFFFF"/>
        </w:rPr>
        <w:t>2017年中国四大区域城镇化率比较</w:t>
      </w:r>
    </w:p>
    <w:p>
      <w:pPr>
        <w:spacing w:line="360" w:lineRule="exact"/>
        <w:ind w:firstLine="840" w:firstLineChars="400"/>
        <w:rPr>
          <w:rStyle w:val="8"/>
          <w:rFonts w:hint="eastAsia" w:asciiTheme="majorEastAsia" w:hAnsiTheme="majorEastAsia" w:eastAsiaTheme="majorEastAsia"/>
          <w:b w:val="0"/>
          <w:color w:val="000000" w:themeColor="text1"/>
          <w:sz w:val="21"/>
          <w:szCs w:val="21"/>
          <w:shd w:val="clear" w:color="auto" w:fill="FFFFFF"/>
        </w:rPr>
      </w:pPr>
    </w:p>
    <w:p>
      <w:pPr>
        <w:spacing w:line="360" w:lineRule="exact"/>
        <w:ind w:firstLine="840" w:firstLineChars="400"/>
        <w:rPr>
          <w:rStyle w:val="8"/>
          <w:rFonts w:hint="eastAsia" w:asciiTheme="majorEastAsia" w:hAnsiTheme="majorEastAsia" w:eastAsiaTheme="majorEastAsia"/>
          <w:b w:val="0"/>
          <w:color w:val="000000" w:themeColor="text1"/>
          <w:sz w:val="21"/>
          <w:szCs w:val="21"/>
          <w:shd w:val="clear" w:color="auto" w:fill="FFFFFF"/>
        </w:rPr>
      </w:pPr>
    </w:p>
    <w:p>
      <w:pPr>
        <w:spacing w:line="360" w:lineRule="exact"/>
        <w:rPr>
          <w:rFonts w:hint="eastAsia"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pict>
          <v:group id="_x0000_s1028" o:spid="_x0000_s1028" o:spt="203" style="position:absolute;left:0pt;margin-left:44.55pt;margin-top:9.65pt;height:82.4pt;width:301.6pt;z-index:251661312;mso-width-relative:page;mso-height-relative:page;" coordorigin="2423,1927" coordsize="5694,1366">
            <o:lock v:ext="edit"/>
            <v:shape id="_x0000_s1029" o:spid="_x0000_s1029" o:spt="75" type="#_x0000_t75" style="position:absolute;left:6073;top:2086;height:1207;width:2044;" filled="f" o:preferrelative="t" stroked="f" coordsize="21600,21600">
              <v:path/>
              <v:fill on="f" focussize="0,0"/>
              <v:stroke on="f" joinstyle="miter"/>
              <v:imagedata r:id="rId7" o:title=""/>
              <o:lock v:ext="edit" aspectratio="t"/>
            </v:shape>
            <v:shape id="_x0000_s1030" o:spid="_x0000_s1030" o:spt="75" type="#_x0000_t75" style="position:absolute;left:2423;top:1927;height:1366;width:1777;" filled="f" o:preferrelative="t" stroked="f" coordsize="21600,21600">
              <v:path/>
              <v:fill on="f" focussize="0,0"/>
              <v:stroke on="f" joinstyle="miter"/>
              <v:imagedata r:id="rId8" o:title="图片11"/>
              <o:lock v:ext="edit" aspectratio="t"/>
            </v:shape>
          </v:group>
        </w:pict>
      </w:r>
    </w:p>
    <w:p>
      <w:pPr>
        <w:spacing w:line="360" w:lineRule="exact"/>
        <w:rPr>
          <w:rFonts w:hint="eastAsia" w:asciiTheme="majorEastAsia" w:hAnsiTheme="majorEastAsia" w:eastAsiaTheme="majorEastAsia"/>
          <w:color w:val="000000" w:themeColor="text1"/>
          <w:sz w:val="21"/>
          <w:szCs w:val="21"/>
        </w:rPr>
      </w:pPr>
    </w:p>
    <w:p>
      <w:pPr>
        <w:spacing w:line="360" w:lineRule="exact"/>
        <w:rPr>
          <w:rFonts w:hint="eastAsia" w:asciiTheme="majorEastAsia" w:hAnsiTheme="majorEastAsia" w:eastAsiaTheme="majorEastAsia"/>
          <w:color w:val="000000" w:themeColor="text1"/>
          <w:sz w:val="21"/>
          <w:szCs w:val="21"/>
        </w:rPr>
      </w:pPr>
    </w:p>
    <w:p>
      <w:pPr>
        <w:spacing w:line="360" w:lineRule="exact"/>
        <w:rPr>
          <w:rFonts w:hint="eastAsia" w:asciiTheme="majorEastAsia" w:hAnsiTheme="majorEastAsia" w:eastAsiaTheme="majorEastAsia"/>
          <w:color w:val="000000" w:themeColor="text1"/>
          <w:sz w:val="21"/>
          <w:szCs w:val="21"/>
        </w:rPr>
      </w:pPr>
      <w:r>
        <w:rPr>
          <w:rStyle w:val="8"/>
          <w:rFonts w:hint="eastAsia" w:asciiTheme="majorEastAsia" w:hAnsiTheme="majorEastAsia" w:eastAsiaTheme="majorEastAsia"/>
          <w:b w:val="0"/>
          <w:color w:val="000000" w:themeColor="text1"/>
          <w:sz w:val="21"/>
          <w:szCs w:val="21"/>
          <w:shd w:val="clear" w:color="auto" w:fill="FFFFFF"/>
        </w:rPr>
        <w:pict>
          <v:shape id="_x0000_s1031" o:spid="_x0000_s1031" o:spt="202" type="#_x0000_t202" style="position:absolute;left:0pt;margin-left:303.15pt;margin-top:21pt;height:24.5pt;width:43pt;z-index:251666432;mso-width-relative:page;mso-height-relative:page;" filled="f" stroked="f" coordsize="21600,21600">
            <v:path/>
            <v:fill on="f" focussize="0,0"/>
            <v:stroke on="f" joinstyle="miter"/>
            <v:imagedata o:title=""/>
            <o:lock v:ext="edit"/>
            <v:textbox>
              <w:txbxContent>
                <w:p>
                  <w:pPr>
                    <w:rPr>
                      <w:rStyle w:val="8"/>
                      <w:rFonts w:eastAsia="楷体_GB2312"/>
                      <w:sz w:val="18"/>
                      <w:szCs w:val="18"/>
                      <w:shd w:val="clear" w:color="auto" w:fill="FFFFFF"/>
                    </w:rPr>
                  </w:pPr>
                  <w:r>
                    <w:rPr>
                      <w:rStyle w:val="8"/>
                      <w:rFonts w:hint="eastAsia" w:eastAsia="楷体_GB2312"/>
                      <w:sz w:val="18"/>
                      <w:szCs w:val="18"/>
                      <w:shd w:val="clear" w:color="auto" w:fill="FFFFFF"/>
                    </w:rPr>
                    <w:t>图4</w:t>
                  </w:r>
                </w:p>
              </w:txbxContent>
            </v:textbox>
          </v:shape>
        </w:pict>
      </w:r>
      <w:r>
        <w:rPr>
          <w:rStyle w:val="8"/>
          <w:rFonts w:hint="eastAsia" w:asciiTheme="majorEastAsia" w:hAnsiTheme="majorEastAsia" w:eastAsiaTheme="majorEastAsia"/>
          <w:b w:val="0"/>
          <w:color w:val="000000" w:themeColor="text1"/>
          <w:sz w:val="21"/>
          <w:szCs w:val="21"/>
          <w:shd w:val="clear" w:color="auto" w:fill="FFFFFF"/>
        </w:rPr>
        <w:pict>
          <v:shape id="_x0000_s1032" o:spid="_x0000_s1032" o:spt="202" type="#_x0000_t202" style="position:absolute;left:0pt;margin-left:44.55pt;margin-top:21pt;height:24.5pt;width:43pt;z-index:251665408;mso-width-relative:page;mso-height-relative:page;" filled="f" stroked="f" coordsize="21600,21600">
            <v:path/>
            <v:fill on="f" focussize="0,0"/>
            <v:stroke on="f" joinstyle="miter"/>
            <v:imagedata o:title=""/>
            <o:lock v:ext="edit"/>
            <v:textbox>
              <w:txbxContent>
                <w:p>
                  <w:pPr>
                    <w:rPr>
                      <w:rStyle w:val="8"/>
                      <w:rFonts w:eastAsia="楷体_GB2312"/>
                      <w:sz w:val="18"/>
                      <w:szCs w:val="18"/>
                      <w:shd w:val="clear" w:color="auto" w:fill="FFFFFF"/>
                    </w:rPr>
                  </w:pPr>
                  <w:r>
                    <w:rPr>
                      <w:rStyle w:val="8"/>
                      <w:rFonts w:hint="eastAsia" w:eastAsia="楷体_GB2312"/>
                      <w:sz w:val="18"/>
                      <w:szCs w:val="18"/>
                      <w:shd w:val="clear" w:color="auto" w:fill="FFFFFF"/>
                    </w:rPr>
                    <w:t>图3</w:t>
                  </w:r>
                </w:p>
              </w:txbxContent>
            </v:textbox>
          </v:shape>
        </w:pict>
      </w:r>
    </w:p>
    <w:p>
      <w:pPr>
        <w:spacing w:line="240" w:lineRule="exact"/>
        <w:ind w:firstLine="4200" w:firstLineChars="2000"/>
        <w:rPr>
          <w:rFonts w:hint="eastAsia" w:asciiTheme="majorEastAsia" w:hAnsiTheme="majorEastAsia" w:eastAsiaTheme="majorEastAsia"/>
          <w:color w:val="000000" w:themeColor="text1"/>
          <w:sz w:val="21"/>
          <w:szCs w:val="21"/>
        </w:rPr>
      </w:pPr>
    </w:p>
    <w:p>
      <w:pPr>
        <w:spacing w:line="240" w:lineRule="exact"/>
        <w:rPr>
          <w:rStyle w:val="8"/>
          <w:rFonts w:hint="eastAsia" w:asciiTheme="majorEastAsia" w:hAnsiTheme="majorEastAsia" w:eastAsiaTheme="majorEastAsia"/>
          <w:b w:val="0"/>
          <w:color w:val="000000" w:themeColor="text1"/>
          <w:sz w:val="21"/>
          <w:szCs w:val="21"/>
          <w:shd w:val="clear" w:color="auto" w:fill="FFFFFF"/>
        </w:rPr>
      </w:pPr>
      <w:r>
        <w:rPr>
          <w:rStyle w:val="8"/>
          <w:rFonts w:hint="eastAsia" w:asciiTheme="majorEastAsia" w:hAnsiTheme="majorEastAsia" w:eastAsiaTheme="majorEastAsia"/>
          <w:b w:val="0"/>
          <w:color w:val="000000" w:themeColor="text1"/>
          <w:sz w:val="21"/>
          <w:szCs w:val="21"/>
          <w:shd w:val="clear" w:color="auto" w:fill="FFFFFF"/>
        </w:rPr>
        <w:t>注：世界发达国家城镇化率均在80％以上，</w:t>
      </w:r>
    </w:p>
    <w:p>
      <w:pPr>
        <w:spacing w:line="240" w:lineRule="exact"/>
        <w:rPr>
          <w:rFonts w:hint="eastAsia" w:asciiTheme="majorEastAsia" w:hAnsiTheme="majorEastAsia" w:eastAsiaTheme="majorEastAsia"/>
          <w:color w:val="000000" w:themeColor="text1"/>
          <w:sz w:val="21"/>
          <w:szCs w:val="21"/>
        </w:rPr>
      </w:pPr>
      <w:r>
        <w:rPr>
          <w:rStyle w:val="8"/>
          <w:rFonts w:hint="eastAsia" w:asciiTheme="majorEastAsia" w:hAnsiTheme="majorEastAsia" w:eastAsiaTheme="majorEastAsia"/>
          <w:b w:val="0"/>
          <w:color w:val="000000" w:themeColor="text1"/>
          <w:sz w:val="21"/>
          <w:szCs w:val="21"/>
          <w:shd w:val="clear" w:color="auto" w:fill="FFFFFF"/>
        </w:rPr>
        <w:t>发展中家城镇化率为60％。</w:t>
      </w:r>
    </w:p>
    <w:p>
      <w:pPr>
        <w:spacing w:line="34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（1）结合材料一、二说明改革开放的重要意义。（5分）     </w:t>
      </w:r>
    </w:p>
    <w:p>
      <w:pPr>
        <w:spacing w:line="34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（2）材料三反映了我国发展中的什么问题？通过改革解决该问题的目的何在？（3分）  </w:t>
      </w:r>
    </w:p>
    <w:p>
      <w:pPr>
        <w:spacing w:line="34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（3）请你为解决上述问题提一条合理化建议。（2分）</w:t>
      </w:r>
    </w:p>
    <w:p>
      <w:pPr>
        <w:spacing w:line="36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     </w:t>
      </w:r>
    </w:p>
    <w:p>
      <w:pPr>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12</w:t>
      </w:r>
      <w:r>
        <w:rPr>
          <w:rFonts w:asciiTheme="majorEastAsia" w:hAnsiTheme="majorEastAsia" w:eastAsiaTheme="majorEastAsia"/>
          <w:color w:val="000000" w:themeColor="text1"/>
          <w:sz w:val="21"/>
          <w:szCs w:val="21"/>
        </w:rPr>
        <w:t>.（10分）</w:t>
      </w:r>
      <w:r>
        <w:rPr>
          <w:rFonts w:hint="eastAsia" w:asciiTheme="majorEastAsia" w:hAnsiTheme="majorEastAsia" w:eastAsiaTheme="majorEastAsia"/>
          <w:color w:val="000000" w:themeColor="text1"/>
          <w:sz w:val="21"/>
          <w:szCs w:val="21"/>
        </w:rPr>
        <w:t>民主是现代社会的价值追求。阅读材料，回答问题。</w:t>
      </w:r>
    </w:p>
    <w:p>
      <w:pPr>
        <w:rPr>
          <w:rStyle w:val="8"/>
          <w:rFonts w:asciiTheme="majorEastAsia" w:hAnsiTheme="majorEastAsia" w:eastAsiaTheme="majorEastAsia"/>
          <w:b w:val="0"/>
          <w:color w:val="000000" w:themeColor="text1"/>
          <w:sz w:val="21"/>
          <w:szCs w:val="21"/>
          <w:shd w:val="clear" w:color="auto" w:fill="FFFFFF"/>
        </w:rPr>
      </w:pPr>
      <w:r>
        <w:rPr>
          <w:rFonts w:hint="eastAsia" w:cs="宋体" w:asciiTheme="majorEastAsia" w:hAnsiTheme="majorEastAsia" w:eastAsiaTheme="majorEastAsia"/>
          <w:color w:val="000000" w:themeColor="text1"/>
          <w:sz w:val="21"/>
          <w:szCs w:val="21"/>
        </w:rPr>
        <w:t>材料一：</w:t>
      </w:r>
      <w:r>
        <w:rPr>
          <w:rStyle w:val="8"/>
          <w:rFonts w:hint="eastAsia" w:asciiTheme="majorEastAsia" w:hAnsiTheme="majorEastAsia" w:eastAsiaTheme="majorEastAsia"/>
          <w:b w:val="0"/>
          <w:color w:val="000000" w:themeColor="text1"/>
          <w:sz w:val="21"/>
          <w:szCs w:val="21"/>
          <w:shd w:val="clear" w:color="auto" w:fill="FFFFFF"/>
        </w:rPr>
        <w:t>以下是在舟山市网络问政平台上的一段截屏。</w:t>
      </w:r>
    </w:p>
    <w:p>
      <w:pPr>
        <w:rPr>
          <w:rFonts w:hint="eastAsia"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pict>
          <v:group id="_x0000_s1033" o:spid="_x0000_s1033" o:spt="203" style="position:absolute;left:0pt;margin-left:8.5pt;margin-top:12.4pt;height:192.65pt;width:398.6pt;z-index:251667456;mso-width-relative:page;mso-height-relative:page;" coordorigin="1304,8898" coordsize="7972,3853">
            <o:lock v:ext="edit"/>
            <v:group id="_x0000_s1034" o:spid="_x0000_s1034" o:spt="203" style="position:absolute;left:1304;top:8898;height:3853;width:7972;" coordorigin="1304,8898" coordsize="7972,3853">
              <o:lock v:ext="edit"/>
              <v:group id="_x0000_s1035" o:spid="_x0000_s1035" o:spt="203" style="position:absolute;left:1304;top:8898;height:3853;width:7972;" coordorigin="1271,8972" coordsize="7972,3853">
                <o:lock v:ext="edit"/>
                <v:rect id="_x0000_s1036" o:spid="_x0000_s1036" o:spt="1" style="position:absolute;left:1271;top:8972;height:3853;width:7972;" filled="f" coordsize="21600,21600">
                  <v:path/>
                  <v:fill on="f" focussize="0,0"/>
                  <v:stroke/>
                  <v:imagedata o:title=""/>
                  <o:lock v:ext="edit"/>
                </v:rect>
                <v:group id="_x0000_s1037" o:spid="_x0000_s1037" o:spt="203" style="position:absolute;left:1271;top:9017;height:3778;width:7972;" coordorigin="1271,8972" coordsize="7972,3778">
                  <o:lock v:ext="edit"/>
                  <v:group id="_x0000_s1038" o:spid="_x0000_s1038" o:spt="203" style="position:absolute;left:1271;top:8972;height:3778;width:7972;" coordorigin="1271,8972" coordsize="7972,3778">
                    <o:lock v:ext="edit"/>
                    <v:group id="_x0000_s1039" o:spid="_x0000_s1039" o:spt="203" style="position:absolute;left:1271;top:8972;height:3778;width:7972;" coordorigin="1268,8972" coordsize="7972,3778">
                      <o:lock v:ext="edit"/>
                      <v:group id="_x0000_s1040" o:spid="_x0000_s1040" o:spt="203" style="position:absolute;left:1268;top:8972;height:3778;width:7972;" coordorigin="1268,5930" coordsize="7860,2996">
                        <o:lock v:ext="edit"/>
                        <v:shape id="图片 6" o:spid="_x0000_s1041" o:spt="75" type="#_x0000_t75" style="position:absolute;left:1271;top:8024;height:902;width:7660;" filled="f" o:preferrelative="t" stroked="f" coordsize="21600,21600">
                          <v:path/>
                          <v:fill on="f" focussize="0,0"/>
                          <v:stroke on="f" joinstyle="miter"/>
                          <v:imagedata r:id="rId9" croptop="2899f" cropright="993f" cropbottom="31709f" grayscale="t" o:title="IP0[8`~S@9XAKLD$696[{HV"/>
                          <o:lock v:ext="edit" aspectratio="t"/>
                        </v:shape>
                        <v:shape id="图片 5" o:spid="_x0000_s1042" o:spt="75" type="#_x0000_t75" style="position:absolute;left:1268;top:5930;height:2010;width:7860;" filled="f" o:preferrelative="t" stroked="f" coordsize="21600,21600">
                          <v:path/>
                          <v:fill on="f" focussize="0,0"/>
                          <v:stroke on="f" joinstyle="miter"/>
                          <v:imagedata r:id="rId10" croptop="1680f" cropbottom="2017f" grayscale="t" o:title="L4CSSPMVE4BOWU96NCOU~BA"/>
                          <o:lock v:ext="edit" aspectratio="t"/>
                        </v:shape>
                      </v:group>
                      <v:shape id="_x0000_s1043" o:spid="_x0000_s1043" o:spt="202" type="#_x0000_t202" style="position:absolute;left:2732;top:10410;height:1127;width:6508;" stroked="f" coordsize="21600,21600">
                        <v:path/>
                        <v:fill focussize="0,0"/>
                        <v:stroke on="f" joinstyle="miter"/>
                        <v:imagedata o:title=""/>
                        <o:lock v:ext="edit"/>
                        <v:textbox>
                          <w:txbxContent>
                            <w:p>
                              <w:pPr>
                                <w:spacing w:line="240" w:lineRule="exact"/>
                                <w:rPr>
                                  <w:rFonts w:ascii="楷体" w:hAnsi="楷体" w:eastAsia="楷体"/>
                                  <w:b/>
                                  <w:sz w:val="15"/>
                                  <w:szCs w:val="15"/>
                                </w:rPr>
                              </w:pPr>
                              <w:r>
                                <w:rPr>
                                  <w:rFonts w:hint="eastAsia" w:ascii="楷体" w:hAnsi="楷体" w:eastAsia="楷体"/>
                                  <w:b/>
                                  <w:sz w:val="15"/>
                                  <w:szCs w:val="15"/>
                                </w:rPr>
                                <w:t>在创城关键时刻请有关部门现场去查看下，公交站“绿城大酒店”（往定海方向），公交站台边无正式的出入口道路，都是从两边的绿化带边上踩过去的，目前都已被踩成了泥浆，有一边被人放了一块临时踩脚石。此站台坐车人数较多，两边下雨天都是泥浆，影响人员出入，也影响城市环境。建议：稍微减少两边的绿化带，将地面用地砖铺设，作为出入公交站台的正常道路。</w:t>
                              </w:r>
                            </w:p>
                          </w:txbxContent>
                        </v:textbox>
                      </v:shape>
                      <v:shape id="_x0000_s1044" o:spid="_x0000_s1044" o:spt="202" type="#_x0000_t202" style="position:absolute;left:2732;top:12090;height:452;width:5638;" stroked="f" coordsize="21600,21600">
                        <v:path/>
                        <v:fill focussize="0,0"/>
                        <v:stroke on="f" joinstyle="miter"/>
                        <v:imagedata o:title=""/>
                        <o:lock v:ext="edit"/>
                        <v:textbox>
                          <w:txbxContent>
                            <w:p>
                              <w:pPr>
                                <w:spacing w:line="240" w:lineRule="exact"/>
                                <w:rPr>
                                  <w:rFonts w:ascii="楷体" w:hAnsi="楷体" w:eastAsia="楷体"/>
                                  <w:b/>
                                  <w:sz w:val="15"/>
                                  <w:szCs w:val="15"/>
                                </w:rPr>
                              </w:pPr>
                              <w:r>
                                <w:rPr>
                                  <w:rFonts w:hint="eastAsia" w:ascii="楷体" w:hAnsi="楷体" w:eastAsia="楷体"/>
                                  <w:b/>
                                  <w:sz w:val="15"/>
                                  <w:szCs w:val="15"/>
                                </w:rPr>
                                <w:t>我中心已对该踩踏处进行了硬化处理，铺设了行道砖，方便通行。</w:t>
                              </w:r>
                            </w:p>
                          </w:txbxContent>
                        </v:textbox>
                      </v:shape>
                    </v:group>
                    <v:shape id="_x0000_s1045" o:spid="_x0000_s1045" o:spt="202" type="#_x0000_t202" style="position:absolute;left:3270;top:9750;height:195;width:960;" stroked="f" coordsize="21600,21600">
                      <v:path/>
                      <v:fill focussize="0,0"/>
                      <v:stroke on="f" joinstyle="miter"/>
                      <v:imagedata o:title=""/>
                      <o:lock v:ext="edit"/>
                      <v:textbox>
                        <w:txbxContent>
                          <w:p>
                            <w:pPr>
                              <w:spacing w:line="240" w:lineRule="exact"/>
                              <w:rPr>
                                <w:b/>
                                <w:snapToGrid w:val="0"/>
                                <w:spacing w:val="-20"/>
                                <w:kern w:val="13"/>
                                <w:sz w:val="10"/>
                                <w:szCs w:val="10"/>
                              </w:rPr>
                            </w:pPr>
                          </w:p>
                        </w:txbxContent>
                      </v:textbox>
                    </v:shape>
                    <v:shape id="_x0000_s1046" o:spid="_x0000_s1046" o:spt="202" type="#_x0000_t202" style="position:absolute;left:3270;top:11643;height:195;width:960;" stroked="f" coordsize="21600,21600">
                      <v:path/>
                      <v:fill focussize="0,0"/>
                      <v:stroke on="f" joinstyle="miter"/>
                      <v:imagedata o:title=""/>
                      <o:lock v:ext="edit"/>
                      <v:textbox>
                        <w:txbxContent>
                          <w:p>
                            <w:pPr>
                              <w:spacing w:line="240" w:lineRule="exact"/>
                              <w:rPr>
                                <w:b/>
                                <w:snapToGrid w:val="0"/>
                                <w:spacing w:val="-20"/>
                                <w:kern w:val="13"/>
                                <w:sz w:val="10"/>
                                <w:szCs w:val="10"/>
                              </w:rPr>
                            </w:pPr>
                          </w:p>
                        </w:txbxContent>
                      </v:textbox>
                    </v:shape>
                  </v:group>
                  <v:shape id="_x0000_s1047" o:spid="_x0000_s1047" o:spt="202" type="#_x0000_t202" style="position:absolute;left:3108;top:9630;height:345;width:1303;" filled="f" stroked="f" coordsize="21600,21600">
                    <v:path/>
                    <v:fill on="f" focussize="0,0"/>
                    <v:stroke on="f" joinstyle="miter"/>
                    <v:imagedata o:title=""/>
                    <o:lock v:ext="edit"/>
                    <v:textbox>
                      <w:txbxContent>
                        <w:p>
                          <w:pPr>
                            <w:spacing w:line="240" w:lineRule="exact"/>
                            <w:rPr>
                              <w:b/>
                              <w:snapToGrid w:val="0"/>
                              <w:spacing w:val="-20"/>
                              <w:kern w:val="13"/>
                              <w:sz w:val="15"/>
                              <w:szCs w:val="15"/>
                            </w:rPr>
                          </w:pPr>
                          <w:r>
                            <w:rPr>
                              <w:rFonts w:hint="eastAsia"/>
                              <w:b/>
                              <w:snapToGrid w:val="0"/>
                              <w:spacing w:val="-20"/>
                              <w:kern w:val="13"/>
                              <w:sz w:val="15"/>
                              <w:szCs w:val="15"/>
                            </w:rPr>
                            <w:t>2018-12-20 10:07:46</w:t>
                          </w:r>
                        </w:p>
                      </w:txbxContent>
                    </v:textbox>
                  </v:shape>
                  <v:shape id="_x0000_s1048" o:spid="_x0000_s1048" o:spt="202" type="#_x0000_t202" style="position:absolute;left:3123;top:11553;height:345;width:1303;" filled="f" stroked="f" coordsize="21600,21600">
                    <v:path/>
                    <v:fill on="f" focussize="0,0"/>
                    <v:stroke on="f" joinstyle="miter"/>
                    <v:imagedata o:title=""/>
                    <o:lock v:ext="edit"/>
                    <v:textbox>
                      <w:txbxContent>
                        <w:p>
                          <w:pPr>
                            <w:spacing w:line="240" w:lineRule="exact"/>
                            <w:rPr>
                              <w:b/>
                              <w:snapToGrid w:val="0"/>
                              <w:spacing w:val="-20"/>
                              <w:kern w:val="13"/>
                              <w:sz w:val="15"/>
                              <w:szCs w:val="15"/>
                            </w:rPr>
                          </w:pPr>
                          <w:r>
                            <w:rPr>
                              <w:rFonts w:hint="eastAsia"/>
                              <w:b/>
                              <w:snapToGrid w:val="0"/>
                              <w:spacing w:val="-20"/>
                              <w:kern w:val="13"/>
                              <w:sz w:val="15"/>
                              <w:szCs w:val="15"/>
                            </w:rPr>
                            <w:t>2018-12-29 11:08:20</w:t>
                          </w:r>
                        </w:p>
                      </w:txbxContent>
                    </v:textbox>
                  </v:shape>
                </v:group>
                <v:shape id="_x0000_s1049" o:spid="_x0000_s1049" o:spt="202" type="#_x0000_t202" style="position:absolute;left:1530;top:9780;height:210;width:360;" fillcolor="#D8D8D8" filled="t" stroked="f" coordsize="21600,21600">
                  <v:path/>
                  <v:fill on="t" focussize="0,0"/>
                  <v:stroke on="f" joinstyle="miter"/>
                  <v:imagedata o:title=""/>
                  <o:lock v:ext="edit"/>
                  <v:textbox>
                    <w:txbxContent>
                      <w:p/>
                    </w:txbxContent>
                  </v:textbox>
                </v:shape>
              </v:group>
              <v:rect id="_x0000_s1050" o:spid="_x0000_s1050" o:spt="1" style="position:absolute;left:2768;top:9045;height:210;width:4672;" stroked="f" coordsize="21600,21600">
                <v:path/>
                <v:fill focussize="0,0"/>
                <v:stroke on="f"/>
                <v:imagedata o:title=""/>
                <o:lock v:ext="edit"/>
              </v:rect>
            </v:group>
            <v:shape id="_x0000_s1051" o:spid="_x0000_s1051" o:spt="202" type="#_x0000_t202" style="position:absolute;left:2490;top:8928;height:477;width:5075;" filled="f" stroked="f" coordsize="21600,21600">
              <v:path/>
              <v:fill on="f" focussize="0,0"/>
              <v:stroke on="f" joinstyle="miter"/>
              <v:imagedata o:title=""/>
              <o:lock v:ext="edit"/>
              <v:textbox>
                <w:txbxContent>
                  <w:p>
                    <w:pPr>
                      <w:rPr>
                        <w:rFonts w:ascii="黑体" w:hAnsi="黑体" w:eastAsia="黑体"/>
                        <w:b/>
                        <w:spacing w:val="-10"/>
                        <w:sz w:val="15"/>
                        <w:szCs w:val="15"/>
                      </w:rPr>
                    </w:pPr>
                    <w:r>
                      <w:rPr>
                        <w:rFonts w:hint="eastAsia" w:ascii="黑体" w:hAnsi="黑体" w:eastAsia="黑体"/>
                        <w:b/>
                        <w:spacing w:val="-10"/>
                        <w:sz w:val="15"/>
                        <w:szCs w:val="15"/>
                      </w:rPr>
                      <w:t>【建议】【新城公用事业】绿城大酒店公交站出入口道路成泥浆路了，设计不合理</w:t>
                    </w:r>
                  </w:p>
                </w:txbxContent>
              </v:textbox>
            </v:shape>
          </v:group>
        </w:pict>
      </w: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p>
    <w:p>
      <w:pPr>
        <w:rPr>
          <w:rFonts w:hint="eastAsia"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t>、（</w:t>
      </w:r>
      <w:r>
        <w:rPr>
          <w:rFonts w:hint="eastAsia" w:asciiTheme="majorEastAsia" w:hAnsiTheme="majorEastAsia" w:eastAsiaTheme="majorEastAsia"/>
          <w:color w:val="000000" w:themeColor="text1"/>
          <w:sz w:val="21"/>
          <w:szCs w:val="21"/>
        </w:rPr>
        <w:t>1</w:t>
      </w:r>
      <w:r>
        <w:rPr>
          <w:rFonts w:hint="eastAsia" w:cs="宋体" w:asciiTheme="majorEastAsia" w:hAnsiTheme="majorEastAsia" w:eastAsiaTheme="majorEastAsia"/>
          <w:color w:val="000000" w:themeColor="text1"/>
          <w:sz w:val="21"/>
          <w:szCs w:val="21"/>
        </w:rPr>
        <w:t>）依据材料一指出该网友参与民主生活的形式及其作用。（</w:t>
      </w:r>
      <w:r>
        <w:rPr>
          <w:rFonts w:hint="eastAsia" w:asciiTheme="majorEastAsia" w:hAnsiTheme="majorEastAsia" w:eastAsiaTheme="majorEastAsia"/>
          <w:color w:val="000000" w:themeColor="text1"/>
          <w:sz w:val="21"/>
          <w:szCs w:val="21"/>
        </w:rPr>
        <w:t>3</w:t>
      </w:r>
      <w:r>
        <w:rPr>
          <w:rFonts w:hint="eastAsia" w:cs="宋体" w:asciiTheme="majorEastAsia" w:hAnsiTheme="majorEastAsia" w:eastAsiaTheme="majorEastAsia"/>
          <w:color w:val="000000" w:themeColor="text1"/>
          <w:sz w:val="21"/>
          <w:szCs w:val="21"/>
        </w:rPr>
        <w:t>分）</w:t>
      </w:r>
    </w:p>
    <w:p>
      <w:pPr>
        <w:spacing w:line="400" w:lineRule="exact"/>
        <w:rPr>
          <w:rFonts w:hint="eastAsia"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t>材料二：</w:t>
      </w:r>
      <w:r>
        <w:rPr>
          <w:rStyle w:val="8"/>
          <w:rFonts w:hint="eastAsia" w:asciiTheme="majorEastAsia" w:hAnsiTheme="majorEastAsia" w:eastAsiaTheme="majorEastAsia"/>
          <w:b w:val="0"/>
          <w:color w:val="000000" w:themeColor="text1"/>
          <w:sz w:val="21"/>
          <w:szCs w:val="21"/>
          <w:shd w:val="clear" w:color="auto" w:fill="FFFFFF"/>
        </w:rPr>
        <w:t>针对定海总府路步行街越来越堵现象，2015年4月，舟山电视新闻中心在微信公众号开展“定海总府路步行街是否需改造？”的调查。根据调查结果，2016年8月，定海治堵办出台并公示了4项可能采取的措施，舟山电视新闻中心则在微信公众号再次发起投票调查。2017年4月，定海住建局根据公示后的征求意见，重新制定、公示改造方案，还组织召开了由区人大代表、政协委员、街道、交警、市民代表等参与的道路改造项目方案意见征求会。今年4月，总府路改造工程正式开工。</w:t>
      </w:r>
    </w:p>
    <w:p>
      <w:pPr>
        <w:spacing w:line="400" w:lineRule="exact"/>
        <w:rPr>
          <w:rFonts w:hint="eastAsia" w:cs="宋体" w:asciiTheme="majorEastAsia" w:hAnsiTheme="majorEastAsia" w:eastAsiaTheme="majorEastAsia"/>
          <w:color w:val="000000" w:themeColor="text1"/>
          <w:sz w:val="21"/>
          <w:szCs w:val="21"/>
        </w:rPr>
      </w:pPr>
    </w:p>
    <w:p>
      <w:pPr>
        <w:spacing w:line="400" w:lineRule="exact"/>
        <w:rPr>
          <w:rFonts w:hint="eastAsia" w:cs="宋体" w:asciiTheme="majorEastAsia" w:hAnsiTheme="majorEastAsia" w:eastAsiaTheme="majorEastAsia"/>
          <w:color w:val="000000" w:themeColor="text1"/>
          <w:sz w:val="21"/>
          <w:szCs w:val="21"/>
        </w:rPr>
      </w:pPr>
    </w:p>
    <w:p>
      <w:pPr>
        <w:spacing w:line="400" w:lineRule="exact"/>
        <w:rPr>
          <w:rFonts w:hint="eastAsia" w:cs="宋体" w:asciiTheme="majorEastAsia" w:hAnsiTheme="majorEastAsia" w:eastAsiaTheme="majorEastAsia"/>
          <w:color w:val="000000" w:themeColor="text1"/>
          <w:sz w:val="21"/>
          <w:szCs w:val="21"/>
        </w:rPr>
      </w:pPr>
    </w:p>
    <w:p>
      <w:pPr>
        <w:spacing w:line="400" w:lineRule="exact"/>
        <w:rPr>
          <w:rFonts w:hint="eastAsia" w:cs="宋体" w:asciiTheme="majorEastAsia" w:hAnsiTheme="majorEastAsia" w:eastAsiaTheme="majorEastAsia"/>
          <w:color w:val="000000" w:themeColor="text1"/>
          <w:sz w:val="21"/>
          <w:szCs w:val="21"/>
        </w:rPr>
      </w:pPr>
    </w:p>
    <w:p>
      <w:pPr>
        <w:spacing w:line="400" w:lineRule="exact"/>
        <w:rPr>
          <w:rFonts w:hint="eastAsia"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t>（</w:t>
      </w:r>
      <w:r>
        <w:rPr>
          <w:rFonts w:hint="eastAsia" w:asciiTheme="majorEastAsia" w:hAnsiTheme="majorEastAsia" w:eastAsiaTheme="majorEastAsia"/>
          <w:color w:val="000000" w:themeColor="text1"/>
          <w:sz w:val="21"/>
          <w:szCs w:val="21"/>
        </w:rPr>
        <w:t>2</w:t>
      </w:r>
      <w:r>
        <w:rPr>
          <w:rFonts w:hint="eastAsia" w:cs="宋体" w:asciiTheme="majorEastAsia" w:hAnsiTheme="majorEastAsia" w:eastAsiaTheme="majorEastAsia"/>
          <w:color w:val="000000" w:themeColor="text1"/>
          <w:sz w:val="21"/>
          <w:szCs w:val="21"/>
        </w:rPr>
        <w:t>）材料二是如何体现我国人民民主的真谛的？（</w:t>
      </w:r>
      <w:r>
        <w:rPr>
          <w:rFonts w:hint="eastAsia" w:asciiTheme="majorEastAsia" w:hAnsiTheme="majorEastAsia" w:eastAsiaTheme="majorEastAsia"/>
          <w:color w:val="000000" w:themeColor="text1"/>
          <w:sz w:val="21"/>
          <w:szCs w:val="21"/>
        </w:rPr>
        <w:t>3</w:t>
      </w:r>
      <w:r>
        <w:rPr>
          <w:rFonts w:hint="eastAsia" w:cs="宋体" w:asciiTheme="majorEastAsia" w:hAnsiTheme="majorEastAsia" w:eastAsiaTheme="majorEastAsia"/>
          <w:color w:val="000000" w:themeColor="text1"/>
          <w:sz w:val="21"/>
          <w:szCs w:val="21"/>
        </w:rPr>
        <w:t>分）</w:t>
      </w:r>
    </w:p>
    <w:p>
      <w:pPr>
        <w:rPr>
          <w:rFonts w:hint="eastAsia"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drawing>
          <wp:anchor distT="0" distB="0" distL="114300" distR="114300" simplePos="0" relativeHeight="251662336" behindDoc="0" locked="0" layoutInCell="1" allowOverlap="1">
            <wp:simplePos x="0" y="0"/>
            <wp:positionH relativeFrom="margin">
              <wp:posOffset>561975</wp:posOffset>
            </wp:positionH>
            <wp:positionV relativeFrom="margin">
              <wp:posOffset>209550</wp:posOffset>
            </wp:positionV>
            <wp:extent cx="4397375" cy="1171575"/>
            <wp:effectExtent l="19050" t="0" r="3175" b="0"/>
            <wp:wrapSquare wrapText="bothSides"/>
            <wp:docPr id="24" name="图片 1" descr="X@~OG_5]}R1AHP405Y9BW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descr="X@~OG_5]}R1AHP405Y9BW2B"/>
                    <pic:cNvPicPr>
                      <a:picLocks noChangeAspect="1" noChangeArrowheads="1"/>
                    </pic:cNvPicPr>
                  </pic:nvPicPr>
                  <pic:blipFill>
                    <a:blip r:embed="rId11" cstate="print">
                      <a:grayscl/>
                    </a:blip>
                    <a:srcRect/>
                    <a:stretch>
                      <a:fillRect/>
                    </a:stretch>
                  </pic:blipFill>
                  <pic:spPr>
                    <a:xfrm>
                      <a:off x="0" y="0"/>
                      <a:ext cx="4397375" cy="1171575"/>
                    </a:xfrm>
                    <a:prstGeom prst="rect">
                      <a:avLst/>
                    </a:prstGeom>
                    <a:noFill/>
                    <a:ln w="9525">
                      <a:noFill/>
                      <a:miter lim="800000"/>
                      <a:headEnd/>
                      <a:tailEnd/>
                    </a:ln>
                  </pic:spPr>
                </pic:pic>
              </a:graphicData>
            </a:graphic>
          </wp:anchor>
        </w:drawing>
      </w:r>
    </w:p>
    <w:p>
      <w:pPr>
        <w:rPr>
          <w:rFonts w:cs="宋体" w:asciiTheme="majorEastAsia" w:hAnsiTheme="majorEastAsia" w:eastAsiaTheme="majorEastAsia"/>
          <w:color w:val="000000" w:themeColor="text1"/>
          <w:sz w:val="21"/>
          <w:szCs w:val="21"/>
        </w:rPr>
      </w:pPr>
      <w:r>
        <w:rPr>
          <w:rFonts w:hint="eastAsia" w:cs="宋体" w:asciiTheme="majorEastAsia" w:hAnsiTheme="majorEastAsia" w:eastAsiaTheme="majorEastAsia"/>
          <w:color w:val="000000" w:themeColor="text1"/>
          <w:sz w:val="21"/>
          <w:szCs w:val="21"/>
        </w:rPr>
        <w:t>材料三：</w:t>
      </w:r>
    </w:p>
    <w:p>
      <w:pPr>
        <w:spacing w:line="140" w:lineRule="atLeas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   </w:t>
      </w:r>
    </w:p>
    <w:p>
      <w:pPr>
        <w:spacing w:line="140" w:lineRule="atLeast"/>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（3）你赞同网络问政平台提出的“理性发帖 有序问政”要求吗？请说明理由（4分）</w:t>
      </w: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     </w:t>
      </w:r>
    </w:p>
    <w:p>
      <w:pPr>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13</w:t>
      </w:r>
      <w:r>
        <w:rPr>
          <w:rFonts w:asciiTheme="majorEastAsia" w:hAnsiTheme="majorEastAsia" w:eastAsiaTheme="majorEastAsia"/>
          <w:color w:val="000000" w:themeColor="text1"/>
          <w:sz w:val="21"/>
          <w:szCs w:val="21"/>
        </w:rPr>
        <w:t>.（10分）</w:t>
      </w:r>
      <w:r>
        <w:rPr>
          <w:rFonts w:hint="eastAsia" w:asciiTheme="majorEastAsia" w:hAnsiTheme="majorEastAsia" w:eastAsiaTheme="majorEastAsia"/>
          <w:color w:val="000000" w:themeColor="text1"/>
          <w:sz w:val="21"/>
          <w:szCs w:val="21"/>
        </w:rPr>
        <w:t>中国梦是全国各族人民共同的奋斗目标。阅读材料，回答问题。</w:t>
      </w: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材料一：</w:t>
      </w:r>
      <w:r>
        <w:rPr>
          <w:rStyle w:val="8"/>
          <w:rFonts w:hint="eastAsia" w:asciiTheme="majorEastAsia" w:hAnsiTheme="majorEastAsia" w:eastAsiaTheme="majorEastAsia"/>
          <w:b w:val="0"/>
          <w:color w:val="000000" w:themeColor="text1"/>
          <w:sz w:val="21"/>
          <w:szCs w:val="21"/>
          <w:shd w:val="clear" w:color="auto" w:fill="FFFFFF"/>
        </w:rPr>
        <w:t>中国梦蓝图</w:t>
      </w: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drawing>
          <wp:anchor distT="0" distB="0" distL="114300" distR="114300" simplePos="0" relativeHeight="251663360" behindDoc="0" locked="0" layoutInCell="1" allowOverlap="1">
            <wp:simplePos x="0" y="0"/>
            <wp:positionH relativeFrom="margin">
              <wp:posOffset>514350</wp:posOffset>
            </wp:positionH>
            <wp:positionV relativeFrom="margin">
              <wp:posOffset>3743325</wp:posOffset>
            </wp:positionV>
            <wp:extent cx="1953895" cy="581025"/>
            <wp:effectExtent l="19050" t="0" r="8255" b="0"/>
            <wp:wrapSquare wrapText="bothSides"/>
            <wp:docPr id="25" name="图片 25" descr="图片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片13"/>
                    <pic:cNvPicPr>
                      <a:picLocks noChangeAspect="1" noChangeArrowheads="1"/>
                    </pic:cNvPicPr>
                  </pic:nvPicPr>
                  <pic:blipFill>
                    <a:blip r:embed="rId12" cstate="print"/>
                    <a:srcRect/>
                    <a:stretch>
                      <a:fillRect/>
                    </a:stretch>
                  </pic:blipFill>
                  <pic:spPr>
                    <a:xfrm>
                      <a:off x="0" y="0"/>
                      <a:ext cx="1953895" cy="581025"/>
                    </a:xfrm>
                    <a:prstGeom prst="rect">
                      <a:avLst/>
                    </a:prstGeom>
                    <a:noFill/>
                    <a:ln w="9525">
                      <a:noFill/>
                      <a:miter lim="800000"/>
                      <a:headEnd/>
                      <a:tailEnd/>
                    </a:ln>
                  </pic:spPr>
                </pic:pic>
              </a:graphicData>
            </a:graphic>
          </wp:anchor>
        </w:drawing>
      </w:r>
    </w:p>
    <w:p>
      <w:pPr>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（1）请在A、B处填上合适的内容，并用一句话概括中国梦的内涵。（4分）</w:t>
      </w:r>
    </w:p>
    <w:p>
      <w:pPr>
        <w:spacing w:line="40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材料二：</w:t>
      </w:r>
      <w:r>
        <w:rPr>
          <w:rStyle w:val="8"/>
          <w:rFonts w:hint="eastAsia" w:asciiTheme="majorEastAsia" w:hAnsiTheme="majorEastAsia" w:eastAsiaTheme="majorEastAsia"/>
          <w:b w:val="0"/>
          <w:color w:val="000000" w:themeColor="text1"/>
          <w:sz w:val="21"/>
          <w:szCs w:val="21"/>
          <w:shd w:val="clear" w:color="auto" w:fill="FFFFFF"/>
        </w:rPr>
        <w:t>2003年以来，中央电视台每年进行“感动中国年度人物”评选活动。感动中国年度人物的评选标准中除了为推动社会进步做出杰出贡献的以外，还有以下标准：爱岗敬业，在平凡的岗位上做出了不平凡的事迹；以个人的力量，为社会公平正义、人类生存环境做出突出贡献；个人的行为代表了社会发展方向、社会价值观取向及时代精神，体现中国传统美德和良好社会风尚等。</w:t>
      </w:r>
    </w:p>
    <w:p>
      <w:pPr>
        <w:spacing w:line="40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（2）该项活动的开展体现了哪项强国目标？对实现中国梦有何作用？从中你能得出什么结论？（6分）</w:t>
      </w:r>
    </w:p>
    <w:p>
      <w:pP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                    </w:t>
      </w:r>
    </w:p>
    <w:p>
      <w:pPr>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p>
    <w:p>
      <w:pPr>
        <w:rPr>
          <w:rFonts w:hint="eastAsia" w:asciiTheme="majorEastAsia" w:hAnsiTheme="majorEastAsia" w:eastAsiaTheme="majorEastAsia"/>
          <w:color w:val="000000" w:themeColor="text1"/>
          <w:sz w:val="21"/>
          <w:szCs w:val="21"/>
        </w:rPr>
      </w:pPr>
      <w:bookmarkStart w:id="0" w:name="_GoBack"/>
      <w:bookmarkEnd w:id="0"/>
      <w:r>
        <w:rPr>
          <w:rFonts w:hint="eastAsia" w:asciiTheme="majorEastAsia" w:hAnsiTheme="majorEastAsia" w:eastAsiaTheme="majorEastAsia"/>
          <w:color w:val="000000" w:themeColor="text1"/>
          <w:sz w:val="21"/>
          <w:szCs w:val="21"/>
        </w:rPr>
        <w:t xml:space="preserve">    参考答案</w:t>
      </w:r>
    </w:p>
    <w:p>
      <w:pPr>
        <w:rPr>
          <w:rFonts w:hint="eastAsia" w:asciiTheme="majorEastAsia" w:hAnsiTheme="majorEastAsia" w:eastAsiaTheme="majorEastAsia"/>
          <w:color w:val="000000" w:themeColor="text1"/>
          <w:sz w:val="21"/>
          <w:szCs w:val="21"/>
        </w:rPr>
      </w:pPr>
    </w:p>
    <w:tbl>
      <w:tblPr>
        <w:tblStyle w:val="11"/>
        <w:tblW w:w="761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693"/>
        <w:gridCol w:w="694"/>
        <w:gridCol w:w="694"/>
        <w:gridCol w:w="694"/>
        <w:gridCol w:w="694"/>
        <w:gridCol w:w="694"/>
        <w:gridCol w:w="694"/>
        <w:gridCol w:w="694"/>
        <w:gridCol w:w="694"/>
        <w:gridCol w:w="6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79"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题号</w:t>
            </w:r>
          </w:p>
        </w:tc>
        <w:tc>
          <w:tcPr>
            <w:tcW w:w="693"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1</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2</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3</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4</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5</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6</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7</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8</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9</w:t>
            </w:r>
          </w:p>
        </w:tc>
        <w:tc>
          <w:tcPr>
            <w:tcW w:w="694" w:type="dxa"/>
            <w:tcBorders>
              <w:top w:val="single" w:color="auto" w:sz="12" w:space="0"/>
            </w:tcBorders>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asciiTheme="majorEastAsia" w:hAnsiTheme="majorEastAsia" w:eastAsiaTheme="majorEastAsia"/>
                <w:color w:val="000000" w:themeColor="text1"/>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79" w:type="dxa"/>
            <w:vAlign w:val="center"/>
          </w:tcPr>
          <w:p>
            <w:pPr>
              <w:tabs>
                <w:tab w:val="left" w:pos="2106"/>
                <w:tab w:val="left" w:pos="4182"/>
                <w:tab w:val="left" w:pos="6304"/>
              </w:tabs>
              <w:spacing w:line="400" w:lineRule="exact"/>
              <w:jc w:val="center"/>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答案</w:t>
            </w:r>
          </w:p>
        </w:tc>
        <w:tc>
          <w:tcPr>
            <w:tcW w:w="693"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B</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B</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C</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D</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D</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D</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C</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A</w:t>
            </w:r>
          </w:p>
        </w:tc>
        <w:tc>
          <w:tcPr>
            <w:tcW w:w="694" w:type="dxa"/>
            <w:vAlign w:val="center"/>
          </w:tcPr>
          <w:p>
            <w:pPr>
              <w:tabs>
                <w:tab w:val="left" w:pos="2106"/>
                <w:tab w:val="left" w:pos="4182"/>
                <w:tab w:val="left" w:pos="6304"/>
              </w:tabs>
              <w:spacing w:line="400" w:lineRule="exact"/>
              <w:jc w:val="center"/>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B</w:t>
            </w:r>
          </w:p>
        </w:tc>
      </w:tr>
    </w:tbl>
    <w:p>
      <w:pPr>
        <w:spacing w:line="320" w:lineRule="exact"/>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11.（</w:t>
      </w:r>
      <w:r>
        <w:rPr>
          <w:rFonts w:asciiTheme="majorEastAsia" w:hAnsiTheme="majorEastAsia" w:eastAsiaTheme="majorEastAsia"/>
          <w:color w:val="000000" w:themeColor="text1"/>
          <w:sz w:val="21"/>
          <w:szCs w:val="21"/>
        </w:rPr>
        <w:t>10</w:t>
      </w:r>
      <w:r>
        <w:rPr>
          <w:rFonts w:hint="eastAsia" w:asciiTheme="majorEastAsia" w:hAnsiTheme="majorEastAsia" w:eastAsiaTheme="majorEastAsia"/>
          <w:color w:val="000000" w:themeColor="text1"/>
          <w:sz w:val="21"/>
          <w:szCs w:val="21"/>
        </w:rPr>
        <w:t>分）</w:t>
      </w:r>
    </w:p>
    <w:p>
      <w:pPr>
        <w:spacing w:line="320" w:lineRule="exact"/>
        <w:ind w:left="525" w:hanging="525" w:hangingChars="25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1）材料一、二表明，改革开放以来，我国经济迅速发展，城镇化水平不断提高，中国已成为世界经济增长的主要动力源（中国已成为影响世界的重要力量）（3分），说明改革开放是强国之路，是决定当代中国命运的关键抉择（或是决定当代中国命运的关键一招，也是决定实现中华民族伟大复兴的关键一招）。（2分）</w:t>
      </w:r>
    </w:p>
    <w:p>
      <w:pPr>
        <w:spacing w:line="320" w:lineRule="exact"/>
        <w:ind w:left="525" w:hanging="525" w:hangingChars="25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（2）与发达国家比较，我国城镇化水平较低且区域发展不平衡。（2分）</w:t>
      </w:r>
    </w:p>
    <w:p>
      <w:pPr>
        <w:spacing w:line="320" w:lineRule="exact"/>
        <w:ind w:left="525" w:hanging="525" w:hangingChars="25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xml:space="preserve">     实现共同富裕，促进社会公平正义。（1分）</w:t>
      </w:r>
    </w:p>
    <w:p>
      <w:pPr>
        <w:spacing w:line="320" w:lineRule="exact"/>
        <w:ind w:left="525" w:hanging="525" w:hangingChars="250"/>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（3）坚持走中国特色新型城镇化道路等。（2分，围绕城镇化言之有理即可）</w:t>
      </w:r>
    </w:p>
    <w:p>
      <w:pPr>
        <w:spacing w:line="320" w:lineRule="exact"/>
        <w:ind w:left="525" w:hanging="525" w:hangingChars="250"/>
        <w:rPr>
          <w:rFonts w:hint="eastAsia" w:asciiTheme="majorEastAsia" w:hAnsiTheme="majorEastAsia" w:eastAsiaTheme="majorEastAsia"/>
          <w:bCs/>
          <w:color w:val="000000" w:themeColor="text1"/>
          <w:sz w:val="21"/>
          <w:szCs w:val="21"/>
        </w:rPr>
      </w:pPr>
      <w:r>
        <w:rPr>
          <w:rFonts w:hint="eastAsia" w:asciiTheme="majorEastAsia" w:hAnsiTheme="majorEastAsia" w:eastAsiaTheme="majorEastAsia"/>
          <w:bCs/>
          <w:color w:val="000000" w:themeColor="text1"/>
          <w:sz w:val="21"/>
          <w:szCs w:val="21"/>
        </w:rPr>
        <w:t>12.</w:t>
      </w:r>
      <w:r>
        <w:rPr>
          <w:rFonts w:hint="eastAsia" w:asciiTheme="majorEastAsia" w:hAnsiTheme="majorEastAsia" w:eastAsiaTheme="majorEastAsia"/>
          <w:color w:val="000000" w:themeColor="text1"/>
          <w:sz w:val="21"/>
          <w:szCs w:val="21"/>
        </w:rPr>
        <w:t>（</w:t>
      </w:r>
      <w:r>
        <w:rPr>
          <w:rFonts w:asciiTheme="majorEastAsia" w:hAnsiTheme="majorEastAsia" w:eastAsiaTheme="majorEastAsia"/>
          <w:color w:val="000000" w:themeColor="text1"/>
          <w:sz w:val="21"/>
          <w:szCs w:val="21"/>
        </w:rPr>
        <w:t>10</w:t>
      </w:r>
      <w:r>
        <w:rPr>
          <w:rFonts w:hint="eastAsia" w:asciiTheme="majorEastAsia" w:hAnsiTheme="majorEastAsia" w:eastAsiaTheme="majorEastAsia"/>
          <w:color w:val="000000" w:themeColor="text1"/>
          <w:sz w:val="21"/>
          <w:szCs w:val="21"/>
        </w:rPr>
        <w:t>分）</w:t>
      </w:r>
    </w:p>
    <w:p>
      <w:pPr>
        <w:spacing w:line="320" w:lineRule="exact"/>
        <w:ind w:left="525" w:hanging="525" w:hangingChars="250"/>
        <w:rPr>
          <w:rFonts w:hint="eastAsia" w:cs="Arial" w:asciiTheme="majorEastAsia" w:hAnsiTheme="majorEastAsia" w:eastAsiaTheme="majorEastAsia"/>
          <w:color w:val="000000" w:themeColor="text1"/>
          <w:sz w:val="21"/>
          <w:szCs w:val="21"/>
          <w:shd w:val="clear" w:color="auto" w:fill="FFFFFF"/>
        </w:rPr>
      </w:pPr>
      <w:r>
        <w:rPr>
          <w:rFonts w:hint="eastAsia" w:asciiTheme="majorEastAsia" w:hAnsiTheme="majorEastAsia" w:eastAsiaTheme="majorEastAsia"/>
          <w:bCs/>
          <w:color w:val="000000" w:themeColor="text1"/>
          <w:sz w:val="21"/>
          <w:szCs w:val="21"/>
        </w:rPr>
        <w:t>（1）</w:t>
      </w:r>
      <w:r>
        <w:rPr>
          <w:rFonts w:hint="eastAsia" w:asciiTheme="majorEastAsia" w:hAnsiTheme="majorEastAsia" w:eastAsiaTheme="majorEastAsia"/>
          <w:color w:val="000000" w:themeColor="text1"/>
          <w:sz w:val="21"/>
          <w:szCs w:val="21"/>
        </w:rPr>
        <w:t>民主监督（1分）有利于国家机关改进工作，提高工作效率。（2分）</w:t>
      </w:r>
    </w:p>
    <w:p>
      <w:pPr>
        <w:spacing w:line="320" w:lineRule="exact"/>
        <w:ind w:left="525" w:hanging="525" w:hangingChars="250"/>
        <w:rPr>
          <w:rFonts w:hint="eastAsia" w:asciiTheme="majorEastAsia" w:hAnsiTheme="majorEastAsia" w:eastAsiaTheme="majorEastAsia"/>
          <w:bCs/>
          <w:color w:val="000000" w:themeColor="text1"/>
          <w:sz w:val="21"/>
          <w:szCs w:val="21"/>
        </w:rPr>
      </w:pPr>
      <w:r>
        <w:rPr>
          <w:rFonts w:hint="eastAsia" w:asciiTheme="majorEastAsia" w:hAnsiTheme="majorEastAsia" w:eastAsiaTheme="majorEastAsia"/>
          <w:bCs/>
          <w:color w:val="000000" w:themeColor="text1"/>
          <w:sz w:val="21"/>
          <w:szCs w:val="21"/>
        </w:rPr>
        <w:t>（2）</w:t>
      </w:r>
      <w:r>
        <w:rPr>
          <w:rFonts w:hint="eastAsia" w:asciiTheme="majorEastAsia" w:hAnsiTheme="majorEastAsia" w:eastAsiaTheme="majorEastAsia"/>
          <w:color w:val="000000" w:themeColor="text1"/>
          <w:sz w:val="21"/>
          <w:szCs w:val="21"/>
        </w:rPr>
        <w:t>定海区政府发展协商民主（1分），在总府路改造这一决策形成之前和实施之中，推动人民内部进行了充分协商，尽可能取得一致意见（1分），体现了有事好商量，众人的事情众人商量的人民民主真谛（1分）。</w:t>
      </w:r>
    </w:p>
    <w:p>
      <w:pPr>
        <w:spacing w:line="320" w:lineRule="exact"/>
        <w:ind w:left="514" w:hanging="514" w:hangingChars="245"/>
        <w:rPr>
          <w:rFonts w:asciiTheme="majorEastAsia" w:hAnsiTheme="majorEastAsia" w:eastAsiaTheme="majorEastAsia"/>
          <w:color w:val="000000" w:themeColor="text1"/>
          <w:sz w:val="21"/>
          <w:szCs w:val="21"/>
        </w:rPr>
      </w:pPr>
      <w:r>
        <w:rPr>
          <w:rFonts w:hint="eastAsia" w:asciiTheme="majorEastAsia" w:hAnsiTheme="majorEastAsia" w:eastAsiaTheme="majorEastAsia"/>
          <w:bCs/>
          <w:color w:val="000000" w:themeColor="text1"/>
          <w:sz w:val="21"/>
          <w:szCs w:val="21"/>
        </w:rPr>
        <w:t>（3）</w:t>
      </w:r>
      <w:r>
        <w:rPr>
          <w:rFonts w:hint="eastAsia" w:asciiTheme="majorEastAsia" w:hAnsiTheme="majorEastAsia" w:eastAsiaTheme="majorEastAsia"/>
          <w:color w:val="000000" w:themeColor="text1"/>
          <w:sz w:val="21"/>
          <w:szCs w:val="21"/>
        </w:rPr>
        <w:t>赞同。（1分）因为公民参与民主生活，要有社会责任感和主人翁意识，应以理性、公正、客观的态度全面、深刻、辩证地看问题，立场正确、逻辑清晰地表达观点和意见，（2分）依法有序参与民主生活。（1分）</w:t>
      </w:r>
    </w:p>
    <w:p>
      <w:pPr>
        <w:spacing w:line="320" w:lineRule="exact"/>
        <w:rPr>
          <w:rFonts w:hint="eastAsia" w:asciiTheme="majorEastAsia" w:hAnsiTheme="majorEastAsia" w:eastAsiaTheme="majorEastAsia"/>
          <w:bCs/>
          <w:color w:val="000000" w:themeColor="text1"/>
          <w:sz w:val="21"/>
          <w:szCs w:val="21"/>
        </w:rPr>
      </w:pPr>
      <w:r>
        <w:rPr>
          <w:rFonts w:hint="eastAsia" w:asciiTheme="majorEastAsia" w:hAnsiTheme="majorEastAsia" w:eastAsiaTheme="majorEastAsia"/>
          <w:bCs/>
          <w:color w:val="000000" w:themeColor="text1"/>
          <w:sz w:val="21"/>
          <w:szCs w:val="21"/>
        </w:rPr>
        <w:t>13.</w:t>
      </w:r>
      <w:r>
        <w:rPr>
          <w:rFonts w:hint="eastAsia" w:asciiTheme="majorEastAsia" w:hAnsiTheme="majorEastAsia" w:eastAsiaTheme="majorEastAsia"/>
          <w:color w:val="000000" w:themeColor="text1"/>
          <w:sz w:val="21"/>
          <w:szCs w:val="21"/>
        </w:rPr>
        <w:t>（</w:t>
      </w:r>
      <w:r>
        <w:rPr>
          <w:rFonts w:asciiTheme="majorEastAsia" w:hAnsiTheme="majorEastAsia" w:eastAsiaTheme="majorEastAsia"/>
          <w:color w:val="000000" w:themeColor="text1"/>
          <w:sz w:val="21"/>
          <w:szCs w:val="21"/>
        </w:rPr>
        <w:t>10</w:t>
      </w:r>
      <w:r>
        <w:rPr>
          <w:rFonts w:hint="eastAsia" w:asciiTheme="majorEastAsia" w:hAnsiTheme="majorEastAsia" w:eastAsiaTheme="majorEastAsia"/>
          <w:color w:val="000000" w:themeColor="text1"/>
          <w:sz w:val="21"/>
          <w:szCs w:val="21"/>
        </w:rPr>
        <w:t>分）</w:t>
      </w:r>
    </w:p>
    <w:p>
      <w:pPr>
        <w:spacing w:line="320" w:lineRule="exact"/>
        <w:ind w:left="514" w:hanging="514" w:hangingChars="245"/>
        <w:rPr>
          <w:rFonts w:hint="eastAsia"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w:t>
      </w:r>
      <w:r>
        <w:rPr>
          <w:rFonts w:asciiTheme="majorEastAsia" w:hAnsiTheme="majorEastAsia" w:eastAsiaTheme="majorEastAsia"/>
          <w:color w:val="000000" w:themeColor="text1"/>
          <w:sz w:val="21"/>
          <w:szCs w:val="21"/>
        </w:rPr>
        <w:t>1</w:t>
      </w:r>
      <w:r>
        <w:rPr>
          <w:rFonts w:hint="eastAsia" w:asciiTheme="majorEastAsia" w:hAnsiTheme="majorEastAsia" w:eastAsiaTheme="majorEastAsia"/>
          <w:color w:val="000000" w:themeColor="text1"/>
          <w:sz w:val="21"/>
          <w:szCs w:val="21"/>
        </w:rPr>
        <w:t>）A：全面建成小康社会    B：基本实现社会主义现代化  （2分）</w:t>
      </w:r>
    </w:p>
    <w:p>
      <w:pPr>
        <w:spacing w:line="320" w:lineRule="exact"/>
        <w:ind w:left="440" w:leftChars="200" w:firstLine="105" w:firstLineChars="5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实现中华民族伟大复兴（2分）</w:t>
      </w:r>
    </w:p>
    <w:p>
      <w:pPr>
        <w:spacing w:line="320" w:lineRule="exact"/>
        <w:ind w:left="412" w:hanging="411" w:hangingChars="196"/>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w:t>
      </w:r>
      <w:r>
        <w:rPr>
          <w:rFonts w:asciiTheme="majorEastAsia" w:hAnsiTheme="majorEastAsia" w:eastAsiaTheme="majorEastAsia"/>
          <w:color w:val="000000" w:themeColor="text1"/>
          <w:sz w:val="21"/>
          <w:szCs w:val="21"/>
        </w:rPr>
        <w:t>2</w:t>
      </w:r>
      <w:r>
        <w:rPr>
          <w:rFonts w:hint="eastAsia" w:asciiTheme="majorEastAsia" w:hAnsiTheme="majorEastAsia" w:eastAsiaTheme="majorEastAsia"/>
          <w:color w:val="000000" w:themeColor="text1"/>
          <w:sz w:val="21"/>
          <w:szCs w:val="21"/>
        </w:rPr>
        <w:t>）文明（2分）通过感动中国年度人物的评选，能更好地宣扬、传承中华传统美德、民族精神和时代精神，为实现中国梦提供精神动力（激励中华儿女为实现中国梦而奋斗）。（2分）实现中国梦必须弘扬中国精神（2分）。</w:t>
      </w:r>
    </w:p>
    <w:p>
      <w:pPr>
        <w:spacing w:line="320" w:lineRule="exact"/>
        <w:ind w:left="525" w:hanging="525" w:hangingChars="250"/>
        <w:rPr>
          <w:rFonts w:asciiTheme="majorEastAsia" w:hAnsiTheme="majorEastAsia" w:eastAsiaTheme="majorEastAsia"/>
          <w:bCs/>
          <w:color w:val="000000" w:themeColor="text1"/>
          <w:sz w:val="21"/>
          <w:szCs w:val="21"/>
        </w:rPr>
      </w:pPr>
    </w:p>
    <w:p>
      <w:pPr>
        <w:rPr>
          <w:rFonts w:asciiTheme="majorEastAsia" w:hAnsiTheme="majorEastAsia" w:eastAsiaTheme="majorEastAsia"/>
          <w:color w:val="000000" w:themeColor="text1"/>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4703F0A"/>
    <w:rsid w:val="42A06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sz w:val="22"/>
      <w:szCs w:val="22"/>
      <w:lang w:val="en-US" w:eastAsia="zh-CN" w:bidi="ar-SA"/>
    </w:rPr>
  </w:style>
  <w:style w:type="character" w:default="1" w:styleId="7">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7"/>
    <w:semiHidden/>
    <w:qFormat/>
    <w:uiPriority w:val="0"/>
    <w:pPr>
      <w:widowControl w:val="0"/>
      <w:adjustRightInd/>
      <w:snapToGrid/>
      <w:spacing w:after="0"/>
    </w:pPr>
    <w:rPr>
      <w:rFonts w:ascii="Times New Roman" w:hAnsi="Times New Roman" w:eastAsia="宋体" w:cs="Times New Roman"/>
      <w:kern w:val="2"/>
      <w:sz w:val="21"/>
      <w:szCs w:val="24"/>
    </w:rPr>
  </w:style>
  <w:style w:type="paragraph" w:styleId="3">
    <w:name w:val="Plain Text"/>
    <w:basedOn w:val="1"/>
    <w:link w:val="22"/>
    <w:unhideWhenUsed/>
    <w:qFormat/>
    <w:uiPriority w:val="0"/>
    <w:pPr>
      <w:widowControl w:val="0"/>
      <w:adjustRightInd/>
      <w:snapToGrid/>
      <w:spacing w:after="0"/>
      <w:jc w:val="both"/>
    </w:pPr>
    <w:rPr>
      <w:rFonts w:ascii="宋体" w:hAnsi="Courier New" w:eastAsia="宋体" w:cs="Courier New"/>
      <w:kern w:val="2"/>
      <w:sz w:val="21"/>
      <w:szCs w:val="21"/>
    </w:rPr>
  </w:style>
  <w:style w:type="paragraph" w:styleId="4">
    <w:name w:val="Balloon Text"/>
    <w:basedOn w:val="1"/>
    <w:link w:val="16"/>
    <w:unhideWhenUsed/>
    <w:qFormat/>
    <w:uiPriority w:val="99"/>
    <w:pPr>
      <w:spacing w:after="0"/>
    </w:pPr>
    <w:rPr>
      <w:sz w:val="18"/>
      <w:szCs w:val="18"/>
    </w:rPr>
  </w:style>
  <w:style w:type="paragraph" w:styleId="5">
    <w:name w:val="footer"/>
    <w:basedOn w:val="1"/>
    <w:link w:val="14"/>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6">
    <w:name w:val="header"/>
    <w:basedOn w:val="1"/>
    <w:link w:val="13"/>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styleId="8">
    <w:name w:val="Strong"/>
    <w:basedOn w:val="7"/>
    <w:qFormat/>
    <w:uiPriority w:val="0"/>
    <w:rPr>
      <w:b/>
      <w:bCs/>
    </w:rPr>
  </w:style>
  <w:style w:type="character" w:styleId="9">
    <w:name w:val="Emphasis"/>
    <w:basedOn w:val="7"/>
    <w:qFormat/>
    <w:uiPriority w:val="20"/>
    <w:rPr>
      <w:i/>
      <w:iCs/>
    </w:rPr>
  </w:style>
  <w:style w:type="character" w:styleId="10">
    <w:name w:val="annotation reference"/>
    <w:basedOn w:val="7"/>
    <w:semiHidden/>
    <w:qFormat/>
    <w:uiPriority w:val="0"/>
    <w:rPr>
      <w:sz w:val="21"/>
      <w:szCs w:val="21"/>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3">
    <w:name w:val="页眉 Char"/>
    <w:basedOn w:val="7"/>
    <w:link w:val="6"/>
    <w:semiHidden/>
    <w:qFormat/>
    <w:uiPriority w:val="99"/>
    <w:rPr>
      <w:sz w:val="18"/>
      <w:szCs w:val="18"/>
    </w:rPr>
  </w:style>
  <w:style w:type="character" w:customStyle="1" w:styleId="14">
    <w:name w:val="页脚 Char"/>
    <w:basedOn w:val="7"/>
    <w:link w:val="5"/>
    <w:qFormat/>
    <w:uiPriority w:val="99"/>
    <w:rPr>
      <w:sz w:val="18"/>
      <w:szCs w:val="18"/>
    </w:rPr>
  </w:style>
  <w:style w:type="paragraph" w:customStyle="1" w:styleId="15">
    <w:name w:val="无间隔1"/>
    <w:qFormat/>
    <w:uiPriority w:val="99"/>
    <w:pPr>
      <w:adjustRightInd w:val="0"/>
      <w:snapToGrid w:val="0"/>
    </w:pPr>
    <w:rPr>
      <w:rFonts w:ascii="Tahoma" w:hAnsi="Tahoma" w:eastAsia="微软雅黑" w:cs="Tahoma"/>
      <w:sz w:val="22"/>
      <w:szCs w:val="22"/>
      <w:lang w:val="en-US" w:eastAsia="zh-CN" w:bidi="ar-SA"/>
    </w:rPr>
  </w:style>
  <w:style w:type="character" w:customStyle="1" w:styleId="16">
    <w:name w:val="批注框文本 Char"/>
    <w:basedOn w:val="7"/>
    <w:link w:val="4"/>
    <w:semiHidden/>
    <w:qFormat/>
    <w:uiPriority w:val="99"/>
    <w:rPr>
      <w:rFonts w:ascii="Tahoma" w:hAnsi="Tahoma" w:eastAsia="微软雅黑" w:cs="Tahoma"/>
      <w:kern w:val="0"/>
      <w:sz w:val="18"/>
      <w:szCs w:val="18"/>
    </w:rPr>
  </w:style>
  <w:style w:type="character" w:customStyle="1" w:styleId="17">
    <w:name w:val="批注文字 Char"/>
    <w:basedOn w:val="7"/>
    <w:link w:val="2"/>
    <w:semiHidden/>
    <w:qFormat/>
    <w:uiPriority w:val="0"/>
    <w:rPr>
      <w:rFonts w:ascii="Times New Roman" w:hAnsi="Times New Roman" w:eastAsia="宋体" w:cs="Times New Roman"/>
      <w:szCs w:val="24"/>
    </w:rPr>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 w:type="character" w:customStyle="1" w:styleId="19">
    <w:name w:val="mathjye"/>
    <w:basedOn w:val="7"/>
    <w:qFormat/>
    <w:uiPriority w:val="0"/>
  </w:style>
  <w:style w:type="character" w:customStyle="1" w:styleId="20">
    <w:name w:val="15"/>
    <w:basedOn w:val="7"/>
    <w:qFormat/>
    <w:uiPriority w:val="0"/>
    <w:rPr>
      <w:rFonts w:hint="default" w:ascii="Times New Roman" w:hAnsi="Times New Roman" w:cs="Times New Roman"/>
      <w:b/>
      <w:bCs/>
      <w:sz w:val="20"/>
      <w:szCs w:val="20"/>
    </w:rPr>
  </w:style>
  <w:style w:type="paragraph" w:customStyle="1" w:styleId="21">
    <w:name w:val="p0"/>
    <w:basedOn w:val="1"/>
    <w:qFormat/>
    <w:uiPriority w:val="0"/>
    <w:pPr>
      <w:adjustRightInd/>
    </w:pPr>
    <w:rPr>
      <w:rFonts w:eastAsia="宋体"/>
    </w:rPr>
  </w:style>
  <w:style w:type="character" w:customStyle="1" w:styleId="22">
    <w:name w:val="纯文本 Char"/>
    <w:basedOn w:val="7"/>
    <w:link w:val="3"/>
    <w:qFormat/>
    <w:uiPriority w:val="0"/>
    <w:rPr>
      <w:rFonts w:ascii="宋体" w:hAnsi="Courier New" w:eastAsia="宋体" w:cs="Courier New"/>
      <w:kern w:val="2"/>
      <w:sz w:val="21"/>
      <w:szCs w:val="21"/>
    </w:rPr>
  </w:style>
  <w:style w:type="paragraph" w:customStyle="1" w:styleId="23">
    <w:name w:val="p16"/>
    <w:basedOn w:val="1"/>
    <w:qFormat/>
    <w:uiPriority w:val="0"/>
    <w:pPr>
      <w:adjustRightInd/>
      <w:spacing w:after="0"/>
    </w:pPr>
    <w:rPr>
      <w:rFonts w:eastAsia="宋体"/>
    </w:rPr>
  </w:style>
  <w:style w:type="paragraph" w:customStyle="1" w:styleId="24">
    <w:name w:val="正文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9"/>
    <customShpInfo spid="_x0000_s1030"/>
    <customShpInfo spid="_x0000_s1028"/>
    <customShpInfo spid="_x0000_s1031"/>
    <customShpInfo spid="_x0000_s1032"/>
    <customShpInfo spid="_x0000_s1036"/>
    <customShpInfo spid="_x0000_s1041"/>
    <customShpInfo spid="_x0000_s1042"/>
    <customShpInfo spid="_x0000_s1040"/>
    <customShpInfo spid="_x0000_s1043"/>
    <customShpInfo spid="_x0000_s1044"/>
    <customShpInfo spid="_x0000_s1039"/>
    <customShpInfo spid="_x0000_s1045"/>
    <customShpInfo spid="_x0000_s1046"/>
    <customShpInfo spid="_x0000_s1038"/>
    <customShpInfo spid="_x0000_s1047"/>
    <customShpInfo spid="_x0000_s1048"/>
    <customShpInfo spid="_x0000_s1037"/>
    <customShpInfo spid="_x0000_s1049"/>
    <customShpInfo spid="_x0000_s1035"/>
    <customShpInfo spid="_x0000_s1050"/>
    <customShpInfo spid="_x0000_s1034"/>
    <customShpInfo spid="_x0000_s105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490</Words>
  <Characters>2798</Characters>
  <Lines>23</Lines>
  <Paragraphs>6</Paragraphs>
  <TotalTime>2</TotalTime>
  <ScaleCrop>false</ScaleCrop>
  <LinksUpToDate>false</LinksUpToDate>
  <CharactersWithSpaces>3282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2019-03-08T15:41:00Z</dcterms:created>
  <dc:creator>Administrator</dc:creator>
  <cp:lastModifiedBy>Administrator</cp:lastModifiedBy>
  <cp:lastPrinted>2017-03-06T01:53:00Z</cp:lastPrinted>
  <dcterms:modified xsi:type="dcterms:W3CDTF">2019-03-16T12:00:51Z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