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/>
        <w:suppressLineNumbers w:val="0"/>
        <w:pBdr>
          <w:top w:val="nil"/>
          <w:left w:val="nil"/>
          <w:bottom w:val="nil"/>
          <w:right w:val="nil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center"/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bdr w:val="nil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91pt;margin-top:817pt;mso-position-horizontal-relative:page;mso-position-vertical-relative:top-margin-area;position:absolute;width:29pt;z-index:251658240">
            <v:imagedata r:id="rId5" o:title=""/>
          </v:shape>
        </w:pic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  <w:bdr w:val="nil"/>
          <w:lang w:val="en-US" w:eastAsia="zh-CN"/>
        </w:rPr>
        <w:t>北师大版七年级下册第四章全等三角形证明题济南真题汇编</w:t>
      </w:r>
    </w:p>
    <w:tbl>
      <w:tblPr>
        <w:tblW w:w="8306" w:type="dxa"/>
        <w:jc w:val="center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W w:w="8306" w:type="dxa"/>
          <w:jc w:val="center"/>
          <w:tblCellSpacing w:w="0" w:type="dxa"/>
          <w:tblInd w:w="0" w:type="dxa"/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il"/>
                <w:left w:val="nil"/>
                <w:bottom w:val="nil"/>
                <w:right w:val="nil"/>
              </w:pBd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leftChars="0" w:rightChars="0"/>
              <w:jc w:val="left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bdr w:val="nil"/>
                <w:lang w:val="en-US" w:eastAsia="zh-CN"/>
              </w:rPr>
              <w:t xml:space="preserve">一．解答题（共40小题） 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（2018秋•北碚区期末）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已知：如图，A、C、F、D在同一直线上，AF=DC，AB∥DE，AB=DE，求证：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（1）△ABC≌△DEF；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（2）BC∥EF．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428750" cy="1276350"/>
            <wp:effectExtent l="0" t="0" r="0" b="0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2．（2018春•章丘区期末）如图，在△ABC中，∠A=61°，∠B=75°，CD是∠ACB的角平分线，点E在AC上，且DE∥BC，求∠EDC的度数．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562100" cy="1304925"/>
            <wp:effectExtent l="0" t="0" r="0" b="9525"/>
            <wp:docPr id="1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（2018春•东明县期末）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如图，在△ABC中，D是AB上一点，DF交AC于点E，DE=EF，AE=CE．请判断AB与CF是否平行？并说明理由．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276350" cy="1028700"/>
            <wp:effectExtent l="0" t="0" r="0" b="0"/>
            <wp:docPr id="1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4．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（2018春•槐荫区期末）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如图1，AC=BC，CD=CE，∠ACB=∠DCE=α，AD、BE相交于点M，连接CM．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3152775" cy="1447800"/>
            <wp:effectExtent l="0" t="0" r="9525" b="0"/>
            <wp:docPr id="1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（1）求证：BE=AD；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（2）求∠AMB的度数（用含α的式子表示）；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（3）如图2，当α=90°时，点P、Q分别为AD、BE的中点，分别连接CP、CQ、PQ，判断△CPQ的形状，并加以证明．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5．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（2018春•市中区期末）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已知，如图，AB=CD，AB∥CD，BE=FD，问△ABF与△CDE全等吗？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905000" cy="1333500"/>
            <wp:effectExtent l="0" t="0" r="0" b="0"/>
            <wp:docPr id="1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IMG_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6．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（2018•长清区二模）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已知：如图，AD，BC相交于点O，AB=CD，AD=BC．求证：OB=OD．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247775" cy="847725"/>
            <wp:effectExtent l="0" t="0" r="9525" b="9525"/>
            <wp:docPr id="1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IMG_2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7．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（2018春•历下区期末）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如图，点B、F、C、E在直线l上（F、C之间不能直接测量），点A、D在l异侧，AB∥DE，∠A=∠D，测得AB=DE．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（1）求证：△ABC≌△DEF；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（2）若BE=10m，BF=3m，求FC的长度．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933575" cy="1200150"/>
            <wp:effectExtent l="0" t="0" r="9525" b="0"/>
            <wp:docPr id="1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IMG_2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8．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（2018春•槐荫区期末）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已知：如图，∠DCE=90°，CD=CE，AD⊥AC于A，BE⊥AC于B．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求证：AB+AD=BE．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190625" cy="1152525"/>
            <wp:effectExtent l="0" t="0" r="9525" b="9525"/>
            <wp:docPr id="1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IMG_2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9．（2018春•商河县期末）如图，点B是AM上一点，点F、C在AD上，AF=DC，EF∥BC，∠ABC=∠E，请判断AM与DE是否平行？并说明你的理由．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647825" cy="1238250"/>
            <wp:effectExtent l="0" t="0" r="9525" b="0"/>
            <wp:docPr id="1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IMG_2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10．（2018春•历下区期中）如图，已知AB=DC，AC=DB．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（1）求证：△ABC≌△DCB；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（2）求证：∠1=∠2．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581150" cy="771525"/>
            <wp:effectExtent l="0" t="0" r="0" b="9525"/>
            <wp:docPr id="1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IMG_2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11．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（2018•桓台县一模）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如图，点E，F在AB上，CE与DF交于点H，AD=BC，∠A=∠B，AE=BF．求证：GE=GF．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743075" cy="1009650"/>
            <wp:effectExtent l="0" t="0" r="9525" b="0"/>
            <wp:docPr id="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IMG_2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12．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（2018春•历城区期中）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（1）如图①，在△ABC中，∠B=40°，∠C=80°，AD⊥BC于点D，AE平分∠BAC，求∠EAD的度数；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3124200" cy="1428750"/>
            <wp:effectExtent l="0" t="0" r="0" b="0"/>
            <wp:docPr id="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（2）将（1）中“∠B=40°，∠C=80°”改为“∠B=x°，∠C=y°，∠C＞∠B”，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①其他条件不变，你能用含x，y的代数式表示∠EAD吗？请写出，并说明理由；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②如图②，AE平分∠BAC，F为AE上一点，FM⊥BC于点M，用含x，y的代数式表示∠EFM，并说明理由．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13．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（2018春•凤翔县期末）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如图，已知AD=BC，AC=BD．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（1）求证：△ADB≌△BCA；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（2）OA与OB相等吗？若相等，请说明理由．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2105025" cy="781050"/>
            <wp:effectExtent l="0" t="0" r="9525" b="0"/>
            <wp:docPr id="6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IMG_2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14．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（2017秋•长清区期末）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如图，在△ABC和△DFB中，点A、B、C、D在同一条直线上，AE=DF，AE∥DF，∠E=∠F，求证：EC=BF．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704975" cy="971550"/>
            <wp:effectExtent l="0" t="0" r="9525" b="0"/>
            <wp:docPr id="5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2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15．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（2018春•历城区期中）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如图，B，C，E，F在同一条直线上，BF=CE，AE=DF，AE∥DF，那么AB=CD吗？请说明理由．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485900" cy="1552575"/>
            <wp:effectExtent l="0" t="0" r="0" b="9525"/>
            <wp:docPr id="4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IMG_2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16．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（2017秋•济南期末）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（1）如图，在△ABC和△DCE中，AB∥DC，AB=DC，BC=CE，且点B，C，E在一条直线上．求证：∠A=∠D．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（2）如图，在△ABC中，AB=AC，∠A=40°，BD是∠ABC的平分线．求∠BDC的度数．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3000375" cy="1524000"/>
            <wp:effectExtent l="0" t="0" r="9525" b="0"/>
            <wp:docPr id="7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IMG_2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17．（2018春•天桥区期末）如图，点E，F在线段AB上，且AD=BC，∠A=∠B，AE=BF．求证：DF=CE．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2085975" cy="923925"/>
            <wp:effectExtent l="0" t="0" r="9525" b="9525"/>
            <wp:docPr id="1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IMG_2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18．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（2018春•市北区期中）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已知：如图，∠A=∠D=90°，AC=BD．求证：OB=OC．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762125" cy="952500"/>
            <wp:effectExtent l="0" t="0" r="9525" b="0"/>
            <wp:docPr id="8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 descr="IMG_2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19．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（2018秋•贾汪区校级月考）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如图，点A、F、C、D在同一直线上，点B和点E分别在直线AD的两侧，且AB=DE，∠A=∠D，AF=DC．求证：△ABC≌△DEF．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600200" cy="1152525"/>
            <wp:effectExtent l="0" t="0" r="0" b="9525"/>
            <wp:docPr id="19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20．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（2017秋•婺源县期末）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已知：如图1，点A是线段DE上一点，∠BAC=90°，AB=AC，BD⊥DE，CE⊥DE，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（1）求证：DE=BD+CE．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（2）如果是如图2这个图形，我们能得到什么结论？并证明．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3600450" cy="1276350"/>
            <wp:effectExtent l="0" t="0" r="0" b="0"/>
            <wp:docPr id="20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21．（2018春•永登县期中）已知：∠α．请你用直尺和圆规画一个∠BAC，使∠BAC=∠α．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（要求：不写作法，但要保留作图痕迹，且写出结论）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171575" cy="876300"/>
            <wp:effectExtent l="0" t="0" r="9525" b="0"/>
            <wp:docPr id="21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22．（2018春•章丘区期末）如图，在直角三角形ABC中，∠ACB=90°，CD是AB边上的高，AB=13cm，BC=12cm，AC=5cm．求：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（1）△ABC的面积；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（2）CD的长；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（3）作出△ABC的边AC上的中线BE，并求出△ABE的面积．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43025" cy="819150"/>
            <wp:effectExtent l="0" t="0" r="9525" b="0"/>
            <wp:docPr id="22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_2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24．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（2017春•历城区期中）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如图，点O是线段AB和线段CD的中点，试判断AD与BC位置关系，并说明理由．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209675" cy="1028700"/>
            <wp:effectExtent l="0" t="0" r="9525" b="0"/>
            <wp:docPr id="24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_2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25．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（2016秋•天桥区期末）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按要求完成下列题目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（1）如图1，直线m∥n，∠1=70°，∠2=30°，求∠A的度数．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（2）已知：如图2，在△ABC中，D是BC边的中点，且DE⊥AB，DF⊥AC，垂足分别为E，F且EB=FC．求证：AB=AC．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2495550" cy="1238250"/>
            <wp:effectExtent l="0" t="0" r="0" b="0"/>
            <wp:docPr id="25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26．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（2017秋•商河县月考）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如图，△ABC中，∠C=90°．用尺规作图作∠A的平分线交BC于点D，（保留作图痕迹，不要求写作法和证明）．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628775" cy="923925"/>
            <wp:effectExtent l="0" t="0" r="9525" b="9525"/>
            <wp:docPr id="26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27．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（2017秋•商河县月考）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如图，已知：AB=CD，DE⊥AC，BF⊥AC，BF=DE，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求证：AB∥CD．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428750" cy="857250"/>
            <wp:effectExtent l="0" t="0" r="0" b="0"/>
            <wp:docPr id="27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28．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（2017秋•章丘市校级期中）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在正方形ABCD的CD边上取一点G，在CG上向原正方形外作正方形GCEF，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求证：（1）DE=BG；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（2）BH⊥DE．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23975" cy="1057275"/>
            <wp:effectExtent l="0" t="0" r="9525" b="9525"/>
            <wp:docPr id="28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_2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29．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（2017春•历下区期中）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如图，AB=AC，CD⊥AB，BE⊥AC，BE与CD相交于点O．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（1）求证：△ACD≌△ABE．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（2）连接OA，BC，试判断直线OA，BC的关系，并说明理由．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209675" cy="1304925"/>
            <wp:effectExtent l="0" t="0" r="9525" b="9525"/>
            <wp:docPr id="29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_2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30．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（2017春•市中区期末）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（1）如图1，AB∥CD，AE交CD于点C，DE⊥AE，垂足为E，∠A=30°，求∠D的度数．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（2）如图2，E，C在BF上，AB=DE，AC=DF，BE=CF，试说明：AC∥DF．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3038475" cy="1257300"/>
            <wp:effectExtent l="0" t="0" r="9525" b="0"/>
            <wp:docPr id="30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_2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31．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（2017春•天桥区期中）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如图所示，已知AE⊥AB，AF⊥AC，AE=AB，AF=AC．试猜想CE、BF的关系，并说明理由．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52550" cy="1285875"/>
            <wp:effectExtent l="0" t="0" r="0" b="9525"/>
            <wp:docPr id="31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_2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32．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（2016秋•长清区期末）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（1）已知：如图1，在锐角三角形ABC中，高BD与CE相交于点O，且BD=CE，求证：OB=OC；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（2）如图2，在△ABC中，CD平分∠ACB，DE∥AC，∠B=50°，∠EDC=30°，求∠ADC的度数．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drawing>
          <wp:inline distT="0" distB="0" distL="114300" distR="114300">
            <wp:extent cx="2847975" cy="1419225"/>
            <wp:effectExtent l="0" t="0" r="9525" b="9525"/>
            <wp:docPr id="32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33．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（2017春•平阴县校级期末）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已知：如图，∠1=∠2，∠C=∠D，求证：△OAC≌△OBD．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933575" cy="990600"/>
            <wp:effectExtent l="0" t="0" r="9525" b="0"/>
            <wp:docPr id="33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_2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35．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（2017•槐荫区二模）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如图，点E、F在AC上，AB∥CD，AB=CD，AE=CF，求证：△ABF≌△CDE．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43025" cy="914400"/>
            <wp:effectExtent l="0" t="0" r="9525" b="0"/>
            <wp:docPr id="35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IMG_2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36．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（2016秋•济南期末）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如图，已知DF⊥AB于点F，且∠A=45°，∠D=30°，求∠ACB的度数．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71600" cy="876300"/>
            <wp:effectExtent l="0" t="0" r="0" b="0"/>
            <wp:docPr id="36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IMG_2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37．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（2017•天桥区三模）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已知：如图，点A，C，D，B在同一条直线上，AC=BD，AE=BF，∠A=∠B．求证：∠E=∠F．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285875" cy="981075"/>
            <wp:effectExtent l="0" t="0" r="9525" b="9525"/>
            <wp:docPr id="37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IMG_2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38．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（2017春•章丘市校级期中）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已知：如图，在△ABC中，∠BAC=80°，AD⊥BC于D，AE平分∠DAC，∠B=60°；求∠AEC的度数．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562100" cy="1028700"/>
            <wp:effectExtent l="0" t="0" r="0" b="0"/>
            <wp:docPr id="38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IMG_2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39．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（2017春•林甸县期末）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如图，已知：A、F、C、D在同一条直线上，BC=EF，AB=DE，AF=CD．求证：BC∥EF．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924050" cy="1200150"/>
            <wp:effectExtent l="0" t="0" r="0" b="0"/>
            <wp:docPr id="39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IMG_2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40．</w:t>
      </w:r>
      <w:r>
        <w:rPr>
          <w:rFonts w:ascii="宋体" w:eastAsia="宋体" w:hAnsi="宋体" w:cs="宋体" w:hint="eastAsia"/>
          <w:sz w:val="21"/>
          <w:szCs w:val="21"/>
          <w:bdr w:val="nil"/>
          <w:shd w:val="clear" w:color="auto" w:fill="FFFFFF"/>
        </w:rPr>
        <w:t>（2016秋•天津期末）</w:t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以点A为顶点作两个等腰直角三角形（△ABC，△ADE），如图1所示放置，使得一直角边重合，连接BD，CE．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（1）说明BD=CE；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（2）延长BD，交CE于点F，求∠BFC的度数；</w:t>
      </w:r>
      <w:r>
        <w:rPr>
          <w:rFonts w:ascii="宋体" w:eastAsia="宋体" w:hAnsi="宋体" w:cs="宋体" w:hint="eastAsia"/>
          <w:color w:val="333333"/>
          <w:spacing w:val="0"/>
          <w:kern w:val="0"/>
          <w:sz w:val="21"/>
          <w:szCs w:val="21"/>
          <w:bdr w:val="nil"/>
          <w:shd w:val="clear" w:color="auto" w:fill="FFFFFF"/>
          <w:lang w:val="en-US" w:eastAsia="zh-CN"/>
        </w:rPr>
        <w:br/>
      </w:r>
      <w:r>
        <w:rPr>
          <w:rFonts w:ascii="宋体" w:eastAsia="宋体" w:hAnsi="宋体" w:cs="宋体" w:hint="eastAsia"/>
          <w:color w:val="333333"/>
          <w:kern w:val="0"/>
          <w:sz w:val="21"/>
          <w:szCs w:val="21"/>
          <w:bdr w:val="nil"/>
          <w:shd w:val="clear" w:color="auto" w:fill="FFFFFF"/>
          <w:lang w:val="en-US" w:eastAsia="zh-CN"/>
        </w:rPr>
        <w:t>（3）若如图2放置，上面的结论还成立吗？请简单说明理由．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jc w:val="left"/>
        <w:rPr>
          <w:rFonts w:ascii="宋体" w:eastAsia="宋体" w:hAnsi="宋体" w:cs="宋体" w:hint="eastAsia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3838575" cy="1752600"/>
            <wp:effectExtent l="0" t="0" r="9525" b="0"/>
            <wp:docPr id="40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IMG_2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JyeMath">
    <w:altName w:val="Alex Brus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MathLetters">
    <w:altName w:val="Alex Brus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lex Brush">
    <w:panose1 w:val="02000400000000000000"/>
    <w:charset w:val="00"/>
    <w:family w:val="auto"/>
    <w:pitch w:val="default"/>
    <w:sig w:usb0="800000AF" w:usb1="5000204A" w:usb2="00000000" w:usb3="00000000" w:csb0="2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</w:style>
  <w:style w:type="character" w:styleId="FollowedHyperlink">
    <w:name w:val="FollowedHyperlink"/>
    <w:basedOn w:val="DefaultParagraphFont"/>
    <w:rPr>
      <w:color w:val="2489F6"/>
      <w:u w:val="none"/>
    </w:rPr>
  </w:style>
  <w:style w:type="character" w:styleId="Emphasis">
    <w:name w:val="Emphasis"/>
    <w:basedOn w:val="DefaultParagraphFont"/>
    <w:qFormat/>
  </w:style>
  <w:style w:type="character" w:styleId="HTMLDefinition">
    <w:name w:val="HTML Definition"/>
    <w:basedOn w:val="DefaultParagraphFont"/>
  </w:style>
  <w:style w:type="character" w:styleId="HTMLTypewriter">
    <w:name w:val="HTML Typewriter"/>
    <w:basedOn w:val="DefaultParagraphFont"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  <w:rPr>
      <w:bdr w:val="nil"/>
    </w:rPr>
  </w:style>
  <w:style w:type="character" w:styleId="HTMLVariable">
    <w:name w:val="HTML Variable"/>
    <w:basedOn w:val="DefaultParagraphFont"/>
  </w:style>
  <w:style w:type="character" w:styleId="Hyperlink">
    <w:name w:val="Hyperlink"/>
    <w:basedOn w:val="DefaultParagraphFont"/>
    <w:rPr>
      <w:color w:val="2489F6"/>
      <w:u w:val="none"/>
    </w:rPr>
  </w:style>
  <w:style w:type="character" w:styleId="HTMLCode">
    <w:name w:val="HTML Code"/>
    <w:basedOn w:val="DefaultParagraphFont"/>
    <w:rPr>
      <w:rFonts w:ascii="Courier New" w:hAnsi="Courier New"/>
      <w:sz w:val="24"/>
      <w:szCs w:val="24"/>
    </w:rPr>
  </w:style>
  <w:style w:type="character" w:styleId="HTMLCite">
    <w:name w:val="HTML Cite"/>
    <w:basedOn w:val="DefaultParagraphFont"/>
  </w:style>
  <w:style w:type="character" w:styleId="HTMLKeyboard">
    <w:name w:val="HTML Keyboard"/>
    <w:basedOn w:val="DefaultParagraphFont"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rPr>
      <w:rFonts w:ascii="Courier New" w:hAnsi="Courier New"/>
      <w:sz w:val="24"/>
      <w:szCs w:val="24"/>
    </w:rPr>
  </w:style>
  <w:style w:type="character" w:customStyle="1" w:styleId="angle12">
    <w:name w:val="angle12"/>
    <w:basedOn w:val="DefaultParagraphFont"/>
  </w:style>
  <w:style w:type="character" w:customStyle="1" w:styleId="fleft2">
    <w:name w:val="fleft2"/>
    <w:basedOn w:val="DefaultParagraphFont"/>
  </w:style>
  <w:style w:type="character" w:customStyle="1" w:styleId="lou">
    <w:name w:val="lou"/>
    <w:basedOn w:val="DefaultParagraphFont"/>
  </w:style>
  <w:style w:type="character" w:customStyle="1" w:styleId="front">
    <w:name w:val="front"/>
    <w:basedOn w:val="DefaultParagraphFont"/>
  </w:style>
  <w:style w:type="character" w:customStyle="1" w:styleId="next">
    <w:name w:val="next"/>
    <w:basedOn w:val="DefaultParagraphFont"/>
  </w:style>
  <w:style w:type="character" w:customStyle="1" w:styleId="mathjyemi1">
    <w:name w:val="mathjye_mi1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theme" Target="theme/theme1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拾光</cp:lastModifiedBy>
  <cp:revision>0</cp:revision>
  <dcterms:created xsi:type="dcterms:W3CDTF">2014-10-29T12:08:00Z</dcterms:created>
  <dcterms:modified xsi:type="dcterms:W3CDTF">2019-03-13T08:55:28Z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