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004847">
      <w:pPr>
        <w:pStyle w:val="Heading1"/>
        <w:ind w:left="2983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817pt;margin-top:944pt;mso-position-horizontal-relative:page;mso-position-vertical-relative:top-margin-area;position:absolute;width:21pt;z-index:251658240">
            <v:imagedata r:id="rId4" o:title=""/>
          </v:shape>
        </w:pict>
      </w:r>
      <w:bookmarkStart w:id="0" w:name="_GoBack"/>
      <w:bookmarkEnd w:id="0"/>
      <w:r>
        <w:t>七年级下册生物过关试卷</w:t>
      </w:r>
    </w:p>
    <w:p w:rsidR="00004847">
      <w:pPr>
        <w:pStyle w:val="BodyText"/>
        <w:tabs>
          <w:tab w:val="left" w:pos="1966"/>
          <w:tab w:val="left" w:pos="3175"/>
          <w:tab w:val="left" w:pos="5115"/>
          <w:tab w:val="left" w:pos="5800"/>
          <w:tab w:val="left" w:pos="7740"/>
        </w:tabs>
        <w:spacing w:before="5"/>
        <w:ind w:left="235"/>
        <w:rPr>
          <w:rFonts w:ascii="Times New Roman" w:eastAsia="Times New Roman"/>
        </w:rPr>
      </w:pPr>
      <w:r>
        <w:t>班级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r>
        <w:t>学号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r>
        <w:rPr>
          <w:w w:val="95"/>
        </w:rPr>
        <w:t>姓名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:rsidR="00004847">
      <w:pPr>
        <w:pStyle w:val="Heading1"/>
        <w:tabs>
          <w:tab w:val="left" w:pos="3796"/>
        </w:tabs>
        <w:spacing w:before="108"/>
      </w:pPr>
      <w:r>
        <w:t>第五章</w:t>
      </w:r>
      <w:r>
        <w:tab/>
      </w:r>
      <w:r>
        <w:t>人体内废物的排出</w:t>
      </w:r>
    </w:p>
    <w:p w:rsidR="00004847">
      <w:pPr>
        <w:pStyle w:val="Heading3"/>
        <w:spacing w:before="188"/>
      </w:pPr>
      <w:r>
        <w:t>一、基础回顾</w:t>
      </w:r>
    </w:p>
    <w:p w:rsidR="00004847">
      <w:pPr>
        <w:pStyle w:val="BodyText"/>
        <w:tabs>
          <w:tab w:val="left" w:pos="4329"/>
          <w:tab w:val="left" w:pos="5390"/>
          <w:tab w:val="left" w:pos="8949"/>
          <w:tab w:val="left" w:pos="9705"/>
        </w:tabs>
        <w:spacing w:before="100" w:line="278" w:lineRule="auto"/>
        <w:ind w:right="229"/>
      </w:pPr>
      <w:r>
        <w:rPr>
          <w:rFonts w:ascii="Times New Roman" w:eastAsia="Times New Roman"/>
        </w:rPr>
        <w:t>1</w:t>
      </w:r>
      <w:r>
        <w:t>、排泄途径：人体有三条排泄途径：一是通过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中的汗腺分泌并排出汗液；二是通过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>系统</w:t>
      </w:r>
      <w:r>
        <w:rPr>
          <w:spacing w:val="-16"/>
        </w:rPr>
        <w:t>排</w:t>
      </w:r>
      <w:r>
        <w:t>出二氧化碳和少量的水；三是通过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系统</w:t>
      </w:r>
      <w:r>
        <w:t>排出尿液</w:t>
      </w:r>
      <w:r>
        <w:rPr>
          <w:spacing w:val="-104"/>
        </w:rPr>
        <w:t>。</w:t>
      </w:r>
      <w:r>
        <w:t>（排出食物残渣称为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）</w:t>
      </w:r>
    </w:p>
    <w:p w:rsidR="00004847">
      <w:pPr>
        <w:pStyle w:val="BodyText"/>
        <w:tabs>
          <w:tab w:val="left" w:pos="6955"/>
          <w:tab w:val="left" w:pos="9055"/>
        </w:tabs>
        <w:spacing w:before="0" w:line="269" w:lineRule="exact"/>
      </w:pPr>
      <w:r>
        <w:rPr>
          <w:rFonts w:ascii="Times New Roman" w:eastAsia="Times New Roman"/>
        </w:rPr>
        <w:t>2</w:t>
      </w:r>
      <w:r>
        <w:t>、泌尿系统组成组成：人体泌尿系统的组成：人体泌尿系统由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、输尿管、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和尿道组成。</w:t>
      </w:r>
    </w:p>
    <w:p w:rsidR="00004847">
      <w:pPr>
        <w:pStyle w:val="BodyText"/>
        <w:tabs>
          <w:tab w:val="left" w:pos="4754"/>
          <w:tab w:val="left" w:pos="7279"/>
          <w:tab w:val="left" w:pos="8755"/>
          <w:tab w:val="left" w:pos="10231"/>
        </w:tabs>
        <w:spacing w:before="42"/>
      </w:pPr>
      <w:r>
        <w:rPr>
          <w:rFonts w:ascii="Times New Roman" w:eastAsia="Times New Roman"/>
        </w:rPr>
        <w:t>3</w:t>
      </w:r>
      <w:r>
        <w:rPr>
          <w:spacing w:val="-99"/>
        </w:rPr>
        <w:t>、</w:t>
      </w:r>
      <w:r>
        <w:t>肾的结构和功能的基本单位是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99"/>
        </w:rPr>
        <w:t>；</w:t>
      </w:r>
      <w:r>
        <w:t>它的组成包括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、</w:t>
      </w:r>
      <w:r>
        <w:tab/>
      </w:r>
      <w:r>
        <w:t>、</w:t>
      </w:r>
      <w:r>
        <w:tab/>
      </w:r>
      <w:r>
        <w:t>。</w:t>
      </w:r>
    </w:p>
    <w:p w:rsidR="00004847">
      <w:pPr>
        <w:pStyle w:val="BodyText"/>
        <w:tabs>
          <w:tab w:val="left" w:pos="2440"/>
          <w:tab w:val="left" w:pos="3489"/>
          <w:tab w:val="left" w:pos="3595"/>
          <w:tab w:val="left" w:pos="8215"/>
          <w:tab w:val="left" w:pos="8635"/>
          <w:tab w:val="left" w:pos="9789"/>
        </w:tabs>
        <w:spacing w:line="278" w:lineRule="auto"/>
        <w:ind w:right="145"/>
      </w:pPr>
      <w:r>
        <w:rPr>
          <w:rFonts w:ascii="Times New Roman" w:eastAsia="Times New Roman" w:hAnsi="Times New Roman"/>
        </w:rPr>
        <w:t>4</w:t>
      </w:r>
      <w:r>
        <w:t>、尿的形成：</w:t>
      </w:r>
      <w:r>
        <w:t>①</w:t>
      </w:r>
      <w:r>
        <w:t>肾小球的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作用：当血液流经肾小球和肾小囊内壁时，除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、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以外</w:t>
      </w:r>
      <w:r>
        <w:rPr>
          <w:spacing w:val="-16"/>
        </w:rPr>
        <w:t>，</w:t>
      </w:r>
      <w:r>
        <w:rPr>
          <w:spacing w:val="-16"/>
        </w:rPr>
        <w:t xml:space="preserve"> </w:t>
      </w:r>
      <w:r>
        <w:t>水、无机盐、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、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等物质经过肾小球过滤到肾小囊中形成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 w:rsidR="00004847">
      <w:pPr>
        <w:pStyle w:val="BodyText"/>
        <w:tabs>
          <w:tab w:val="left" w:pos="2339"/>
          <w:tab w:val="left" w:pos="6863"/>
          <w:tab w:val="left" w:pos="9494"/>
        </w:tabs>
        <w:spacing w:before="0" w:line="278" w:lineRule="auto"/>
        <w:ind w:right="229" w:firstLine="314"/>
      </w:pPr>
      <w:r>
        <w:t>②</w:t>
      </w:r>
      <w:r>
        <w:t>肾小管的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作用：原尿流经肾小管时，全部的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、绝大部分的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、部分</w:t>
      </w:r>
      <w:r>
        <w:rPr>
          <w:spacing w:val="-16"/>
        </w:rPr>
        <w:t>无</w:t>
      </w:r>
      <w:r>
        <w:t>机盐等被肾小管重吸收进入包绕在肾小管周围的毛细血管中，剩下的水和无机盐、尿素形成尿液。</w:t>
      </w:r>
    </w:p>
    <w:p w:rsidR="00004847">
      <w:pPr>
        <w:pStyle w:val="BodyText"/>
        <w:tabs>
          <w:tab w:val="left" w:pos="1175"/>
          <w:tab w:val="left" w:pos="4643"/>
          <w:tab w:val="left" w:pos="5495"/>
        </w:tabs>
        <w:spacing w:before="0" w:line="278" w:lineRule="auto"/>
        <w:ind w:right="229" w:firstLine="309"/>
      </w:pPr>
      <w:r>
        <w:t>③</w:t>
      </w:r>
      <w:r>
        <w:t>比</w:t>
      </w:r>
      <w:r>
        <w:tab/>
      </w:r>
      <w:r>
        <w:t>较：原尿与血浆相比，除缺少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外，其余的成分如水、葡萄糖、无机盐、尿素等物质完全相同；尿液与原尿相比，除缺少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和小分子的蛋白质外，水、无机盐、尿素所含比例增多。</w:t>
      </w:r>
    </w:p>
    <w:p w:rsidR="00004847">
      <w:pPr>
        <w:pStyle w:val="BodyText"/>
        <w:spacing w:before="0" w:line="269" w:lineRule="exact"/>
      </w:pPr>
      <w:r>
        <w:rPr>
          <w:rFonts w:ascii="Times New Roman" w:eastAsia="Times New Roman"/>
        </w:rPr>
        <w:t>5</w:t>
      </w:r>
      <w:r>
        <w:t>、排尿的意义：</w:t>
      </w:r>
    </w:p>
    <w:p w:rsidR="00004847">
      <w:pPr>
        <w:pStyle w:val="BodyText"/>
        <w:tabs>
          <w:tab w:val="left" w:pos="2963"/>
          <w:tab w:val="left" w:pos="5903"/>
          <w:tab w:val="left" w:pos="7795"/>
        </w:tabs>
        <w:spacing w:line="324" w:lineRule="auto"/>
        <w:ind w:right="1091"/>
      </w:pPr>
      <w:r>
        <w:rPr>
          <w:spacing w:val="2"/>
          <w:w w:val="99"/>
        </w:rPr>
        <w:t>（</w:t>
      </w:r>
      <w:r>
        <w:rPr>
          <w:rFonts w:ascii="Times New Roman" w:eastAsia="Times New Roman"/>
          <w:spacing w:val="-2"/>
          <w:w w:val="99"/>
        </w:rPr>
        <w:t>1</w:t>
      </w:r>
      <w:r>
        <w:rPr>
          <w:spacing w:val="-1"/>
          <w:w w:val="99"/>
        </w:rPr>
        <w:t>）</w:t>
      </w:r>
      <w:r>
        <w:rPr>
          <w:spacing w:val="2"/>
          <w:w w:val="99"/>
        </w:rPr>
        <w:t>排出</w:t>
      </w: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spacing w:val="-104"/>
          <w:w w:val="99"/>
        </w:rPr>
        <w:t>；</w:t>
      </w:r>
      <w:r>
        <w:rPr>
          <w:spacing w:val="2"/>
          <w:w w:val="99"/>
        </w:rPr>
        <w:t>（</w:t>
      </w:r>
      <w:r>
        <w:rPr>
          <w:rFonts w:ascii="Times New Roman" w:eastAsia="Times New Roman"/>
          <w:spacing w:val="-2"/>
          <w:w w:val="99"/>
        </w:rPr>
        <w:t>2</w:t>
      </w:r>
      <w:r>
        <w:rPr>
          <w:spacing w:val="-1"/>
          <w:w w:val="99"/>
        </w:rPr>
        <w:t>）</w:t>
      </w:r>
      <w:r>
        <w:rPr>
          <w:spacing w:val="2"/>
          <w:w w:val="99"/>
        </w:rPr>
        <w:t>维持</w:t>
      </w: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spacing w:val="-104"/>
          <w:w w:val="99"/>
        </w:rPr>
        <w:t>；</w:t>
      </w:r>
      <w:r>
        <w:rPr>
          <w:spacing w:val="2"/>
          <w:w w:val="99"/>
        </w:rPr>
        <w:t>（</w:t>
      </w:r>
      <w:r>
        <w:rPr>
          <w:rFonts w:ascii="Times New Roman" w:eastAsia="Times New Roman"/>
          <w:spacing w:val="-2"/>
          <w:w w:val="99"/>
        </w:rPr>
        <w:t>3</w:t>
      </w:r>
      <w:r>
        <w:rPr>
          <w:spacing w:val="-1"/>
          <w:w w:val="99"/>
        </w:rPr>
        <w:t>）</w:t>
      </w:r>
      <w:r>
        <w:rPr>
          <w:spacing w:val="2"/>
          <w:w w:val="99"/>
        </w:rPr>
        <w:t>维</w:t>
      </w:r>
      <w:r>
        <w:rPr>
          <w:spacing w:val="-1"/>
          <w:w w:val="99"/>
        </w:rPr>
        <w:t>持</w:t>
      </w:r>
      <w:r>
        <w:rPr>
          <w:spacing w:val="2"/>
          <w:w w:val="99"/>
        </w:rPr>
        <w:t>组</w:t>
      </w:r>
      <w:r>
        <w:rPr>
          <w:spacing w:val="-1"/>
          <w:w w:val="99"/>
        </w:rPr>
        <w:t>织</w:t>
      </w:r>
      <w:r>
        <w:rPr>
          <w:spacing w:val="2"/>
          <w:w w:val="99"/>
        </w:rPr>
        <w:t>细</w:t>
      </w:r>
      <w:r>
        <w:rPr>
          <w:spacing w:val="-1"/>
          <w:w w:val="99"/>
        </w:rPr>
        <w:t>胞</w:t>
      </w:r>
      <w:r>
        <w:rPr>
          <w:spacing w:val="2"/>
          <w:w w:val="99"/>
        </w:rPr>
        <w:t>的</w:t>
      </w:r>
      <w:r>
        <w:rPr>
          <w:spacing w:val="-1"/>
          <w:w w:val="99"/>
        </w:rPr>
        <w:t>正</w:t>
      </w:r>
      <w:r>
        <w:rPr>
          <w:spacing w:val="2"/>
          <w:w w:val="99"/>
        </w:rPr>
        <w:t>常</w:t>
      </w:r>
      <w:r>
        <w:rPr>
          <w:spacing w:val="-1"/>
          <w:w w:val="99"/>
        </w:rPr>
        <w:t>生</w:t>
      </w:r>
      <w:r>
        <w:rPr>
          <w:spacing w:val="2"/>
          <w:w w:val="99"/>
        </w:rPr>
        <w:t>理</w:t>
      </w:r>
      <w:r>
        <w:rPr>
          <w:spacing w:val="-1"/>
          <w:w w:val="99"/>
        </w:rPr>
        <w:t>功</w:t>
      </w:r>
      <w:r>
        <w:rPr>
          <w:spacing w:val="2"/>
          <w:w w:val="99"/>
        </w:rPr>
        <w:t>能</w:t>
      </w:r>
      <w:r>
        <w:rPr>
          <w:w w:val="99"/>
        </w:rPr>
        <w:t>。</w:t>
      </w:r>
      <w:r>
        <w:rPr>
          <w:b/>
          <w:sz w:val="24"/>
        </w:rPr>
        <w:t>二、经典习题</w:t>
      </w:r>
      <w:r>
        <w:rPr>
          <w:rFonts w:ascii="Times New Roman" w:eastAsia="Times New Roman"/>
          <w:spacing w:val="1"/>
          <w:w w:val="99"/>
        </w:rPr>
        <w:t>1</w:t>
      </w:r>
      <w:r>
        <w:rPr>
          <w:spacing w:val="-1"/>
          <w:w w:val="99"/>
        </w:rPr>
        <w:t>、</w:t>
      </w:r>
      <w:r>
        <w:rPr>
          <w:spacing w:val="2"/>
          <w:w w:val="99"/>
        </w:rPr>
        <w:t>肾</w:t>
      </w:r>
      <w:r>
        <w:rPr>
          <w:spacing w:val="-1"/>
          <w:w w:val="99"/>
        </w:rPr>
        <w:t>小</w:t>
      </w:r>
      <w:r>
        <w:rPr>
          <w:spacing w:val="2"/>
          <w:w w:val="99"/>
        </w:rPr>
        <w:t>球</w:t>
      </w:r>
      <w:r>
        <w:rPr>
          <w:spacing w:val="-1"/>
          <w:w w:val="99"/>
        </w:rPr>
        <w:t>毛</w:t>
      </w:r>
      <w:r>
        <w:rPr>
          <w:spacing w:val="2"/>
          <w:w w:val="99"/>
        </w:rPr>
        <w:t>细</w:t>
      </w:r>
      <w:r>
        <w:rPr>
          <w:spacing w:val="-1"/>
          <w:w w:val="99"/>
        </w:rPr>
        <w:t>血</w:t>
      </w:r>
      <w:r>
        <w:rPr>
          <w:spacing w:val="2"/>
          <w:w w:val="99"/>
        </w:rPr>
        <w:t>管</w:t>
      </w:r>
      <w:r>
        <w:rPr>
          <w:spacing w:val="-1"/>
          <w:w w:val="99"/>
        </w:rPr>
        <w:t>内</w:t>
      </w:r>
      <w:r>
        <w:rPr>
          <w:spacing w:val="2"/>
          <w:w w:val="99"/>
        </w:rPr>
        <w:t>的</w:t>
      </w:r>
      <w:r>
        <w:rPr>
          <w:spacing w:val="-1"/>
          <w:w w:val="99"/>
        </w:rPr>
        <w:t>葡</w:t>
      </w:r>
      <w:r>
        <w:rPr>
          <w:spacing w:val="2"/>
          <w:w w:val="99"/>
        </w:rPr>
        <w:t>萄</w:t>
      </w:r>
      <w:r>
        <w:rPr>
          <w:spacing w:val="-1"/>
          <w:w w:val="99"/>
        </w:rPr>
        <w:t>糖</w:t>
      </w:r>
      <w:r>
        <w:rPr>
          <w:spacing w:val="2"/>
          <w:w w:val="99"/>
        </w:rPr>
        <w:t>滤</w:t>
      </w:r>
      <w:r>
        <w:rPr>
          <w:spacing w:val="-1"/>
          <w:w w:val="99"/>
        </w:rPr>
        <w:t>过</w:t>
      </w:r>
      <w:r>
        <w:rPr>
          <w:spacing w:val="2"/>
          <w:w w:val="99"/>
        </w:rPr>
        <w:t>到</w:t>
      </w:r>
      <w:r>
        <w:rPr>
          <w:spacing w:val="-1"/>
          <w:w w:val="99"/>
        </w:rPr>
        <w:t>肾</w:t>
      </w:r>
      <w:r>
        <w:rPr>
          <w:spacing w:val="2"/>
          <w:w w:val="99"/>
        </w:rPr>
        <w:t>小</w:t>
      </w:r>
      <w:r>
        <w:rPr>
          <w:spacing w:val="-1"/>
          <w:w w:val="99"/>
        </w:rPr>
        <w:t>囊</w:t>
      </w:r>
      <w:r>
        <w:rPr>
          <w:spacing w:val="2"/>
          <w:w w:val="99"/>
        </w:rPr>
        <w:t>腔</w:t>
      </w:r>
      <w:r>
        <w:rPr>
          <w:spacing w:val="-1"/>
          <w:w w:val="99"/>
        </w:rPr>
        <w:t>中</w:t>
      </w:r>
      <w:r>
        <w:rPr>
          <w:spacing w:val="2"/>
          <w:w w:val="99"/>
        </w:rPr>
        <w:t>，</w:t>
      </w:r>
      <w:r>
        <w:rPr>
          <w:spacing w:val="-1"/>
          <w:w w:val="99"/>
        </w:rPr>
        <w:t>至</w:t>
      </w:r>
      <w:r>
        <w:rPr>
          <w:spacing w:val="2"/>
          <w:w w:val="99"/>
        </w:rPr>
        <w:t>少</w:t>
      </w:r>
      <w:r>
        <w:rPr>
          <w:spacing w:val="-1"/>
          <w:w w:val="99"/>
        </w:rPr>
        <w:t>要</w:t>
      </w:r>
      <w:r>
        <w:rPr>
          <w:spacing w:val="2"/>
          <w:w w:val="99"/>
        </w:rPr>
        <w:t>经</w:t>
      </w:r>
      <w:r>
        <w:rPr>
          <w:spacing w:val="-1"/>
          <w:w w:val="99"/>
        </w:rPr>
        <w:t>过</w:t>
      </w:r>
      <w:r>
        <w:rPr>
          <w:spacing w:val="2"/>
          <w:w w:val="99"/>
        </w:rPr>
        <w:t>几</w:t>
      </w:r>
      <w:r>
        <w:rPr>
          <w:spacing w:val="-1"/>
          <w:w w:val="99"/>
        </w:rPr>
        <w:t>层</w:t>
      </w:r>
      <w:r>
        <w:rPr>
          <w:spacing w:val="2"/>
          <w:w w:val="99"/>
        </w:rPr>
        <w:t>细</w:t>
      </w:r>
      <w:r>
        <w:rPr>
          <w:spacing w:val="-1"/>
          <w:w w:val="99"/>
        </w:rPr>
        <w:t>胞</w:t>
      </w:r>
      <w:r>
        <w:rPr>
          <w:spacing w:val="2"/>
          <w:w w:val="99"/>
        </w:rPr>
        <w:t>膜</w:t>
      </w:r>
      <w:r>
        <w:rPr>
          <w:spacing w:val="-104"/>
          <w:w w:val="99"/>
        </w:rPr>
        <w:t>：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</w:p>
    <w:p w:rsidR="00004847">
      <w:pPr>
        <w:pStyle w:val="BodyText"/>
        <w:tabs>
          <w:tab w:val="left" w:pos="1425"/>
          <w:tab w:val="left" w:pos="2615"/>
          <w:tab w:val="left" w:pos="3803"/>
        </w:tabs>
        <w:spacing w:before="0" w:line="219" w:lineRule="exact"/>
        <w:ind w:left="432"/>
      </w:pPr>
      <w:r>
        <w:rPr>
          <w:rFonts w:ascii="Times New Roman" w:eastAsia="Times New Roman"/>
        </w:rPr>
        <w:t>A</w:t>
      </w:r>
      <w:r>
        <w:t>、一层</w:t>
      </w:r>
      <w:r>
        <w:tab/>
      </w:r>
      <w:r>
        <w:rPr>
          <w:rFonts w:ascii="Times New Roman" w:eastAsia="Times New Roman"/>
        </w:rPr>
        <w:t>B</w:t>
      </w:r>
      <w:r>
        <w:t>、二层</w:t>
      </w:r>
      <w:r>
        <w:tab/>
      </w:r>
      <w:r>
        <w:rPr>
          <w:rFonts w:ascii="Times New Roman" w:eastAsia="Times New Roman"/>
        </w:rPr>
        <w:t>C</w:t>
      </w:r>
      <w:r>
        <w:t>、三层</w:t>
      </w:r>
      <w:r>
        <w:tab/>
      </w:r>
      <w:r>
        <w:rPr>
          <w:rFonts w:ascii="Times New Roman" w:eastAsia="Times New Roman"/>
        </w:rPr>
        <w:t>D</w:t>
      </w:r>
      <w:r>
        <w:t>、四层</w:t>
      </w:r>
    </w:p>
    <w:p w:rsidR="00004847">
      <w:pPr>
        <w:pStyle w:val="BodyText"/>
        <w:tabs>
          <w:tab w:val="left" w:pos="6707"/>
        </w:tabs>
        <w:rPr>
          <w:rFonts w:ascii="Times New Roman" w:eastAsia="Times New Roman"/>
        </w:rPr>
      </w:pPr>
      <w:r>
        <w:rPr>
          <w:rFonts w:ascii="Times New Roman" w:eastAsia="Times New Roman"/>
        </w:rPr>
        <w:t>2</w:t>
      </w:r>
      <w:r>
        <w:t>、与流入肾脏的血液相比，从肾脏流出的血液所含成分的特点是：</w:t>
      </w:r>
      <w:r>
        <w:rPr>
          <w:rFonts w:ascii="Times New Roman" w:eastAsia="Times New Roman"/>
        </w:rPr>
        <w:t>(</w:t>
      </w:r>
      <w:r>
        <w:rPr>
          <w:rFonts w:ascii="Times New Roman" w:eastAsia="Times New Roman"/>
        </w:rPr>
        <w:tab/>
        <w:t>)</w:t>
      </w:r>
    </w:p>
    <w:p w:rsidR="00004847">
      <w:pPr>
        <w:pStyle w:val="BodyText"/>
        <w:tabs>
          <w:tab w:val="left" w:pos="2474"/>
          <w:tab w:val="left" w:pos="5747"/>
        </w:tabs>
        <w:ind w:left="432"/>
      </w:pPr>
      <w:r>
        <w:rPr>
          <w:rFonts w:ascii="Times New Roman" w:eastAsia="Times New Roman"/>
        </w:rPr>
        <w:t>A</w:t>
      </w:r>
      <w:r>
        <w:t>、二氧化碳减少了</w:t>
      </w:r>
      <w:r>
        <w:tab/>
      </w:r>
      <w:r>
        <w:rPr>
          <w:rFonts w:ascii="Times New Roman" w:eastAsia="Times New Roman"/>
        </w:rPr>
        <w:t>B</w:t>
      </w:r>
      <w:r>
        <w:t>、氧气增加了</w:t>
      </w:r>
      <w:r>
        <w:rPr>
          <w:spacing w:val="-55"/>
        </w:rPr>
        <w:t xml:space="preserve"> </w:t>
      </w:r>
      <w:r>
        <w:rPr>
          <w:rFonts w:ascii="Times New Roman" w:eastAsia="Times New Roman"/>
        </w:rPr>
        <w:t>C</w:t>
      </w:r>
      <w:r>
        <w:t>、葡萄糖减少了</w:t>
      </w:r>
      <w:r>
        <w:tab/>
      </w:r>
      <w:r>
        <w:rPr>
          <w:rFonts w:ascii="Times New Roman" w:eastAsia="Times New Roman"/>
        </w:rPr>
        <w:t>D</w:t>
      </w:r>
      <w:r>
        <w:t>、尿素减少了</w:t>
      </w:r>
    </w:p>
    <w:p w:rsidR="00004847">
      <w:pPr>
        <w:pStyle w:val="BodyText"/>
        <w:tabs>
          <w:tab w:val="left" w:pos="6340"/>
        </w:tabs>
        <w:rPr>
          <w:rFonts w:ascii="Times New Roman" w:eastAsia="Times New Roman"/>
        </w:rPr>
      </w:pPr>
      <w:r>
        <w:rPr>
          <w:rFonts w:ascii="Times New Roman" w:eastAsia="Times New Roman"/>
        </w:rPr>
        <w:t>3</w:t>
      </w:r>
      <w:r>
        <w:t>、尿的形成是连续的，而尿的排出是间断的。其主要原因是</w:t>
      </w:r>
      <w:r>
        <w:rPr>
          <w:spacing w:val="-5"/>
        </w:rPr>
        <w:t xml:space="preserve"> </w:t>
      </w:r>
      <w:r>
        <w:rPr>
          <w:rFonts w:ascii="Times New Roman" w:eastAsia="Times New Roman"/>
        </w:rPr>
        <w:t>(</w:t>
      </w:r>
      <w:r>
        <w:rPr>
          <w:rFonts w:ascii="Times New Roman" w:eastAsia="Times New Roman"/>
        </w:rPr>
        <w:tab/>
        <w:t>)</w:t>
      </w:r>
    </w:p>
    <w:p w:rsidR="00004847">
      <w:pPr>
        <w:pStyle w:val="BodyText"/>
        <w:tabs>
          <w:tab w:val="left" w:pos="2999"/>
        </w:tabs>
        <w:spacing w:line="278" w:lineRule="auto"/>
        <w:ind w:left="444" w:right="5523" w:hanging="12"/>
      </w:pPr>
      <w:r>
        <w:rPr>
          <w:rFonts w:ascii="Times New Roman" w:eastAsia="Times New Roman"/>
        </w:rPr>
        <w:t>A</w:t>
      </w:r>
      <w:r>
        <w:t>、肾小管的重吸收作用</w:t>
      </w:r>
      <w:r>
        <w:tab/>
      </w:r>
      <w:r>
        <w:rPr>
          <w:rFonts w:ascii="Times New Roman" w:eastAsia="Times New Roman"/>
        </w:rPr>
        <w:t>B</w:t>
      </w:r>
      <w:r>
        <w:t>、肾脏的控制作用</w:t>
      </w:r>
      <w:r>
        <w:t xml:space="preserve"> </w:t>
      </w:r>
      <w:r>
        <w:rPr>
          <w:rFonts w:ascii="Times New Roman" w:eastAsia="Times New Roman"/>
        </w:rPr>
        <w:t>C</w:t>
      </w:r>
      <w:r>
        <w:t>、膀胱的贮存作用</w:t>
      </w:r>
      <w:r>
        <w:tab/>
      </w:r>
      <w:r>
        <w:rPr>
          <w:rFonts w:ascii="Times New Roman" w:eastAsia="Times New Roman"/>
        </w:rPr>
        <w:t>D</w:t>
      </w:r>
      <w:r>
        <w:t>、肾单位的泌尿作</w:t>
      </w:r>
      <w:r>
        <w:rPr>
          <w:spacing w:val="-12"/>
        </w:rPr>
        <w:t>用</w:t>
      </w:r>
    </w:p>
    <w:p w:rsidR="00004847">
      <w:pPr>
        <w:pStyle w:val="BodyText"/>
        <w:tabs>
          <w:tab w:val="left" w:pos="3803"/>
        </w:tabs>
        <w:spacing w:before="0" w:line="269" w:lineRule="exact"/>
      </w:pPr>
      <w:r>
        <w:rPr>
          <w:rFonts w:ascii="Times New Roman" w:eastAsia="Times New Roman"/>
          <w:spacing w:val="1"/>
          <w:w w:val="99"/>
        </w:rPr>
        <w:t>4</w:t>
      </w:r>
      <w:r>
        <w:rPr>
          <w:spacing w:val="-1"/>
          <w:w w:val="99"/>
        </w:rPr>
        <w:t>、</w:t>
      </w:r>
      <w:r>
        <w:rPr>
          <w:spacing w:val="2"/>
          <w:w w:val="99"/>
        </w:rPr>
        <w:t>正</w:t>
      </w:r>
      <w:r>
        <w:rPr>
          <w:spacing w:val="-1"/>
          <w:w w:val="99"/>
        </w:rPr>
        <w:t>常</w:t>
      </w:r>
      <w:r>
        <w:rPr>
          <w:spacing w:val="2"/>
          <w:w w:val="99"/>
        </w:rPr>
        <w:t>人</w:t>
      </w:r>
      <w:r>
        <w:rPr>
          <w:spacing w:val="-1"/>
          <w:w w:val="99"/>
        </w:rPr>
        <w:t>原</w:t>
      </w:r>
      <w:r>
        <w:rPr>
          <w:spacing w:val="2"/>
          <w:w w:val="99"/>
        </w:rPr>
        <w:t>尿</w:t>
      </w:r>
      <w:r>
        <w:rPr>
          <w:spacing w:val="-1"/>
          <w:w w:val="99"/>
        </w:rPr>
        <w:t>中</w:t>
      </w:r>
      <w:r>
        <w:rPr>
          <w:spacing w:val="2"/>
          <w:w w:val="99"/>
        </w:rPr>
        <w:t>不</w:t>
      </w:r>
      <w:r>
        <w:rPr>
          <w:spacing w:val="-1"/>
          <w:w w:val="99"/>
        </w:rPr>
        <w:t>含</w:t>
      </w:r>
      <w:r>
        <w:rPr>
          <w:spacing w:val="2"/>
          <w:w w:val="99"/>
        </w:rPr>
        <w:t>有</w:t>
      </w:r>
      <w:r>
        <w:rPr>
          <w:spacing w:val="-1"/>
          <w:w w:val="99"/>
        </w:rPr>
        <w:t>的</w:t>
      </w:r>
      <w:r>
        <w:rPr>
          <w:spacing w:val="2"/>
          <w:w w:val="99"/>
        </w:rPr>
        <w:t>成</w:t>
      </w:r>
      <w:r>
        <w:rPr>
          <w:spacing w:val="-1"/>
          <w:w w:val="99"/>
        </w:rPr>
        <w:t>分</w:t>
      </w:r>
      <w:r>
        <w:rPr>
          <w:spacing w:val="2"/>
          <w:w w:val="99"/>
        </w:rPr>
        <w:t>是</w:t>
      </w:r>
      <w:r>
        <w:rPr>
          <w:spacing w:val="-104"/>
          <w:w w:val="99"/>
        </w:rPr>
        <w:t>：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</w:p>
    <w:p w:rsidR="00004847">
      <w:pPr>
        <w:pStyle w:val="BodyText"/>
        <w:tabs>
          <w:tab w:val="left" w:pos="1845"/>
          <w:tab w:val="left" w:pos="3875"/>
          <w:tab w:val="left" w:pos="5275"/>
        </w:tabs>
        <w:ind w:left="432"/>
      </w:pPr>
      <w:r>
        <w:rPr>
          <w:rFonts w:ascii="Times New Roman" w:eastAsia="Times New Roman"/>
        </w:rPr>
        <w:t>A</w:t>
      </w:r>
      <w:r>
        <w:t>、葡萄糖</w:t>
      </w:r>
      <w:r>
        <w:tab/>
      </w:r>
      <w:r>
        <w:rPr>
          <w:rFonts w:ascii="Times New Roman" w:eastAsia="Times New Roman"/>
        </w:rPr>
        <w:t>B</w:t>
      </w:r>
      <w:r>
        <w:t>、大分子蛋白质</w:t>
      </w:r>
      <w:r>
        <w:tab/>
      </w:r>
      <w:r>
        <w:rPr>
          <w:rFonts w:ascii="Times New Roman" w:eastAsia="Times New Roman"/>
        </w:rPr>
        <w:t>C</w:t>
      </w:r>
      <w:r>
        <w:t>、无机盐</w:t>
      </w:r>
      <w:r>
        <w:tab/>
      </w:r>
      <w:r>
        <w:rPr>
          <w:rFonts w:ascii="Times New Roman" w:eastAsia="Times New Roman"/>
        </w:rPr>
        <w:t>D</w:t>
      </w:r>
      <w:r>
        <w:t>、尿素</w:t>
      </w:r>
    </w:p>
    <w:p w:rsidR="00004847">
      <w:pPr>
        <w:pStyle w:val="BodyText"/>
        <w:tabs>
          <w:tab w:val="left" w:pos="4855"/>
        </w:tabs>
        <w:spacing w:before="42"/>
      </w:pPr>
      <w:r>
        <w:rPr>
          <w:rFonts w:ascii="Times New Roman" w:eastAsia="Times New Roman"/>
          <w:spacing w:val="1"/>
          <w:w w:val="99"/>
        </w:rPr>
        <w:t>5</w:t>
      </w:r>
      <w:r>
        <w:rPr>
          <w:spacing w:val="-1"/>
          <w:w w:val="99"/>
        </w:rPr>
        <w:t>、</w:t>
      </w:r>
      <w:r>
        <w:rPr>
          <w:spacing w:val="2"/>
          <w:w w:val="99"/>
        </w:rPr>
        <w:t>若</w:t>
      </w:r>
      <w:r>
        <w:rPr>
          <w:spacing w:val="-1"/>
          <w:w w:val="99"/>
        </w:rPr>
        <w:t>用</w:t>
      </w:r>
      <w:r>
        <w:rPr>
          <w:spacing w:val="2"/>
          <w:w w:val="99"/>
        </w:rPr>
        <w:t>药</w:t>
      </w:r>
      <w:r>
        <w:rPr>
          <w:spacing w:val="-1"/>
          <w:w w:val="99"/>
        </w:rPr>
        <w:t>物</w:t>
      </w:r>
      <w:r>
        <w:rPr>
          <w:spacing w:val="2"/>
          <w:w w:val="99"/>
        </w:rPr>
        <w:t>将</w:t>
      </w:r>
      <w:r>
        <w:rPr>
          <w:spacing w:val="-1"/>
          <w:w w:val="99"/>
        </w:rPr>
        <w:t>肾</w:t>
      </w:r>
      <w:r>
        <w:rPr>
          <w:spacing w:val="2"/>
          <w:w w:val="99"/>
        </w:rPr>
        <w:t>小</w:t>
      </w:r>
      <w:r>
        <w:rPr>
          <w:spacing w:val="-1"/>
          <w:w w:val="99"/>
        </w:rPr>
        <w:t>管</w:t>
      </w:r>
      <w:r>
        <w:rPr>
          <w:spacing w:val="2"/>
          <w:w w:val="99"/>
        </w:rPr>
        <w:t>麻</w:t>
      </w:r>
      <w:r>
        <w:rPr>
          <w:spacing w:val="-1"/>
          <w:w w:val="99"/>
        </w:rPr>
        <w:t>痹</w:t>
      </w:r>
      <w:r>
        <w:rPr>
          <w:spacing w:val="2"/>
          <w:w w:val="99"/>
        </w:rPr>
        <w:t>，</w:t>
      </w:r>
      <w:r>
        <w:rPr>
          <w:spacing w:val="-1"/>
          <w:w w:val="99"/>
        </w:rPr>
        <w:t>则</w:t>
      </w:r>
      <w:r>
        <w:rPr>
          <w:spacing w:val="2"/>
          <w:w w:val="99"/>
        </w:rPr>
        <w:t>尿</w:t>
      </w:r>
      <w:r>
        <w:rPr>
          <w:spacing w:val="-1"/>
          <w:w w:val="99"/>
        </w:rPr>
        <w:t>液</w:t>
      </w:r>
      <w:r>
        <w:rPr>
          <w:spacing w:val="2"/>
          <w:w w:val="99"/>
        </w:rPr>
        <w:t>中</w:t>
      </w:r>
      <w:r>
        <w:rPr>
          <w:spacing w:val="-1"/>
          <w:w w:val="99"/>
        </w:rPr>
        <w:t>将</w:t>
      </w:r>
      <w:r>
        <w:rPr>
          <w:spacing w:val="2"/>
          <w:w w:val="99"/>
        </w:rPr>
        <w:t>出</w:t>
      </w:r>
      <w:r>
        <w:rPr>
          <w:spacing w:val="-1"/>
          <w:w w:val="99"/>
        </w:rPr>
        <w:t>现</w:t>
      </w:r>
      <w:r>
        <w:rPr>
          <w:spacing w:val="-104"/>
          <w:w w:val="99"/>
        </w:rPr>
        <w:t>：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</w:p>
    <w:p w:rsidR="00004847">
      <w:pPr>
        <w:pStyle w:val="BodyText"/>
        <w:ind w:left="432"/>
      </w:pPr>
      <w:r>
        <w:rPr>
          <w:rFonts w:ascii="Times New Roman" w:eastAsia="Times New Roman"/>
        </w:rPr>
        <w:t>A</w:t>
      </w:r>
      <w:r>
        <w:t>、红细胞</w:t>
      </w:r>
      <w:r>
        <w:t xml:space="preserve"> </w:t>
      </w:r>
      <w:r>
        <w:rPr>
          <w:rFonts w:ascii="Times New Roman" w:eastAsia="Times New Roman"/>
        </w:rPr>
        <w:t>B</w:t>
      </w:r>
      <w:r>
        <w:t>、白细胞</w:t>
      </w:r>
      <w:r>
        <w:t xml:space="preserve"> </w:t>
      </w:r>
      <w:r>
        <w:rPr>
          <w:rFonts w:ascii="Times New Roman" w:eastAsia="Times New Roman"/>
        </w:rPr>
        <w:t>C</w:t>
      </w:r>
      <w:r>
        <w:t>、葡萄糖</w:t>
      </w:r>
      <w:r>
        <w:t xml:space="preserve"> </w:t>
      </w:r>
      <w:r>
        <w:rPr>
          <w:rFonts w:ascii="Times New Roman" w:eastAsia="Times New Roman"/>
        </w:rPr>
        <w:t>D</w:t>
      </w:r>
      <w:r>
        <w:t>、蛋白质</w:t>
      </w:r>
    </w:p>
    <w:p w:rsidR="00004847">
      <w:pPr>
        <w:pStyle w:val="BodyText"/>
        <w:tabs>
          <w:tab w:val="left" w:pos="7375"/>
        </w:tabs>
      </w:pPr>
      <w:r>
        <w:rPr>
          <w:rFonts w:ascii="Times New Roman" w:eastAsia="Times New Roman"/>
          <w:spacing w:val="1"/>
          <w:w w:val="99"/>
        </w:rPr>
        <w:t>6</w:t>
      </w:r>
      <w:r>
        <w:rPr>
          <w:spacing w:val="-1"/>
          <w:w w:val="99"/>
        </w:rPr>
        <w:t>、肾</w:t>
      </w:r>
      <w:r>
        <w:rPr>
          <w:spacing w:val="2"/>
          <w:w w:val="99"/>
        </w:rPr>
        <w:t>炎</w:t>
      </w:r>
      <w:r>
        <w:rPr>
          <w:spacing w:val="-1"/>
          <w:w w:val="99"/>
        </w:rPr>
        <w:t>病</w:t>
      </w:r>
      <w:r>
        <w:rPr>
          <w:spacing w:val="2"/>
          <w:w w:val="99"/>
        </w:rPr>
        <w:t>人</w:t>
      </w:r>
      <w:r>
        <w:rPr>
          <w:spacing w:val="-1"/>
          <w:w w:val="99"/>
        </w:rPr>
        <w:t>的</w:t>
      </w:r>
      <w:r>
        <w:rPr>
          <w:spacing w:val="2"/>
          <w:w w:val="99"/>
        </w:rPr>
        <w:t>尿</w:t>
      </w:r>
      <w:r>
        <w:rPr>
          <w:spacing w:val="-1"/>
          <w:w w:val="99"/>
        </w:rPr>
        <w:t>液</w:t>
      </w:r>
      <w:r>
        <w:rPr>
          <w:spacing w:val="2"/>
          <w:w w:val="99"/>
        </w:rPr>
        <w:t>中</w:t>
      </w:r>
      <w:r>
        <w:rPr>
          <w:spacing w:val="-1"/>
          <w:w w:val="99"/>
        </w:rPr>
        <w:t>，</w:t>
      </w:r>
      <w:r>
        <w:rPr>
          <w:spacing w:val="2"/>
          <w:w w:val="99"/>
        </w:rPr>
        <w:t>若</w:t>
      </w:r>
      <w:r>
        <w:rPr>
          <w:spacing w:val="-1"/>
          <w:w w:val="99"/>
        </w:rPr>
        <w:t>发</w:t>
      </w:r>
      <w:r>
        <w:rPr>
          <w:spacing w:val="2"/>
          <w:w w:val="99"/>
        </w:rPr>
        <w:t>现</w:t>
      </w:r>
      <w:r>
        <w:rPr>
          <w:spacing w:val="-1"/>
          <w:w w:val="99"/>
        </w:rPr>
        <w:t>有</w:t>
      </w:r>
      <w:r>
        <w:rPr>
          <w:spacing w:val="2"/>
          <w:w w:val="99"/>
        </w:rPr>
        <w:t>红</w:t>
      </w:r>
      <w:r>
        <w:rPr>
          <w:spacing w:val="-1"/>
          <w:w w:val="99"/>
        </w:rPr>
        <w:t>细</w:t>
      </w:r>
      <w:r>
        <w:rPr>
          <w:spacing w:val="2"/>
          <w:w w:val="99"/>
        </w:rPr>
        <w:t>胞</w:t>
      </w:r>
      <w:r>
        <w:rPr>
          <w:spacing w:val="-1"/>
          <w:w w:val="99"/>
        </w:rPr>
        <w:t>和</w:t>
      </w:r>
      <w:r>
        <w:rPr>
          <w:spacing w:val="2"/>
          <w:w w:val="99"/>
        </w:rPr>
        <w:t>蛋</w:t>
      </w:r>
      <w:r>
        <w:rPr>
          <w:spacing w:val="-1"/>
          <w:w w:val="99"/>
        </w:rPr>
        <w:t>白</w:t>
      </w:r>
      <w:r>
        <w:rPr>
          <w:spacing w:val="2"/>
          <w:w w:val="99"/>
        </w:rPr>
        <w:t>质</w:t>
      </w:r>
      <w:r>
        <w:rPr>
          <w:spacing w:val="-1"/>
          <w:w w:val="99"/>
        </w:rPr>
        <w:t>，</w:t>
      </w:r>
      <w:r>
        <w:rPr>
          <w:spacing w:val="2"/>
          <w:w w:val="99"/>
        </w:rPr>
        <w:t>则</w:t>
      </w:r>
      <w:r>
        <w:rPr>
          <w:spacing w:val="-1"/>
          <w:w w:val="99"/>
        </w:rPr>
        <w:t>发</w:t>
      </w:r>
      <w:r>
        <w:rPr>
          <w:spacing w:val="2"/>
          <w:w w:val="99"/>
        </w:rPr>
        <w:t>生</w:t>
      </w:r>
      <w:r>
        <w:rPr>
          <w:spacing w:val="-1"/>
          <w:w w:val="99"/>
        </w:rPr>
        <w:t>病</w:t>
      </w:r>
      <w:r>
        <w:rPr>
          <w:spacing w:val="2"/>
          <w:w w:val="99"/>
        </w:rPr>
        <w:t>变</w:t>
      </w:r>
      <w:r>
        <w:rPr>
          <w:spacing w:val="-1"/>
          <w:w w:val="99"/>
        </w:rPr>
        <w:t>的</w:t>
      </w:r>
      <w:r>
        <w:rPr>
          <w:spacing w:val="2"/>
          <w:w w:val="99"/>
        </w:rPr>
        <w:t>部</w:t>
      </w:r>
      <w:r>
        <w:rPr>
          <w:spacing w:val="-1"/>
          <w:w w:val="99"/>
        </w:rPr>
        <w:t>位</w:t>
      </w:r>
      <w:r>
        <w:rPr>
          <w:spacing w:val="2"/>
          <w:w w:val="99"/>
        </w:rPr>
        <w:t>是</w:t>
      </w:r>
      <w:r>
        <w:rPr>
          <w:spacing w:val="-104"/>
          <w:w w:val="99"/>
        </w:rPr>
        <w:t>：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</w:p>
    <w:p w:rsidR="00004847">
      <w:pPr>
        <w:pStyle w:val="BodyText"/>
        <w:tabs>
          <w:tab w:val="left" w:pos="3909"/>
        </w:tabs>
        <w:spacing w:line="278" w:lineRule="auto"/>
        <w:ind w:right="6032" w:firstLine="302"/>
      </w:pPr>
      <w:r>
        <w:rPr>
          <w:rFonts w:ascii="Times New Roman" w:eastAsia="Times New Roman"/>
        </w:rPr>
        <w:t>A</w:t>
      </w:r>
      <w:r>
        <w:t>、肾小球</w:t>
      </w:r>
      <w:r>
        <w:rPr>
          <w:spacing w:val="-58"/>
        </w:rPr>
        <w:t xml:space="preserve"> </w:t>
      </w:r>
      <w:r>
        <w:rPr>
          <w:rFonts w:ascii="Times New Roman" w:eastAsia="Times New Roman"/>
        </w:rPr>
        <w:t>B</w:t>
      </w:r>
      <w:r>
        <w:t>、肾小囊</w:t>
      </w:r>
      <w:r>
        <w:rPr>
          <w:spacing w:val="-55"/>
        </w:rPr>
        <w:t xml:space="preserve"> </w:t>
      </w:r>
      <w:r>
        <w:rPr>
          <w:rFonts w:ascii="Times New Roman" w:eastAsia="Times New Roman"/>
        </w:rPr>
        <w:t>C</w:t>
      </w:r>
      <w:r>
        <w:t>、肾小管</w:t>
      </w:r>
      <w:r>
        <w:rPr>
          <w:spacing w:val="-55"/>
        </w:rPr>
        <w:t xml:space="preserve"> </w:t>
      </w:r>
      <w:r>
        <w:rPr>
          <w:rFonts w:ascii="Times New Roman" w:eastAsia="Times New Roman"/>
        </w:rPr>
        <w:t>D</w:t>
      </w:r>
      <w:r>
        <w:t>、肾单位</w:t>
      </w:r>
      <w:r>
        <w:rPr>
          <w:rFonts w:ascii="Times New Roman" w:eastAsia="Times New Roman"/>
          <w:spacing w:val="1"/>
          <w:w w:val="99"/>
        </w:rPr>
        <w:t>7</w:t>
      </w:r>
      <w:r>
        <w:rPr>
          <w:spacing w:val="-1"/>
          <w:w w:val="99"/>
        </w:rPr>
        <w:t>、人</w:t>
      </w:r>
      <w:r>
        <w:rPr>
          <w:spacing w:val="2"/>
          <w:w w:val="99"/>
        </w:rPr>
        <w:t>体</w:t>
      </w:r>
      <w:r>
        <w:rPr>
          <w:spacing w:val="-1"/>
          <w:w w:val="99"/>
        </w:rPr>
        <w:t>内</w:t>
      </w:r>
      <w:r>
        <w:rPr>
          <w:spacing w:val="2"/>
          <w:w w:val="99"/>
        </w:rPr>
        <w:t>含</w:t>
      </w:r>
      <w:r>
        <w:rPr>
          <w:spacing w:val="-1"/>
          <w:w w:val="99"/>
        </w:rPr>
        <w:t>尿</w:t>
      </w:r>
      <w:r>
        <w:rPr>
          <w:spacing w:val="2"/>
          <w:w w:val="99"/>
        </w:rPr>
        <w:t>素</w:t>
      </w:r>
      <w:r>
        <w:rPr>
          <w:spacing w:val="-1"/>
          <w:w w:val="99"/>
        </w:rPr>
        <w:t>最</w:t>
      </w:r>
      <w:r>
        <w:rPr>
          <w:spacing w:val="2"/>
          <w:w w:val="99"/>
        </w:rPr>
        <w:t>少</w:t>
      </w:r>
      <w:r>
        <w:rPr>
          <w:spacing w:val="-1"/>
          <w:w w:val="99"/>
        </w:rPr>
        <w:t>的</w:t>
      </w:r>
      <w:r>
        <w:rPr>
          <w:spacing w:val="2"/>
          <w:w w:val="99"/>
        </w:rPr>
        <w:t>血</w:t>
      </w:r>
      <w:r>
        <w:rPr>
          <w:spacing w:val="-1"/>
          <w:w w:val="99"/>
        </w:rPr>
        <w:t>液</w:t>
      </w:r>
      <w:r>
        <w:rPr>
          <w:spacing w:val="2"/>
          <w:w w:val="99"/>
        </w:rPr>
        <w:t>是在</w:t>
      </w:r>
      <w:r>
        <w:rPr>
          <w:spacing w:val="-104"/>
          <w:w w:val="99"/>
        </w:rPr>
        <w:t>：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</w:p>
    <w:p w:rsidR="00004847">
      <w:pPr>
        <w:pStyle w:val="BodyText"/>
        <w:tabs>
          <w:tab w:val="left" w:pos="1703"/>
          <w:tab w:val="left" w:pos="2963"/>
          <w:tab w:val="left" w:pos="4223"/>
        </w:tabs>
        <w:spacing w:before="0" w:line="269" w:lineRule="exact"/>
        <w:ind w:left="444"/>
      </w:pPr>
      <w:r>
        <w:t>Ａ．肾静脉</w:t>
      </w:r>
      <w:r>
        <w:tab/>
      </w:r>
      <w:r>
        <w:t>Ｂ．主动脉</w:t>
      </w:r>
      <w:r>
        <w:tab/>
      </w:r>
      <w:r>
        <w:t>Ｃ．肾动脉</w:t>
      </w:r>
      <w:r>
        <w:tab/>
      </w:r>
      <w:r>
        <w:t>Ｄ．肺动脉</w:t>
      </w:r>
    </w:p>
    <w:p w:rsidR="00004847">
      <w:pPr>
        <w:pStyle w:val="BodyText"/>
        <w:tabs>
          <w:tab w:val="left" w:pos="3383"/>
        </w:tabs>
        <w:spacing w:line="278" w:lineRule="auto"/>
        <w:ind w:left="444" w:right="6551" w:hanging="315"/>
      </w:pPr>
      <w:r>
        <w:rPr>
          <w:rFonts w:ascii="Times New Roman" w:eastAsia="Times New Roman"/>
          <w:spacing w:val="1"/>
          <w:w w:val="99"/>
        </w:rPr>
        <w:t>8</w:t>
      </w:r>
      <w:r>
        <w:rPr>
          <w:spacing w:val="-1"/>
          <w:w w:val="99"/>
        </w:rPr>
        <w:t>、由</w:t>
      </w:r>
      <w:r>
        <w:rPr>
          <w:spacing w:val="2"/>
          <w:w w:val="99"/>
        </w:rPr>
        <w:t>毛</w:t>
      </w:r>
      <w:r>
        <w:rPr>
          <w:spacing w:val="-1"/>
          <w:w w:val="99"/>
        </w:rPr>
        <w:t>细</w:t>
      </w:r>
      <w:r>
        <w:rPr>
          <w:spacing w:val="2"/>
          <w:w w:val="99"/>
        </w:rPr>
        <w:t>血</w:t>
      </w:r>
      <w:r>
        <w:rPr>
          <w:spacing w:val="-1"/>
          <w:w w:val="99"/>
        </w:rPr>
        <w:t>管</w:t>
      </w:r>
      <w:r>
        <w:rPr>
          <w:spacing w:val="2"/>
          <w:w w:val="99"/>
        </w:rPr>
        <w:t>组</w:t>
      </w:r>
      <w:r>
        <w:rPr>
          <w:spacing w:val="-1"/>
          <w:w w:val="99"/>
        </w:rPr>
        <w:t>成</w:t>
      </w:r>
      <w:r>
        <w:rPr>
          <w:spacing w:val="2"/>
          <w:w w:val="99"/>
        </w:rPr>
        <w:t>的</w:t>
      </w:r>
      <w:r>
        <w:rPr>
          <w:spacing w:val="-1"/>
          <w:w w:val="99"/>
        </w:rPr>
        <w:t>结</w:t>
      </w:r>
      <w:r>
        <w:rPr>
          <w:spacing w:val="2"/>
          <w:w w:val="99"/>
        </w:rPr>
        <w:t>构是</w:t>
      </w:r>
      <w:r>
        <w:rPr>
          <w:spacing w:val="-104"/>
          <w:w w:val="99"/>
        </w:rPr>
        <w:t>：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  <w:r>
        <w:rPr>
          <w:w w:val="99"/>
        </w:rPr>
        <w:t xml:space="preserve"> </w:t>
      </w:r>
      <w:r>
        <w:rPr>
          <w:spacing w:val="2"/>
          <w:w w:val="99"/>
        </w:rPr>
        <w:t xml:space="preserve"> </w:t>
      </w:r>
      <w:r>
        <w:t>Ａ</w:t>
      </w:r>
      <w:r>
        <w:rPr>
          <w:rFonts w:ascii="Times New Roman" w:eastAsia="Times New Roman"/>
        </w:rPr>
        <w:t>.</w:t>
      </w:r>
      <w:r>
        <w:t>肾单位Ｂ</w:t>
      </w:r>
      <w:r>
        <w:rPr>
          <w:rFonts w:ascii="Times New Roman" w:eastAsia="Times New Roman"/>
        </w:rPr>
        <w:t>.</w:t>
      </w:r>
      <w:r>
        <w:t>收集管Ｃ</w:t>
      </w:r>
      <w:r>
        <w:rPr>
          <w:rFonts w:ascii="Times New Roman" w:eastAsia="Times New Roman"/>
        </w:rPr>
        <w:t>.</w:t>
      </w:r>
      <w:r>
        <w:t>肾小球Ｄ</w:t>
      </w:r>
      <w:r>
        <w:rPr>
          <w:rFonts w:ascii="Times New Roman" w:eastAsia="Times New Roman"/>
        </w:rPr>
        <w:t>.</w:t>
      </w:r>
      <w:r>
        <w:t>肾小囊</w:t>
      </w:r>
    </w:p>
    <w:p w:rsidR="00004847">
      <w:pPr>
        <w:pStyle w:val="BodyText"/>
        <w:tabs>
          <w:tab w:val="left" w:pos="4015"/>
        </w:tabs>
        <w:spacing w:before="0" w:line="269" w:lineRule="exact"/>
      </w:pPr>
      <w:r>
        <w:rPr>
          <w:rFonts w:ascii="Times New Roman" w:eastAsia="Times New Roman"/>
        </w:rPr>
        <w:t>9</w:t>
      </w:r>
      <w:r>
        <w:t>、肾脏的结构与功能的基本单位是（</w:t>
      </w:r>
      <w:r>
        <w:tab/>
      </w:r>
      <w:r>
        <w:t>）</w:t>
      </w:r>
    </w:p>
    <w:p w:rsidR="00004847">
      <w:pPr>
        <w:pStyle w:val="BodyText"/>
        <w:tabs>
          <w:tab w:val="left" w:pos="1703"/>
          <w:tab w:val="left" w:pos="2963"/>
          <w:tab w:val="left" w:pos="4223"/>
        </w:tabs>
        <w:ind w:left="444"/>
      </w:pPr>
      <w:r>
        <w:t>Ａ．肾单位</w:t>
      </w:r>
      <w:r>
        <w:tab/>
      </w:r>
      <w:r>
        <w:t>Ｂ．肾小囊</w:t>
      </w:r>
      <w:r>
        <w:tab/>
      </w:r>
      <w:r>
        <w:t>Ｃ．肾小管</w:t>
      </w:r>
      <w:r>
        <w:tab/>
      </w:r>
      <w:r>
        <w:t>Ｄ．肾小球</w:t>
      </w:r>
    </w:p>
    <w:p w:rsidR="00004847">
      <w:pPr>
        <w:pStyle w:val="BodyText"/>
        <w:tabs>
          <w:tab w:val="left" w:pos="2860"/>
        </w:tabs>
      </w:pPr>
      <w:r>
        <w:rPr>
          <w:rFonts w:ascii="Times New Roman" w:eastAsia="Times New Roman"/>
        </w:rPr>
        <w:t>10</w:t>
      </w:r>
      <w:r>
        <w:t>、泌尿系统的组成是（</w:t>
      </w:r>
      <w:r>
        <w:tab/>
      </w:r>
      <w:r>
        <w:t>）</w:t>
      </w:r>
    </w:p>
    <w:p w:rsidR="00004847">
      <w:pPr>
        <w:pStyle w:val="BodyText"/>
        <w:tabs>
          <w:tab w:val="left" w:pos="3751"/>
        </w:tabs>
        <w:ind w:left="444"/>
      </w:pPr>
      <w:r>
        <w:t>Ａ</w:t>
      </w:r>
      <w:r>
        <w:rPr>
          <w:rFonts w:ascii="Times New Roman" w:eastAsia="Times New Roman"/>
        </w:rPr>
        <w:t>.</w:t>
      </w:r>
      <w:r>
        <w:t>肾单位，肾脏，输尿管</w:t>
      </w:r>
      <w:r>
        <w:tab/>
      </w:r>
      <w:r>
        <w:t>Ｂ</w:t>
      </w:r>
      <w:r>
        <w:rPr>
          <w:rFonts w:ascii="Times New Roman" w:eastAsia="Times New Roman"/>
        </w:rPr>
        <w:t>.</w:t>
      </w:r>
      <w:r>
        <w:t>肾脏，输尿管，膀胱，尿道</w:t>
      </w:r>
    </w:p>
    <w:p w:rsidR="00004847">
      <w:pPr>
        <w:pStyle w:val="BodyText"/>
        <w:ind w:left="444"/>
      </w:pPr>
      <w:r>
        <w:t>Ｃ</w:t>
      </w:r>
      <w:r>
        <w:rPr>
          <w:rFonts w:ascii="Times New Roman" w:eastAsia="Times New Roman"/>
        </w:rPr>
        <w:t>.</w:t>
      </w:r>
      <w:r>
        <w:t>肾动脉，肾静脉，肾脏，肾单位</w:t>
      </w:r>
      <w:r>
        <w:t xml:space="preserve"> </w:t>
      </w:r>
      <w:r>
        <w:t>Ｄ</w:t>
      </w:r>
      <w:r>
        <w:rPr>
          <w:rFonts w:ascii="Times New Roman" w:eastAsia="Times New Roman"/>
        </w:rPr>
        <w:t>.</w:t>
      </w:r>
      <w:r>
        <w:t>肾脏，肾小球，肾小囊，肾小管</w:t>
      </w:r>
    </w:p>
    <w:p w:rsidR="00004847">
      <w:pPr>
        <w:pStyle w:val="BodyText"/>
        <w:tabs>
          <w:tab w:val="left" w:pos="4951"/>
          <w:tab w:val="left" w:pos="5582"/>
        </w:tabs>
      </w:pPr>
      <w:r>
        <w:rPr>
          <w:rFonts w:ascii="Times New Roman" w:eastAsia="Times New Roman"/>
          <w:spacing w:val="-5"/>
        </w:rPr>
        <w:t>11</w:t>
      </w:r>
      <w:r>
        <w:t>、原尿与血浆相比，主要区别是原尿中不含有：</w:t>
      </w:r>
      <w:r>
        <w:tab/>
      </w:r>
      <w:r>
        <w:t>（</w:t>
      </w:r>
      <w:r>
        <w:tab/>
      </w:r>
      <w:r>
        <w:t>）</w:t>
      </w:r>
    </w:p>
    <w:p w:rsidR="00004847">
      <w:pPr>
        <w:pStyle w:val="BodyText"/>
        <w:tabs>
          <w:tab w:val="left" w:pos="2387"/>
          <w:tab w:val="left" w:pos="3700"/>
          <w:tab w:val="left" w:pos="4171"/>
          <w:tab w:val="left" w:pos="5222"/>
        </w:tabs>
        <w:ind w:left="444"/>
      </w:pPr>
      <w:r>
        <w:t>Ａ</w:t>
      </w:r>
      <w:r>
        <w:rPr>
          <w:rFonts w:ascii="Times New Roman" w:eastAsia="Times New Roman"/>
        </w:rPr>
        <w:t>.</w:t>
      </w:r>
      <w:r>
        <w:t>大分子蛋白质</w:t>
      </w:r>
      <w:r>
        <w:tab/>
      </w:r>
      <w:r>
        <w:t>Ｂ</w:t>
      </w:r>
      <w:r>
        <w:rPr>
          <w:rFonts w:ascii="Times New Roman" w:eastAsia="Times New Roman"/>
        </w:rPr>
        <w:t>.</w:t>
      </w:r>
      <w:r>
        <w:t>无机盐</w:t>
      </w:r>
      <w:r>
        <w:tab/>
      </w:r>
      <w:r>
        <w:t>Ｃ</w:t>
      </w:r>
      <w:r>
        <w:rPr>
          <w:rFonts w:ascii="Times New Roman" w:eastAsia="Times New Roman"/>
        </w:rPr>
        <w:t>.</w:t>
      </w:r>
      <w:r>
        <w:rPr>
          <w:rFonts w:ascii="Times New Roman" w:eastAsia="Times New Roman"/>
        </w:rPr>
        <w:tab/>
      </w:r>
      <w:r>
        <w:t>葡萄糖</w:t>
      </w:r>
      <w:r>
        <w:tab/>
      </w:r>
      <w:r>
        <w:t>Ｄ</w:t>
      </w:r>
      <w:r>
        <w:rPr>
          <w:rFonts w:ascii="Times New Roman" w:eastAsia="Times New Roman"/>
        </w:rPr>
        <w:t>.</w:t>
      </w:r>
      <w:r>
        <w:t>尿素</w:t>
      </w:r>
    </w:p>
    <w:p w:rsidR="00004847">
      <w:pPr>
        <w:pStyle w:val="BodyText"/>
        <w:tabs>
          <w:tab w:val="left" w:pos="3383"/>
        </w:tabs>
      </w:pPr>
      <w:r>
        <w:rPr>
          <w:rFonts w:ascii="Times New Roman" w:eastAsia="Times New Roman"/>
        </w:rPr>
        <w:t>12</w:t>
      </w:r>
      <w:r>
        <w:t>、下列活动不属于排泄的是（</w:t>
      </w:r>
      <w:r>
        <w:tab/>
      </w:r>
      <w:r>
        <w:t>）</w:t>
      </w:r>
    </w:p>
    <w:p w:rsidR="00004847">
      <w:pPr>
        <w:pStyle w:val="BodyText"/>
        <w:tabs>
          <w:tab w:val="left" w:pos="1862"/>
          <w:tab w:val="left" w:pos="3700"/>
          <w:tab w:val="left" w:pos="5116"/>
        </w:tabs>
        <w:ind w:left="444"/>
      </w:pPr>
      <w:r>
        <w:t>Ａ</w:t>
      </w:r>
      <w:r>
        <w:rPr>
          <w:rFonts w:ascii="Times New Roman" w:eastAsia="Times New Roman"/>
        </w:rPr>
        <w:t>.</w:t>
      </w:r>
      <w:r>
        <w:t>排出尿液</w:t>
      </w:r>
      <w:r>
        <w:tab/>
      </w:r>
      <w:r>
        <w:t>Ｂ</w:t>
      </w:r>
      <w:r>
        <w:rPr>
          <w:rFonts w:ascii="Times New Roman" w:eastAsia="Times New Roman"/>
        </w:rPr>
        <w:t>.</w:t>
      </w:r>
      <w:r>
        <w:t>呼出二氧化碳</w:t>
      </w:r>
      <w:r>
        <w:tab/>
      </w:r>
      <w:r>
        <w:t>Ｃ</w:t>
      </w:r>
      <w:r>
        <w:rPr>
          <w:rFonts w:ascii="Times New Roman" w:eastAsia="Times New Roman"/>
        </w:rPr>
        <w:t>.</w:t>
      </w:r>
      <w:r>
        <w:t>排出汗液</w:t>
      </w:r>
      <w:r>
        <w:tab/>
      </w:r>
      <w:r>
        <w:t>Ｄ</w:t>
      </w:r>
      <w:r>
        <w:rPr>
          <w:rFonts w:ascii="Times New Roman" w:eastAsia="Times New Roman"/>
        </w:rPr>
        <w:t>.</w:t>
      </w:r>
      <w:r>
        <w:t>排出粪便</w:t>
      </w:r>
    </w:p>
    <w:p w:rsidR="00004847">
      <w:pPr>
        <w:pStyle w:val="BodyText"/>
        <w:tabs>
          <w:tab w:val="left" w:pos="5063"/>
        </w:tabs>
      </w:pPr>
      <w:r>
        <w:rPr>
          <w:rFonts w:ascii="Times New Roman" w:eastAsia="Times New Roman"/>
          <w:spacing w:val="1"/>
          <w:w w:val="99"/>
        </w:rPr>
        <w:t>13</w:t>
      </w:r>
      <w:r>
        <w:rPr>
          <w:spacing w:val="-1"/>
          <w:w w:val="99"/>
        </w:rPr>
        <w:t>、肾</w:t>
      </w:r>
      <w:r>
        <w:rPr>
          <w:spacing w:val="2"/>
          <w:w w:val="99"/>
        </w:rPr>
        <w:t>单</w:t>
      </w:r>
      <w:r>
        <w:rPr>
          <w:spacing w:val="-1"/>
          <w:w w:val="99"/>
        </w:rPr>
        <w:t>位</w:t>
      </w:r>
      <w:r>
        <w:rPr>
          <w:spacing w:val="2"/>
          <w:w w:val="99"/>
        </w:rPr>
        <w:t>形</w:t>
      </w:r>
      <w:r>
        <w:rPr>
          <w:spacing w:val="-1"/>
          <w:w w:val="99"/>
        </w:rPr>
        <w:t>成</w:t>
      </w:r>
      <w:r>
        <w:rPr>
          <w:spacing w:val="2"/>
          <w:w w:val="99"/>
        </w:rPr>
        <w:t>的</w:t>
      </w:r>
      <w:r>
        <w:rPr>
          <w:spacing w:val="-1"/>
          <w:w w:val="99"/>
        </w:rPr>
        <w:t>尿</w:t>
      </w:r>
      <w:r>
        <w:rPr>
          <w:spacing w:val="2"/>
          <w:w w:val="99"/>
        </w:rPr>
        <w:t>液</w:t>
      </w:r>
      <w:r>
        <w:rPr>
          <w:spacing w:val="-1"/>
          <w:w w:val="99"/>
        </w:rPr>
        <w:t>，</w:t>
      </w:r>
      <w:r>
        <w:rPr>
          <w:spacing w:val="2"/>
          <w:w w:val="99"/>
        </w:rPr>
        <w:t>排</w:t>
      </w:r>
      <w:r>
        <w:rPr>
          <w:spacing w:val="-1"/>
          <w:w w:val="99"/>
        </w:rPr>
        <w:t>到</w:t>
      </w:r>
      <w:r>
        <w:rPr>
          <w:spacing w:val="2"/>
          <w:w w:val="99"/>
        </w:rPr>
        <w:t>体</w:t>
      </w:r>
      <w:r>
        <w:rPr>
          <w:spacing w:val="-1"/>
          <w:w w:val="99"/>
        </w:rPr>
        <w:t>外</w:t>
      </w:r>
      <w:r>
        <w:rPr>
          <w:spacing w:val="2"/>
          <w:w w:val="99"/>
        </w:rPr>
        <w:t>的</w:t>
      </w:r>
      <w:r>
        <w:rPr>
          <w:spacing w:val="-1"/>
          <w:w w:val="99"/>
        </w:rPr>
        <w:t>途</w:t>
      </w:r>
      <w:r>
        <w:rPr>
          <w:spacing w:val="2"/>
          <w:w w:val="99"/>
        </w:rPr>
        <w:t>径</w:t>
      </w:r>
      <w:r>
        <w:rPr>
          <w:spacing w:val="-1"/>
          <w:w w:val="99"/>
        </w:rPr>
        <w:t>依</w:t>
      </w:r>
      <w:r>
        <w:rPr>
          <w:spacing w:val="2"/>
          <w:w w:val="99"/>
        </w:rPr>
        <w:t>次是</w:t>
      </w:r>
      <w:r>
        <w:rPr>
          <w:spacing w:val="-106"/>
          <w:w w:val="99"/>
        </w:rPr>
        <w:t>：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</w:p>
    <w:p w:rsidR="00004847">
      <w:pPr>
        <w:pStyle w:val="BodyText"/>
        <w:tabs>
          <w:tab w:val="left" w:pos="839"/>
          <w:tab w:val="left" w:pos="1888"/>
          <w:tab w:val="left" w:pos="2728"/>
        </w:tabs>
        <w:ind w:left="0" w:right="5684"/>
        <w:jc w:val="center"/>
      </w:pPr>
      <w:r>
        <w:t>①</w:t>
      </w:r>
      <w:r>
        <w:t>膀胱</w:t>
      </w:r>
      <w:r>
        <w:tab/>
        <w:t>②</w:t>
      </w:r>
      <w:r>
        <w:t>输尿管</w:t>
      </w:r>
      <w:r>
        <w:tab/>
        <w:t>③</w:t>
      </w:r>
      <w:r>
        <w:t>肾脏</w:t>
      </w:r>
      <w:r>
        <w:tab/>
        <w:t>④</w:t>
      </w:r>
      <w:r>
        <w:t>尿道</w:t>
      </w:r>
    </w:p>
    <w:p w:rsidR="00004847">
      <w:pPr>
        <w:pStyle w:val="BodyText"/>
        <w:tabs>
          <w:tab w:val="left" w:pos="1418"/>
          <w:tab w:val="left" w:pos="2939"/>
          <w:tab w:val="left" w:pos="4252"/>
        </w:tabs>
        <w:ind w:left="0" w:right="4112"/>
        <w:jc w:val="center"/>
      </w:pPr>
      <w:r>
        <w:t>Ａ</w:t>
      </w:r>
      <w:r>
        <w:rPr>
          <w:rFonts w:ascii="Times New Roman" w:eastAsia="Times New Roman" w:hAnsi="Times New Roman"/>
        </w:rPr>
        <w:t>.</w:t>
      </w:r>
      <w:r>
        <w:t>①②③④</w:t>
      </w:r>
      <w:r>
        <w:tab/>
      </w:r>
      <w:r>
        <w:t>Ｂ</w:t>
      </w:r>
      <w:r>
        <w:rPr>
          <w:rFonts w:ascii="Times New Roman" w:eastAsia="Times New Roman" w:hAnsi="Times New Roman"/>
        </w:rPr>
        <w:t>.</w:t>
      </w:r>
      <w:r>
        <w:t>③②④①</w:t>
      </w:r>
      <w:r>
        <w:tab/>
      </w:r>
      <w:r>
        <w:t>Ｃ</w:t>
      </w:r>
      <w:r>
        <w:rPr>
          <w:rFonts w:ascii="Times New Roman" w:eastAsia="Times New Roman" w:hAnsi="Times New Roman"/>
        </w:rPr>
        <w:t>.</w:t>
      </w:r>
      <w:r>
        <w:t>③②①④</w:t>
      </w:r>
      <w:r>
        <w:tab/>
      </w:r>
      <w:r>
        <w:t>Ｄ</w:t>
      </w:r>
      <w:r>
        <w:rPr>
          <w:rFonts w:ascii="Times New Roman" w:eastAsia="Times New Roman" w:hAnsi="Times New Roman"/>
        </w:rPr>
        <w:t>.</w:t>
      </w:r>
      <w:r>
        <w:t>④③②①</w:t>
      </w:r>
    </w:p>
    <w:p w:rsidR="00004847">
      <w:pPr>
        <w:jc w:val="center"/>
        <w:sectPr>
          <w:type w:val="continuous"/>
          <w:pgSz w:w="11910" w:h="16840"/>
          <w:pgMar w:top="800" w:right="620" w:bottom="820" w:left="720" w:header="720" w:footer="624" w:gutter="0"/>
          <w:pgNumType w:start="1"/>
          <w:cols w:space="720"/>
        </w:sectPr>
      </w:pPr>
    </w:p>
    <w:p w:rsidR="00004847">
      <w:pPr>
        <w:pStyle w:val="BodyText"/>
        <w:spacing w:before="53" w:after="22"/>
        <w:rPr>
          <w:rFonts w:ascii="Times New Roman" w:eastAsia="Times New Roman"/>
        </w:rPr>
      </w:pPr>
      <w:r>
        <w:rPr>
          <w:rFonts w:ascii="Times New Roman" w:eastAsia="Times New Roman"/>
          <w:spacing w:val="1"/>
          <w:w w:val="99"/>
        </w:rPr>
        <w:t>14</w:t>
      </w:r>
      <w:r>
        <w:rPr>
          <w:spacing w:val="-5"/>
          <w:w w:val="99"/>
        </w:rPr>
        <w:t>、以下为人体内的血浆，尿和原尿三种液体成分比较表，请分析回答：</w:t>
      </w:r>
      <w:r>
        <w:rPr>
          <w:spacing w:val="-1"/>
          <w:w w:val="99"/>
        </w:rPr>
        <w:t>（</w:t>
      </w:r>
      <w:r>
        <w:rPr>
          <w:w w:val="99"/>
        </w:rPr>
        <w:t>单位：</w:t>
      </w:r>
      <w:r>
        <w:rPr>
          <w:rFonts w:ascii="Times New Roman" w:eastAsia="Times New Roman"/>
          <w:spacing w:val="-2"/>
          <w:w w:val="99"/>
        </w:rPr>
        <w:t>g</w:t>
      </w:r>
      <w:r>
        <w:rPr>
          <w:rFonts w:ascii="Times New Roman" w:eastAsia="Times New Roman"/>
          <w:spacing w:val="1"/>
          <w:w w:val="99"/>
        </w:rPr>
        <w:t>/100</w:t>
      </w:r>
      <w:r>
        <w:rPr>
          <w:rFonts w:ascii="Times New Roman" w:eastAsia="Times New Roman"/>
          <w:spacing w:val="-2"/>
          <w:w w:val="99"/>
        </w:rPr>
        <w:t>m</w:t>
      </w:r>
      <w:r>
        <w:rPr>
          <w:rFonts w:ascii="Times New Roman" w:eastAsia="Times New Roman"/>
          <w:spacing w:val="-1"/>
          <w:w w:val="99"/>
        </w:rPr>
        <w:t>l</w:t>
      </w:r>
      <w:r>
        <w:rPr>
          <w:rFonts w:ascii="Times New Roman" w:eastAsia="Times New Roman"/>
          <w:w w:val="99"/>
        </w:rPr>
        <w:t>)</w:t>
      </w:r>
    </w:p>
    <w:tbl>
      <w:tblPr>
        <w:tblStyle w:val="TableNormal0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702"/>
        <w:gridCol w:w="672"/>
        <w:gridCol w:w="1358"/>
        <w:gridCol w:w="1671"/>
        <w:gridCol w:w="1254"/>
        <w:gridCol w:w="2701"/>
      </w:tblGrid>
      <w:tr>
        <w:tblPrEx>
          <w:tblW w:w="0" w:type="auto"/>
          <w:tblInd w:w="130" w:type="dxa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  <w:tblLayout w:type="fixed"/>
          <w:tblLook w:val="01E0"/>
        </w:tblPrEx>
        <w:trPr>
          <w:trHeight w:val="365"/>
        </w:trPr>
        <w:tc>
          <w:tcPr>
            <w:tcW w:w="702" w:type="dxa"/>
          </w:tcPr>
          <w:p w:rsidR="000048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:rsidR="00004847">
            <w:pPr>
              <w:pStyle w:val="TableParagraph"/>
              <w:spacing w:before="46"/>
              <w:ind w:left="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水</w:t>
            </w:r>
          </w:p>
        </w:tc>
        <w:tc>
          <w:tcPr>
            <w:tcW w:w="1358" w:type="dxa"/>
          </w:tcPr>
          <w:p w:rsidR="00004847">
            <w:pPr>
              <w:pStyle w:val="TableParagraph"/>
              <w:spacing w:before="46"/>
              <w:ind w:left="342" w:right="315"/>
              <w:jc w:val="center"/>
              <w:rPr>
                <w:sz w:val="21"/>
              </w:rPr>
            </w:pPr>
            <w:r>
              <w:rPr>
                <w:sz w:val="21"/>
              </w:rPr>
              <w:t>蛋白质</w:t>
            </w:r>
          </w:p>
        </w:tc>
        <w:tc>
          <w:tcPr>
            <w:tcW w:w="1671" w:type="dxa"/>
          </w:tcPr>
          <w:p w:rsidR="00004847">
            <w:pPr>
              <w:pStyle w:val="TableParagraph"/>
              <w:spacing w:before="46"/>
              <w:ind w:left="496" w:right="474"/>
              <w:jc w:val="center"/>
              <w:rPr>
                <w:sz w:val="21"/>
              </w:rPr>
            </w:pPr>
            <w:r>
              <w:rPr>
                <w:sz w:val="21"/>
              </w:rPr>
              <w:t>葡萄糖</w:t>
            </w:r>
          </w:p>
        </w:tc>
        <w:tc>
          <w:tcPr>
            <w:tcW w:w="1254" w:type="dxa"/>
          </w:tcPr>
          <w:p w:rsidR="00004847">
            <w:pPr>
              <w:pStyle w:val="TableParagraph"/>
              <w:spacing w:before="46"/>
              <w:ind w:right="38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尿素</w:t>
            </w:r>
          </w:p>
        </w:tc>
        <w:tc>
          <w:tcPr>
            <w:tcW w:w="2701" w:type="dxa"/>
          </w:tcPr>
          <w:p w:rsidR="00004847">
            <w:pPr>
              <w:pStyle w:val="TableParagraph"/>
              <w:spacing w:before="46"/>
              <w:ind w:left="1013" w:right="988"/>
              <w:jc w:val="center"/>
              <w:rPr>
                <w:sz w:val="21"/>
              </w:rPr>
            </w:pPr>
            <w:r>
              <w:rPr>
                <w:sz w:val="21"/>
              </w:rPr>
              <w:t>无机盐</w:t>
            </w:r>
          </w:p>
        </w:tc>
      </w:tr>
      <w:tr>
        <w:tblPrEx>
          <w:tblW w:w="0" w:type="auto"/>
          <w:tblInd w:w="130" w:type="dxa"/>
          <w:tblLayout w:type="fixed"/>
          <w:tblLook w:val="01E0"/>
        </w:tblPrEx>
        <w:trPr>
          <w:trHeight w:val="327"/>
        </w:trPr>
        <w:tc>
          <w:tcPr>
            <w:tcW w:w="702" w:type="dxa"/>
          </w:tcPr>
          <w:p w:rsidR="00004847">
            <w:pPr>
              <w:pStyle w:val="TableParagraph"/>
              <w:spacing w:before="42"/>
              <w:ind w:right="245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A</w:t>
            </w:r>
          </w:p>
        </w:tc>
        <w:tc>
          <w:tcPr>
            <w:tcW w:w="672" w:type="dxa"/>
          </w:tcPr>
          <w:p w:rsidR="00004847">
            <w:pPr>
              <w:pStyle w:val="TableParagraph"/>
              <w:spacing w:before="42"/>
              <w:ind w:left="208" w:right="183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90</w:t>
            </w:r>
          </w:p>
        </w:tc>
        <w:tc>
          <w:tcPr>
            <w:tcW w:w="1358" w:type="dxa"/>
          </w:tcPr>
          <w:p w:rsidR="00004847">
            <w:pPr>
              <w:pStyle w:val="TableParagraph"/>
              <w:spacing w:before="42"/>
              <w:ind w:left="341" w:right="31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8.00</w:t>
            </w:r>
          </w:p>
        </w:tc>
        <w:tc>
          <w:tcPr>
            <w:tcW w:w="1671" w:type="dxa"/>
          </w:tcPr>
          <w:p w:rsidR="00004847">
            <w:pPr>
              <w:pStyle w:val="TableParagraph"/>
              <w:spacing w:before="42"/>
              <w:ind w:left="496" w:right="471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0.10</w:t>
            </w:r>
          </w:p>
        </w:tc>
        <w:tc>
          <w:tcPr>
            <w:tcW w:w="1254" w:type="dxa"/>
          </w:tcPr>
          <w:p w:rsidR="00004847">
            <w:pPr>
              <w:pStyle w:val="TableParagraph"/>
              <w:spacing w:before="42"/>
              <w:ind w:right="411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0.03</w:t>
            </w:r>
          </w:p>
        </w:tc>
        <w:tc>
          <w:tcPr>
            <w:tcW w:w="2701" w:type="dxa"/>
          </w:tcPr>
          <w:p w:rsidR="00004847">
            <w:pPr>
              <w:pStyle w:val="TableParagraph"/>
              <w:spacing w:before="42"/>
              <w:ind w:left="1013" w:right="984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0.72</w:t>
            </w:r>
          </w:p>
        </w:tc>
      </w:tr>
      <w:tr>
        <w:tblPrEx>
          <w:tblW w:w="0" w:type="auto"/>
          <w:tblInd w:w="130" w:type="dxa"/>
          <w:tblLayout w:type="fixed"/>
          <w:tblLook w:val="01E0"/>
        </w:tblPrEx>
        <w:trPr>
          <w:trHeight w:val="332"/>
        </w:trPr>
        <w:tc>
          <w:tcPr>
            <w:tcW w:w="702" w:type="dxa"/>
          </w:tcPr>
          <w:p w:rsidR="00004847">
            <w:pPr>
              <w:pStyle w:val="TableParagraph"/>
              <w:spacing w:before="44"/>
              <w:ind w:right="250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B</w:t>
            </w:r>
          </w:p>
        </w:tc>
        <w:tc>
          <w:tcPr>
            <w:tcW w:w="672" w:type="dxa"/>
          </w:tcPr>
          <w:p w:rsidR="00004847">
            <w:pPr>
              <w:pStyle w:val="TableParagraph"/>
              <w:spacing w:before="44"/>
              <w:ind w:left="208" w:right="183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98</w:t>
            </w:r>
          </w:p>
        </w:tc>
        <w:tc>
          <w:tcPr>
            <w:tcW w:w="1358" w:type="dxa"/>
          </w:tcPr>
          <w:p w:rsidR="00004847">
            <w:pPr>
              <w:pStyle w:val="TableParagraph"/>
              <w:spacing w:before="44"/>
              <w:ind w:left="341" w:right="31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0.03</w:t>
            </w:r>
          </w:p>
        </w:tc>
        <w:tc>
          <w:tcPr>
            <w:tcW w:w="1671" w:type="dxa"/>
          </w:tcPr>
          <w:p w:rsidR="00004847">
            <w:pPr>
              <w:pStyle w:val="TableParagraph"/>
              <w:spacing w:before="44"/>
              <w:ind w:left="496" w:right="471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0.10</w:t>
            </w:r>
          </w:p>
        </w:tc>
        <w:tc>
          <w:tcPr>
            <w:tcW w:w="1254" w:type="dxa"/>
          </w:tcPr>
          <w:p w:rsidR="00004847">
            <w:pPr>
              <w:pStyle w:val="TableParagraph"/>
              <w:spacing w:before="44"/>
              <w:ind w:right="411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0.03</w:t>
            </w:r>
          </w:p>
        </w:tc>
        <w:tc>
          <w:tcPr>
            <w:tcW w:w="2701" w:type="dxa"/>
          </w:tcPr>
          <w:p w:rsidR="00004847">
            <w:pPr>
              <w:pStyle w:val="TableParagraph"/>
              <w:spacing w:before="44"/>
              <w:ind w:left="1013" w:right="984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0.72</w:t>
            </w:r>
          </w:p>
        </w:tc>
      </w:tr>
      <w:tr>
        <w:tblPrEx>
          <w:tblW w:w="0" w:type="auto"/>
          <w:tblInd w:w="130" w:type="dxa"/>
          <w:tblLayout w:type="fixed"/>
          <w:tblLook w:val="01E0"/>
        </w:tblPrEx>
        <w:trPr>
          <w:trHeight w:val="336"/>
        </w:trPr>
        <w:tc>
          <w:tcPr>
            <w:tcW w:w="702" w:type="dxa"/>
          </w:tcPr>
          <w:p w:rsidR="00004847">
            <w:pPr>
              <w:pStyle w:val="TableParagraph"/>
              <w:spacing w:before="46"/>
              <w:ind w:right="250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C</w:t>
            </w:r>
          </w:p>
        </w:tc>
        <w:tc>
          <w:tcPr>
            <w:tcW w:w="672" w:type="dxa"/>
          </w:tcPr>
          <w:p w:rsidR="00004847">
            <w:pPr>
              <w:pStyle w:val="TableParagraph"/>
              <w:spacing w:before="46"/>
              <w:ind w:left="208" w:right="183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96</w:t>
            </w:r>
          </w:p>
        </w:tc>
        <w:tc>
          <w:tcPr>
            <w:tcW w:w="1358" w:type="dxa"/>
          </w:tcPr>
          <w:p w:rsidR="00004847">
            <w:pPr>
              <w:pStyle w:val="TableParagraph"/>
              <w:spacing w:before="46"/>
              <w:ind w:left="341" w:right="31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0.00</w:t>
            </w:r>
          </w:p>
        </w:tc>
        <w:tc>
          <w:tcPr>
            <w:tcW w:w="1671" w:type="dxa"/>
          </w:tcPr>
          <w:p w:rsidR="00004847">
            <w:pPr>
              <w:pStyle w:val="TableParagraph"/>
              <w:spacing w:before="46"/>
              <w:ind w:left="496" w:right="471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0.00</w:t>
            </w:r>
          </w:p>
        </w:tc>
        <w:tc>
          <w:tcPr>
            <w:tcW w:w="1254" w:type="dxa"/>
          </w:tcPr>
          <w:p w:rsidR="00004847">
            <w:pPr>
              <w:pStyle w:val="TableParagraph"/>
              <w:spacing w:before="46"/>
              <w:ind w:right="411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1.80</w:t>
            </w:r>
          </w:p>
        </w:tc>
        <w:tc>
          <w:tcPr>
            <w:tcW w:w="2701" w:type="dxa"/>
          </w:tcPr>
          <w:p w:rsidR="00004847">
            <w:pPr>
              <w:pStyle w:val="TableParagraph"/>
              <w:spacing w:before="46"/>
              <w:ind w:left="1013" w:right="984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1.10</w:t>
            </w:r>
          </w:p>
        </w:tc>
      </w:tr>
    </w:tbl>
    <w:p w:rsidR="00004847">
      <w:pPr>
        <w:pStyle w:val="ListParagraph"/>
        <w:numPr>
          <w:ilvl w:val="0"/>
          <w:numId w:val="9"/>
        </w:numPr>
        <w:tabs>
          <w:tab w:val="left" w:pos="376"/>
          <w:tab w:val="left" w:pos="2229"/>
          <w:tab w:val="left" w:pos="2483"/>
          <w:tab w:val="left" w:pos="3491"/>
          <w:tab w:val="left" w:pos="4864"/>
        </w:tabs>
        <w:spacing w:before="21" w:line="278" w:lineRule="auto"/>
        <w:ind w:right="222" w:firstLine="0"/>
        <w:jc w:val="both"/>
        <w:rPr>
          <w:rFonts w:ascii="Times New Roman" w:eastAsia="Times New Roman"/>
          <w:sz w:val="21"/>
        </w:rPr>
      </w:pP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液体是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rFonts w:ascii="Times New Roman" w:eastAsia="Times New Roman"/>
          <w:sz w:val="21"/>
        </w:rPr>
        <w:t>,</w:t>
      </w:r>
      <w:r>
        <w:rPr>
          <w:sz w:val="21"/>
        </w:rPr>
        <w:t>它的主要功能是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/>
          <w:sz w:val="21"/>
        </w:rPr>
        <w:t>.(2)A</w:t>
      </w:r>
      <w:r>
        <w:rPr>
          <w:rFonts w:ascii="Times New Roman" w:eastAsia="Times New Roman"/>
          <w:spacing w:val="3"/>
          <w:sz w:val="21"/>
        </w:rPr>
        <w:t xml:space="preserve"> </w:t>
      </w:r>
      <w:r>
        <w:rPr>
          <w:sz w:val="21"/>
        </w:rPr>
        <w:t>液体与</w:t>
      </w:r>
      <w:r>
        <w:rPr>
          <w:spacing w:val="-48"/>
          <w:sz w:val="21"/>
        </w:rPr>
        <w:t xml:space="preserve"> </w:t>
      </w:r>
      <w:r>
        <w:rPr>
          <w:rFonts w:ascii="Times New Roman" w:eastAsia="Times New Roman"/>
          <w:sz w:val="21"/>
        </w:rPr>
        <w:t>B</w:t>
      </w:r>
      <w:r>
        <w:rPr>
          <w:rFonts w:ascii="Times New Roman" w:eastAsia="Times New Roman"/>
          <w:spacing w:val="3"/>
          <w:sz w:val="21"/>
        </w:rPr>
        <w:t xml:space="preserve"> </w:t>
      </w:r>
      <w:r>
        <w:rPr>
          <w:sz w:val="21"/>
        </w:rPr>
        <w:t>液体相比较</w:t>
      </w:r>
      <w:r>
        <w:rPr>
          <w:rFonts w:ascii="Times New Roman" w:eastAsia="Times New Roman"/>
          <w:sz w:val="21"/>
        </w:rPr>
        <w:t>,B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z w:val="21"/>
        </w:rPr>
        <w:t>的蛋白质含量极少</w:t>
      </w:r>
      <w:r>
        <w:rPr>
          <w:rFonts w:ascii="Times New Roman" w:eastAsia="Times New Roman"/>
          <w:sz w:val="21"/>
        </w:rPr>
        <w:t>,</w:t>
      </w:r>
      <w:r>
        <w:rPr>
          <w:sz w:val="21"/>
        </w:rPr>
        <w:t>两种液体之</w:t>
      </w:r>
      <w:r>
        <w:rPr>
          <w:w w:val="95"/>
          <w:sz w:val="21"/>
        </w:rPr>
        <w:t>间相分隔的生理结构是</w:t>
      </w:r>
      <w:r>
        <w:rPr>
          <w:w w:val="95"/>
          <w:sz w:val="21"/>
          <w:u w:val="single"/>
        </w:rPr>
        <w:t xml:space="preserve"> </w:t>
      </w:r>
      <w:r>
        <w:rPr>
          <w:w w:val="95"/>
          <w:sz w:val="21"/>
          <w:u w:val="single"/>
        </w:rPr>
        <w:tab/>
      </w:r>
      <w:r>
        <w:rPr>
          <w:w w:val="95"/>
          <w:sz w:val="21"/>
          <w:u w:val="single"/>
        </w:rPr>
        <w:tab/>
      </w:r>
      <w:r>
        <w:rPr>
          <w:w w:val="95"/>
          <w:sz w:val="21"/>
          <w:u w:val="single"/>
        </w:rPr>
        <w:tab/>
      </w:r>
      <w:r>
        <w:rPr>
          <w:rFonts w:ascii="Times New Roman" w:eastAsia="Times New Roman"/>
          <w:sz w:val="21"/>
        </w:rPr>
        <w:t>.(3)C</w:t>
      </w:r>
      <w:r>
        <w:rPr>
          <w:rFonts w:ascii="Times New Roman" w:eastAsia="Times New Roman"/>
          <w:spacing w:val="-8"/>
          <w:sz w:val="21"/>
        </w:rPr>
        <w:t xml:space="preserve"> </w:t>
      </w:r>
      <w:r>
        <w:rPr>
          <w:sz w:val="21"/>
        </w:rPr>
        <w:t>液体</w:t>
      </w:r>
      <w:r>
        <w:rPr>
          <w:spacing w:val="47"/>
          <w:sz w:val="21"/>
        </w:rPr>
        <w:t>与</w:t>
      </w:r>
      <w:r>
        <w:rPr>
          <w:rFonts w:ascii="Times New Roman" w:eastAsia="Times New Roman"/>
          <w:sz w:val="21"/>
        </w:rPr>
        <w:t>B</w:t>
      </w:r>
      <w:r>
        <w:rPr>
          <w:rFonts w:ascii="Times New Roman" w:eastAsia="Times New Roman"/>
          <w:spacing w:val="-7"/>
          <w:sz w:val="21"/>
        </w:rPr>
        <w:t xml:space="preserve"> </w:t>
      </w:r>
      <w:r>
        <w:rPr>
          <w:sz w:val="21"/>
        </w:rPr>
        <w:t>液体相比较</w:t>
      </w:r>
      <w:r>
        <w:rPr>
          <w:rFonts w:ascii="Times New Roman" w:eastAsia="Times New Roman"/>
          <w:sz w:val="21"/>
        </w:rPr>
        <w:t>,C</w:t>
      </w:r>
      <w:r>
        <w:rPr>
          <w:rFonts w:ascii="Times New Roman" w:eastAsia="Times New Roman"/>
          <w:spacing w:val="-7"/>
          <w:sz w:val="21"/>
        </w:rPr>
        <w:t xml:space="preserve"> </w:t>
      </w:r>
      <w:r>
        <w:rPr>
          <w:sz w:val="21"/>
        </w:rPr>
        <w:t>的葡萄糖含量为</w:t>
      </w:r>
      <w:r>
        <w:rPr>
          <w:spacing w:val="-60"/>
          <w:sz w:val="21"/>
        </w:rPr>
        <w:t xml:space="preserve"> </w:t>
      </w:r>
      <w:r>
        <w:rPr>
          <w:rFonts w:ascii="Times New Roman" w:eastAsia="Times New Roman"/>
          <w:sz w:val="21"/>
        </w:rPr>
        <w:t>0,</w:t>
      </w:r>
      <w:r>
        <w:rPr>
          <w:spacing w:val="50"/>
          <w:sz w:val="21"/>
        </w:rPr>
        <w:t>使</w:t>
      </w:r>
      <w:r>
        <w:rPr>
          <w:rFonts w:ascii="Times New Roman" w:eastAsia="Times New Roman"/>
          <w:sz w:val="21"/>
        </w:rPr>
        <w:t>C</w:t>
      </w:r>
      <w:r>
        <w:rPr>
          <w:rFonts w:ascii="Times New Roman" w:eastAsia="Times New Roman"/>
          <w:spacing w:val="-10"/>
          <w:sz w:val="21"/>
        </w:rPr>
        <w:t xml:space="preserve"> </w:t>
      </w:r>
      <w:r>
        <w:rPr>
          <w:sz w:val="21"/>
        </w:rPr>
        <w:t>的葡萄糖含量变为</w:t>
      </w:r>
      <w:r>
        <w:rPr>
          <w:spacing w:val="-61"/>
          <w:sz w:val="21"/>
        </w:rPr>
        <w:t xml:space="preserve"> </w:t>
      </w:r>
      <w:r>
        <w:rPr>
          <w:rFonts w:ascii="Times New Roman" w:eastAsia="Times New Roman"/>
          <w:sz w:val="21"/>
        </w:rPr>
        <w:t>0</w:t>
      </w:r>
      <w:r>
        <w:rPr>
          <w:rFonts w:ascii="Times New Roman" w:eastAsia="Times New Roman"/>
          <w:spacing w:val="-6"/>
          <w:sz w:val="21"/>
        </w:rPr>
        <w:t xml:space="preserve"> </w:t>
      </w:r>
      <w:r>
        <w:rPr>
          <w:sz w:val="21"/>
        </w:rPr>
        <w:t>的生理活动是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/>
          <w:sz w:val="21"/>
        </w:rPr>
        <w:t>.</w:t>
      </w:r>
      <w:r>
        <w:rPr>
          <w:sz w:val="21"/>
        </w:rPr>
        <w:t>如果一个人的尿中有了蛋白质或血细胞</w:t>
      </w:r>
      <w:r>
        <w:rPr>
          <w:rFonts w:ascii="Times New Roman" w:eastAsia="Times New Roman"/>
          <w:sz w:val="21"/>
        </w:rPr>
        <w:t>,</w:t>
      </w:r>
      <w:r>
        <w:rPr>
          <w:sz w:val="21"/>
        </w:rPr>
        <w:t>则发生病变的部位最可能是</w:t>
      </w:r>
      <w:r>
        <w:rPr>
          <w:spacing w:val="100"/>
          <w:sz w:val="21"/>
        </w:rPr>
        <w:t xml:space="preserve"> </w:t>
      </w:r>
      <w:r>
        <w:rPr>
          <w:rFonts w:ascii="Times New Roman" w:eastAsia="Times New Roman"/>
          <w:sz w:val="21"/>
        </w:rPr>
        <w:t>.</w:t>
      </w:r>
    </w:p>
    <w:p w:rsidR="00004847">
      <w:pPr>
        <w:pStyle w:val="BodyText"/>
        <w:spacing w:before="0"/>
        <w:ind w:left="0"/>
        <w:rPr>
          <w:rFonts w:ascii="Times New Roman"/>
          <w:sz w:val="22"/>
        </w:rPr>
      </w:pPr>
    </w:p>
    <w:p w:rsidR="00004847">
      <w:pPr>
        <w:pStyle w:val="Heading1"/>
        <w:tabs>
          <w:tab w:val="left" w:pos="4591"/>
        </w:tabs>
        <w:spacing w:before="145"/>
        <w:ind w:left="2985"/>
      </w:pPr>
      <w:r>
        <w:t>第六章</w:t>
      </w:r>
      <w:r>
        <w:tab/>
      </w:r>
      <w:r>
        <w:t>人体生命活动的调节</w:t>
      </w:r>
    </w:p>
    <w:p w:rsidR="00004847">
      <w:pPr>
        <w:pStyle w:val="Heading3"/>
        <w:spacing w:before="189"/>
      </w:pPr>
      <w:r>
        <w:t>一、基础回顾</w:t>
      </w:r>
    </w:p>
    <w:p w:rsidR="00004847">
      <w:pPr>
        <w:pStyle w:val="BodyText"/>
        <w:tabs>
          <w:tab w:val="left" w:pos="2754"/>
          <w:tab w:val="left" w:pos="5359"/>
          <w:tab w:val="left" w:pos="5589"/>
          <w:tab w:val="left" w:pos="9506"/>
          <w:tab w:val="left" w:pos="9916"/>
        </w:tabs>
        <w:spacing w:before="178" w:line="417" w:lineRule="auto"/>
        <w:ind w:right="227"/>
      </w:pPr>
      <w:r>
        <w:rPr>
          <w:rFonts w:ascii="Times New Roman" w:eastAsia="Times New Roman"/>
        </w:rPr>
        <w:t>1</w:t>
      </w:r>
      <w:r>
        <w:rPr>
          <w:spacing w:val="-8"/>
        </w:rPr>
        <w:t>、</w:t>
      </w:r>
      <w:r>
        <w:t>眼球结构</w:t>
      </w:r>
      <w:r>
        <w:rPr>
          <w:spacing w:val="-5"/>
        </w:rPr>
        <w:t>：</w:t>
      </w:r>
      <w:r>
        <w:t>看远处物体时</w:t>
      </w:r>
      <w:r>
        <w:rPr>
          <w:spacing w:val="-8"/>
        </w:rPr>
        <w:t>，</w:t>
      </w:r>
      <w:r>
        <w:t>晶状体的曲度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eastAsia="Times New Roman"/>
        </w:rPr>
        <w:t>;</w:t>
      </w:r>
      <w:r>
        <w:rPr>
          <w:rFonts w:ascii="Times New Roman" w:eastAsia="Times New Roman"/>
          <w:spacing w:val="49"/>
        </w:rPr>
        <w:t xml:space="preserve"> </w:t>
      </w:r>
      <w:r>
        <w:t>看近处物体时</w:t>
      </w:r>
      <w:r>
        <w:rPr>
          <w:spacing w:val="-8"/>
        </w:rPr>
        <w:t>，</w:t>
      </w:r>
      <w:r>
        <w:t>晶状体的曲度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  <w:r>
        <w:tab/>
      </w:r>
      <w:r>
        <w:t>瞳</w:t>
      </w:r>
      <w:r>
        <w:rPr>
          <w:spacing w:val="-17"/>
        </w:rPr>
        <w:t>孔</w:t>
      </w:r>
      <w:r>
        <w:t>在明亮处</w:t>
      </w:r>
      <w:r>
        <w:rPr>
          <w:spacing w:val="-1"/>
          <w:u w:val="single"/>
        </w:rPr>
        <w:t xml:space="preserve"> </w:t>
      </w:r>
      <w:r>
        <w:rPr>
          <w:u w:val="single"/>
        </w:rPr>
        <w:t>变</w:t>
      </w:r>
      <w:r>
        <w:rPr>
          <w:u w:val="single"/>
        </w:rPr>
        <w:tab/>
      </w:r>
      <w:r>
        <w:t>，在黑暗处变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。</w:t>
      </w:r>
    </w:p>
    <w:p w:rsidR="00004847">
      <w:pPr>
        <w:pStyle w:val="BodyText"/>
        <w:tabs>
          <w:tab w:val="left" w:pos="1915"/>
          <w:tab w:val="left" w:pos="4380"/>
        </w:tabs>
        <w:spacing w:before="0" w:line="269" w:lineRule="exact"/>
        <w:jc w:val="both"/>
        <w:rPr>
          <w:rFonts w:ascii="Times New Roman" w:eastAsia="Times New Roman"/>
        </w:rPr>
      </w:pPr>
      <w:r>
        <w:t>白眼球是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95"/>
        </w:rPr>
        <w:t>，黑眼珠是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:rsidR="00004847">
      <w:pPr>
        <w:pStyle w:val="BodyText"/>
        <w:spacing w:before="8"/>
        <w:ind w:left="0"/>
        <w:rPr>
          <w:rFonts w:ascii="Times New Roman"/>
          <w:sz w:val="10"/>
        </w:rPr>
      </w:pPr>
    </w:p>
    <w:p w:rsidR="00004847">
      <w:pPr>
        <w:pStyle w:val="BodyText"/>
        <w:tabs>
          <w:tab w:val="left" w:pos="3664"/>
          <w:tab w:val="left" w:pos="4329"/>
          <w:tab w:val="left" w:pos="5344"/>
          <w:tab w:val="left" w:pos="6801"/>
          <w:tab w:val="left" w:pos="9707"/>
        </w:tabs>
        <w:spacing w:before="76" w:line="417" w:lineRule="auto"/>
        <w:ind w:right="227"/>
      </w:pPr>
      <w:r>
        <w:rPr>
          <w:rFonts w:ascii="Times New Roman" w:eastAsia="Times New Roman" w:hAnsi="Times New Roman"/>
        </w:rPr>
        <w:t>2</w:t>
      </w:r>
      <w:r>
        <w:rPr>
          <w:spacing w:val="-17"/>
        </w:rPr>
        <w:t>、</w:t>
      </w:r>
      <w:r>
        <w:t>视觉的形成</w:t>
      </w:r>
      <w:r>
        <w:rPr>
          <w:spacing w:val="-17"/>
        </w:rPr>
        <w:t>：</w:t>
      </w:r>
      <w:r>
        <w:t>光线</w:t>
      </w:r>
      <w:r>
        <w:rPr>
          <w:rFonts w:ascii="Times New Roman" w:eastAsia="Times New Roman" w:hAnsi="Times New Roman"/>
        </w:rPr>
        <w:t>→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rPr>
          <w:rFonts w:ascii="Times New Roman" w:eastAsia="Times New Roman" w:hAnsi="Times New Roman"/>
        </w:rPr>
        <w:t>→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rPr>
          <w:rFonts w:ascii="Times New Roman" w:eastAsia="Times New Roman" w:hAnsi="Times New Roman"/>
          <w:u w:val="single"/>
        </w:rPr>
        <w:tab/>
      </w:r>
      <w:r>
        <w:rPr>
          <w:rFonts w:ascii="Times New Roman" w:eastAsia="Times New Roman" w:hAnsi="Times New Roman"/>
        </w:rPr>
        <w:t>→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t>（折射</w:t>
      </w:r>
      <w:r>
        <w:rPr>
          <w:spacing w:val="-8"/>
        </w:rPr>
        <w:t>）</w:t>
      </w:r>
      <w:r>
        <w:rPr>
          <w:rFonts w:ascii="Times New Roman" w:eastAsia="Times New Roman" w:hAnsi="Times New Roman"/>
          <w:spacing w:val="-8"/>
        </w:rPr>
        <w:t>→</w:t>
      </w:r>
      <w:r>
        <w:t>玻璃体</w:t>
      </w:r>
      <w:r>
        <w:rPr>
          <w:rFonts w:ascii="Times New Roman" w:eastAsia="Times New Roman" w:hAnsi="Times New Roman"/>
        </w:rPr>
        <w:t>→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t>（视</w:t>
      </w:r>
      <w:r>
        <w:rPr>
          <w:spacing w:val="-16"/>
        </w:rPr>
        <w:t>觉</w:t>
      </w:r>
      <w:r>
        <w:t>感受器）</w:t>
      </w:r>
      <w:r>
        <w:rPr>
          <w:rFonts w:ascii="Times New Roman" w:eastAsia="Times New Roman" w:hAnsi="Times New Roman"/>
        </w:rPr>
        <w:t>→</w:t>
      </w:r>
      <w:r>
        <w:t>视神经</w:t>
      </w:r>
      <w:r>
        <w:rPr>
          <w:rFonts w:ascii="Times New Roman" w:eastAsia="Times New Roman" w:hAnsi="Times New Roman"/>
        </w:rPr>
        <w:t>→</w:t>
      </w:r>
      <w:r>
        <w:t>大脑皮层的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（产生视觉）</w:t>
      </w:r>
    </w:p>
    <w:p w:rsidR="00004847">
      <w:pPr>
        <w:pStyle w:val="BodyText"/>
        <w:tabs>
          <w:tab w:val="left" w:pos="4235"/>
          <w:tab w:val="left" w:pos="7075"/>
          <w:tab w:val="left" w:pos="10019"/>
        </w:tabs>
        <w:spacing w:before="0" w:line="269" w:lineRule="exact"/>
      </w:pPr>
      <w:r>
        <w:rPr>
          <w:rFonts w:ascii="Times New Roman" w:eastAsia="Times New Roman"/>
        </w:rPr>
        <w:t>3</w:t>
      </w:r>
      <w:r>
        <w:rPr>
          <w:spacing w:val="-99"/>
        </w:rPr>
        <w:t>、</w:t>
      </w:r>
      <w:r>
        <w:t>近视眼</w:t>
      </w:r>
      <w:r>
        <w:rPr>
          <w:spacing w:val="-99"/>
        </w:rPr>
        <w:t>：</w:t>
      </w:r>
      <w:r>
        <w:t>晶状体曲度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99"/>
        </w:rPr>
        <w:t>，</w:t>
      </w:r>
      <w:r>
        <w:t>眼球前后径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99"/>
        </w:rPr>
        <w:t>，</w:t>
      </w:r>
      <w:r>
        <w:t>物像落到视网膜的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方</w:t>
      </w:r>
      <w:r>
        <w:t>。</w:t>
      </w:r>
    </w:p>
    <w:p w:rsidR="00004847">
      <w:pPr>
        <w:pStyle w:val="BodyText"/>
        <w:spacing w:before="7"/>
        <w:ind w:left="0"/>
        <w:rPr>
          <w:sz w:val="15"/>
        </w:rPr>
      </w:pPr>
    </w:p>
    <w:p w:rsidR="00004847">
      <w:pPr>
        <w:pStyle w:val="BodyText"/>
        <w:tabs>
          <w:tab w:val="left" w:pos="2229"/>
        </w:tabs>
        <w:spacing w:before="0"/>
      </w:pPr>
      <w:r>
        <w:t>需配戴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矫正</w:t>
      </w:r>
    </w:p>
    <w:p w:rsidR="00004847">
      <w:pPr>
        <w:pStyle w:val="BodyText"/>
        <w:tabs>
          <w:tab w:val="left" w:pos="5483"/>
          <w:tab w:val="left" w:pos="6844"/>
          <w:tab w:val="left" w:pos="8001"/>
          <w:tab w:val="left" w:pos="10231"/>
        </w:tabs>
        <w:spacing w:before="120" w:line="278" w:lineRule="auto"/>
        <w:ind w:right="123"/>
      </w:pPr>
      <w:r>
        <w:rPr>
          <w:rFonts w:ascii="Times New Roman" w:eastAsia="Times New Roman"/>
        </w:rPr>
        <w:t>4</w:t>
      </w:r>
      <w:r>
        <w:rPr>
          <w:spacing w:val="-80"/>
        </w:rPr>
        <w:t>、</w:t>
      </w:r>
      <w:r>
        <w:t>耳的结构</w:t>
      </w:r>
      <w:r>
        <w:rPr>
          <w:spacing w:val="-80"/>
        </w:rPr>
        <w:t>：</w:t>
      </w:r>
      <w:r>
        <w:t>耳包括外耳</w:t>
      </w:r>
      <w:r>
        <w:rPr>
          <w:spacing w:val="-80"/>
        </w:rPr>
        <w:t>、</w:t>
      </w:r>
      <w:r>
        <w:t>中耳和内耳三部分</w:t>
      </w:r>
      <w:r>
        <w:rPr>
          <w:spacing w:val="-80"/>
        </w:rPr>
        <w:t>，</w:t>
      </w:r>
      <w:r>
        <w:t>外耳主要包括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80"/>
        </w:rPr>
        <w:t>；</w:t>
      </w:r>
      <w:r>
        <w:t>中耳包括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7"/>
        </w:rPr>
        <w:t>、</w:t>
      </w:r>
      <w:r>
        <w:t>鼓室和三块听小骨；内耳由半规管、前庭和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（内有听觉感受器）组成。</w:t>
      </w:r>
    </w:p>
    <w:p w:rsidR="00004847">
      <w:pPr>
        <w:pStyle w:val="BodyText"/>
        <w:tabs>
          <w:tab w:val="left" w:pos="3167"/>
          <w:tab w:val="left" w:pos="4264"/>
          <w:tab w:val="left" w:pos="5361"/>
          <w:tab w:val="left" w:pos="6455"/>
        </w:tabs>
        <w:spacing w:before="0" w:line="269" w:lineRule="exact"/>
      </w:pPr>
      <w:r>
        <w:rPr>
          <w:rFonts w:ascii="Times New Roman" w:eastAsia="Times New Roman" w:hAnsi="Times New Roman"/>
          <w:spacing w:val="5"/>
        </w:rPr>
        <w:t>5</w:t>
      </w:r>
      <w:r>
        <w:rPr>
          <w:spacing w:val="7"/>
        </w:rPr>
        <w:t>、听觉的形</w:t>
      </w:r>
      <w:r>
        <w:rPr>
          <w:spacing w:val="4"/>
        </w:rPr>
        <w:t>成</w:t>
      </w:r>
      <w:r>
        <w:rPr>
          <w:spacing w:val="7"/>
        </w:rPr>
        <w:t>：声波</w:t>
      </w:r>
      <w:r>
        <w:rPr>
          <w:rFonts w:ascii="Times New Roman" w:eastAsia="Times New Roman" w:hAnsi="Times New Roman"/>
        </w:rPr>
        <w:t>→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rPr>
          <w:rFonts w:ascii="Times New Roman" w:eastAsia="Times New Roman" w:hAnsi="Times New Roman"/>
        </w:rPr>
        <w:t>→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rPr>
          <w:rFonts w:ascii="Times New Roman" w:eastAsia="Times New Roman" w:hAnsi="Times New Roman"/>
        </w:rPr>
        <w:t>→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rPr>
          <w:rFonts w:ascii="Times New Roman" w:eastAsia="Times New Roman" w:hAnsi="Times New Roman"/>
        </w:rPr>
        <w:t>→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rPr>
          <w:spacing w:val="7"/>
        </w:rPr>
        <w:t>（听觉感受</w:t>
      </w:r>
      <w:r>
        <w:rPr>
          <w:spacing w:val="4"/>
        </w:rPr>
        <w:t>器</w:t>
      </w:r>
      <w:r>
        <w:rPr>
          <w:spacing w:val="8"/>
        </w:rPr>
        <w:t>）</w:t>
      </w:r>
      <w:r>
        <w:rPr>
          <w:rFonts w:ascii="Times New Roman" w:eastAsia="Times New Roman" w:hAnsi="Times New Roman"/>
          <w:spacing w:val="8"/>
        </w:rPr>
        <w:t>→</w:t>
      </w:r>
      <w:r>
        <w:rPr>
          <w:spacing w:val="7"/>
        </w:rPr>
        <w:t>听觉神经</w:t>
      </w:r>
      <w:r>
        <w:rPr>
          <w:rFonts w:ascii="Times New Roman" w:eastAsia="Times New Roman" w:hAnsi="Times New Roman"/>
          <w:spacing w:val="4"/>
        </w:rPr>
        <w:t>→</w:t>
      </w:r>
      <w:r>
        <w:rPr>
          <w:spacing w:val="7"/>
        </w:rPr>
        <w:t>大脑皮层</w:t>
      </w:r>
      <w:r>
        <w:t>的</w:t>
      </w:r>
    </w:p>
    <w:p w:rsidR="00004847">
      <w:pPr>
        <w:pStyle w:val="BodyText"/>
      </w:pPr>
      <w:r>
        <w:t>（产生听觉）</w:t>
      </w:r>
    </w:p>
    <w:p w:rsidR="00004847">
      <w:pPr>
        <w:pStyle w:val="BodyText"/>
        <w:tabs>
          <w:tab w:val="left" w:pos="2440"/>
          <w:tab w:val="left" w:pos="6535"/>
          <w:tab w:val="left" w:pos="6919"/>
          <w:tab w:val="left" w:pos="7900"/>
        </w:tabs>
        <w:spacing w:line="278" w:lineRule="auto"/>
        <w:ind w:right="227"/>
      </w:pPr>
      <w:r>
        <w:rPr>
          <w:rFonts w:ascii="Times New Roman" w:eastAsia="Times New Roman"/>
        </w:rPr>
        <w:t>6</w:t>
      </w:r>
      <w:r>
        <w:rPr>
          <w:spacing w:val="-13"/>
        </w:rPr>
        <w:t>、</w:t>
      </w:r>
      <w:r>
        <w:t>用耳卫生</w:t>
      </w:r>
      <w:r>
        <w:rPr>
          <w:spacing w:val="-13"/>
        </w:rPr>
        <w:t>：</w:t>
      </w:r>
      <w:r>
        <w:t>听到巨大声响时</w:t>
      </w:r>
      <w:r>
        <w:rPr>
          <w:spacing w:val="-13"/>
        </w:rPr>
        <w:t>，</w:t>
      </w:r>
      <w:r>
        <w:t>张嘴或者闭嘴堵耳是为了保护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rFonts w:ascii="Times New Roman" w:eastAsia="Times New Roman"/>
        </w:rPr>
        <w:t>;</w:t>
      </w:r>
      <w:r>
        <w:t>小孩咽喉炎症容易引发中耳炎是因</w:t>
      </w:r>
      <w:r>
        <w:rPr>
          <w:spacing w:val="-11"/>
        </w:rPr>
        <w:t>为</w:t>
      </w:r>
      <w:r>
        <w:t>病菌容易通过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进入中耳；过山路时晕车与耳中的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结构有关；</w:t>
      </w:r>
    </w:p>
    <w:p w:rsidR="00004847">
      <w:pPr>
        <w:pStyle w:val="BodyText"/>
        <w:spacing w:before="0"/>
        <w:ind w:left="0"/>
        <w:rPr>
          <w:sz w:val="22"/>
        </w:rPr>
      </w:pPr>
    </w:p>
    <w:p w:rsidR="00004847">
      <w:pPr>
        <w:pStyle w:val="BodyText"/>
        <w:spacing w:before="3"/>
        <w:ind w:left="0"/>
        <w:rPr>
          <w:sz w:val="22"/>
        </w:rPr>
      </w:pPr>
    </w:p>
    <w:p w:rsidR="00004847">
      <w:pPr>
        <w:tabs>
          <w:tab w:val="left" w:pos="3205"/>
          <w:tab w:val="left" w:pos="3746"/>
          <w:tab w:val="left" w:pos="5349"/>
          <w:tab w:val="left" w:pos="7060"/>
        </w:tabs>
        <w:spacing w:line="487" w:lineRule="auto"/>
        <w:ind w:left="2666" w:right="2603" w:firstLine="523"/>
        <w:rPr>
          <w:sz w:val="18"/>
        </w:rPr>
      </w:pPr>
      <w:r>
        <w:pict>
          <v:shape id="_x0000_s1026" style="height:70.9pt;margin-left:183.5pt;margin-top:-6.35pt;mso-position-horizontal-relative:page;position:absolute;width:12.05pt;z-index:-251641856" coordorigin="3670,-127" coordsize="241,1418" o:spt="100" adj="0,,0" path="m3827,477l3812,477l3812,471l3813,465l3813,-9l3813,-17l3814,-23l3814,-29l3815,-35l3817,-41l3820,-51l3824,-63l3829,-73l3834,-81l3840,-91l3847,-99l3855,-107l3863,-113l3871,-117l3876,-121l3880,-123l3885,-123l3895,-127l3910,-127l3910,-113l3902,-113l3898,-111l3894,-111l3890,-109l3886,-109l3882,-107l3882,-107l3878,-105l3879,-105l3875,-103l3875,-103l3871,-101l3872,-101l3864,-95l3865,-95l3858,-89l3858,-89l3852,-81l3853,-81l3848,-75l3847,-75l3842,-65l3842,-65l3838,-57l3838,-57l3834,-47l3834,-47l3831,-37l3831,-37l3830,-31l3830,-31l3830,-27l3829,-27l3828,-21l3829,-21l3828,-17l3828,-15l3828,-9l3828,-9l3828,465l3827,471l3827,477xm3847,-73l3847,-75l3848,-75l3847,-73xm3829,-25l3829,-27l3830,-27l3829,-25xm3821,509l3806,509l3809,497l3809,497l3810,493l3810,493l3811,487l3811,487l3812,481l3812,481l3812,475l3812,477l3827,477l3826,483l3826,489l3825,495l3823,501l3821,509xm3794,557l3775,557l3782,549l3782,549l3788,543l3788,543l3793,535l3793,535l3798,527l3798,527l3802,517l3802,517l3806,507l3806,509l3821,509l3820,513l3816,523l3811,533l3806,543l3800,551l3794,557xm3730,589l3670,587l3670,575l3734,573l3742,573l3746,571l3750,571l3754,569l3754,569l3758,567l3758,567l3762,565l3761,565l3765,563l3765,563l3769,561l3768,561l3776,555l3775,557l3794,557l3793,559l3785,567l3777,573l3775,575l3730,575l3730,589xm3740,589l3734,589l3730,589l3730,575l3745,575l3755,579l3760,579l3764,581l3760,583l3755,585l3750,587l3745,587l3740,589xm3764,581l3760,579l3755,579l3745,575l3775,575l3773,577l3769,579l3764,581xm3793,629l3788,621l3788,621l3782,613l3782,613l3775,607l3776,607l3768,601l3769,601l3765,599l3765,599l3761,597l3762,597l3758,595l3758,595l3754,593l3750,593l3746,591l3742,591l3738,589l3740,589l3745,587l3750,587l3755,585l3760,583l3764,581l3769,585l3777,589l3785,595l3793,603l3800,611l3806,621l3810,627l3793,627l3793,629xm3734,589l3730,589l3730,589l3734,589xm3811,677l3810,671l3810,671l3809,665l3809,665l3806,655l3806,655l3802,645l3802,645l3798,637l3798,637l3793,627l3810,627l3811,629l3816,639l3820,651l3823,661l3825,667l3826,673l3826,675l3811,675l3811,677xm3910,1291l3900,1291l3895,1289l3890,1289l3885,1287l3880,1285l3871,1281l3867,1279l3863,1275l3855,1269l3847,1261l3840,1253l3834,1245l3829,1235l3824,1225l3820,1215l3817,1203l3815,1197l3814,1191l3814,1185l3813,1179l3813,1173l3813,1167l3812,693l3812,693l3812,687l3812,685l3812,681l3812,681l3811,675l3826,675l3826,679l3827,685l3827,693l3828,1167l3828,1173l3828,1179l3828,1179l3829,1183l3828,1183l3829,1189l3829,1189l3830,1195l3830,1195l3831,1199l3831,1199l3834,1211l3835,1211l3838,1219l3838,1219l3842,1229l3842,1229l3847,1237l3847,1237l3853,1245l3852,1245l3858,1251l3858,1251l3865,1259l3867,1259l3872,1263l3871,1263l3875,1265l3875,1265l3879,1267l3878,1267l3882,1269l3882,1269l3886,1271l3886,1271l3890,1273l3894,1273l3898,1275l3906,1275l3910,1277l3910,1291xm3828,1179l3828,1179l3828,1177l3828,1179xm3835,1211l3834,1211l3834,1209l3835,1211xm3867,1259l3865,1259l3864,1257l3867,1259xe" fillcolor="black" stroked="f">
            <v:stroke joinstyle="round"/>
            <v:formulas/>
            <v:path arrowok="t" o:connecttype="segments"/>
          </v:shape>
        </w:pict>
      </w:r>
      <w:r>
        <w:rPr>
          <w:noProof/>
          <w:lang w:val="en-US" w:bidi="ar-SA"/>
        </w:rP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1987550</wp:posOffset>
            </wp:positionH>
            <wp:positionV relativeFrom="paragraph">
              <wp:posOffset>414591</wp:posOffset>
            </wp:positionV>
            <wp:extent cx="152577" cy="50482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577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  <w:u w:val="single"/>
        </w:rPr>
        <w:t>大脑</w:t>
      </w:r>
      <w:r>
        <w:rPr>
          <w:sz w:val="18"/>
        </w:rPr>
        <w:t>：大脑皮层有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、运动、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等神经中</w:t>
      </w:r>
      <w:r>
        <w:rPr>
          <w:spacing w:val="-17"/>
          <w:sz w:val="18"/>
        </w:rPr>
        <w:t>枢</w:t>
      </w:r>
      <w:r>
        <w:rPr>
          <w:sz w:val="18"/>
        </w:rPr>
        <w:t>脑</w:t>
      </w:r>
      <w:r>
        <w:rPr>
          <w:sz w:val="18"/>
        </w:rPr>
        <w:tab/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：使运动协调准确，维持身体平衡。</w:t>
      </w:r>
    </w:p>
    <w:p w:rsidR="00004847">
      <w:pPr>
        <w:tabs>
          <w:tab w:val="left" w:pos="2020"/>
          <w:tab w:val="left" w:pos="3188"/>
          <w:tab w:val="left" w:pos="3729"/>
        </w:tabs>
        <w:spacing w:line="230" w:lineRule="exact"/>
        <w:ind w:left="1300"/>
        <w:rPr>
          <w:sz w:val="18"/>
        </w:rPr>
      </w:pPr>
      <w:r>
        <w:pict>
          <v:shape id="_x0000_s1027" style="height:75.8pt;margin-left:84.5pt;margin-top:2.85pt;mso-position-horizontal-relative:page;position:absolute;width:12.05pt;z-index:-251642880" coordorigin="1690,57" coordsize="241,1516" o:spt="100" adj="0,,0" path="m1841,737l1826,737l1829,725l1829,725l1830,719l1830,719l1831,713l1831,713l1832,707l1832,707l1832,701l1832,701l1832,695l1833,689l1833,181l1833,175l1834,169l1834,163l1835,157l1837,149l1840,137l1849,115l1854,105l1860,95l1867,87l1875,79l1883,73l1887,69l1891,67l1900,63l1910,59l1915,57l1930,57l1930,71l1922,71l1918,73l1914,73l1910,75l1906,75l1902,77l1903,77l1899,79l1899,79l1897,81l1895,81l1891,85l1892,85l1885,91l1885,91l1878,97l1879,97l1872,105l1873,105l1867,113l1867,113l1863,121l1862,121l1858,131l1858,131l1855,141l1854,141l1851,153l1851,153l1850,159l1850,159l1849,165l1849,165l1848,171l1849,171l1848,177l1848,183l1848,689l1847,697l1847,703l1846,709l1846,715l1845,721l1843,729l1841,737xm1906,77l1906,75l1910,75l1906,77xm1895,83l1895,81l1897,81l1895,83xm1862,123l1862,121l1863,121l1862,123xm1858,133l1858,131l1858,131l1858,133xm1854,143l1854,141l1855,141l1854,143xm1834,757l1818,757l1822,747l1822,747l1826,735l1826,737l1841,737l1840,741l1834,757xm1807,797l1785,797l1789,793l1788,793l1795,787l1795,787l1802,781l1801,781l1808,773l1807,773l1813,765l1813,765l1818,755l1818,757l1834,757l1831,763l1826,773l1820,783l1813,791l1807,797xm1782,814l1780,813l1770,809l1765,809l1760,807l1758,807l1762,805l1766,805l1770,803l1774,803l1778,801l1777,801l1781,799l1781,799l1785,795l1785,797l1807,797l1805,799l1798,805l1793,809l1789,811l1782,814xm1774,803l1770,803l1774,801l1774,803xm1750,807l1750,807l1754,807l1750,807xm1751,822l1750,822l1750,807l1754,807l1760,807l1765,809l1770,809l1780,813l1782,814l1780,815l1770,819l1765,821l1755,821l1751,822xm1750,822l1690,819l1690,809l1750,807l1750,822xm1802,849l1795,841l1795,841l1788,835l1789,835l1785,833l1785,833l1781,831l1781,831l1777,829l1778,829l1774,827l1774,827l1770,825l1766,825l1762,823l1754,823l1751,822l1755,821l1765,821l1770,819l1780,815l1782,814l1789,817l1793,821l1798,823l1805,831l1813,839l1820,847l1801,847l1802,849xm1750,823l1750,822l1751,822l1750,823xm1813,865l1807,855l1808,855l1801,847l1820,847l1826,857l1829,863l1813,863l1813,865xm1829,905l1826,893l1826,893l1822,883l1822,883l1818,873l1818,873l1813,863l1829,863l1831,867l1836,877l1840,889l1843,901l1844,903l1829,903l1829,905xm1930,1573l1920,1573l1915,1571l1910,1571l1900,1567l1891,1563l1887,1559l1883,1557l1875,1549l1867,1541l1860,1533l1854,1523l1849,1513l1844,1503l1840,1491l1837,1479l1835,1473l1834,1467l1834,1461l1833,1453l1833,1447l1833,1441l1832,933l1832,933l1832,927l1832,927l1832,921l1832,921l1831,915l1831,915l1830,909l1830,909l1829,903l1844,903l1845,907l1846,913l1846,919l1847,927l1847,933l1848,1441l1848,1447l1848,1453l1848,1453l1849,1459l1848,1459l1849,1465l1849,1465l1850,1471l1850,1471l1851,1477l1852,1477l1854,1487l1854,1487l1858,1497l1858,1497l1862,1507l1862,1507l1867,1517l1868,1517l1873,1525l1872,1525l1879,1533l1880,1533l1885,1539l1885,1539l1892,1545l1891,1545l1895,1547l1895,1547l1899,1549l1899,1549l1903,1551l1902,1551l1906,1553l1906,1553l1910,1555l1914,1555l1918,1557l1926,1557l1930,1559l1930,1573xm1852,1477l1851,1477l1851,1475l1852,1477xm1868,1517l1867,1517l1867,1515l1868,1517xm1880,1533l1879,1533l1878,1531l1880,1533xe" fillcolor="black" stroked="f">
            <v:stroke joinstyle="round"/>
            <v:formulas/>
            <v:path arrowok="t" o:connecttype="segments"/>
          </v:shape>
        </w:pic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系统</w:t>
      </w:r>
      <w:r>
        <w:rPr>
          <w:sz w:val="18"/>
        </w:rPr>
        <w:tab/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：调节心跳、呼吸等生命活动</w:t>
      </w:r>
    </w:p>
    <w:p w:rsidR="00004847">
      <w:pPr>
        <w:pStyle w:val="BodyText"/>
        <w:spacing w:before="7"/>
        <w:ind w:left="0"/>
        <w:rPr>
          <w:sz w:val="18"/>
        </w:rPr>
      </w:pPr>
    </w:p>
    <w:p w:rsidR="00004847">
      <w:pPr>
        <w:tabs>
          <w:tab w:val="left" w:pos="2649"/>
          <w:tab w:val="left" w:pos="4180"/>
          <w:tab w:val="left" w:pos="5169"/>
        </w:tabs>
        <w:ind w:left="129"/>
        <w:rPr>
          <w:sz w:val="18"/>
        </w:rPr>
      </w:pPr>
      <w:r>
        <w:rPr>
          <w:rFonts w:ascii="Times New Roman" w:eastAsia="Times New Roman"/>
          <w:sz w:val="18"/>
        </w:rPr>
        <w:t>7</w:t>
      </w:r>
      <w:r>
        <w:rPr>
          <w:sz w:val="18"/>
        </w:rPr>
        <w:t>、神经系统</w:t>
      </w:r>
      <w:r>
        <w:rPr>
          <w:sz w:val="18"/>
        </w:rPr>
        <w:tab/>
      </w:r>
      <w:r>
        <w:rPr>
          <w:sz w:val="18"/>
        </w:rPr>
        <w:t>脊髓：具有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和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功能</w:t>
      </w:r>
    </w:p>
    <w:p w:rsidR="00004847">
      <w:pPr>
        <w:pStyle w:val="BodyText"/>
        <w:spacing w:before="3"/>
        <w:ind w:left="0"/>
        <w:rPr>
          <w:sz w:val="12"/>
        </w:rPr>
      </w:pPr>
    </w:p>
    <w:p w:rsidR="00004847">
      <w:pPr>
        <w:tabs>
          <w:tab w:val="left" w:pos="3460"/>
        </w:tabs>
        <w:spacing w:before="81"/>
        <w:ind w:left="2829"/>
        <w:rPr>
          <w:sz w:val="18"/>
        </w:rPr>
      </w:pPr>
      <w:r>
        <w:rPr>
          <w:noProof/>
          <w:lang w:val="en-US" w:bidi="ar-SA"/>
        </w:rP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1987550</wp:posOffset>
            </wp:positionH>
            <wp:positionV relativeFrom="paragraph">
              <wp:posOffset>87566</wp:posOffset>
            </wp:positionV>
            <wp:extent cx="152539" cy="42354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539" cy="423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：由脑发出，分布在头部感觉器官。</w:t>
      </w:r>
    </w:p>
    <w:p w:rsidR="00004847">
      <w:pPr>
        <w:pStyle w:val="BodyText"/>
        <w:spacing w:before="3"/>
        <w:ind w:left="0"/>
        <w:rPr>
          <w:sz w:val="12"/>
        </w:rPr>
      </w:pPr>
    </w:p>
    <w:p w:rsidR="00004847">
      <w:pPr>
        <w:tabs>
          <w:tab w:val="left" w:pos="2020"/>
          <w:tab w:val="left" w:pos="2739"/>
          <w:tab w:val="left" w:pos="3460"/>
        </w:tabs>
        <w:spacing w:before="80"/>
        <w:ind w:left="1389"/>
        <w:rPr>
          <w:sz w:val="18"/>
        </w:rPr>
      </w:pP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系统</w:t>
      </w:r>
      <w:r>
        <w:rPr>
          <w:sz w:val="18"/>
        </w:rPr>
        <w:tab/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：由脊髓发出，分布在躯干四肢的皮肤、肌肉。</w:t>
      </w:r>
    </w:p>
    <w:p w:rsidR="00004847">
      <w:pPr>
        <w:pStyle w:val="BodyText"/>
        <w:spacing w:before="12"/>
        <w:ind w:left="0"/>
        <w:rPr>
          <w:sz w:val="16"/>
        </w:rPr>
      </w:pPr>
    </w:p>
    <w:p w:rsidR="00004847">
      <w:pPr>
        <w:pStyle w:val="BodyText"/>
        <w:tabs>
          <w:tab w:val="left" w:pos="1180"/>
        </w:tabs>
        <w:spacing w:before="0"/>
        <w:rPr>
          <w:rFonts w:ascii="Times New Roman" w:eastAsia="Times New Roman"/>
        </w:rPr>
      </w:pPr>
      <w:r>
        <w:rPr>
          <w:rFonts w:ascii="Times New Roman" w:eastAsia="Times New Roman"/>
        </w:rPr>
        <w:t>8</w:t>
      </w:r>
      <w:r>
        <w:t>、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：是构成神经系统结构和功能的基本单位。</w:t>
      </w:r>
      <w:r>
        <w:rPr>
          <w:rFonts w:ascii="Times New Roman" w:eastAsia="Times New Roman"/>
        </w:rPr>
        <w:t>(</w:t>
      </w:r>
      <w:r>
        <w:t>又叫神经细胞</w:t>
      </w:r>
      <w:r>
        <w:rPr>
          <w:rFonts w:ascii="Times New Roman" w:eastAsia="Times New Roman"/>
        </w:rPr>
        <w:t>)</w:t>
      </w:r>
    </w:p>
    <w:p w:rsidR="00004847">
      <w:pPr>
        <w:pStyle w:val="BodyText"/>
        <w:spacing w:before="3"/>
        <w:ind w:left="0"/>
        <w:rPr>
          <w:rFonts w:ascii="Times New Roman"/>
          <w:sz w:val="17"/>
        </w:rPr>
      </w:pPr>
    </w:p>
    <w:p w:rsidR="00004847">
      <w:pPr>
        <w:pStyle w:val="BodyText"/>
        <w:tabs>
          <w:tab w:val="left" w:pos="3909"/>
          <w:tab w:val="left" w:pos="7217"/>
        </w:tabs>
        <w:spacing w:before="1"/>
        <w:rPr>
          <w:rFonts w:ascii="Times New Roman" w:eastAsia="Times New Roman"/>
        </w:rPr>
      </w:pPr>
      <w:r>
        <w:rPr>
          <w:rFonts w:ascii="Times New Roman" w:eastAsia="Times New Roman"/>
        </w:rPr>
        <w:t>9</w:t>
      </w:r>
      <w:r>
        <w:t>、神经调节的基本方式是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，</w:t>
      </w:r>
      <w:r>
        <w:rPr>
          <w:spacing w:val="-3"/>
        </w:rPr>
        <w:t xml:space="preserve"> </w:t>
      </w:r>
      <w:r>
        <w:t>它的结构基础是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:rsidR="00004847">
      <w:pPr>
        <w:pStyle w:val="BodyText"/>
        <w:spacing w:before="7"/>
        <w:ind w:left="0"/>
        <w:rPr>
          <w:rFonts w:ascii="Times New Roman"/>
          <w:sz w:val="10"/>
        </w:rPr>
      </w:pPr>
    </w:p>
    <w:p w:rsidR="00004847">
      <w:pPr>
        <w:pStyle w:val="BodyText"/>
        <w:tabs>
          <w:tab w:val="left" w:pos="2860"/>
          <w:tab w:val="left" w:pos="5063"/>
          <w:tab w:val="left" w:pos="7269"/>
        </w:tabs>
        <w:spacing w:before="77"/>
      </w:pPr>
      <w:r>
        <w:rPr>
          <w:rFonts w:ascii="Times New Roman" w:eastAsia="Times New Roman" w:hAnsi="Times New Roman"/>
        </w:rPr>
        <w:t>10</w:t>
      </w:r>
      <w:r>
        <w:t>、反射弧组成：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eastAsia="Times New Roman" w:hAnsi="Times New Roman"/>
        </w:rPr>
        <w:t>→</w:t>
      </w:r>
      <w:r>
        <w:t>传入神经</w:t>
      </w:r>
      <w:r>
        <w:rPr>
          <w:rFonts w:ascii="Times New Roman" w:eastAsia="Times New Roman" w:hAnsi="Times New Roman"/>
        </w:rPr>
        <w:t>→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rPr>
          <w:rFonts w:ascii="Times New Roman" w:eastAsia="Times New Roman" w:hAnsi="Times New Roman"/>
        </w:rPr>
        <w:t>→</w:t>
      </w:r>
      <w:r>
        <w:t>传出神经</w:t>
      </w:r>
      <w:r>
        <w:rPr>
          <w:rFonts w:ascii="Times New Roman" w:eastAsia="Times New Roman" w:hAnsi="Times New Roman"/>
        </w:rPr>
        <w:t>→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t>。</w:t>
      </w:r>
    </w:p>
    <w:p w:rsidR="00004847">
      <w:pPr>
        <w:pStyle w:val="BodyText"/>
        <w:tabs>
          <w:tab w:val="left" w:pos="3489"/>
          <w:tab w:val="left" w:pos="6587"/>
          <w:tab w:val="left" w:pos="7847"/>
          <w:tab w:val="left" w:pos="8529"/>
        </w:tabs>
        <w:spacing w:before="119" w:line="278" w:lineRule="auto"/>
        <w:ind w:right="224"/>
        <w:jc w:val="both"/>
      </w:pPr>
      <w:r>
        <w:rPr>
          <w:rFonts w:ascii="Times New Roman" w:eastAsia="Times New Roman"/>
          <w:spacing w:val="-4"/>
        </w:rPr>
        <w:t>11</w:t>
      </w:r>
      <w:r>
        <w:rPr>
          <w:spacing w:val="-13"/>
        </w:rPr>
        <w:t>、</w:t>
      </w:r>
      <w:r>
        <w:t>反射类型</w:t>
      </w:r>
      <w:r>
        <w:rPr>
          <w:spacing w:val="-15"/>
        </w:rPr>
        <w:t>：</w:t>
      </w:r>
      <w:r>
        <w:t>按照反射的形成过程可以将反射分为两类</w:t>
      </w:r>
      <w:r>
        <w:rPr>
          <w:spacing w:val="-16"/>
        </w:rPr>
        <w:t>：</w:t>
      </w:r>
      <w:r>
        <w:rPr>
          <w:spacing w:val="-16"/>
          <w:u w:val="single"/>
        </w:rPr>
        <w:t xml:space="preserve"> </w:t>
      </w:r>
      <w:r>
        <w:rPr>
          <w:spacing w:val="-16"/>
          <w:u w:val="single"/>
        </w:rPr>
        <w:tab/>
      </w:r>
      <w:r>
        <w:t>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3"/>
        </w:rPr>
        <w:t>。</w:t>
      </w:r>
      <w:r>
        <w:t>前者是人生来应有的</w:t>
      </w:r>
      <w:r>
        <w:rPr>
          <w:spacing w:val="-15"/>
        </w:rPr>
        <w:t>，</w:t>
      </w:r>
      <w:r>
        <w:rPr>
          <w:spacing w:val="-11"/>
        </w:rPr>
        <w:t>由</w:t>
      </w:r>
      <w:r>
        <w:rPr>
          <w:w w:val="95"/>
        </w:rPr>
        <w:t>以下的神经中</w:t>
      </w:r>
      <w:r>
        <w:rPr>
          <w:spacing w:val="-15"/>
          <w:w w:val="95"/>
        </w:rPr>
        <w:t>枢</w:t>
      </w:r>
      <w:r>
        <w:rPr>
          <w:w w:val="95"/>
        </w:rPr>
        <w:t>（如脑干</w:t>
      </w:r>
      <w:r>
        <w:rPr>
          <w:spacing w:val="-17"/>
          <w:w w:val="95"/>
        </w:rPr>
        <w:t>、</w:t>
      </w:r>
      <w:r>
        <w:rPr>
          <w:w w:val="95"/>
        </w:rPr>
        <w:t>脊髓</w:t>
      </w:r>
      <w:r>
        <w:rPr>
          <w:spacing w:val="-17"/>
          <w:w w:val="95"/>
        </w:rPr>
        <w:t>）</w:t>
      </w:r>
      <w:r>
        <w:rPr>
          <w:w w:val="95"/>
        </w:rPr>
        <w:t>参与即可完成</w:t>
      </w:r>
      <w:r>
        <w:rPr>
          <w:spacing w:val="-17"/>
          <w:w w:val="95"/>
        </w:rPr>
        <w:t>；</w:t>
      </w:r>
      <w:r>
        <w:rPr>
          <w:w w:val="95"/>
        </w:rPr>
        <w:t>后者是人出生以后在生活过程中逐渐形成的</w:t>
      </w:r>
      <w:r>
        <w:rPr>
          <w:spacing w:val="-17"/>
          <w:w w:val="95"/>
        </w:rPr>
        <w:t>，</w:t>
      </w:r>
      <w:r>
        <w:rPr>
          <w:w w:val="95"/>
        </w:rPr>
        <w:t>是在简单反射的</w:t>
      </w:r>
      <w:r>
        <w:rPr>
          <w:w w:val="95"/>
        </w:rPr>
        <w:t xml:space="preserve">    </w:t>
      </w:r>
      <w:r>
        <w:t>基础上，经过一定的过程，在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的参与下形成的。其中人类特有的反射是与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有关的反射。</w:t>
      </w:r>
    </w:p>
    <w:p w:rsidR="00004847">
      <w:pPr>
        <w:spacing w:line="278" w:lineRule="auto"/>
        <w:jc w:val="both"/>
        <w:sectPr>
          <w:pgSz w:w="11910" w:h="16840"/>
          <w:pgMar w:top="800" w:right="620" w:bottom="820" w:left="720" w:header="0" w:footer="624" w:gutter="0"/>
          <w:cols w:space="720"/>
        </w:sectPr>
      </w:pPr>
    </w:p>
    <w:p w:rsidR="00004847">
      <w:pPr>
        <w:pStyle w:val="BodyText"/>
        <w:tabs>
          <w:tab w:val="left" w:pos="3287"/>
          <w:tab w:val="left" w:pos="6969"/>
        </w:tabs>
        <w:spacing w:before="53" w:line="278" w:lineRule="auto"/>
        <w:ind w:right="229"/>
      </w:pPr>
      <w:r>
        <w:rPr>
          <w:rFonts w:ascii="Times New Roman" w:eastAsia="Times New Roman"/>
        </w:rPr>
        <w:t>12</w:t>
      </w:r>
      <w:r>
        <w:t>、内分泌腺：腺体内没有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，它的分泌物直接进入腺体内的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，并随血液循环输送到全身各处，</w:t>
      </w:r>
      <w:r>
        <w:rPr>
          <w:spacing w:val="-11"/>
        </w:rPr>
        <w:t>这</w:t>
      </w:r>
      <w:r>
        <w:t>样的腺体叫内分泌腺。</w:t>
      </w:r>
    </w:p>
    <w:p w:rsidR="00004847">
      <w:pPr>
        <w:pStyle w:val="BodyText"/>
        <w:tabs>
          <w:tab w:val="left" w:pos="5248"/>
          <w:tab w:val="left" w:pos="8109"/>
        </w:tabs>
        <w:spacing w:before="0" w:line="269" w:lineRule="exact"/>
      </w:pPr>
      <w:r>
        <w:rPr>
          <w:rFonts w:ascii="Times New Roman" w:eastAsia="Times New Roman"/>
        </w:rPr>
        <w:t>13</w:t>
      </w:r>
      <w:r>
        <w:rPr>
          <w:spacing w:val="-10"/>
        </w:rPr>
        <w:t>、</w:t>
      </w:r>
      <w:r>
        <w:t>激素的种类</w:t>
      </w:r>
      <w:r>
        <w:rPr>
          <w:spacing w:val="-8"/>
        </w:rPr>
        <w:t>：</w:t>
      </w:r>
      <w:r>
        <w:t>人体主要的内分泌腺有：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eastAsia="Times New Roman"/>
        </w:rPr>
        <w:t>--</w:t>
      </w:r>
      <w:r>
        <w:t>分泌生长激素等，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eastAsia="Times New Roman"/>
        </w:rPr>
        <w:t>--</w:t>
      </w:r>
      <w:r>
        <w:t>分泌甲状腺激素</w:t>
      </w:r>
      <w:r>
        <w:rPr>
          <w:spacing w:val="-10"/>
        </w:rPr>
        <w:t>，</w:t>
      </w:r>
      <w:r>
        <w:t>胸腺</w:t>
      </w:r>
    </w:p>
    <w:p w:rsidR="00004847">
      <w:pPr>
        <w:pStyle w:val="BodyText"/>
        <w:tabs>
          <w:tab w:val="left" w:pos="5414"/>
        </w:tabs>
        <w:spacing w:line="278" w:lineRule="auto"/>
        <w:ind w:right="114"/>
      </w:pPr>
      <w:r>
        <w:rPr>
          <w:rFonts w:ascii="Times New Roman" w:eastAsia="Times New Roman"/>
        </w:rPr>
        <w:t>--</w:t>
      </w:r>
      <w:r>
        <w:t>分泌胸腺激素</w:t>
      </w:r>
      <w:r>
        <w:rPr>
          <w:spacing w:val="-20"/>
        </w:rPr>
        <w:t>，</w:t>
      </w:r>
      <w:r>
        <w:t>肾上腺</w:t>
      </w:r>
      <w:r>
        <w:rPr>
          <w:rFonts w:ascii="Times New Roman" w:eastAsia="Times New Roman"/>
        </w:rPr>
        <w:t>--</w:t>
      </w:r>
      <w:r>
        <w:t>分泌肾上腺激素等，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eastAsia="Times New Roman"/>
        </w:rPr>
        <w:t>--</w:t>
      </w:r>
      <w:r>
        <w:t>分泌胰岛素等</w:t>
      </w:r>
      <w:r>
        <w:rPr>
          <w:spacing w:val="-20"/>
        </w:rPr>
        <w:t>，</w:t>
      </w:r>
      <w:r>
        <w:t>性腺</w:t>
      </w:r>
      <w:r>
        <w:rPr>
          <w:spacing w:val="-20"/>
        </w:rPr>
        <w:t>，</w:t>
      </w:r>
      <w:r>
        <w:t>卵</w:t>
      </w:r>
      <w:r>
        <w:rPr>
          <w:spacing w:val="-20"/>
        </w:rPr>
        <w:t>巢</w:t>
      </w:r>
      <w:r>
        <w:t>（女</w:t>
      </w:r>
      <w:r>
        <w:rPr>
          <w:spacing w:val="-7"/>
        </w:rPr>
        <w:t>）</w:t>
      </w:r>
      <w:r>
        <w:rPr>
          <w:rFonts w:ascii="Times New Roman" w:eastAsia="Times New Roman"/>
          <w:spacing w:val="-7"/>
        </w:rPr>
        <w:t>--</w:t>
      </w:r>
      <w:r>
        <w:t>分泌雌性激素</w:t>
      </w:r>
      <w:r>
        <w:rPr>
          <w:spacing w:val="4"/>
        </w:rPr>
        <w:t>等</w:t>
      </w:r>
      <w:r>
        <w:t>，</w:t>
      </w:r>
      <w:r>
        <w:t xml:space="preserve"> </w:t>
      </w:r>
      <w:r>
        <w:t>睾丸（男）</w:t>
      </w:r>
      <w:r>
        <w:rPr>
          <w:rFonts w:ascii="Times New Roman" w:eastAsia="Times New Roman"/>
        </w:rPr>
        <w:t>--</w:t>
      </w:r>
      <w:r>
        <w:t>分泌雄性激素等。它们共同构成了人体的内分泌系统。</w:t>
      </w:r>
    </w:p>
    <w:p w:rsidR="00004847">
      <w:pPr>
        <w:pStyle w:val="BodyText"/>
        <w:spacing w:before="40"/>
      </w:pPr>
      <w:r>
        <w:rPr>
          <w:rFonts w:ascii="Times New Roman" w:eastAsia="Times New Roman"/>
        </w:rPr>
        <w:t>14</w:t>
      </w:r>
      <w:r>
        <w:t>、几种激素的作用：</w:t>
      </w:r>
    </w:p>
    <w:p w:rsidR="00004847">
      <w:pPr>
        <w:pStyle w:val="BodyText"/>
        <w:spacing w:before="8" w:after="1"/>
        <w:ind w:left="0"/>
        <w:rPr>
          <w:sz w:val="12"/>
        </w:rPr>
      </w:pPr>
    </w:p>
    <w:tbl>
      <w:tblPr>
        <w:tblStyle w:val="TableNormal0"/>
        <w:tblW w:w="0" w:type="auto"/>
        <w:tblInd w:w="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56"/>
        <w:gridCol w:w="2396"/>
        <w:gridCol w:w="4500"/>
      </w:tblGrid>
      <w:tr>
        <w:tblPrEx>
          <w:tblW w:w="0" w:type="auto"/>
          <w:tblInd w:w="631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1E0"/>
        </w:tblPrEx>
        <w:trPr>
          <w:trHeight w:val="340"/>
        </w:trPr>
        <w:tc>
          <w:tcPr>
            <w:tcW w:w="1656" w:type="dxa"/>
          </w:tcPr>
          <w:p w:rsidR="00004847">
            <w:pPr>
              <w:pStyle w:val="TableParagraph"/>
              <w:spacing w:before="63" w:line="257" w:lineRule="exact"/>
              <w:ind w:right="34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激素名称</w:t>
            </w:r>
          </w:p>
        </w:tc>
        <w:tc>
          <w:tcPr>
            <w:tcW w:w="2396" w:type="dxa"/>
          </w:tcPr>
          <w:p w:rsidR="00004847">
            <w:pPr>
              <w:pStyle w:val="TableParagraph"/>
              <w:spacing w:before="63" w:line="257" w:lineRule="exact"/>
              <w:ind w:left="1406"/>
              <w:rPr>
                <w:sz w:val="21"/>
              </w:rPr>
            </w:pPr>
            <w:r>
              <w:rPr>
                <w:sz w:val="21"/>
              </w:rPr>
              <w:t>作用</w:t>
            </w:r>
          </w:p>
        </w:tc>
        <w:tc>
          <w:tcPr>
            <w:tcW w:w="4500" w:type="dxa"/>
          </w:tcPr>
          <w:p w:rsidR="00004847">
            <w:pPr>
              <w:pStyle w:val="TableParagraph"/>
              <w:spacing w:before="63" w:line="257" w:lineRule="exact"/>
              <w:ind w:left="1986"/>
              <w:rPr>
                <w:sz w:val="21"/>
              </w:rPr>
            </w:pPr>
            <w:r>
              <w:rPr>
                <w:sz w:val="21"/>
              </w:rPr>
              <w:t>分泌异常的表现</w:t>
            </w:r>
          </w:p>
        </w:tc>
      </w:tr>
      <w:tr>
        <w:tblPrEx>
          <w:tblW w:w="0" w:type="auto"/>
          <w:tblInd w:w="631" w:type="dxa"/>
          <w:tblLayout w:type="fixed"/>
          <w:tblLook w:val="01E0"/>
        </w:tblPrEx>
        <w:trPr>
          <w:trHeight w:val="680"/>
        </w:trPr>
        <w:tc>
          <w:tcPr>
            <w:tcW w:w="1656" w:type="dxa"/>
          </w:tcPr>
          <w:p w:rsidR="00004847">
            <w:pPr>
              <w:pStyle w:val="TableParagraph"/>
              <w:rPr>
                <w:sz w:val="18"/>
              </w:rPr>
            </w:pPr>
          </w:p>
          <w:p w:rsidR="00004847">
            <w:pPr>
              <w:pStyle w:val="TableParagraph"/>
              <w:ind w:right="34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生长激素</w:t>
            </w:r>
          </w:p>
        </w:tc>
        <w:tc>
          <w:tcPr>
            <w:tcW w:w="2396" w:type="dxa"/>
          </w:tcPr>
          <w:p w:rsidR="00004847">
            <w:pPr>
              <w:pStyle w:val="TableParagraph"/>
              <w:rPr>
                <w:sz w:val="18"/>
              </w:rPr>
            </w:pPr>
          </w:p>
          <w:p w:rsidR="00004847">
            <w:pPr>
              <w:pStyle w:val="TableParagraph"/>
              <w:ind w:left="252"/>
              <w:rPr>
                <w:sz w:val="21"/>
              </w:rPr>
            </w:pPr>
            <w:r>
              <w:rPr>
                <w:sz w:val="21"/>
              </w:rPr>
              <w:t>促进人体的生长发育</w:t>
            </w:r>
          </w:p>
        </w:tc>
        <w:tc>
          <w:tcPr>
            <w:tcW w:w="4500" w:type="dxa"/>
          </w:tcPr>
          <w:p w:rsidR="00004847">
            <w:pPr>
              <w:pStyle w:val="TableParagraph"/>
              <w:tabs>
                <w:tab w:val="left" w:pos="1777"/>
              </w:tabs>
              <w:spacing w:before="61"/>
              <w:ind w:left="831"/>
              <w:rPr>
                <w:sz w:val="21"/>
              </w:rPr>
            </w:pPr>
            <w:r>
              <w:rPr>
                <w:rFonts w:ascii="Times New Roman" w:eastAsia="Times New Roman"/>
                <w:w w:val="99"/>
                <w:sz w:val="21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  <w:r>
              <w:rPr>
                <w:w w:val="95"/>
                <w:sz w:val="21"/>
              </w:rPr>
              <w:t>（幼年时分泌不足）</w:t>
            </w:r>
          </w:p>
          <w:p w:rsidR="00004847">
            <w:pPr>
              <w:pStyle w:val="TableParagraph"/>
              <w:tabs>
                <w:tab w:val="left" w:pos="1777"/>
              </w:tabs>
              <w:spacing w:before="71" w:line="258" w:lineRule="exact"/>
              <w:ind w:left="831"/>
              <w:rPr>
                <w:sz w:val="21"/>
              </w:rPr>
            </w:pPr>
            <w:r>
              <w:rPr>
                <w:rFonts w:ascii="Times New Roman" w:eastAsia="Times New Roman"/>
                <w:w w:val="99"/>
                <w:sz w:val="21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  <w:r>
              <w:rPr>
                <w:w w:val="95"/>
                <w:sz w:val="21"/>
              </w:rPr>
              <w:t>（幼年时分泌过多）</w:t>
            </w:r>
          </w:p>
        </w:tc>
      </w:tr>
      <w:tr>
        <w:tblPrEx>
          <w:tblW w:w="0" w:type="auto"/>
          <w:tblInd w:w="631" w:type="dxa"/>
          <w:tblLayout w:type="fixed"/>
          <w:tblLook w:val="01E0"/>
        </w:tblPrEx>
        <w:trPr>
          <w:trHeight w:val="1020"/>
        </w:trPr>
        <w:tc>
          <w:tcPr>
            <w:tcW w:w="1656" w:type="dxa"/>
          </w:tcPr>
          <w:p w:rsidR="00004847">
            <w:pPr>
              <w:pStyle w:val="TableParagraph"/>
              <w:rPr>
                <w:sz w:val="20"/>
              </w:rPr>
            </w:pPr>
          </w:p>
          <w:p w:rsidR="00004847">
            <w:pPr>
              <w:pStyle w:val="TableParagraph"/>
              <w:spacing w:before="146"/>
              <w:ind w:right="27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甲状腺激素</w:t>
            </w:r>
          </w:p>
        </w:tc>
        <w:tc>
          <w:tcPr>
            <w:tcW w:w="2396" w:type="dxa"/>
          </w:tcPr>
          <w:p w:rsidR="00004847">
            <w:pPr>
              <w:pStyle w:val="TableParagraph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促进新陈代谢；促进生</w:t>
            </w:r>
          </w:p>
          <w:p w:rsidR="00004847">
            <w:pPr>
              <w:pStyle w:val="TableParagraph"/>
              <w:spacing w:before="1" w:line="340" w:lineRule="atLeast"/>
              <w:ind w:left="108" w:right="178"/>
              <w:rPr>
                <w:sz w:val="21"/>
              </w:rPr>
            </w:pPr>
            <w:r>
              <w:rPr>
                <w:sz w:val="21"/>
              </w:rPr>
              <w:t>长发育；提高神经系统的兴奋性</w:t>
            </w:r>
          </w:p>
        </w:tc>
        <w:tc>
          <w:tcPr>
            <w:tcW w:w="4500" w:type="dxa"/>
          </w:tcPr>
          <w:p w:rsidR="00004847">
            <w:pPr>
              <w:pStyle w:val="TableParagraph"/>
              <w:spacing w:before="62" w:line="304" w:lineRule="auto"/>
              <w:ind w:left="464" w:right="454"/>
              <w:jc w:val="center"/>
              <w:rPr>
                <w:sz w:val="21"/>
              </w:rPr>
            </w:pPr>
            <w:r>
              <w:rPr>
                <w:w w:val="95"/>
                <w:sz w:val="21"/>
              </w:rPr>
              <w:t>地方性甲状腺肿（成年时期分泌不足）</w:t>
            </w:r>
            <w:r>
              <w:rPr>
                <w:w w:val="95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甲状腺功能亢进（成年时期分泌过多）</w:t>
            </w:r>
          </w:p>
          <w:p w:rsidR="00004847">
            <w:pPr>
              <w:pStyle w:val="TableParagraph"/>
              <w:tabs>
                <w:tab w:val="left" w:pos="1268"/>
              </w:tabs>
              <w:spacing w:line="254" w:lineRule="exact"/>
              <w:ind w:left="8"/>
              <w:jc w:val="center"/>
              <w:rPr>
                <w:sz w:val="21"/>
              </w:rPr>
            </w:pPr>
            <w:r>
              <w:rPr>
                <w:rFonts w:ascii="Times New Roman" w:eastAsia="Times New Roman"/>
                <w:w w:val="99"/>
                <w:sz w:val="21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  <w:r>
              <w:rPr>
                <w:sz w:val="21"/>
              </w:rPr>
              <w:t>（幼年时期分泌过少）</w:t>
            </w:r>
          </w:p>
        </w:tc>
      </w:tr>
      <w:tr>
        <w:tblPrEx>
          <w:tblW w:w="0" w:type="auto"/>
          <w:tblInd w:w="631" w:type="dxa"/>
          <w:tblLayout w:type="fixed"/>
          <w:tblLook w:val="01E0"/>
        </w:tblPrEx>
        <w:trPr>
          <w:trHeight w:val="680"/>
        </w:trPr>
        <w:tc>
          <w:tcPr>
            <w:tcW w:w="1656" w:type="dxa"/>
          </w:tcPr>
          <w:p w:rsidR="00004847">
            <w:pPr>
              <w:pStyle w:val="TableParagraph"/>
              <w:spacing w:before="1"/>
              <w:rPr>
                <w:sz w:val="18"/>
              </w:rPr>
            </w:pPr>
          </w:p>
          <w:p w:rsidR="00004847">
            <w:pPr>
              <w:pStyle w:val="TableParagraph"/>
              <w:ind w:left="616"/>
              <w:rPr>
                <w:sz w:val="21"/>
              </w:rPr>
            </w:pPr>
            <w:r>
              <w:rPr>
                <w:sz w:val="21"/>
              </w:rPr>
              <w:t>胰岛素</w:t>
            </w:r>
          </w:p>
        </w:tc>
        <w:tc>
          <w:tcPr>
            <w:tcW w:w="2396" w:type="dxa"/>
          </w:tcPr>
          <w:p w:rsidR="00004847">
            <w:pPr>
              <w:pStyle w:val="TableParagraph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调节糖的代谢（降低血</w:t>
            </w:r>
          </w:p>
          <w:p w:rsidR="00004847">
            <w:pPr>
              <w:pStyle w:val="TableParagraph"/>
              <w:spacing w:before="71" w:line="257" w:lineRule="exact"/>
              <w:ind w:left="108"/>
              <w:rPr>
                <w:sz w:val="21"/>
              </w:rPr>
            </w:pPr>
            <w:r>
              <w:rPr>
                <w:sz w:val="21"/>
              </w:rPr>
              <w:t>糖浓度）</w:t>
            </w:r>
          </w:p>
        </w:tc>
        <w:tc>
          <w:tcPr>
            <w:tcW w:w="4500" w:type="dxa"/>
          </w:tcPr>
          <w:p w:rsidR="00004847">
            <w:pPr>
              <w:pStyle w:val="TableParagraph"/>
              <w:spacing w:before="1"/>
              <w:rPr>
                <w:sz w:val="18"/>
              </w:rPr>
            </w:pPr>
          </w:p>
          <w:p w:rsidR="00004847">
            <w:pPr>
              <w:pStyle w:val="TableParagraph"/>
              <w:tabs>
                <w:tab w:val="left" w:pos="1052"/>
                <w:tab w:val="left" w:pos="3236"/>
              </w:tabs>
              <w:ind w:left="106" w:right="-15"/>
              <w:rPr>
                <w:sz w:val="21"/>
              </w:rPr>
            </w:pPr>
            <w:r>
              <w:rPr>
                <w:rFonts w:ascii="Times New Roman" w:eastAsia="Times New Roman"/>
                <w:w w:val="99"/>
                <w:sz w:val="21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"/>
                <w:w w:val="99"/>
                <w:sz w:val="21"/>
              </w:rPr>
              <w:t>泌</w:t>
            </w:r>
            <w:r>
              <w:rPr>
                <w:spacing w:val="2"/>
                <w:w w:val="99"/>
                <w:sz w:val="21"/>
              </w:rPr>
              <w:t>不</w:t>
            </w:r>
            <w:r>
              <w:rPr>
                <w:spacing w:val="-1"/>
                <w:w w:val="99"/>
                <w:sz w:val="21"/>
              </w:rPr>
              <w:t>足</w:t>
            </w:r>
            <w:r>
              <w:rPr>
                <w:spacing w:val="-104"/>
                <w:w w:val="99"/>
                <w:sz w:val="21"/>
              </w:rPr>
              <w:t>；</w:t>
            </w:r>
            <w:r>
              <w:rPr>
                <w:w w:val="99"/>
                <w:sz w:val="21"/>
              </w:rPr>
              <w:t>）</w:t>
            </w:r>
            <w:r>
              <w:rPr>
                <w:sz w:val="21"/>
              </w:rPr>
              <w:tab/>
            </w:r>
            <w:r>
              <w:rPr>
                <w:spacing w:val="-1"/>
                <w:w w:val="99"/>
                <w:sz w:val="21"/>
                <w:u w:val="single"/>
              </w:rPr>
              <w:t>（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2"/>
                <w:w w:val="99"/>
                <w:sz w:val="21"/>
              </w:rPr>
              <w:t>泌</w:t>
            </w:r>
            <w:r>
              <w:rPr>
                <w:spacing w:val="-1"/>
                <w:w w:val="99"/>
                <w:sz w:val="21"/>
              </w:rPr>
              <w:t>过</w:t>
            </w:r>
            <w:r>
              <w:rPr>
                <w:spacing w:val="2"/>
                <w:w w:val="99"/>
                <w:sz w:val="21"/>
              </w:rPr>
              <w:t>多</w:t>
            </w:r>
            <w:r>
              <w:rPr>
                <w:w w:val="99"/>
                <w:sz w:val="21"/>
              </w:rPr>
              <w:t>）</w:t>
            </w:r>
          </w:p>
        </w:tc>
      </w:tr>
    </w:tbl>
    <w:p w:rsidR="00004847">
      <w:pPr>
        <w:pStyle w:val="BodyText"/>
        <w:tabs>
          <w:tab w:val="left" w:pos="2229"/>
          <w:tab w:val="left" w:pos="5169"/>
        </w:tabs>
        <w:spacing w:before="159" w:line="278" w:lineRule="auto"/>
        <w:ind w:right="229"/>
      </w:pPr>
      <w:r>
        <w:rPr>
          <w:rFonts w:ascii="Times New Roman" w:eastAsia="Times New Roman"/>
          <w:w w:val="95"/>
        </w:rPr>
        <w:t>15</w:t>
      </w:r>
      <w:r>
        <w:rPr>
          <w:w w:val="95"/>
        </w:rPr>
        <w:t>、关系</w:t>
      </w:r>
      <w:r>
        <w:rPr>
          <w:spacing w:val="-20"/>
          <w:w w:val="95"/>
        </w:rPr>
        <w:t>：</w:t>
      </w:r>
      <w:r>
        <w:rPr>
          <w:w w:val="95"/>
        </w:rPr>
        <w:t>在神经系统的调节控制下</w:t>
      </w:r>
      <w:r>
        <w:rPr>
          <w:spacing w:val="-20"/>
          <w:w w:val="95"/>
        </w:rPr>
        <w:t>，</w:t>
      </w:r>
      <w:r>
        <w:rPr>
          <w:w w:val="95"/>
        </w:rPr>
        <w:t>激素通过血液循环也参与调节人体的生命活动</w:t>
      </w:r>
      <w:r>
        <w:rPr>
          <w:spacing w:val="-20"/>
          <w:w w:val="95"/>
        </w:rPr>
        <w:t>。</w:t>
      </w:r>
      <w:r>
        <w:rPr>
          <w:w w:val="95"/>
        </w:rPr>
        <w:t>概括地说</w:t>
      </w:r>
      <w:r>
        <w:rPr>
          <w:spacing w:val="-20"/>
          <w:w w:val="95"/>
        </w:rPr>
        <w:t>，</w:t>
      </w:r>
      <w:r>
        <w:rPr>
          <w:w w:val="95"/>
        </w:rPr>
        <w:t>人体的生命活</w:t>
      </w:r>
      <w:r>
        <w:rPr>
          <w:w w:val="95"/>
        </w:rPr>
        <w:t xml:space="preserve">    </w:t>
      </w:r>
      <w:r>
        <w:t>动主要受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的调节，但也受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的影响。</w:t>
      </w:r>
    </w:p>
    <w:p w:rsidR="00004847">
      <w:pPr>
        <w:pStyle w:val="Heading3"/>
        <w:spacing w:before="58"/>
      </w:pPr>
      <w:r>
        <w:t>二、经典习题</w:t>
      </w:r>
    </w:p>
    <w:p w:rsidR="00004847">
      <w:pPr>
        <w:pStyle w:val="BodyText"/>
        <w:tabs>
          <w:tab w:val="left" w:pos="5495"/>
        </w:tabs>
        <w:spacing w:before="102"/>
      </w:pPr>
      <w:r>
        <w:rPr>
          <w:rFonts w:ascii="Times New Roman" w:eastAsia="Times New Roman" w:hAnsi="Times New Roman"/>
        </w:rPr>
        <w:t>1</w:t>
      </w:r>
      <w:r>
        <w:t>、人眼的</w:t>
      </w:r>
      <w:r>
        <w:rPr>
          <w:rFonts w:ascii="Times New Roman" w:eastAsia="Times New Roman" w:hAnsi="Times New Roman"/>
        </w:rPr>
        <w:t>“</w:t>
      </w:r>
      <w:r>
        <w:t>白眼球</w:t>
      </w:r>
      <w:r>
        <w:rPr>
          <w:rFonts w:ascii="Times New Roman" w:eastAsia="Times New Roman" w:hAnsi="Times New Roman"/>
        </w:rPr>
        <w:t>”</w:t>
      </w:r>
      <w:r>
        <w:t>部分和</w:t>
      </w:r>
      <w:r>
        <w:rPr>
          <w:rFonts w:ascii="Times New Roman" w:eastAsia="Times New Roman" w:hAnsi="Times New Roman"/>
        </w:rPr>
        <w:t>“</w:t>
      </w:r>
      <w:r>
        <w:t>黑眼球</w:t>
      </w:r>
      <w:r>
        <w:rPr>
          <w:rFonts w:ascii="Times New Roman" w:eastAsia="Times New Roman" w:hAnsi="Times New Roman"/>
        </w:rPr>
        <w:t>”</w:t>
      </w:r>
      <w:r>
        <w:t>部分实际上是指</w:t>
      </w:r>
      <w:r>
        <w:rPr>
          <w:rFonts w:ascii="Times New Roman" w:eastAsia="Times New Roman" w:hAnsi="Times New Roman"/>
        </w:rPr>
        <w:t>:</w:t>
      </w:r>
      <w:r>
        <w:t>（</w:t>
      </w:r>
      <w:r>
        <w:tab/>
      </w:r>
      <w:r>
        <w:t>）</w:t>
      </w:r>
    </w:p>
    <w:p w:rsidR="00004847">
      <w:pPr>
        <w:pStyle w:val="BodyText"/>
        <w:ind w:left="328"/>
      </w:pPr>
      <w:r>
        <w:rPr>
          <w:rFonts w:ascii="Times New Roman" w:eastAsia="Times New Roman"/>
        </w:rPr>
        <w:t>A</w:t>
      </w:r>
      <w:r>
        <w:t>、虹膜和角膜</w:t>
      </w:r>
      <w:r>
        <w:t xml:space="preserve"> </w:t>
      </w:r>
      <w:r>
        <w:rPr>
          <w:rFonts w:ascii="Times New Roman" w:eastAsia="Times New Roman"/>
        </w:rPr>
        <w:t>B</w:t>
      </w:r>
      <w:r>
        <w:t>、角膜和巩膜</w:t>
      </w:r>
      <w:r>
        <w:t xml:space="preserve"> </w:t>
      </w:r>
      <w:r>
        <w:rPr>
          <w:rFonts w:ascii="Times New Roman" w:eastAsia="Times New Roman"/>
        </w:rPr>
        <w:t>C</w:t>
      </w:r>
      <w:r>
        <w:t>、角膜和虹膜</w:t>
      </w:r>
      <w:r>
        <w:t xml:space="preserve"> </w:t>
      </w:r>
      <w:r>
        <w:rPr>
          <w:rFonts w:ascii="Times New Roman" w:eastAsia="Times New Roman"/>
        </w:rPr>
        <w:t>D</w:t>
      </w:r>
      <w:r>
        <w:t>、巩膜和虹膜</w:t>
      </w:r>
    </w:p>
    <w:p w:rsidR="00004847">
      <w:pPr>
        <w:pStyle w:val="BodyText"/>
        <w:tabs>
          <w:tab w:val="left" w:pos="6242"/>
        </w:tabs>
        <w:rPr>
          <w:rFonts w:ascii="Times New Roman" w:eastAsia="Times New Roman"/>
        </w:rPr>
      </w:pPr>
      <w:r>
        <w:rPr>
          <w:rFonts w:ascii="Times New Roman" w:eastAsia="Times New Roman"/>
        </w:rPr>
        <w:t>2</w:t>
      </w:r>
      <w:r>
        <w:t>、在人的视觉形成过程中</w:t>
      </w:r>
      <w:r>
        <w:rPr>
          <w:rFonts w:ascii="Times New Roman" w:eastAsia="Times New Roman"/>
        </w:rPr>
        <w:t>,</w:t>
      </w:r>
      <w:r>
        <w:t>形成图像和形成视觉的部位分别是</w:t>
      </w:r>
      <w:r>
        <w:rPr>
          <w:rFonts w:ascii="Times New Roman" w:eastAsia="Times New Roman"/>
        </w:rPr>
        <w:t>:</w:t>
      </w:r>
      <w:r>
        <w:rPr>
          <w:rFonts w:ascii="Times New Roman" w:eastAsia="Times New Roman"/>
          <w:spacing w:val="-5"/>
        </w:rPr>
        <w:t xml:space="preserve"> </w:t>
      </w:r>
      <w:r>
        <w:rPr>
          <w:rFonts w:ascii="Times New Roman" w:eastAsia="Times New Roman"/>
        </w:rPr>
        <w:t>(</w:t>
      </w:r>
      <w:r>
        <w:rPr>
          <w:rFonts w:ascii="Times New Roman" w:eastAsia="Times New Roman"/>
        </w:rPr>
        <w:tab/>
        <w:t>)</w:t>
      </w:r>
    </w:p>
    <w:p w:rsidR="00004847">
      <w:pPr>
        <w:pStyle w:val="BodyText"/>
        <w:tabs>
          <w:tab w:val="left" w:pos="2159"/>
        </w:tabs>
        <w:ind w:left="328"/>
      </w:pPr>
      <w:r>
        <w:rPr>
          <w:rFonts w:ascii="Times New Roman" w:eastAsia="Times New Roman"/>
        </w:rPr>
        <w:t>A.</w:t>
      </w:r>
      <w:r>
        <w:t>视网膜</w:t>
      </w:r>
      <w:r>
        <w:rPr>
          <w:rFonts w:ascii="Times New Roman" w:eastAsia="Times New Roman"/>
        </w:rPr>
        <w:t>,</w:t>
      </w:r>
      <w:r>
        <w:t>视网膜</w:t>
      </w:r>
      <w:r>
        <w:tab/>
      </w:r>
      <w:r>
        <w:rPr>
          <w:rFonts w:ascii="Times New Roman" w:eastAsia="Times New Roman"/>
        </w:rPr>
        <w:t>B.</w:t>
      </w:r>
      <w:r>
        <w:t>视网膜</w:t>
      </w:r>
      <w:r>
        <w:rPr>
          <w:rFonts w:ascii="Times New Roman" w:eastAsia="Times New Roman"/>
        </w:rPr>
        <w:t>,</w:t>
      </w:r>
      <w:r>
        <w:t>大脑皮层</w:t>
      </w:r>
    </w:p>
    <w:p w:rsidR="00004847">
      <w:pPr>
        <w:pStyle w:val="BodyText"/>
        <w:ind w:left="340"/>
      </w:pPr>
      <w:r>
        <w:rPr>
          <w:rFonts w:ascii="Times New Roman" w:eastAsia="Times New Roman"/>
        </w:rPr>
        <w:t>C.</w:t>
      </w:r>
      <w:r>
        <w:t>大脑皮层</w:t>
      </w:r>
      <w:r>
        <w:rPr>
          <w:rFonts w:ascii="Times New Roman" w:eastAsia="Times New Roman"/>
        </w:rPr>
        <w:t>,</w:t>
      </w:r>
      <w:r>
        <w:t>视网膜</w:t>
      </w:r>
      <w:r>
        <w:t xml:space="preserve"> </w:t>
      </w:r>
      <w:r>
        <w:rPr>
          <w:rFonts w:ascii="Times New Roman" w:eastAsia="Times New Roman"/>
        </w:rPr>
        <w:t>D.</w:t>
      </w:r>
      <w:r>
        <w:t>大脑皮层</w:t>
      </w:r>
      <w:r>
        <w:rPr>
          <w:rFonts w:ascii="Times New Roman" w:eastAsia="Times New Roman"/>
        </w:rPr>
        <w:t>,</w:t>
      </w:r>
      <w:r>
        <w:t>大脑皮层</w:t>
      </w:r>
    </w:p>
    <w:p w:rsidR="00004847">
      <w:pPr>
        <w:spacing w:before="43"/>
        <w:ind w:left="129"/>
        <w:rPr>
          <w:b/>
          <w:sz w:val="21"/>
        </w:rPr>
      </w:pPr>
      <w:r>
        <w:rPr>
          <w:noProof/>
          <w:lang w:val="en-US" w:bidi="ar-SA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5534793</wp:posOffset>
            </wp:positionH>
            <wp:positionV relativeFrom="paragraph">
              <wp:posOffset>138556</wp:posOffset>
            </wp:positionV>
            <wp:extent cx="1547072" cy="1808647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7072" cy="18086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b/>
          <w:sz w:val="21"/>
        </w:rPr>
        <w:t>3</w:t>
      </w:r>
      <w:r>
        <w:rPr>
          <w:b/>
          <w:sz w:val="21"/>
        </w:rPr>
        <w:t>、右图是人的眼球结构示意图，请回答下列问题：</w:t>
      </w:r>
    </w:p>
    <w:p w:rsidR="00004847">
      <w:pPr>
        <w:pStyle w:val="ListParagraph"/>
        <w:numPr>
          <w:ilvl w:val="0"/>
          <w:numId w:val="8"/>
        </w:numPr>
        <w:tabs>
          <w:tab w:val="left" w:pos="654"/>
          <w:tab w:val="left" w:pos="4855"/>
        </w:tabs>
        <w:rPr>
          <w:sz w:val="21"/>
        </w:rPr>
      </w:pPr>
      <w:r>
        <w:rPr>
          <w:sz w:val="21"/>
        </w:rPr>
        <w:t>对光线的折射起决定作用的结构是［</w:t>
      </w:r>
      <w:r>
        <w:rPr>
          <w:spacing w:val="-2"/>
          <w:sz w:val="21"/>
        </w:rPr>
        <w:t xml:space="preserve"> </w:t>
      </w:r>
      <w:r>
        <w:rPr>
          <w:sz w:val="21"/>
        </w:rPr>
        <w:t>］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 w:rsidR="00004847">
      <w:pPr>
        <w:pStyle w:val="ListParagraph"/>
        <w:numPr>
          <w:ilvl w:val="0"/>
          <w:numId w:val="8"/>
        </w:numPr>
        <w:tabs>
          <w:tab w:val="left" w:pos="654"/>
          <w:tab w:val="left" w:pos="3196"/>
          <w:tab w:val="left" w:pos="3280"/>
          <w:tab w:val="left" w:pos="5695"/>
        </w:tabs>
        <w:spacing w:line="278" w:lineRule="auto"/>
        <w:ind w:left="129" w:right="2772" w:firstLine="0"/>
        <w:jc w:val="both"/>
        <w:rPr>
          <w:sz w:val="21"/>
        </w:rPr>
      </w:pPr>
      <w:r>
        <w:rPr>
          <w:sz w:val="21"/>
        </w:rPr>
        <w:t>如果眼球的前后径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</w:rPr>
        <w:t>，或者晶状体曲度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，远处反射来的光线</w:t>
      </w:r>
      <w:r>
        <w:rPr>
          <w:spacing w:val="-14"/>
          <w:sz w:val="21"/>
        </w:rPr>
        <w:t>，</w:t>
      </w:r>
      <w:r>
        <w:rPr>
          <w:spacing w:val="-14"/>
          <w:sz w:val="21"/>
        </w:rPr>
        <w:t xml:space="preserve"> </w:t>
      </w:r>
      <w:r>
        <w:rPr>
          <w:sz w:val="21"/>
        </w:rPr>
        <w:t>经过折射后会落在［</w:t>
      </w:r>
      <w:r>
        <w:rPr>
          <w:spacing w:val="10"/>
          <w:sz w:val="21"/>
        </w:rPr>
        <w:t xml:space="preserve"> </w:t>
      </w:r>
      <w:r>
        <w:rPr>
          <w:sz w:val="21"/>
        </w:rPr>
        <w:t>］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的前方，看不清物体，称为</w:t>
      </w:r>
      <w:r>
        <w:rPr>
          <w:sz w:val="21"/>
          <w:u w:val="single"/>
        </w:rPr>
        <w:t xml:space="preserve"> </w:t>
      </w:r>
      <w:r>
        <w:rPr>
          <w:spacing w:val="14"/>
          <w:sz w:val="21"/>
        </w:rPr>
        <w:t xml:space="preserve"> </w:t>
      </w:r>
      <w:r>
        <w:rPr>
          <w:sz w:val="21"/>
        </w:rPr>
        <w:t>眼，可以用配戴凹透镜的方法来纠正。</w:t>
      </w:r>
    </w:p>
    <w:p w:rsidR="00004847">
      <w:pPr>
        <w:pStyle w:val="ListParagraph"/>
        <w:numPr>
          <w:ilvl w:val="0"/>
          <w:numId w:val="8"/>
        </w:numPr>
        <w:tabs>
          <w:tab w:val="left" w:pos="654"/>
          <w:tab w:val="left" w:pos="3139"/>
          <w:tab w:val="left" w:pos="4399"/>
          <w:tab w:val="left" w:pos="4435"/>
        </w:tabs>
        <w:spacing w:before="0" w:line="278" w:lineRule="auto"/>
        <w:ind w:left="129" w:right="5919" w:firstLine="0"/>
        <w:rPr>
          <w:rFonts w:ascii="Times New Roman" w:eastAsia="Times New Roman"/>
          <w:sz w:val="21"/>
        </w:rPr>
      </w:pPr>
      <w:r>
        <w:rPr>
          <w:sz w:val="21"/>
        </w:rPr>
        <w:t>人从暗室走到阳光下，瞳孔会变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pacing w:val="-17"/>
          <w:sz w:val="21"/>
        </w:rPr>
        <w:t>。</w:t>
      </w:r>
      <w:r>
        <w:rPr>
          <w:sz w:val="21"/>
        </w:rPr>
        <w:t>图中的</w:t>
      </w:r>
      <w:r>
        <w:rPr>
          <w:rFonts w:ascii="Times New Roman" w:eastAsia="Times New Roman"/>
          <w:sz w:val="21"/>
        </w:rPr>
        <w:t>[2]</w:t>
      </w:r>
      <w:r>
        <w:rPr>
          <w:sz w:val="21"/>
        </w:rPr>
        <w:t>和</w:t>
      </w:r>
      <w:r>
        <w:rPr>
          <w:rFonts w:ascii="Times New Roman" w:eastAsia="Times New Roman"/>
          <w:sz w:val="21"/>
        </w:rPr>
        <w:t>[8]</w:t>
      </w:r>
      <w:r>
        <w:rPr>
          <w:sz w:val="21"/>
        </w:rPr>
        <w:t>分别是指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和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/>
          <w:sz w:val="21"/>
        </w:rPr>
        <w:t>.</w:t>
      </w:r>
    </w:p>
    <w:p w:rsidR="00004847">
      <w:pPr>
        <w:pStyle w:val="ListParagraph"/>
        <w:numPr>
          <w:ilvl w:val="0"/>
          <w:numId w:val="8"/>
        </w:numPr>
        <w:tabs>
          <w:tab w:val="left" w:pos="658"/>
        </w:tabs>
        <w:spacing w:before="0" w:line="278" w:lineRule="auto"/>
        <w:ind w:left="129" w:right="2828" w:firstLine="0"/>
        <w:rPr>
          <w:sz w:val="21"/>
        </w:rPr>
      </w:pPr>
      <w:r>
        <w:rPr>
          <w:sz w:val="21"/>
        </w:rPr>
        <w:t>你能看到远处的一棵树，是因为它反射的光线形成的物像是落在［</w:t>
      </w:r>
      <w:r>
        <w:rPr>
          <w:spacing w:val="11"/>
          <w:sz w:val="21"/>
        </w:rPr>
        <w:t xml:space="preserve"> </w:t>
      </w:r>
      <w:r>
        <w:rPr>
          <w:sz w:val="21"/>
        </w:rPr>
        <w:t>］</w:t>
      </w:r>
      <w:r>
        <w:rPr>
          <w:spacing w:val="4"/>
          <w:sz w:val="21"/>
        </w:rPr>
        <w:t xml:space="preserve"> </w:t>
      </w:r>
      <w:r>
        <w:rPr>
          <w:spacing w:val="4"/>
          <w:sz w:val="21"/>
        </w:rPr>
        <w:t>上，</w:t>
      </w:r>
      <w:r>
        <w:rPr>
          <w:spacing w:val="4"/>
          <w:sz w:val="21"/>
        </w:rPr>
        <w:t xml:space="preserve"> </w:t>
      </w:r>
      <w:r>
        <w:rPr>
          <w:sz w:val="21"/>
        </w:rPr>
        <w:t>这个信息通过</w:t>
      </w:r>
    </w:p>
    <w:p w:rsidR="00004847">
      <w:pPr>
        <w:pStyle w:val="BodyText"/>
        <w:tabs>
          <w:tab w:val="left" w:pos="811"/>
          <w:tab w:val="left" w:pos="2335"/>
        </w:tabs>
        <w:spacing w:before="0" w:line="269" w:lineRule="exact"/>
      </w:pPr>
      <w:r>
        <w:t>［］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，传到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，而形成视觉。</w:t>
      </w:r>
    </w:p>
    <w:p w:rsidR="00004847">
      <w:pPr>
        <w:pStyle w:val="ListParagraph"/>
        <w:numPr>
          <w:ilvl w:val="0"/>
          <w:numId w:val="7"/>
        </w:numPr>
        <w:tabs>
          <w:tab w:val="left" w:pos="376"/>
          <w:tab w:val="left" w:pos="3855"/>
          <w:tab w:val="left" w:pos="7276"/>
          <w:tab w:val="left" w:pos="7979"/>
        </w:tabs>
        <w:spacing w:before="42" w:line="278" w:lineRule="auto"/>
        <w:ind w:right="222" w:firstLine="0"/>
        <w:rPr>
          <w:rFonts w:ascii="Times New Roman" w:eastAsia="Times New Roman"/>
          <w:sz w:val="21"/>
        </w:rPr>
      </w:pPr>
      <w:r>
        <w:rPr>
          <w:sz w:val="21"/>
        </w:rPr>
        <w:t>视觉的形成过程大致是</w:t>
      </w:r>
      <w:r>
        <w:rPr>
          <w:rFonts w:ascii="Times New Roman" w:eastAsia="Times New Roman"/>
          <w:sz w:val="21"/>
        </w:rPr>
        <w:t>:</w:t>
      </w:r>
      <w:r>
        <w:rPr>
          <w:sz w:val="21"/>
        </w:rPr>
        <w:t>外界物体反射过来的光线</w:t>
      </w:r>
      <w:r>
        <w:rPr>
          <w:rFonts w:ascii="Times New Roman" w:eastAsia="Times New Roman"/>
          <w:sz w:val="21"/>
        </w:rPr>
        <w:t>,</w:t>
      </w:r>
      <w:r>
        <w:rPr>
          <w:sz w:val="21"/>
        </w:rPr>
        <w:t>依次经过角膜、瞳孔、</w:t>
      </w:r>
      <w:r>
        <w:rPr>
          <w:rFonts w:ascii="Times New Roman" w:eastAsia="Times New Roman"/>
          <w:sz w:val="21"/>
        </w:rPr>
        <w:t>[</w:t>
      </w:r>
      <w:r>
        <w:rPr>
          <w:rFonts w:ascii="Times New Roman" w:eastAsia="Times New Roman"/>
          <w:sz w:val="21"/>
        </w:rPr>
        <w:tab/>
        <w:t>]</w:t>
      </w:r>
      <w:r>
        <w:rPr>
          <w:rFonts w:ascii="Times New Roman" w:eastAsia="Times New Roman"/>
          <w:sz w:val="21"/>
          <w:u w:val="single"/>
        </w:rPr>
        <w:t xml:space="preserve"> </w:t>
      </w:r>
      <w:r>
        <w:rPr>
          <w:rFonts w:ascii="Times New Roman" w:eastAsia="Times New Roman"/>
          <w:sz w:val="21"/>
          <w:u w:val="single"/>
        </w:rPr>
        <w:tab/>
      </w:r>
      <w:r>
        <w:rPr>
          <w:sz w:val="21"/>
        </w:rPr>
        <w:t>和玻璃体</w:t>
      </w:r>
      <w:r>
        <w:rPr>
          <w:rFonts w:ascii="Times New Roman" w:eastAsia="Times New Roman"/>
          <w:sz w:val="21"/>
        </w:rPr>
        <w:t>,</w:t>
      </w:r>
      <w:r>
        <w:rPr>
          <w:sz w:val="21"/>
        </w:rPr>
        <w:t>最终落在视网</w:t>
      </w:r>
      <w:r>
        <w:rPr>
          <w:spacing w:val="-12"/>
          <w:sz w:val="21"/>
        </w:rPr>
        <w:t>膜</w:t>
      </w:r>
      <w:r>
        <w:rPr>
          <w:w w:val="95"/>
          <w:sz w:val="21"/>
        </w:rPr>
        <w:t>上</w:t>
      </w:r>
      <w:r>
        <w:rPr>
          <w:rFonts w:ascii="Times New Roman" w:eastAsia="Times New Roman"/>
          <w:w w:val="95"/>
          <w:sz w:val="21"/>
        </w:rPr>
        <w:t>.</w:t>
      </w:r>
      <w:r>
        <w:rPr>
          <w:w w:val="95"/>
          <w:sz w:val="21"/>
        </w:rPr>
        <w:t>如果眼球的前后径过长</w:t>
      </w:r>
      <w:r>
        <w:rPr>
          <w:rFonts w:ascii="Times New Roman" w:eastAsia="Times New Roman"/>
          <w:w w:val="95"/>
          <w:sz w:val="21"/>
        </w:rPr>
        <w:t>,</w:t>
      </w:r>
      <w:r>
        <w:rPr>
          <w:w w:val="95"/>
          <w:sz w:val="21"/>
        </w:rPr>
        <w:t>或者</w:t>
      </w:r>
      <w:r>
        <w:rPr>
          <w:rFonts w:ascii="Times New Roman" w:eastAsia="Times New Roman"/>
          <w:w w:val="95"/>
          <w:sz w:val="21"/>
          <w:u w:val="single"/>
        </w:rPr>
        <w:t xml:space="preserve"> </w:t>
      </w:r>
      <w:r>
        <w:rPr>
          <w:rFonts w:ascii="Times New Roman" w:eastAsia="Times New Roman"/>
          <w:sz w:val="21"/>
          <w:u w:val="single"/>
        </w:rPr>
        <w:tab/>
      </w:r>
    </w:p>
    <w:p w:rsidR="00004847">
      <w:pPr>
        <w:pStyle w:val="BodyText"/>
        <w:tabs>
          <w:tab w:val="left" w:pos="5903"/>
          <w:tab w:val="left" w:pos="8423"/>
        </w:tabs>
        <w:spacing w:before="0" w:line="269" w:lineRule="exact"/>
        <w:rPr>
          <w:rFonts w:ascii="Times New Roman" w:eastAsia="Times New Roman"/>
        </w:rPr>
      </w:pPr>
      <w:r>
        <w:t>曲度过大</w:t>
      </w:r>
      <w:r>
        <w:rPr>
          <w:rFonts w:ascii="Times New Roman" w:eastAsia="Times New Roman"/>
        </w:rPr>
        <w:t>,</w:t>
      </w:r>
      <w:r>
        <w:t>远处反射来的光线</w:t>
      </w:r>
      <w:r>
        <w:rPr>
          <w:rFonts w:ascii="Times New Roman" w:eastAsia="Times New Roman"/>
        </w:rPr>
        <w:t>,</w:t>
      </w:r>
      <w:r>
        <w:t>经过折射后会落在视网膜的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方</w:t>
      </w:r>
      <w:r>
        <w:rPr>
          <w:rFonts w:ascii="Times New Roman" w:eastAsia="Times New Roman"/>
        </w:rPr>
        <w:t>,</w:t>
      </w:r>
      <w:r>
        <w:t>称为</w:t>
      </w:r>
      <w:r>
        <w:rPr>
          <w:spacing w:val="102"/>
          <w:u w:val="single"/>
        </w:rPr>
        <w:t xml:space="preserve"> </w:t>
      </w:r>
      <w:r>
        <w:rPr>
          <w:rFonts w:ascii="Times New Roman" w:eastAsia="Times New Roman"/>
        </w:rPr>
        <w:t>,</w:t>
      </w:r>
      <w:r>
        <w:t>可以用配戴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的方法来纠正</w:t>
      </w:r>
      <w:r>
        <w:rPr>
          <w:rFonts w:ascii="Times New Roman" w:eastAsia="Times New Roman"/>
        </w:rPr>
        <w:t>.</w:t>
      </w:r>
    </w:p>
    <w:p w:rsidR="00004847">
      <w:pPr>
        <w:pStyle w:val="BodyText"/>
        <w:tabs>
          <w:tab w:val="left" w:pos="4283"/>
        </w:tabs>
      </w:pPr>
      <w:r>
        <w:rPr>
          <w:rFonts w:ascii="Times New Roman" w:eastAsia="Times New Roman"/>
        </w:rPr>
        <w:t>4</w:t>
      </w:r>
      <w:r>
        <w:t>、鼓膜的振动通过什么结构传到内耳</w:t>
      </w:r>
      <w:r>
        <w:rPr>
          <w:rFonts w:ascii="Times New Roman" w:eastAsia="Times New Roman"/>
        </w:rPr>
        <w:t>:</w:t>
      </w:r>
      <w:r>
        <w:t>（</w:t>
      </w:r>
      <w:r>
        <w:tab/>
      </w:r>
      <w:r>
        <w:t>）</w:t>
      </w:r>
    </w:p>
    <w:p w:rsidR="00004847">
      <w:pPr>
        <w:pStyle w:val="BodyText"/>
        <w:ind w:left="432"/>
      </w:pPr>
      <w:r>
        <w:rPr>
          <w:rFonts w:ascii="Times New Roman" w:eastAsia="Times New Roman"/>
        </w:rPr>
        <w:t>A</w:t>
      </w:r>
      <w:r>
        <w:t>、外耳道</w:t>
      </w:r>
      <w:r>
        <w:t xml:space="preserve"> </w:t>
      </w:r>
      <w:r>
        <w:rPr>
          <w:rFonts w:ascii="Times New Roman" w:eastAsia="Times New Roman"/>
        </w:rPr>
        <w:t>B</w:t>
      </w:r>
      <w:r>
        <w:t>、听小骨</w:t>
      </w:r>
      <w:r>
        <w:t xml:space="preserve"> </w:t>
      </w:r>
      <w:r>
        <w:rPr>
          <w:rFonts w:ascii="Times New Roman" w:eastAsia="Times New Roman"/>
        </w:rPr>
        <w:t>C</w:t>
      </w:r>
      <w:r>
        <w:t>、听觉神经</w:t>
      </w:r>
      <w:r>
        <w:t xml:space="preserve"> </w:t>
      </w:r>
      <w:r>
        <w:rPr>
          <w:rFonts w:ascii="Times New Roman" w:eastAsia="Times New Roman"/>
        </w:rPr>
        <w:t>D</w:t>
      </w:r>
      <w:r>
        <w:t>、咽鼓管</w:t>
      </w:r>
    </w:p>
    <w:p w:rsidR="00004847">
      <w:pPr>
        <w:pStyle w:val="BodyText"/>
        <w:tabs>
          <w:tab w:val="left" w:pos="9532"/>
        </w:tabs>
      </w:pPr>
      <w:r>
        <w:rPr>
          <w:rFonts w:ascii="Times New Roman" w:eastAsia="Times New Roman"/>
          <w:spacing w:val="1"/>
          <w:w w:val="99"/>
        </w:rPr>
        <w:t>5</w:t>
      </w:r>
      <w:r>
        <w:rPr>
          <w:spacing w:val="-1"/>
          <w:w w:val="99"/>
        </w:rPr>
        <w:t>、某</w:t>
      </w:r>
      <w:r>
        <w:rPr>
          <w:spacing w:val="2"/>
          <w:w w:val="99"/>
        </w:rPr>
        <w:t>人</w:t>
      </w:r>
      <w:r>
        <w:rPr>
          <w:spacing w:val="-1"/>
          <w:w w:val="99"/>
        </w:rPr>
        <w:t>失</w:t>
      </w:r>
      <w:r>
        <w:rPr>
          <w:spacing w:val="2"/>
          <w:w w:val="99"/>
        </w:rPr>
        <w:t>聪</w:t>
      </w:r>
      <w:r>
        <w:rPr>
          <w:spacing w:val="-1"/>
          <w:w w:val="99"/>
        </w:rPr>
        <w:t>（</w:t>
      </w:r>
      <w:r>
        <w:rPr>
          <w:spacing w:val="2"/>
          <w:w w:val="99"/>
        </w:rPr>
        <w:t>没</w:t>
      </w:r>
      <w:r>
        <w:rPr>
          <w:spacing w:val="-1"/>
          <w:w w:val="99"/>
        </w:rPr>
        <w:t>有</w:t>
      </w:r>
      <w:r>
        <w:rPr>
          <w:spacing w:val="2"/>
          <w:w w:val="99"/>
        </w:rPr>
        <w:t>听</w:t>
      </w:r>
      <w:r>
        <w:rPr>
          <w:spacing w:val="-1"/>
          <w:w w:val="99"/>
        </w:rPr>
        <w:t>觉</w:t>
      </w:r>
      <w:r>
        <w:rPr>
          <w:spacing w:val="2"/>
          <w:w w:val="99"/>
        </w:rPr>
        <w:t>能力</w:t>
      </w:r>
      <w:r>
        <w:rPr>
          <w:spacing w:val="-104"/>
          <w:w w:val="99"/>
        </w:rPr>
        <w:t>）</w:t>
      </w:r>
      <w:r>
        <w:rPr>
          <w:spacing w:val="-1"/>
          <w:w w:val="99"/>
        </w:rPr>
        <w:t>，</w:t>
      </w:r>
      <w:r>
        <w:rPr>
          <w:spacing w:val="2"/>
          <w:w w:val="99"/>
        </w:rPr>
        <w:t>经</w:t>
      </w:r>
      <w:r>
        <w:rPr>
          <w:spacing w:val="-1"/>
          <w:w w:val="99"/>
        </w:rPr>
        <w:t>检</w:t>
      </w:r>
      <w:r>
        <w:rPr>
          <w:spacing w:val="2"/>
          <w:w w:val="99"/>
        </w:rPr>
        <w:t>查</w:t>
      </w:r>
      <w:r>
        <w:rPr>
          <w:spacing w:val="-1"/>
          <w:w w:val="99"/>
        </w:rPr>
        <w:t>，</w:t>
      </w:r>
      <w:r>
        <w:rPr>
          <w:spacing w:val="2"/>
          <w:w w:val="99"/>
        </w:rPr>
        <w:t>医</w:t>
      </w:r>
      <w:r>
        <w:rPr>
          <w:spacing w:val="-1"/>
          <w:w w:val="99"/>
        </w:rPr>
        <w:t>生</w:t>
      </w:r>
      <w:r>
        <w:rPr>
          <w:spacing w:val="2"/>
          <w:w w:val="99"/>
        </w:rPr>
        <w:t>认</w:t>
      </w:r>
      <w:r>
        <w:rPr>
          <w:spacing w:val="-1"/>
          <w:w w:val="99"/>
        </w:rPr>
        <w:t>为</w:t>
      </w:r>
      <w:r>
        <w:rPr>
          <w:spacing w:val="2"/>
          <w:w w:val="99"/>
        </w:rPr>
        <w:t>耳</w:t>
      </w:r>
      <w:r>
        <w:rPr>
          <w:spacing w:val="-1"/>
          <w:w w:val="99"/>
        </w:rPr>
        <w:t>的</w:t>
      </w:r>
      <w:r>
        <w:rPr>
          <w:spacing w:val="2"/>
          <w:w w:val="99"/>
        </w:rPr>
        <w:t>结</w:t>
      </w:r>
      <w:r>
        <w:rPr>
          <w:spacing w:val="-1"/>
          <w:w w:val="99"/>
        </w:rPr>
        <w:t>构</w:t>
      </w:r>
      <w:r>
        <w:rPr>
          <w:spacing w:val="2"/>
          <w:w w:val="99"/>
        </w:rPr>
        <w:t>没</w:t>
      </w:r>
      <w:r>
        <w:rPr>
          <w:spacing w:val="-1"/>
          <w:w w:val="99"/>
        </w:rPr>
        <w:t>有</w:t>
      </w:r>
      <w:r>
        <w:rPr>
          <w:spacing w:val="2"/>
          <w:w w:val="99"/>
        </w:rPr>
        <w:t>受</w:t>
      </w:r>
      <w:r>
        <w:rPr>
          <w:spacing w:val="-1"/>
          <w:w w:val="99"/>
        </w:rPr>
        <w:t>损</w:t>
      </w:r>
      <w:r>
        <w:rPr>
          <w:spacing w:val="2"/>
          <w:w w:val="99"/>
        </w:rPr>
        <w:t>伤</w:t>
      </w:r>
      <w:r>
        <w:rPr>
          <w:spacing w:val="-1"/>
          <w:w w:val="99"/>
        </w:rPr>
        <w:t>，</w:t>
      </w:r>
      <w:r>
        <w:rPr>
          <w:spacing w:val="2"/>
          <w:w w:val="99"/>
        </w:rPr>
        <w:t>那</w:t>
      </w:r>
      <w:r>
        <w:rPr>
          <w:spacing w:val="-1"/>
          <w:w w:val="99"/>
        </w:rPr>
        <w:t>么</w:t>
      </w:r>
      <w:r>
        <w:rPr>
          <w:spacing w:val="2"/>
          <w:w w:val="99"/>
        </w:rPr>
        <w:t>可</w:t>
      </w:r>
      <w:r>
        <w:rPr>
          <w:spacing w:val="-1"/>
          <w:w w:val="99"/>
        </w:rPr>
        <w:t>能</w:t>
      </w:r>
      <w:r>
        <w:rPr>
          <w:spacing w:val="2"/>
          <w:w w:val="99"/>
        </w:rPr>
        <w:t>发</w:t>
      </w:r>
      <w:r>
        <w:rPr>
          <w:spacing w:val="-1"/>
          <w:w w:val="99"/>
        </w:rPr>
        <w:t>病</w:t>
      </w:r>
      <w:r>
        <w:rPr>
          <w:spacing w:val="2"/>
          <w:w w:val="99"/>
        </w:rPr>
        <w:t>的</w:t>
      </w:r>
      <w:r>
        <w:rPr>
          <w:spacing w:val="-1"/>
          <w:w w:val="99"/>
        </w:rPr>
        <w:t>部</w:t>
      </w:r>
      <w:r>
        <w:rPr>
          <w:spacing w:val="2"/>
          <w:w w:val="99"/>
        </w:rPr>
        <w:t>位</w:t>
      </w:r>
      <w:r>
        <w:rPr>
          <w:w w:val="99"/>
        </w:rPr>
        <w:t>是</w:t>
      </w:r>
      <w:r>
        <w:t xml:space="preserve"> </w:t>
      </w:r>
      <w:r>
        <w:rPr>
          <w:rFonts w:ascii="Times New Roman" w:eastAsia="Times New Roman"/>
          <w:spacing w:val="-1"/>
          <w:w w:val="99"/>
        </w:rPr>
        <w:t>: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</w:p>
    <w:p w:rsidR="00004847">
      <w:pPr>
        <w:pStyle w:val="BodyText"/>
        <w:tabs>
          <w:tab w:val="left" w:pos="1845"/>
          <w:tab w:val="left" w:pos="2824"/>
          <w:tab w:val="left" w:pos="3909"/>
        </w:tabs>
        <w:ind w:left="432"/>
      </w:pPr>
      <w:r>
        <w:rPr>
          <w:rFonts w:ascii="Times New Roman" w:eastAsia="Times New Roman"/>
        </w:rPr>
        <w:t>A</w:t>
      </w:r>
      <w:r>
        <w:t>、听觉神经</w:t>
      </w:r>
      <w:r>
        <w:tab/>
      </w:r>
      <w:r>
        <w:rPr>
          <w:rFonts w:ascii="Times New Roman" w:eastAsia="Times New Roman"/>
        </w:rPr>
        <w:t>B</w:t>
      </w:r>
      <w:r>
        <w:t>、鼓膜</w:t>
      </w:r>
      <w:r>
        <w:tab/>
      </w:r>
      <w:r>
        <w:rPr>
          <w:rFonts w:ascii="Times New Roman" w:eastAsia="Times New Roman"/>
        </w:rPr>
        <w:t>C</w:t>
      </w:r>
      <w:r>
        <w:t>、中耳</w:t>
      </w:r>
      <w:r>
        <w:tab/>
      </w:r>
      <w:r>
        <w:rPr>
          <w:rFonts w:ascii="Times New Roman" w:eastAsia="Times New Roman"/>
        </w:rPr>
        <w:t>D</w:t>
      </w:r>
      <w:r>
        <w:t>、内耳</w:t>
      </w:r>
    </w:p>
    <w:p w:rsidR="00004847">
      <w:pPr>
        <w:pStyle w:val="BodyText"/>
        <w:tabs>
          <w:tab w:val="left" w:pos="5752"/>
        </w:tabs>
      </w:pPr>
      <w:r>
        <w:rPr>
          <w:rFonts w:ascii="Times New Roman" w:eastAsia="Times New Roman"/>
        </w:rPr>
        <w:t>6</w:t>
      </w:r>
      <w:r>
        <w:t>、在飞机起飞或降落时，应将口微微张开，其目的是</w:t>
      </w:r>
      <w:r>
        <w:rPr>
          <w:rFonts w:ascii="Times New Roman" w:eastAsia="Times New Roman"/>
        </w:rPr>
        <w:t>:</w:t>
      </w:r>
      <w:r>
        <w:t>（</w:t>
      </w:r>
      <w:r>
        <w:tab/>
      </w:r>
      <w:r>
        <w:t>）</w:t>
      </w:r>
    </w:p>
    <w:p w:rsidR="00004847">
      <w:pPr>
        <w:pStyle w:val="BodyText"/>
        <w:tabs>
          <w:tab w:val="left" w:pos="4679"/>
        </w:tabs>
        <w:ind w:left="432"/>
      </w:pPr>
      <w:r>
        <w:rPr>
          <w:rFonts w:ascii="Times New Roman" w:eastAsia="Times New Roman"/>
        </w:rPr>
        <w:t>A</w:t>
      </w:r>
      <w:r>
        <w:t>、使鼓膜内外的气压平稳，避免鼓膜受伤</w:t>
      </w:r>
      <w:r>
        <w:tab/>
      </w:r>
      <w:r>
        <w:rPr>
          <w:rFonts w:ascii="Times New Roman" w:eastAsia="Times New Roman"/>
        </w:rPr>
        <w:t>B</w:t>
      </w:r>
      <w:r>
        <w:t>、减缓紧张情绪</w:t>
      </w:r>
    </w:p>
    <w:p w:rsidR="00004847">
      <w:pPr>
        <w:pStyle w:val="BodyText"/>
        <w:tabs>
          <w:tab w:val="left" w:pos="2579"/>
        </w:tabs>
        <w:ind w:left="444"/>
      </w:pPr>
      <w:r>
        <w:rPr>
          <w:rFonts w:ascii="Times New Roman" w:eastAsia="Times New Roman"/>
        </w:rPr>
        <w:t>C</w:t>
      </w:r>
      <w:r>
        <w:t>、避免呕吐</w:t>
      </w:r>
      <w:r>
        <w:tab/>
      </w:r>
      <w:r>
        <w:rPr>
          <w:rFonts w:ascii="Times New Roman" w:eastAsia="Times New Roman"/>
        </w:rPr>
        <w:t>D</w:t>
      </w:r>
      <w:r>
        <w:t>、进行深呼吸，以适应气压变化</w:t>
      </w:r>
    </w:p>
    <w:p w:rsidR="00004847">
      <w:pPr>
        <w:pStyle w:val="BodyText"/>
        <w:tabs>
          <w:tab w:val="left" w:pos="3595"/>
        </w:tabs>
      </w:pPr>
      <w:r>
        <w:rPr>
          <w:rFonts w:ascii="Times New Roman" w:eastAsia="Times New Roman"/>
          <w:spacing w:val="1"/>
          <w:w w:val="99"/>
        </w:rPr>
        <w:t>7</w:t>
      </w:r>
      <w:r>
        <w:rPr>
          <w:spacing w:val="-1"/>
          <w:w w:val="99"/>
        </w:rPr>
        <w:t>、晕</w:t>
      </w:r>
      <w:r>
        <w:rPr>
          <w:spacing w:val="2"/>
          <w:w w:val="99"/>
        </w:rPr>
        <w:t>车</w:t>
      </w:r>
      <w:r>
        <w:rPr>
          <w:spacing w:val="-1"/>
          <w:w w:val="99"/>
        </w:rPr>
        <w:t>、</w:t>
      </w:r>
      <w:r>
        <w:rPr>
          <w:spacing w:val="2"/>
          <w:w w:val="99"/>
        </w:rPr>
        <w:t>晕</w:t>
      </w:r>
      <w:r>
        <w:rPr>
          <w:spacing w:val="-1"/>
          <w:w w:val="99"/>
        </w:rPr>
        <w:t>船</w:t>
      </w:r>
      <w:r>
        <w:rPr>
          <w:spacing w:val="2"/>
          <w:w w:val="99"/>
        </w:rPr>
        <w:t>与</w:t>
      </w:r>
      <w:r>
        <w:rPr>
          <w:spacing w:val="-1"/>
          <w:w w:val="99"/>
        </w:rPr>
        <w:t>下</w:t>
      </w:r>
      <w:r>
        <w:rPr>
          <w:spacing w:val="2"/>
          <w:w w:val="99"/>
        </w:rPr>
        <w:t>列</w:t>
      </w:r>
      <w:r>
        <w:rPr>
          <w:spacing w:val="-1"/>
          <w:w w:val="99"/>
        </w:rPr>
        <w:t>哪</w:t>
      </w:r>
      <w:r>
        <w:rPr>
          <w:spacing w:val="2"/>
          <w:w w:val="99"/>
        </w:rPr>
        <w:t>项</w:t>
      </w:r>
      <w:r>
        <w:rPr>
          <w:spacing w:val="-1"/>
          <w:w w:val="99"/>
        </w:rPr>
        <w:t>有</w:t>
      </w:r>
      <w:r>
        <w:rPr>
          <w:spacing w:val="2"/>
          <w:w w:val="99"/>
        </w:rPr>
        <w:t>关</w:t>
      </w:r>
      <w:r>
        <w:rPr>
          <w:spacing w:val="-104"/>
          <w:w w:val="99"/>
        </w:rPr>
        <w:t>：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</w:p>
    <w:p w:rsidR="00004847">
      <w:pPr>
        <w:pStyle w:val="BodyText"/>
        <w:ind w:left="432"/>
      </w:pPr>
      <w:r>
        <w:rPr>
          <w:rFonts w:ascii="Times New Roman" w:eastAsia="Times New Roman"/>
        </w:rPr>
        <w:t>A</w:t>
      </w:r>
      <w:r>
        <w:t>、鼓室、鼓膜、听小骨</w:t>
      </w:r>
      <w:r>
        <w:t xml:space="preserve"> </w:t>
      </w:r>
      <w:r>
        <w:rPr>
          <w:rFonts w:ascii="Times New Roman" w:eastAsia="Times New Roman"/>
        </w:rPr>
        <w:t>B</w:t>
      </w:r>
      <w:r>
        <w:t>、耳蜗</w:t>
      </w:r>
      <w:r>
        <w:t xml:space="preserve"> </w:t>
      </w:r>
      <w:r>
        <w:rPr>
          <w:rFonts w:ascii="Times New Roman" w:eastAsia="Times New Roman"/>
        </w:rPr>
        <w:t>C</w:t>
      </w:r>
      <w:r>
        <w:t>、前庭、半规管</w:t>
      </w:r>
      <w:r>
        <w:t xml:space="preserve"> </w:t>
      </w:r>
      <w:r>
        <w:rPr>
          <w:rFonts w:ascii="Times New Roman" w:eastAsia="Times New Roman"/>
        </w:rPr>
        <w:t>D</w:t>
      </w:r>
      <w:r>
        <w:t>、外耳道</w:t>
      </w:r>
    </w:p>
    <w:p w:rsidR="00004847">
      <w:pPr>
        <w:pStyle w:val="BodyText"/>
        <w:tabs>
          <w:tab w:val="left" w:pos="7643"/>
        </w:tabs>
        <w:spacing w:before="42"/>
      </w:pPr>
      <w:r>
        <w:rPr>
          <w:rFonts w:ascii="Times New Roman" w:eastAsia="Times New Roman"/>
        </w:rPr>
        <w:t>8</w:t>
      </w:r>
      <w:r>
        <w:t>、某人喝醉了酒，走路摇晃，站立不稳，说明酒精麻痹了脑的哪一个部位</w:t>
      </w:r>
      <w:r>
        <w:rPr>
          <w:rFonts w:ascii="Times New Roman" w:eastAsia="Times New Roman"/>
        </w:rPr>
        <w:t>:</w:t>
      </w:r>
      <w:r>
        <w:t>（</w:t>
      </w:r>
      <w:r>
        <w:tab/>
      </w:r>
      <w:r>
        <w:t>）</w:t>
      </w:r>
    </w:p>
    <w:p w:rsidR="00004847">
      <w:pPr>
        <w:pStyle w:val="BodyText"/>
        <w:ind w:left="432"/>
      </w:pPr>
      <w:r>
        <w:rPr>
          <w:rFonts w:ascii="Times New Roman" w:eastAsia="Times New Roman"/>
        </w:rPr>
        <w:t>A</w:t>
      </w:r>
      <w:r>
        <w:t>、大脑</w:t>
      </w:r>
      <w:r>
        <w:t xml:space="preserve"> </w:t>
      </w:r>
      <w:r>
        <w:rPr>
          <w:rFonts w:ascii="Times New Roman" w:eastAsia="Times New Roman"/>
        </w:rPr>
        <w:t>B</w:t>
      </w:r>
      <w:r>
        <w:t>、脑干</w:t>
      </w:r>
      <w:r>
        <w:t xml:space="preserve"> </w:t>
      </w:r>
      <w:r>
        <w:rPr>
          <w:rFonts w:ascii="Times New Roman" w:eastAsia="Times New Roman"/>
        </w:rPr>
        <w:t>C</w:t>
      </w:r>
      <w:r>
        <w:t>、小脑</w:t>
      </w:r>
      <w:r>
        <w:t xml:space="preserve"> </w:t>
      </w:r>
      <w:r>
        <w:rPr>
          <w:rFonts w:ascii="Times New Roman" w:eastAsia="Times New Roman"/>
        </w:rPr>
        <w:t>D</w:t>
      </w:r>
      <w:r>
        <w:t>、脑神经</w:t>
      </w:r>
    </w:p>
    <w:p w:rsidR="00004847">
      <w:pPr>
        <w:sectPr>
          <w:pgSz w:w="11910" w:h="16840"/>
          <w:pgMar w:top="800" w:right="620" w:bottom="820" w:left="720" w:header="0" w:footer="624" w:gutter="0"/>
          <w:cols w:space="720"/>
        </w:sectPr>
      </w:pPr>
    </w:p>
    <w:p w:rsidR="00004847">
      <w:pPr>
        <w:pStyle w:val="BodyText"/>
        <w:tabs>
          <w:tab w:val="left" w:pos="3383"/>
        </w:tabs>
        <w:spacing w:before="53"/>
      </w:pPr>
      <w:r>
        <w:rPr>
          <w:rFonts w:ascii="Times New Roman" w:eastAsia="Times New Roman"/>
          <w:spacing w:val="1"/>
          <w:w w:val="99"/>
        </w:rPr>
        <w:t>9</w:t>
      </w:r>
      <w:r>
        <w:rPr>
          <w:spacing w:val="-1"/>
          <w:w w:val="99"/>
        </w:rPr>
        <w:t>、神</w:t>
      </w:r>
      <w:r>
        <w:rPr>
          <w:spacing w:val="2"/>
          <w:w w:val="99"/>
        </w:rPr>
        <w:t>经</w:t>
      </w:r>
      <w:r>
        <w:rPr>
          <w:spacing w:val="-1"/>
          <w:w w:val="99"/>
        </w:rPr>
        <w:t>系</w:t>
      </w:r>
      <w:r>
        <w:rPr>
          <w:spacing w:val="2"/>
          <w:w w:val="99"/>
        </w:rPr>
        <w:t>统</w:t>
      </w:r>
      <w:r>
        <w:rPr>
          <w:spacing w:val="-1"/>
          <w:w w:val="99"/>
        </w:rPr>
        <w:t>是</w:t>
      </w:r>
      <w:r>
        <w:rPr>
          <w:spacing w:val="2"/>
          <w:w w:val="99"/>
        </w:rPr>
        <w:t>由</w:t>
      </w:r>
      <w:r>
        <w:rPr>
          <w:spacing w:val="-1"/>
          <w:w w:val="99"/>
        </w:rPr>
        <w:t>什</w:t>
      </w:r>
      <w:r>
        <w:rPr>
          <w:spacing w:val="2"/>
          <w:w w:val="99"/>
        </w:rPr>
        <w:t>么</w:t>
      </w:r>
      <w:r>
        <w:rPr>
          <w:spacing w:val="-1"/>
          <w:w w:val="99"/>
        </w:rPr>
        <w:t>组</w:t>
      </w:r>
      <w:r>
        <w:rPr>
          <w:spacing w:val="2"/>
          <w:w w:val="99"/>
        </w:rPr>
        <w:t>成的</w:t>
      </w:r>
      <w:r>
        <w:rPr>
          <w:spacing w:val="-104"/>
          <w:w w:val="99"/>
        </w:rPr>
        <w:t>：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</w:p>
    <w:p w:rsidR="00004847">
      <w:pPr>
        <w:pStyle w:val="BodyText"/>
        <w:tabs>
          <w:tab w:val="left" w:pos="2999"/>
        </w:tabs>
        <w:ind w:left="432"/>
      </w:pPr>
      <w:r>
        <w:rPr>
          <w:rFonts w:ascii="Times New Roman" w:eastAsia="Times New Roman"/>
        </w:rPr>
        <w:t>A</w:t>
      </w:r>
      <w:r>
        <w:t>、脑和它所发出的神经</w:t>
      </w:r>
      <w:r>
        <w:tab/>
      </w:r>
      <w:r>
        <w:rPr>
          <w:rFonts w:ascii="Times New Roman" w:eastAsia="Times New Roman"/>
        </w:rPr>
        <w:t>B</w:t>
      </w:r>
      <w:r>
        <w:t>、脑、脊髓、神经</w:t>
      </w:r>
    </w:p>
    <w:p w:rsidR="00004847">
      <w:pPr>
        <w:pStyle w:val="BodyText"/>
        <w:ind w:left="444"/>
      </w:pPr>
      <w:r>
        <w:rPr>
          <w:rFonts w:ascii="Times New Roman" w:eastAsia="Times New Roman"/>
        </w:rPr>
        <w:t>C</w:t>
      </w:r>
      <w:r>
        <w:t>、脊髓和它所发出的神经</w:t>
      </w:r>
      <w:r>
        <w:t xml:space="preserve"> </w:t>
      </w:r>
      <w:r>
        <w:rPr>
          <w:rFonts w:ascii="Times New Roman" w:eastAsia="Times New Roman"/>
        </w:rPr>
        <w:t>D</w:t>
      </w:r>
      <w:r>
        <w:t>、脑、脊髓</w:t>
      </w:r>
    </w:p>
    <w:p w:rsidR="00004847">
      <w:pPr>
        <w:pStyle w:val="BodyText"/>
        <w:tabs>
          <w:tab w:val="left" w:pos="5349"/>
        </w:tabs>
        <w:rPr>
          <w:rFonts w:ascii="Times New Roman" w:eastAsia="Times New Roman"/>
        </w:rPr>
      </w:pPr>
      <w:r>
        <w:rPr>
          <w:rFonts w:ascii="Times New Roman" w:eastAsia="Times New Roman"/>
        </w:rPr>
        <w:t>10</w:t>
      </w:r>
      <w:r>
        <w:t>、神经系统调节人体生理活动的最高级中枢位于</w:t>
      </w:r>
      <w:r>
        <w:rPr>
          <w:rFonts w:ascii="Times New Roman" w:eastAsia="Times New Roman"/>
        </w:rPr>
        <w:t>:</w:t>
      </w:r>
      <w:r>
        <w:rPr>
          <w:rFonts w:ascii="Times New Roman" w:eastAsia="Times New Roman"/>
          <w:spacing w:val="-5"/>
        </w:rPr>
        <w:t xml:space="preserve"> </w:t>
      </w:r>
      <w:r>
        <w:rPr>
          <w:rFonts w:ascii="Times New Roman" w:eastAsia="Times New Roman"/>
        </w:rPr>
        <w:t>(</w:t>
      </w:r>
      <w:r>
        <w:rPr>
          <w:rFonts w:ascii="Times New Roman" w:eastAsia="Times New Roman"/>
        </w:rPr>
        <w:tab/>
        <w:t>)</w:t>
      </w:r>
    </w:p>
    <w:p w:rsidR="00004847">
      <w:pPr>
        <w:pStyle w:val="BodyText"/>
        <w:spacing w:before="42"/>
        <w:ind w:left="432"/>
      </w:pPr>
      <w:r>
        <w:rPr>
          <w:rFonts w:ascii="Times New Roman" w:eastAsia="Times New Roman"/>
        </w:rPr>
        <w:t>A.</w:t>
      </w:r>
      <w:r>
        <w:t>脑干</w:t>
      </w:r>
      <w:r>
        <w:t xml:space="preserve"> </w:t>
      </w:r>
      <w:r>
        <w:rPr>
          <w:rFonts w:ascii="Times New Roman" w:eastAsia="Times New Roman"/>
        </w:rPr>
        <w:t>B.</w:t>
      </w:r>
      <w:r>
        <w:t>小脑</w:t>
      </w:r>
      <w:r>
        <w:t xml:space="preserve"> </w:t>
      </w:r>
      <w:r>
        <w:rPr>
          <w:rFonts w:ascii="Times New Roman" w:eastAsia="Times New Roman"/>
        </w:rPr>
        <w:t>C.</w:t>
      </w:r>
      <w:r>
        <w:t>脊髓</w:t>
      </w:r>
      <w:r>
        <w:t xml:space="preserve"> </w:t>
      </w:r>
      <w:r>
        <w:rPr>
          <w:rFonts w:ascii="Times New Roman" w:eastAsia="Times New Roman"/>
        </w:rPr>
        <w:t>D.</w:t>
      </w:r>
      <w:r>
        <w:t>大脑皮层</w:t>
      </w:r>
    </w:p>
    <w:p w:rsidR="00004847">
      <w:pPr>
        <w:pStyle w:val="BodyText"/>
      </w:pPr>
      <w:r>
        <w:rPr>
          <w:rFonts w:ascii="Times New Roman" w:eastAsia="Times New Roman"/>
        </w:rPr>
        <w:t>11</w:t>
      </w:r>
      <w:r>
        <w:t>、如图是神经元及其模式图，请据图回答下列问题：</w:t>
      </w:r>
    </w:p>
    <w:p w:rsidR="00004847">
      <w:pPr>
        <w:pStyle w:val="BodyText"/>
        <w:spacing w:before="5"/>
        <w:ind w:left="0"/>
        <w:rPr>
          <w:sz w:val="11"/>
        </w:rPr>
      </w:pPr>
      <w:r>
        <w:rPr>
          <w:noProof/>
          <w:lang w:val="en-US"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1016508</wp:posOffset>
            </wp:positionH>
            <wp:positionV relativeFrom="paragraph">
              <wp:posOffset>117744</wp:posOffset>
            </wp:positionV>
            <wp:extent cx="2821267" cy="1192149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1267" cy="1192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04847">
      <w:pPr>
        <w:pStyle w:val="BodyText"/>
        <w:tabs>
          <w:tab w:val="left" w:pos="1915"/>
          <w:tab w:val="left" w:pos="5063"/>
          <w:tab w:val="left" w:pos="7480"/>
        </w:tabs>
        <w:spacing w:before="0"/>
      </w:pPr>
      <w:r>
        <w:t>（</w:t>
      </w:r>
      <w:r>
        <w:rPr>
          <w:rFonts w:ascii="Times New Roman" w:eastAsia="Times New Roman" w:hAnsi="Times New Roman"/>
        </w:rPr>
        <w:t>1</w:t>
      </w:r>
      <w:r>
        <w:t>）图中画了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个神经元</w:t>
      </w:r>
      <w:r>
        <w:rPr>
          <w:spacing w:val="-104"/>
        </w:rPr>
        <w:t>。</w:t>
      </w:r>
      <w:r>
        <w:t>（</w:t>
      </w:r>
      <w:r>
        <w:rPr>
          <w:rFonts w:ascii="Times New Roman" w:eastAsia="Times New Roman" w:hAnsi="Times New Roman"/>
        </w:rPr>
        <w:t>2</w:t>
      </w:r>
      <w:r>
        <w:t>）</w:t>
      </w:r>
      <w:r>
        <w:t>①</w:t>
      </w:r>
      <w:r>
        <w:t>代表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，</w:t>
      </w:r>
      <w:r>
        <w:t>②</w:t>
      </w:r>
      <w:r>
        <w:t>、</w:t>
      </w:r>
      <w:r>
        <w:t>③</w:t>
      </w:r>
      <w:r>
        <w:t>为神经元的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 w:rsidR="00004847">
      <w:pPr>
        <w:pStyle w:val="ListParagraph"/>
        <w:numPr>
          <w:ilvl w:val="0"/>
          <w:numId w:val="6"/>
        </w:numPr>
        <w:tabs>
          <w:tab w:val="left" w:pos="654"/>
          <w:tab w:val="left" w:pos="2783"/>
          <w:tab w:val="left" w:pos="4619"/>
          <w:tab w:val="left" w:pos="8006"/>
          <w:tab w:val="left" w:pos="9309"/>
        </w:tabs>
        <w:spacing w:line="259" w:lineRule="auto"/>
        <w:ind w:right="229" w:firstLine="0"/>
        <w:jc w:val="both"/>
        <w:rPr>
          <w:sz w:val="21"/>
        </w:rPr>
      </w:pPr>
      <w:r>
        <w:rPr>
          <w:sz w:val="21"/>
        </w:rPr>
        <w:t>③</w:t>
      </w:r>
      <w:r>
        <w:rPr>
          <w:sz w:val="21"/>
        </w:rPr>
        <w:t>的外面包有一层鞘</w:t>
      </w:r>
      <w:r>
        <w:rPr>
          <w:spacing w:val="-10"/>
          <w:sz w:val="21"/>
        </w:rPr>
        <w:t>，</w:t>
      </w:r>
      <w:r>
        <w:rPr>
          <w:sz w:val="21"/>
        </w:rPr>
        <w:t>组成了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-10"/>
          <w:sz w:val="21"/>
        </w:rPr>
        <w:t>，</w:t>
      </w:r>
      <w:r>
        <w:rPr>
          <w:sz w:val="21"/>
        </w:rPr>
        <w:t>该结构集结成束</w:t>
      </w:r>
      <w:r>
        <w:rPr>
          <w:spacing w:val="-10"/>
          <w:sz w:val="21"/>
        </w:rPr>
        <w:t>，</w:t>
      </w:r>
      <w:r>
        <w:rPr>
          <w:sz w:val="21"/>
        </w:rPr>
        <w:t>外面包有膜</w:t>
      </w:r>
      <w:r>
        <w:rPr>
          <w:spacing w:val="-10"/>
          <w:sz w:val="21"/>
        </w:rPr>
        <w:t>，</w:t>
      </w:r>
      <w:r>
        <w:rPr>
          <w:sz w:val="21"/>
        </w:rPr>
        <w:t>构成一条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-116"/>
          <w:sz w:val="21"/>
        </w:rPr>
        <w:t>。</w:t>
      </w:r>
      <w:r>
        <w:rPr>
          <w:spacing w:val="-4"/>
          <w:sz w:val="21"/>
        </w:rPr>
        <w:t>（</w:t>
      </w:r>
      <w:r>
        <w:rPr>
          <w:rFonts w:ascii="Times New Roman" w:eastAsia="Times New Roman" w:hAnsi="Times New Roman"/>
          <w:spacing w:val="-4"/>
          <w:sz w:val="21"/>
        </w:rPr>
        <w:t>4</w:t>
      </w:r>
      <w:r>
        <w:rPr>
          <w:spacing w:val="-4"/>
          <w:sz w:val="21"/>
        </w:rPr>
        <w:t>）</w:t>
      </w:r>
      <w:r>
        <w:rPr>
          <w:sz w:val="21"/>
        </w:rPr>
        <w:t>神</w:t>
      </w:r>
      <w:r>
        <w:rPr>
          <w:spacing w:val="-15"/>
          <w:sz w:val="21"/>
        </w:rPr>
        <w:t>经</w:t>
      </w:r>
      <w:r>
        <w:rPr>
          <w:sz w:val="21"/>
        </w:rPr>
        <w:t>元是</w:t>
      </w:r>
      <w:r>
        <w:rPr>
          <w:spacing w:val="4"/>
          <w:sz w:val="21"/>
        </w:rPr>
        <w:t>构</w:t>
      </w:r>
      <w:r>
        <w:rPr>
          <w:sz w:val="21"/>
        </w:rPr>
        <w:t>成神经系</w:t>
      </w:r>
      <w:r>
        <w:rPr>
          <w:spacing w:val="4"/>
          <w:sz w:val="21"/>
        </w:rPr>
        <w:t>统</w:t>
      </w:r>
      <w:r>
        <w:rPr>
          <w:spacing w:val="4"/>
          <w:sz w:val="21"/>
          <w:u w:val="single"/>
        </w:rPr>
        <w:t xml:space="preserve"> </w:t>
      </w:r>
      <w:r>
        <w:rPr>
          <w:spacing w:val="4"/>
          <w:sz w:val="21"/>
          <w:u w:val="single"/>
        </w:rPr>
        <w:tab/>
      </w:r>
      <w:r>
        <w:rPr>
          <w:sz w:val="21"/>
        </w:rPr>
        <w:t>的基</w:t>
      </w:r>
      <w:r>
        <w:rPr>
          <w:spacing w:val="4"/>
          <w:sz w:val="21"/>
        </w:rPr>
        <w:t>本</w:t>
      </w:r>
      <w:r>
        <w:rPr>
          <w:sz w:val="21"/>
        </w:rPr>
        <w:t>单位</w:t>
      </w:r>
      <w:r>
        <w:rPr>
          <w:spacing w:val="-101"/>
          <w:sz w:val="21"/>
        </w:rPr>
        <w:t>。</w:t>
      </w:r>
      <w:r>
        <w:rPr>
          <w:spacing w:val="2"/>
          <w:sz w:val="21"/>
        </w:rPr>
        <w:t>（</w:t>
      </w:r>
      <w:r>
        <w:rPr>
          <w:rFonts w:ascii="Times New Roman" w:eastAsia="Times New Roman" w:hAnsi="Times New Roman"/>
          <w:spacing w:val="2"/>
          <w:sz w:val="21"/>
        </w:rPr>
        <w:t>5</w:t>
      </w:r>
      <w:r>
        <w:rPr>
          <w:spacing w:val="2"/>
          <w:sz w:val="21"/>
        </w:rPr>
        <w:t>）</w:t>
      </w:r>
      <w:r>
        <w:rPr>
          <w:sz w:val="24"/>
        </w:rPr>
        <w:t>神经调节的基本方</w:t>
      </w:r>
      <w:r>
        <w:rPr>
          <w:sz w:val="21"/>
        </w:rPr>
        <w:t>式是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-101"/>
          <w:sz w:val="21"/>
        </w:rPr>
        <w:t>。</w:t>
      </w:r>
      <w:r>
        <w:rPr>
          <w:sz w:val="21"/>
        </w:rPr>
        <w:t>（</w:t>
      </w:r>
      <w:r>
        <w:rPr>
          <w:rFonts w:ascii="Times New Roman" w:eastAsia="Times New Roman" w:hAnsi="Times New Roman"/>
          <w:sz w:val="21"/>
        </w:rPr>
        <w:t>6</w:t>
      </w:r>
      <w:r>
        <w:rPr>
          <w:sz w:val="21"/>
        </w:rPr>
        <w:t>）人</w:t>
      </w:r>
      <w:r>
        <w:rPr>
          <w:spacing w:val="4"/>
          <w:sz w:val="21"/>
        </w:rPr>
        <w:t>体</w:t>
      </w:r>
      <w:r>
        <w:rPr>
          <w:sz w:val="21"/>
        </w:rPr>
        <w:t>的生命活</w:t>
      </w:r>
      <w:r>
        <w:rPr>
          <w:spacing w:val="4"/>
          <w:sz w:val="21"/>
        </w:rPr>
        <w:t>动</w:t>
      </w:r>
      <w:r>
        <w:rPr>
          <w:spacing w:val="-15"/>
          <w:sz w:val="21"/>
        </w:rPr>
        <w:t>主</w:t>
      </w:r>
      <w:r>
        <w:rPr>
          <w:sz w:val="21"/>
        </w:rPr>
        <w:t>要是受神经系统的调节</w:t>
      </w:r>
      <w:r>
        <w:rPr>
          <w:rFonts w:ascii="Times New Roman" w:eastAsia="Times New Roman" w:hAnsi="Times New Roman"/>
          <w:sz w:val="21"/>
        </w:rPr>
        <w:t>,</w:t>
      </w:r>
      <w:r>
        <w:rPr>
          <w:sz w:val="21"/>
        </w:rPr>
        <w:t>但也受到</w:t>
      </w:r>
      <w:r>
        <w:rPr>
          <w:spacing w:val="104"/>
          <w:sz w:val="21"/>
        </w:rPr>
        <w:t xml:space="preserve"> </w:t>
      </w:r>
      <w:r>
        <w:rPr>
          <w:sz w:val="21"/>
        </w:rPr>
        <w:t>调节的影响。</w:t>
      </w:r>
    </w:p>
    <w:p w:rsidR="00004847">
      <w:pPr>
        <w:pStyle w:val="BodyText"/>
        <w:tabs>
          <w:tab w:val="left" w:pos="4643"/>
        </w:tabs>
        <w:spacing w:before="22"/>
      </w:pPr>
      <w:r>
        <w:rPr>
          <w:rFonts w:ascii="Times New Roman" w:eastAsia="Times New Roman"/>
        </w:rPr>
        <w:t>12</w:t>
      </w:r>
      <w:r>
        <w:t>、在神经系统中，传导兴奋的方式是：</w:t>
      </w:r>
      <w:r>
        <w:rPr>
          <w:spacing w:val="-4"/>
        </w:rPr>
        <w:t xml:space="preserve"> </w:t>
      </w:r>
      <w:r>
        <w:t>（</w:t>
      </w:r>
      <w:r>
        <w:tab/>
      </w:r>
      <w:r>
        <w:t>）</w:t>
      </w:r>
    </w:p>
    <w:p w:rsidR="00004847">
      <w:pPr>
        <w:pStyle w:val="BodyText"/>
        <w:tabs>
          <w:tab w:val="left" w:pos="3139"/>
          <w:tab w:val="left" w:pos="4120"/>
        </w:tabs>
        <w:ind w:left="432"/>
      </w:pPr>
      <w:r>
        <w:rPr>
          <w:rFonts w:ascii="Times New Roman" w:eastAsia="Times New Roman"/>
        </w:rPr>
        <w:t>A</w:t>
      </w:r>
      <w:r>
        <w:t>、神经冲动</w:t>
      </w:r>
      <w:r>
        <w:rPr>
          <w:spacing w:val="-3"/>
        </w:rPr>
        <w:t xml:space="preserve"> </w:t>
      </w:r>
      <w:r>
        <w:rPr>
          <w:rFonts w:ascii="Times New Roman" w:eastAsia="Times New Roman"/>
        </w:rPr>
        <w:t>B</w:t>
      </w:r>
      <w:r>
        <w:t>、化学物质</w:t>
      </w:r>
      <w:r>
        <w:tab/>
      </w:r>
      <w:r>
        <w:rPr>
          <w:rFonts w:ascii="Times New Roman" w:eastAsia="Times New Roman"/>
        </w:rPr>
        <w:t>C</w:t>
      </w:r>
      <w:r>
        <w:t>、激素</w:t>
      </w:r>
      <w:r>
        <w:tab/>
      </w:r>
      <w:r>
        <w:rPr>
          <w:rFonts w:ascii="Times New Roman" w:eastAsia="Times New Roman"/>
        </w:rPr>
        <w:t>D</w:t>
      </w:r>
      <w:r>
        <w:t>、血液传递</w:t>
      </w:r>
    </w:p>
    <w:p w:rsidR="00004847">
      <w:pPr>
        <w:pStyle w:val="BodyText"/>
        <w:tabs>
          <w:tab w:val="left" w:pos="3700"/>
        </w:tabs>
      </w:pPr>
      <w:r>
        <w:rPr>
          <w:rFonts w:ascii="Times New Roman" w:eastAsia="Times New Roman"/>
          <w:spacing w:val="1"/>
          <w:w w:val="99"/>
        </w:rPr>
        <w:t>13</w:t>
      </w:r>
      <w:r>
        <w:rPr>
          <w:spacing w:val="-1"/>
          <w:w w:val="99"/>
        </w:rPr>
        <w:t>、人</w:t>
      </w:r>
      <w:r>
        <w:rPr>
          <w:spacing w:val="2"/>
          <w:w w:val="99"/>
        </w:rPr>
        <w:t>体</w:t>
      </w:r>
      <w:r>
        <w:rPr>
          <w:spacing w:val="-1"/>
          <w:w w:val="99"/>
        </w:rPr>
        <w:t>神</w:t>
      </w:r>
      <w:r>
        <w:rPr>
          <w:spacing w:val="2"/>
          <w:w w:val="99"/>
        </w:rPr>
        <w:t>经</w:t>
      </w:r>
      <w:r>
        <w:rPr>
          <w:spacing w:val="-1"/>
          <w:w w:val="99"/>
        </w:rPr>
        <w:t>调</w:t>
      </w:r>
      <w:r>
        <w:rPr>
          <w:spacing w:val="2"/>
          <w:w w:val="99"/>
        </w:rPr>
        <w:t>节</w:t>
      </w:r>
      <w:r>
        <w:rPr>
          <w:spacing w:val="-1"/>
          <w:w w:val="99"/>
        </w:rPr>
        <w:t>的</w:t>
      </w:r>
      <w:r>
        <w:rPr>
          <w:spacing w:val="2"/>
          <w:w w:val="99"/>
        </w:rPr>
        <w:t>基</w:t>
      </w:r>
      <w:r>
        <w:rPr>
          <w:spacing w:val="-1"/>
          <w:w w:val="99"/>
        </w:rPr>
        <w:t>本</w:t>
      </w:r>
      <w:r>
        <w:rPr>
          <w:spacing w:val="2"/>
          <w:w w:val="99"/>
        </w:rPr>
        <w:t>方</w:t>
      </w:r>
      <w:r>
        <w:rPr>
          <w:spacing w:val="-1"/>
          <w:w w:val="99"/>
        </w:rPr>
        <w:t>式</w:t>
      </w:r>
      <w:r>
        <w:rPr>
          <w:spacing w:val="2"/>
          <w:w w:val="99"/>
        </w:rPr>
        <w:t>是</w:t>
      </w:r>
      <w:r>
        <w:rPr>
          <w:spacing w:val="-104"/>
          <w:w w:val="99"/>
        </w:rPr>
        <w:t>：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</w:p>
    <w:p w:rsidR="00004847">
      <w:pPr>
        <w:pStyle w:val="BodyText"/>
        <w:ind w:left="432"/>
      </w:pPr>
      <w:r>
        <w:rPr>
          <w:rFonts w:ascii="Times New Roman" w:eastAsia="Times New Roman"/>
        </w:rPr>
        <w:t>A.</w:t>
      </w:r>
      <w:r>
        <w:t>反应</w:t>
      </w:r>
      <w:r>
        <w:t xml:space="preserve"> </w:t>
      </w:r>
      <w:r>
        <w:rPr>
          <w:rFonts w:ascii="Times New Roman" w:eastAsia="Times New Roman"/>
        </w:rPr>
        <w:t>B.</w:t>
      </w:r>
      <w:r>
        <w:t>应激性</w:t>
      </w:r>
      <w:r>
        <w:t xml:space="preserve"> </w:t>
      </w:r>
      <w:r>
        <w:rPr>
          <w:rFonts w:ascii="Times New Roman" w:eastAsia="Times New Roman"/>
        </w:rPr>
        <w:t>C.</w:t>
      </w:r>
      <w:r>
        <w:t>反射</w:t>
      </w:r>
      <w:r>
        <w:t xml:space="preserve"> </w:t>
      </w:r>
      <w:r>
        <w:rPr>
          <w:rFonts w:ascii="Times New Roman" w:eastAsia="Times New Roman"/>
        </w:rPr>
        <w:t>D.</w:t>
      </w:r>
      <w:r>
        <w:t>条件反射</w:t>
      </w:r>
    </w:p>
    <w:p w:rsidR="00004847">
      <w:pPr>
        <w:pStyle w:val="BodyText"/>
        <w:tabs>
          <w:tab w:val="left" w:pos="4492"/>
        </w:tabs>
      </w:pPr>
      <w:r>
        <w:rPr>
          <w:rFonts w:ascii="Times New Roman" w:eastAsia="Times New Roman"/>
        </w:rPr>
        <w:t>14</w:t>
      </w:r>
      <w:r>
        <w:t>、人的手突然被针刺了一下，人体会</w:t>
      </w:r>
      <w:r>
        <w:rPr>
          <w:rFonts w:ascii="Times New Roman" w:eastAsia="Times New Roman"/>
        </w:rPr>
        <w:t>:</w:t>
      </w:r>
      <w:r>
        <w:rPr>
          <w:rFonts w:ascii="Times New Roman" w:eastAsia="Times New Roman"/>
          <w:spacing w:val="49"/>
        </w:rPr>
        <w:t xml:space="preserve"> </w:t>
      </w:r>
      <w:r>
        <w:t>（</w:t>
      </w:r>
      <w:r>
        <w:tab/>
      </w:r>
      <w:r>
        <w:t>）</w:t>
      </w:r>
    </w:p>
    <w:p w:rsidR="00004847">
      <w:pPr>
        <w:pStyle w:val="BodyText"/>
        <w:tabs>
          <w:tab w:val="left" w:pos="2999"/>
        </w:tabs>
        <w:ind w:left="432"/>
      </w:pPr>
      <w:r>
        <w:rPr>
          <w:rFonts w:ascii="Times New Roman" w:eastAsia="Times New Roman"/>
        </w:rPr>
        <w:t>A</w:t>
      </w:r>
      <w:r>
        <w:t>、</w:t>
      </w:r>
      <w:r>
        <w:rPr>
          <w:spacing w:val="-2"/>
        </w:rPr>
        <w:t xml:space="preserve"> </w:t>
      </w:r>
      <w:r>
        <w:t>先感到疼痛，再缩手</w:t>
      </w:r>
      <w:r>
        <w:tab/>
      </w:r>
      <w:r>
        <w:rPr>
          <w:rFonts w:ascii="Times New Roman" w:eastAsia="Times New Roman"/>
        </w:rPr>
        <w:t>B</w:t>
      </w:r>
      <w:r>
        <w:t>、先缩手，后感到疼痛</w:t>
      </w:r>
    </w:p>
    <w:p w:rsidR="00004847">
      <w:pPr>
        <w:pStyle w:val="BodyText"/>
        <w:tabs>
          <w:tab w:val="left" w:pos="2999"/>
        </w:tabs>
        <w:ind w:left="444"/>
      </w:pPr>
      <w:r>
        <w:rPr>
          <w:rFonts w:ascii="Times New Roman" w:eastAsia="Times New Roman"/>
        </w:rPr>
        <w:t>C</w:t>
      </w:r>
      <w:r>
        <w:t>、疼痛和缩手同时发生</w:t>
      </w:r>
      <w:r>
        <w:tab/>
      </w:r>
      <w:r>
        <w:rPr>
          <w:rFonts w:ascii="Times New Roman" w:eastAsia="Times New Roman"/>
        </w:rPr>
        <w:t>D</w:t>
      </w:r>
      <w:r>
        <w:t>、只缩手，不会感到疼痛</w:t>
      </w:r>
    </w:p>
    <w:p w:rsidR="00004847">
      <w:pPr>
        <w:pStyle w:val="BodyText"/>
        <w:tabs>
          <w:tab w:val="left" w:pos="4766"/>
        </w:tabs>
        <w:rPr>
          <w:rFonts w:ascii="Times New Roman" w:eastAsia="Times New Roman"/>
        </w:rPr>
      </w:pPr>
      <w:r>
        <w:rPr>
          <w:rFonts w:ascii="Times New Roman" w:eastAsia="Times New Roman"/>
        </w:rPr>
        <w:t>15</w:t>
      </w:r>
      <w:r>
        <w:t>、与动物相比</w:t>
      </w:r>
      <w:r>
        <w:rPr>
          <w:rFonts w:ascii="Times New Roman" w:eastAsia="Times New Roman"/>
        </w:rPr>
        <w:t>,</w:t>
      </w:r>
      <w:r>
        <w:t>人类大脑皮层中特有的中枢是</w:t>
      </w:r>
      <w:r>
        <w:rPr>
          <w:rFonts w:ascii="Times New Roman" w:eastAsia="Times New Roman"/>
        </w:rPr>
        <w:t>(</w:t>
      </w:r>
      <w:r>
        <w:rPr>
          <w:rFonts w:ascii="Times New Roman" w:eastAsia="Times New Roman"/>
        </w:rPr>
        <w:tab/>
        <w:t>)</w:t>
      </w:r>
    </w:p>
    <w:p w:rsidR="00004847">
      <w:pPr>
        <w:pStyle w:val="BodyText"/>
        <w:tabs>
          <w:tab w:val="left" w:pos="1792"/>
          <w:tab w:val="left" w:pos="3035"/>
          <w:tab w:val="left" w:pos="4487"/>
        </w:tabs>
        <w:ind w:left="432"/>
      </w:pPr>
      <w:r>
        <w:rPr>
          <w:rFonts w:ascii="Times New Roman" w:eastAsia="Times New Roman"/>
        </w:rPr>
        <w:t>A.</w:t>
      </w:r>
      <w:r>
        <w:t>语言中枢</w:t>
      </w:r>
      <w:r>
        <w:tab/>
      </w:r>
      <w:r>
        <w:rPr>
          <w:rFonts w:ascii="Times New Roman" w:eastAsia="Times New Roman"/>
        </w:rPr>
        <w:t>B.</w:t>
      </w:r>
      <w:r>
        <w:t>听觉中枢</w:t>
      </w:r>
      <w:r>
        <w:tab/>
      </w:r>
      <w:r>
        <w:rPr>
          <w:rFonts w:ascii="Times New Roman" w:eastAsia="Times New Roman"/>
        </w:rPr>
        <w:t>C.</w:t>
      </w:r>
      <w:r>
        <w:t>视觉中枢</w:t>
      </w:r>
      <w:r>
        <w:tab/>
      </w:r>
      <w:r>
        <w:rPr>
          <w:rFonts w:ascii="Times New Roman" w:eastAsia="Times New Roman"/>
        </w:rPr>
        <w:t>D.</w:t>
      </w:r>
      <w:r>
        <w:t>味觉中枢</w:t>
      </w:r>
    </w:p>
    <w:p w:rsidR="00004847">
      <w:pPr>
        <w:pStyle w:val="BodyText"/>
        <w:rPr>
          <w:rFonts w:ascii="Times New Roman" w:eastAsia="Times New Roman"/>
        </w:rPr>
      </w:pPr>
      <w:r>
        <w:rPr>
          <w:noProof/>
          <w:lang w:val="en-US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539495</wp:posOffset>
            </wp:positionH>
            <wp:positionV relativeFrom="paragraph">
              <wp:posOffset>219468</wp:posOffset>
            </wp:positionV>
            <wp:extent cx="3676424" cy="1533525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6424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16</w:t>
      </w:r>
      <w:r>
        <w:t>、下图是反射弧结构模式图</w:t>
      </w:r>
      <w:r>
        <w:rPr>
          <w:rFonts w:ascii="Times New Roman" w:eastAsia="Times New Roman"/>
        </w:rPr>
        <w:t>,</w:t>
      </w:r>
      <w:r>
        <w:t>请据图回答下列问题</w:t>
      </w:r>
      <w:r>
        <w:rPr>
          <w:rFonts w:ascii="Times New Roman" w:eastAsia="Times New Roman"/>
        </w:rPr>
        <w:t>:</w:t>
      </w:r>
    </w:p>
    <w:p w:rsidR="00004847">
      <w:pPr>
        <w:pStyle w:val="BodyText"/>
        <w:tabs>
          <w:tab w:val="left" w:pos="1879"/>
          <w:tab w:val="left" w:pos="2788"/>
          <w:tab w:val="left" w:pos="4192"/>
          <w:tab w:val="left" w:pos="4939"/>
          <w:tab w:val="left" w:pos="6515"/>
          <w:tab w:val="left" w:pos="7461"/>
          <w:tab w:val="left" w:pos="7516"/>
          <w:tab w:val="left" w:pos="10271"/>
        </w:tabs>
        <w:spacing w:before="140" w:line="417" w:lineRule="auto"/>
        <w:ind w:right="222"/>
        <w:rPr>
          <w:rFonts w:ascii="Times New Roman" w:eastAsia="Times New Roman"/>
        </w:rPr>
      </w:pPr>
      <w:r>
        <w:rPr>
          <w:rFonts w:ascii="Times New Roman" w:eastAsia="Times New Roman"/>
        </w:rPr>
        <w:t>(1)</w:t>
      </w:r>
      <w:r>
        <w:rPr>
          <w:spacing w:val="4"/>
        </w:rPr>
        <w:t>在</w:t>
      </w:r>
      <w:r>
        <w:t>图</w:t>
      </w:r>
      <w:r>
        <w:rPr>
          <w:spacing w:val="-56"/>
        </w:rPr>
        <w:t xml:space="preserve"> </w:t>
      </w:r>
      <w:r>
        <w:rPr>
          <w:rFonts w:ascii="Times New Roman" w:eastAsia="Times New Roman"/>
        </w:rPr>
        <w:t>B</w:t>
      </w:r>
      <w:r>
        <w:rPr>
          <w:rFonts w:ascii="Times New Roman" w:eastAsia="Times New Roman"/>
          <w:spacing w:val="-5"/>
        </w:rPr>
        <w:t xml:space="preserve"> </w:t>
      </w:r>
      <w:r>
        <w:rPr>
          <w:spacing w:val="4"/>
        </w:rPr>
        <w:t>的反</w:t>
      </w:r>
      <w:r>
        <w:t>射</w:t>
      </w:r>
      <w:r>
        <w:rPr>
          <w:spacing w:val="4"/>
        </w:rPr>
        <w:t>弧中</w:t>
      </w:r>
      <w:r>
        <w:rPr>
          <w:rFonts w:ascii="Times New Roman" w:eastAsia="Times New Roman"/>
        </w:rPr>
        <w:t>,</w:t>
      </w:r>
      <w:r>
        <w:rPr>
          <w:spacing w:val="4"/>
        </w:rPr>
        <w:t>假如</w:t>
      </w:r>
      <w:r>
        <w:rPr>
          <w:rFonts w:ascii="Times New Roman" w:eastAsia="Times New Roman"/>
        </w:rPr>
        <w:t>[1]</w:t>
      </w:r>
      <w:r>
        <w:rPr>
          <w:spacing w:val="4"/>
        </w:rPr>
        <w:t>表示</w:t>
      </w:r>
      <w:r>
        <w:t>手</w:t>
      </w:r>
      <w:r>
        <w:rPr>
          <w:spacing w:val="4"/>
        </w:rPr>
        <w:t>上皮肤里</w:t>
      </w:r>
      <w:r>
        <w:t>的</w:t>
      </w:r>
      <w:r>
        <w:rPr>
          <w:spacing w:val="4"/>
        </w:rPr>
        <w:t>感受器</w:t>
      </w:r>
      <w:r>
        <w:rPr>
          <w:rFonts w:ascii="Times New Roman" w:eastAsia="Times New Roman"/>
        </w:rPr>
        <w:t>,</w:t>
      </w:r>
      <w:r>
        <w:rPr>
          <w:spacing w:val="4"/>
        </w:rPr>
        <w:t>当手</w:t>
      </w:r>
      <w:r>
        <w:t>偶</w:t>
      </w:r>
      <w:r>
        <w:rPr>
          <w:spacing w:val="4"/>
        </w:rPr>
        <w:t>然碰到了</w:t>
      </w:r>
      <w:r>
        <w:t>某</w:t>
      </w:r>
      <w:r>
        <w:rPr>
          <w:spacing w:val="4"/>
        </w:rPr>
        <w:t>种刺激</w:t>
      </w:r>
      <w:r>
        <w:rPr>
          <w:rFonts w:ascii="Times New Roman" w:eastAsia="Times New Roman"/>
        </w:rPr>
        <w:t>(</w:t>
      </w:r>
      <w:r>
        <w:rPr>
          <w:spacing w:val="4"/>
        </w:rPr>
        <w:t>如火焰</w:t>
      </w:r>
      <w:r>
        <w:rPr>
          <w:rFonts w:ascii="Times New Roman" w:eastAsia="Times New Roman"/>
        </w:rPr>
        <w:t>),</w:t>
      </w:r>
      <w:r>
        <w:rPr>
          <w:spacing w:val="4"/>
        </w:rPr>
        <w:t>手上</w:t>
      </w:r>
      <w:r>
        <w:t>皮</w:t>
      </w:r>
      <w:r>
        <w:rPr>
          <w:spacing w:val="4"/>
        </w:rPr>
        <w:t>肤里的感</w:t>
      </w:r>
      <w:r>
        <w:t>受器</w:t>
      </w:r>
      <w:r>
        <w:rPr>
          <w:spacing w:val="9"/>
        </w:rPr>
        <w:t>受到</w:t>
      </w:r>
      <w:r>
        <w:rPr>
          <w:spacing w:val="7"/>
        </w:rPr>
        <w:t>刺</w:t>
      </w:r>
      <w:r>
        <w:rPr>
          <w:spacing w:val="9"/>
        </w:rPr>
        <w:t>激而产生神</w:t>
      </w:r>
      <w:r>
        <w:rPr>
          <w:spacing w:val="7"/>
        </w:rPr>
        <w:t>经</w:t>
      </w:r>
      <w:r>
        <w:rPr>
          <w:spacing w:val="9"/>
        </w:rPr>
        <w:t>冲动</w:t>
      </w:r>
      <w:r>
        <w:rPr>
          <w:rFonts w:ascii="Times New Roman" w:eastAsia="Times New Roman"/>
          <w:spacing w:val="7"/>
        </w:rPr>
        <w:t>,</w:t>
      </w:r>
      <w:r>
        <w:rPr>
          <w:spacing w:val="9"/>
        </w:rPr>
        <w:t>神经</w:t>
      </w:r>
      <w:r>
        <w:rPr>
          <w:spacing w:val="7"/>
        </w:rPr>
        <w:t>冲</w:t>
      </w:r>
      <w:r>
        <w:rPr>
          <w:spacing w:val="9"/>
        </w:rPr>
        <w:t>动沿着</w:t>
      </w:r>
      <w:r>
        <w:rPr>
          <w:rFonts w:ascii="Times New Roman" w:eastAsia="Times New Roman"/>
        </w:rPr>
        <w:t>[</w:t>
      </w:r>
      <w:r>
        <w:rPr>
          <w:rFonts w:ascii="Times New Roman" w:eastAsia="Times New Roman"/>
        </w:rPr>
        <w:tab/>
        <w:t>]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spacing w:val="9"/>
        </w:rPr>
        <w:t>传到</w:t>
      </w:r>
      <w:r>
        <w:rPr>
          <w:spacing w:val="7"/>
        </w:rPr>
        <w:t>脊</w:t>
      </w:r>
      <w:r>
        <w:rPr>
          <w:spacing w:val="9"/>
        </w:rPr>
        <w:t>髓里的</w:t>
      </w:r>
      <w:r>
        <w:rPr>
          <w:rFonts w:ascii="Times New Roman" w:eastAsia="Times New Roman"/>
        </w:rPr>
        <w:t>[</w:t>
      </w:r>
      <w:r>
        <w:rPr>
          <w:rFonts w:ascii="Times New Roman" w:eastAsia="Times New Roman"/>
        </w:rPr>
        <w:tab/>
        <w:t>]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  <w:spacing w:val="7"/>
        </w:rPr>
        <w:t>,</w:t>
      </w:r>
      <w:r>
        <w:rPr>
          <w:spacing w:val="9"/>
        </w:rPr>
        <w:t>由此</w:t>
      </w:r>
      <w:r>
        <w:rPr>
          <w:spacing w:val="7"/>
        </w:rPr>
        <w:t>再</w:t>
      </w:r>
      <w:r>
        <w:rPr>
          <w:spacing w:val="9"/>
        </w:rPr>
        <w:t>发出神经冲</w:t>
      </w:r>
      <w:r>
        <w:rPr>
          <w:spacing w:val="7"/>
        </w:rPr>
        <w:t>动</w:t>
      </w:r>
      <w:r>
        <w:rPr>
          <w:spacing w:val="9"/>
        </w:rPr>
        <w:t>通</w:t>
      </w:r>
      <w:r>
        <w:rPr>
          <w:spacing w:val="11"/>
        </w:rPr>
        <w:t>过</w:t>
      </w:r>
      <w:r>
        <w:rPr>
          <w:rFonts w:ascii="Times New Roman" w:eastAsia="Times New Roman"/>
        </w:rPr>
        <w:t>[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  <w:spacing w:val="-17"/>
        </w:rPr>
        <w:t xml:space="preserve">] </w:t>
      </w:r>
      <w:r>
        <w:t>传达到手臂上的</w:t>
      </w:r>
      <w:r>
        <w:rPr>
          <w:rFonts w:ascii="Times New Roman" w:eastAsia="Times New Roman"/>
        </w:rPr>
        <w:t>[</w:t>
      </w:r>
      <w:r>
        <w:rPr>
          <w:rFonts w:ascii="Times New Roman" w:eastAsia="Times New Roman"/>
        </w:rPr>
        <w:tab/>
        <w:t>]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  <w:w w:val="95"/>
        </w:rPr>
        <w:t>,</w:t>
      </w:r>
      <w:r>
        <w:rPr>
          <w:w w:val="95"/>
        </w:rPr>
        <w:t>引起肌肉收缩</w:t>
      </w:r>
      <w:r>
        <w:rPr>
          <w:rFonts w:ascii="Times New Roman" w:eastAsia="Times New Roman"/>
          <w:w w:val="95"/>
        </w:rPr>
        <w:t>,</w:t>
      </w:r>
      <w:r>
        <w:rPr>
          <w:w w:val="95"/>
        </w:rPr>
        <w:t>使手避开刺激</w:t>
      </w:r>
      <w:r>
        <w:rPr>
          <w:rFonts w:ascii="Times New Roman" w:eastAsia="Times New Roman"/>
          <w:w w:val="95"/>
        </w:rPr>
        <w:t>,</w:t>
      </w:r>
      <w:r>
        <w:rPr>
          <w:w w:val="95"/>
        </w:rPr>
        <w:t>此过程称为</w:t>
      </w:r>
      <w:r>
        <w:rPr>
          <w:w w:val="95"/>
          <w:u w:val="single"/>
        </w:rPr>
        <w:t xml:space="preserve"> </w:t>
      </w:r>
      <w:r>
        <w:rPr>
          <w:w w:val="95"/>
          <w:u w:val="single"/>
        </w:rPr>
        <w:tab/>
      </w:r>
      <w:r>
        <w:rPr>
          <w:w w:val="95"/>
          <w:u w:val="single"/>
        </w:rPr>
        <w:tab/>
      </w:r>
      <w:r>
        <w:rPr>
          <w:rFonts w:ascii="Times New Roman" w:eastAsia="Times New Roman"/>
        </w:rPr>
        <w:t>.                                                  (2)</w:t>
      </w:r>
      <w:r>
        <w:t>脊髓受伤的病人即使手受到刺激也不会缩回</w:t>
      </w:r>
      <w:r>
        <w:rPr>
          <w:rFonts w:ascii="Times New Roman" w:eastAsia="Times New Roman"/>
        </w:rPr>
        <w:t>,</w:t>
      </w:r>
      <w:r>
        <w:t>这是因为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eastAsia="Times New Roman"/>
        </w:rPr>
        <w:t>.</w:t>
      </w:r>
    </w:p>
    <w:p w:rsidR="00004847">
      <w:pPr>
        <w:pStyle w:val="BodyText"/>
        <w:spacing w:before="5"/>
        <w:ind w:left="0"/>
        <w:rPr>
          <w:rFonts w:ascii="Times New Roman"/>
          <w:sz w:val="32"/>
        </w:rPr>
      </w:pPr>
    </w:p>
    <w:p w:rsidR="00004847">
      <w:pPr>
        <w:tabs>
          <w:tab w:val="left" w:pos="1543"/>
        </w:tabs>
        <w:spacing w:before="1"/>
        <w:ind w:right="97"/>
        <w:jc w:val="center"/>
        <w:rPr>
          <w:b/>
          <w:sz w:val="28"/>
        </w:rPr>
      </w:pPr>
      <w:r>
        <w:rPr>
          <w:b/>
          <w:sz w:val="28"/>
        </w:rPr>
        <w:t>第七章</w:t>
      </w:r>
      <w:r>
        <w:rPr>
          <w:b/>
          <w:sz w:val="28"/>
        </w:rPr>
        <w:tab/>
      </w:r>
      <w:r>
        <w:rPr>
          <w:b/>
          <w:sz w:val="28"/>
        </w:rPr>
        <w:t>人类活动对生物圈的影响</w:t>
      </w:r>
    </w:p>
    <w:p w:rsidR="00004847">
      <w:pPr>
        <w:pStyle w:val="Heading3"/>
        <w:spacing w:before="211"/>
      </w:pPr>
      <w:r>
        <w:t>一、基础回顾</w:t>
      </w:r>
    </w:p>
    <w:p w:rsidR="00004847">
      <w:pPr>
        <w:pStyle w:val="BodyText"/>
        <w:spacing w:before="102"/>
      </w:pPr>
      <w:r>
        <w:rPr>
          <w:rFonts w:ascii="Times New Roman" w:eastAsia="Times New Roman"/>
        </w:rPr>
        <w:t>1</w:t>
      </w:r>
      <w:r>
        <w:t>、人类活动对生物圈的影响：</w:t>
      </w:r>
    </w:p>
    <w:p w:rsidR="00004847">
      <w:pPr>
        <w:pStyle w:val="ListParagraph"/>
        <w:numPr>
          <w:ilvl w:val="0"/>
          <w:numId w:val="5"/>
        </w:numPr>
        <w:tabs>
          <w:tab w:val="left" w:pos="654"/>
          <w:tab w:val="left" w:pos="2963"/>
          <w:tab w:val="left" w:pos="4855"/>
        </w:tabs>
        <w:rPr>
          <w:sz w:val="21"/>
        </w:rPr>
      </w:pPr>
      <w:r>
        <w:rPr>
          <w:sz w:val="21"/>
        </w:rPr>
        <w:t>、为了控制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和提高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，我国已经把计划生育列为一项基本国策。</w:t>
      </w:r>
    </w:p>
    <w:p w:rsidR="00004847">
      <w:pPr>
        <w:pStyle w:val="ListParagraph"/>
        <w:numPr>
          <w:ilvl w:val="0"/>
          <w:numId w:val="5"/>
        </w:numPr>
        <w:tabs>
          <w:tab w:val="left" w:pos="654"/>
          <w:tab w:val="left" w:pos="9093"/>
        </w:tabs>
        <w:rPr>
          <w:sz w:val="21"/>
        </w:rPr>
      </w:pPr>
      <w:r>
        <w:rPr>
          <w:spacing w:val="-15"/>
          <w:sz w:val="21"/>
        </w:rPr>
        <w:t>、</w:t>
      </w:r>
      <w:r>
        <w:rPr>
          <w:sz w:val="21"/>
        </w:rPr>
        <w:t>我国实行计划生育政策</w:t>
      </w:r>
      <w:r>
        <w:rPr>
          <w:spacing w:val="-17"/>
          <w:sz w:val="21"/>
        </w:rPr>
        <w:t>，</w:t>
      </w:r>
      <w:r>
        <w:rPr>
          <w:sz w:val="21"/>
        </w:rPr>
        <w:t>鼓励晚婚晚育</w:t>
      </w:r>
      <w:r>
        <w:rPr>
          <w:spacing w:val="-15"/>
          <w:sz w:val="21"/>
        </w:rPr>
        <w:t>、</w:t>
      </w:r>
      <w:r>
        <w:rPr>
          <w:sz w:val="21"/>
        </w:rPr>
        <w:t>少生优生等</w:t>
      </w:r>
      <w:r>
        <w:rPr>
          <w:spacing w:val="-15"/>
          <w:sz w:val="21"/>
        </w:rPr>
        <w:t>。</w:t>
      </w:r>
      <w:r>
        <w:rPr>
          <w:sz w:val="21"/>
        </w:rPr>
        <w:t>其中控制人口数量的关键是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-17"/>
          <w:sz w:val="21"/>
        </w:rPr>
        <w:t>，</w:t>
      </w:r>
      <w:r>
        <w:rPr>
          <w:sz w:val="21"/>
        </w:rPr>
        <w:t>提高人口素</w:t>
      </w:r>
    </w:p>
    <w:p w:rsidR="00004847">
      <w:pPr>
        <w:rPr>
          <w:sz w:val="21"/>
        </w:rPr>
        <w:sectPr>
          <w:pgSz w:w="11910" w:h="16840"/>
          <w:pgMar w:top="800" w:right="620" w:bottom="820" w:left="720" w:header="0" w:footer="624" w:gutter="0"/>
          <w:cols w:space="720"/>
        </w:sectPr>
      </w:pPr>
    </w:p>
    <w:p w:rsidR="00004847">
      <w:pPr>
        <w:pStyle w:val="BodyText"/>
        <w:tabs>
          <w:tab w:val="left" w:pos="2229"/>
        </w:tabs>
        <w:spacing w:before="53"/>
      </w:pPr>
      <w:r>
        <w:t>质的关键是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 w:rsidR="00004847">
      <w:pPr>
        <w:pStyle w:val="ListParagraph"/>
        <w:numPr>
          <w:ilvl w:val="0"/>
          <w:numId w:val="5"/>
        </w:numPr>
        <w:tabs>
          <w:tab w:val="left" w:pos="654"/>
        </w:tabs>
        <w:spacing w:line="278" w:lineRule="auto"/>
        <w:ind w:left="129" w:right="227" w:firstLine="0"/>
        <w:rPr>
          <w:sz w:val="21"/>
        </w:rPr>
      </w:pPr>
      <w:r>
        <w:rPr>
          <w:spacing w:val="-9"/>
          <w:sz w:val="21"/>
        </w:rPr>
        <w:t>、人类重视改善生态环境，但人类活动也有可能破坏生态环境，如滥伐森林、大量捕杀野生动物、污染环境等。</w:t>
      </w:r>
      <w:r>
        <w:rPr>
          <w:spacing w:val="-9"/>
          <w:sz w:val="21"/>
        </w:rPr>
        <w:t xml:space="preserve">                                                                    </w:t>
      </w:r>
      <w:r>
        <w:rPr>
          <w:spacing w:val="-9"/>
          <w:sz w:val="21"/>
        </w:rPr>
        <w:t xml:space="preserve">                        </w:t>
      </w:r>
      <w:r>
        <w:rPr>
          <w:rFonts w:ascii="Times New Roman" w:eastAsia="Times New Roman"/>
          <w:spacing w:val="-9"/>
          <w:sz w:val="21"/>
        </w:rPr>
        <w:t>2</w:t>
      </w:r>
      <w:r>
        <w:rPr>
          <w:spacing w:val="-15"/>
          <w:sz w:val="21"/>
        </w:rPr>
        <w:t>、探究环境污染对生物的影响：【重点复习探究实验】</w:t>
      </w:r>
    </w:p>
    <w:p w:rsidR="00004847">
      <w:pPr>
        <w:pStyle w:val="ListParagraph"/>
        <w:numPr>
          <w:ilvl w:val="0"/>
          <w:numId w:val="4"/>
        </w:numPr>
        <w:tabs>
          <w:tab w:val="left" w:pos="654"/>
        </w:tabs>
        <w:spacing w:before="0" w:line="269" w:lineRule="exact"/>
        <w:rPr>
          <w:sz w:val="21"/>
        </w:rPr>
      </w:pPr>
      <w:r>
        <w:rPr>
          <w:sz w:val="21"/>
        </w:rPr>
        <w:t>、酸雨被称为</w:t>
      </w:r>
      <w:r>
        <w:rPr>
          <w:rFonts w:ascii="Times New Roman" w:eastAsia="Times New Roman" w:hAnsi="Times New Roman"/>
          <w:sz w:val="21"/>
        </w:rPr>
        <w:t>“</w:t>
      </w:r>
      <w:r>
        <w:rPr>
          <w:sz w:val="21"/>
        </w:rPr>
        <w:t>空中死神</w:t>
      </w:r>
      <w:r>
        <w:rPr>
          <w:rFonts w:ascii="Times New Roman" w:eastAsia="Times New Roman" w:hAnsi="Times New Roman"/>
          <w:sz w:val="21"/>
        </w:rPr>
        <w:t>”</w:t>
      </w:r>
      <w:r>
        <w:rPr>
          <w:sz w:val="21"/>
        </w:rPr>
        <w:t>，对生物有极大的危害。</w:t>
      </w:r>
    </w:p>
    <w:p w:rsidR="00004847">
      <w:pPr>
        <w:pStyle w:val="ListParagraph"/>
        <w:numPr>
          <w:ilvl w:val="0"/>
          <w:numId w:val="4"/>
        </w:numPr>
        <w:tabs>
          <w:tab w:val="left" w:pos="654"/>
          <w:tab w:val="left" w:pos="5063"/>
          <w:tab w:val="left" w:pos="8843"/>
          <w:tab w:val="left" w:pos="9895"/>
        </w:tabs>
        <w:rPr>
          <w:sz w:val="21"/>
        </w:rPr>
      </w:pPr>
      <w:r>
        <w:rPr>
          <w:sz w:val="21"/>
        </w:rPr>
        <w:t>、酸雨形成的主要原因是煤燃烧产生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等气体，酸雨的主要成分是水、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和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 w:rsidR="00004847">
      <w:pPr>
        <w:pStyle w:val="ListParagraph"/>
        <w:numPr>
          <w:ilvl w:val="0"/>
          <w:numId w:val="4"/>
        </w:numPr>
        <w:tabs>
          <w:tab w:val="left" w:pos="654"/>
        </w:tabs>
        <w:rPr>
          <w:sz w:val="21"/>
        </w:rPr>
      </w:pPr>
      <w:r>
        <w:rPr>
          <w:sz w:val="21"/>
        </w:rPr>
        <w:t>、控制酸雨的根本措施，是通过净化装置，减少煤、石油等燃烧时污染物的排放。</w:t>
      </w:r>
    </w:p>
    <w:p w:rsidR="00004847">
      <w:pPr>
        <w:pStyle w:val="BodyText"/>
        <w:spacing w:before="42"/>
      </w:pPr>
      <w:r>
        <w:rPr>
          <w:rFonts w:ascii="Times New Roman" w:eastAsia="Times New Roman"/>
        </w:rPr>
        <w:t>3</w:t>
      </w:r>
      <w:r>
        <w:t>、其他环境问题</w:t>
      </w:r>
    </w:p>
    <w:p w:rsidR="00004847">
      <w:pPr>
        <w:pStyle w:val="BodyText"/>
        <w:tabs>
          <w:tab w:val="left" w:pos="3280"/>
          <w:tab w:val="left" w:pos="7905"/>
        </w:tabs>
        <w:spacing w:line="314" w:lineRule="auto"/>
        <w:ind w:right="2658"/>
      </w:pPr>
      <w:r>
        <w:rPr>
          <w:w w:val="95"/>
        </w:rPr>
        <w:t>水华和赤潮</w:t>
      </w:r>
      <w:r>
        <w:rPr>
          <w:rFonts w:ascii="Times New Roman" w:eastAsia="Times New Roman" w:hAnsi="Times New Roman"/>
          <w:w w:val="95"/>
        </w:rPr>
        <w:t>——</w:t>
      </w:r>
      <w:r>
        <w:rPr>
          <w:w w:val="95"/>
        </w:rPr>
        <w:t>产生的原因是</w:t>
      </w:r>
      <w:r>
        <w:rPr>
          <w:rFonts w:ascii="Times New Roman" w:eastAsia="Times New Roman" w:hAnsi="Times New Roman"/>
          <w:w w:val="95"/>
        </w:rPr>
        <w:t>:</w:t>
      </w:r>
      <w:r>
        <w:rPr>
          <w:rFonts w:ascii="Times New Roman" w:eastAsia="Times New Roman" w:hAnsi="Times New Roman"/>
          <w:w w:val="95"/>
          <w:u w:val="single"/>
        </w:rPr>
        <w:tab/>
      </w:r>
      <w:r>
        <w:rPr>
          <w:rFonts w:ascii="Times New Roman" w:eastAsia="Times New Roman" w:hAnsi="Times New Roman"/>
          <w:w w:val="95"/>
          <w:u w:val="single"/>
        </w:rPr>
        <w:tab/>
        <w:t xml:space="preserve"> </w:t>
      </w:r>
      <w:r>
        <w:t>温室效应</w:t>
      </w:r>
      <w:r>
        <w:rPr>
          <w:rFonts w:ascii="Times New Roman" w:eastAsia="Times New Roman" w:hAnsi="Times New Roman"/>
        </w:rPr>
        <w:t>——</w:t>
      </w:r>
      <w:r>
        <w:t>主要与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的增多有关</w:t>
      </w:r>
    </w:p>
    <w:p w:rsidR="00004847">
      <w:pPr>
        <w:pStyle w:val="Heading3"/>
        <w:ind w:left="235"/>
      </w:pPr>
      <w:r>
        <w:t>二、经典习题</w:t>
      </w:r>
    </w:p>
    <w:p w:rsidR="00004847">
      <w:pPr>
        <w:pStyle w:val="BodyText"/>
        <w:tabs>
          <w:tab w:val="left" w:pos="6955"/>
        </w:tabs>
        <w:spacing w:before="157"/>
      </w:pPr>
      <w:r>
        <w:rPr>
          <w:rFonts w:ascii="Times New Roman" w:eastAsia="Times New Roman"/>
        </w:rPr>
        <w:t>1</w:t>
      </w:r>
      <w:r>
        <w:t>、有些地区的土壤和食物中缺碘，解放前，生活在这些地方的人易患（</w:t>
      </w:r>
      <w:r>
        <w:tab/>
      </w:r>
      <w:r>
        <w:t>）</w:t>
      </w:r>
    </w:p>
    <w:p w:rsidR="00004847">
      <w:pPr>
        <w:pStyle w:val="BodyText"/>
        <w:tabs>
          <w:tab w:val="left" w:pos="2474"/>
          <w:tab w:val="left" w:pos="3983"/>
          <w:tab w:val="left" w:pos="6376"/>
        </w:tabs>
        <w:spacing w:before="91" w:line="321" w:lineRule="auto"/>
        <w:ind w:right="3198" w:firstLine="302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、地方性甲状腺肿</w:t>
      </w:r>
      <w:r>
        <w:tab/>
      </w:r>
      <w:r>
        <w:rPr>
          <w:rFonts w:ascii="Times New Roman" w:eastAsia="Times New Roman"/>
        </w:rPr>
        <w:t>B</w:t>
      </w:r>
      <w:r>
        <w:t>、甲状腺功能不足</w:t>
      </w:r>
      <w:r>
        <w:rPr>
          <w:spacing w:val="-56"/>
        </w:rPr>
        <w:t xml:space="preserve"> </w:t>
      </w:r>
      <w:r>
        <w:rPr>
          <w:rFonts w:ascii="Times New Roman" w:eastAsia="Times New Roman"/>
        </w:rPr>
        <w:t>C</w:t>
      </w:r>
      <w:r>
        <w:t>、甲状腺功能亢进</w:t>
      </w:r>
      <w:r>
        <w:tab/>
      </w:r>
      <w:r>
        <w:rPr>
          <w:rFonts w:ascii="Times New Roman" w:eastAsia="Times New Roman"/>
        </w:rPr>
        <w:t>D</w:t>
      </w:r>
      <w:r>
        <w:t>、侏儒</w:t>
      </w:r>
      <w:r>
        <w:rPr>
          <w:spacing w:val="-15"/>
        </w:rPr>
        <w:t>症</w:t>
      </w:r>
      <w:r>
        <w:rPr>
          <w:rFonts w:ascii="Times New Roman" w:eastAsia="Times New Roman"/>
        </w:rPr>
        <w:t>2</w:t>
      </w:r>
      <w:r>
        <w:t>、侏儒症患者幼年时缺乏的激素是</w:t>
      </w:r>
      <w:r>
        <w:rPr>
          <w:rFonts w:ascii="Times New Roman" w:eastAsia="Times New Roman"/>
        </w:rPr>
        <w:t>:</w:t>
      </w:r>
      <w:r>
        <w:rPr>
          <w:rFonts w:ascii="Times New Roman" w:eastAsia="Times New Roman"/>
          <w:spacing w:val="-4"/>
        </w:rPr>
        <w:t xml:space="preserve"> </w:t>
      </w:r>
      <w:r>
        <w:rPr>
          <w:rFonts w:ascii="Times New Roman" w:eastAsia="Times New Roman"/>
        </w:rPr>
        <w:t>(</w:t>
      </w:r>
      <w:r>
        <w:rPr>
          <w:rFonts w:ascii="Times New Roman" w:eastAsia="Times New Roman"/>
        </w:rPr>
        <w:tab/>
        <w:t>)</w:t>
      </w:r>
    </w:p>
    <w:p w:rsidR="00004847">
      <w:pPr>
        <w:pStyle w:val="BodyText"/>
        <w:tabs>
          <w:tab w:val="left" w:pos="2824"/>
          <w:tab w:val="left" w:pos="4067"/>
        </w:tabs>
        <w:spacing w:before="0" w:line="268" w:lineRule="exact"/>
        <w:ind w:left="432"/>
      </w:pPr>
      <w:r>
        <w:rPr>
          <w:rFonts w:ascii="Times New Roman" w:eastAsia="Times New Roman"/>
        </w:rPr>
        <w:t>A.</w:t>
      </w:r>
      <w:r>
        <w:t>甲状腺激素</w:t>
      </w:r>
      <w:r>
        <w:rPr>
          <w:spacing w:val="-2"/>
        </w:rPr>
        <w:t xml:space="preserve"> </w:t>
      </w:r>
      <w:r>
        <w:rPr>
          <w:rFonts w:ascii="Times New Roman" w:eastAsia="Times New Roman"/>
        </w:rPr>
        <w:t>B.</w:t>
      </w:r>
      <w:r>
        <w:t>胰岛素</w:t>
      </w:r>
      <w:r>
        <w:tab/>
      </w:r>
      <w:r>
        <w:rPr>
          <w:rFonts w:ascii="Times New Roman" w:eastAsia="Times New Roman"/>
        </w:rPr>
        <w:t>C.</w:t>
      </w:r>
      <w:r>
        <w:t>生长激素</w:t>
      </w:r>
      <w:r>
        <w:tab/>
      </w:r>
      <w:r>
        <w:rPr>
          <w:rFonts w:ascii="Times New Roman" w:eastAsia="Times New Roman"/>
        </w:rPr>
        <w:t>D.</w:t>
      </w:r>
      <w:r>
        <w:t>性激素</w:t>
      </w:r>
    </w:p>
    <w:p w:rsidR="00004847">
      <w:pPr>
        <w:pStyle w:val="BodyText"/>
        <w:tabs>
          <w:tab w:val="left" w:pos="3232"/>
        </w:tabs>
        <w:spacing w:before="91"/>
      </w:pPr>
      <w:r>
        <w:rPr>
          <w:rFonts w:ascii="Times New Roman" w:eastAsia="Times New Roman"/>
        </w:rPr>
        <w:t>3</w:t>
      </w:r>
      <w:r>
        <w:t>、下列叙述中不正确的是</w:t>
      </w:r>
      <w:r>
        <w:rPr>
          <w:rFonts w:ascii="Times New Roman" w:eastAsia="Times New Roman"/>
        </w:rPr>
        <w:t>:</w:t>
      </w:r>
      <w:r>
        <w:t>（</w:t>
      </w:r>
      <w:r>
        <w:tab/>
      </w:r>
      <w:r>
        <w:t>）</w:t>
      </w:r>
    </w:p>
    <w:p w:rsidR="00004847">
      <w:pPr>
        <w:pStyle w:val="BodyText"/>
        <w:spacing w:before="91"/>
        <w:ind w:left="432"/>
      </w:pPr>
      <w:r>
        <w:rPr>
          <w:rFonts w:ascii="Times New Roman" w:eastAsia="Times New Roman"/>
        </w:rPr>
        <w:t>A</w:t>
      </w:r>
      <w:r>
        <w:t>、人体的生命活动主要受到神经系统的调节，但也受到激素调节的影响</w:t>
      </w:r>
    </w:p>
    <w:p w:rsidR="00004847">
      <w:pPr>
        <w:pStyle w:val="BodyText"/>
        <w:spacing w:before="91"/>
        <w:ind w:left="444"/>
      </w:pPr>
      <w:r>
        <w:rPr>
          <w:rFonts w:ascii="Times New Roman" w:eastAsia="Times New Roman"/>
        </w:rPr>
        <w:t>B</w:t>
      </w:r>
      <w:r>
        <w:t>、在神经系统的调节控制下，激素通过血液循环参与调节人体的生命活动</w:t>
      </w:r>
    </w:p>
    <w:p w:rsidR="00004847">
      <w:pPr>
        <w:pStyle w:val="BodyText"/>
        <w:spacing w:before="91"/>
        <w:ind w:left="444"/>
      </w:pPr>
      <w:r>
        <w:rPr>
          <w:rFonts w:ascii="Times New Roman" w:eastAsia="Times New Roman"/>
        </w:rPr>
        <w:t>C</w:t>
      </w:r>
      <w:r>
        <w:t>、在激素调节的控制下，神经系统参与调节人体的生命活动</w:t>
      </w:r>
    </w:p>
    <w:p w:rsidR="00004847">
      <w:pPr>
        <w:pStyle w:val="BodyText"/>
        <w:spacing w:before="91"/>
        <w:ind w:left="444"/>
      </w:pPr>
      <w:r>
        <w:rPr>
          <w:rFonts w:ascii="Times New Roman" w:eastAsia="Times New Roman"/>
        </w:rPr>
        <w:t>D</w:t>
      </w:r>
      <w:r>
        <w:t>、神经系统和激素都能调节人体的生命活动，而且神经系统的调节占主要地位</w:t>
      </w:r>
    </w:p>
    <w:p w:rsidR="00004847">
      <w:pPr>
        <w:pStyle w:val="BodyText"/>
        <w:tabs>
          <w:tab w:val="left" w:pos="3775"/>
        </w:tabs>
        <w:spacing w:before="91"/>
        <w:rPr>
          <w:rFonts w:ascii="Times New Roman" w:eastAsia="Times New Roman"/>
        </w:rPr>
      </w:pPr>
      <w:r>
        <w:rPr>
          <w:rFonts w:ascii="Times New Roman" w:eastAsia="Times New Roman"/>
        </w:rPr>
        <w:t>4</w:t>
      </w:r>
      <w:r>
        <w:t>、能分泌生长激素的内分泌腺是</w:t>
      </w:r>
      <w:r>
        <w:rPr>
          <w:rFonts w:ascii="Times New Roman" w:eastAsia="Times New Roman"/>
        </w:rPr>
        <w:t>:</w:t>
      </w:r>
      <w:r>
        <w:rPr>
          <w:rFonts w:ascii="Times New Roman" w:eastAsia="Times New Roman"/>
          <w:spacing w:val="-3"/>
        </w:rPr>
        <w:t xml:space="preserve"> </w:t>
      </w:r>
      <w:r>
        <w:rPr>
          <w:rFonts w:ascii="Times New Roman" w:eastAsia="Times New Roman"/>
        </w:rPr>
        <w:t>(</w:t>
      </w:r>
      <w:r>
        <w:rPr>
          <w:rFonts w:ascii="Times New Roman" w:eastAsia="Times New Roman"/>
        </w:rPr>
        <w:tab/>
        <w:t>)</w:t>
      </w:r>
    </w:p>
    <w:p w:rsidR="00004847">
      <w:pPr>
        <w:pStyle w:val="BodyText"/>
        <w:spacing w:before="90"/>
        <w:ind w:left="432"/>
      </w:pPr>
      <w:r>
        <w:rPr>
          <w:rFonts w:ascii="Times New Roman" w:eastAsia="Times New Roman"/>
        </w:rPr>
        <w:t>A.</w:t>
      </w:r>
      <w:r>
        <w:t>甲状腺</w:t>
      </w:r>
      <w:r>
        <w:t xml:space="preserve"> </w:t>
      </w:r>
      <w:r>
        <w:rPr>
          <w:rFonts w:ascii="Times New Roman" w:eastAsia="Times New Roman"/>
        </w:rPr>
        <w:t>B.</w:t>
      </w:r>
      <w:r>
        <w:t>胸腺</w:t>
      </w:r>
      <w:r>
        <w:t xml:space="preserve"> </w:t>
      </w:r>
      <w:r>
        <w:rPr>
          <w:rFonts w:ascii="Times New Roman" w:eastAsia="Times New Roman"/>
        </w:rPr>
        <w:t>C.</w:t>
      </w:r>
      <w:r>
        <w:t>垂体</w:t>
      </w:r>
      <w:r>
        <w:t xml:space="preserve"> </w:t>
      </w:r>
      <w:r>
        <w:rPr>
          <w:rFonts w:ascii="Times New Roman" w:eastAsia="Times New Roman"/>
        </w:rPr>
        <w:t>D.</w:t>
      </w:r>
      <w:r>
        <w:t>肾上腺</w:t>
      </w:r>
    </w:p>
    <w:p w:rsidR="00004847">
      <w:pPr>
        <w:pStyle w:val="BodyText"/>
        <w:tabs>
          <w:tab w:val="left" w:pos="3232"/>
          <w:tab w:val="left" w:pos="3722"/>
        </w:tabs>
        <w:spacing w:before="91" w:line="321" w:lineRule="auto"/>
        <w:ind w:left="432" w:right="6138" w:hanging="303"/>
      </w:pPr>
      <w:r>
        <w:rPr>
          <w:rFonts w:ascii="Times New Roman" w:eastAsia="Times New Roman"/>
        </w:rPr>
        <w:t>5</w:t>
      </w:r>
      <w:r>
        <w:t>、能有效治疗糖尿病的激素是</w:t>
      </w:r>
      <w:r>
        <w:rPr>
          <w:rFonts w:ascii="Times New Roman" w:eastAsia="Times New Roman"/>
        </w:rPr>
        <w:t>:</w:t>
      </w:r>
      <w:r>
        <w:rPr>
          <w:rFonts w:ascii="Times New Roman" w:eastAsia="Times New Roman"/>
        </w:rPr>
        <w:tab/>
        <w:t>(</w:t>
      </w:r>
      <w:r>
        <w:rPr>
          <w:rFonts w:ascii="Times New Roman" w:eastAsia="Times New Roman"/>
        </w:rPr>
        <w:tab/>
        <w:t>)         A.</w:t>
      </w:r>
      <w:r>
        <w:t>生长素</w:t>
      </w:r>
      <w:r>
        <w:rPr>
          <w:spacing w:val="-5"/>
        </w:rPr>
        <w:t xml:space="preserve"> </w:t>
      </w:r>
      <w:r>
        <w:rPr>
          <w:rFonts w:ascii="Times New Roman" w:eastAsia="Times New Roman"/>
        </w:rPr>
        <w:t>B.</w:t>
      </w:r>
      <w:r>
        <w:t>胰岛素</w:t>
      </w:r>
      <w:r>
        <w:rPr>
          <w:spacing w:val="-7"/>
        </w:rPr>
        <w:t xml:space="preserve"> </w:t>
      </w:r>
      <w:r>
        <w:rPr>
          <w:rFonts w:ascii="Times New Roman" w:eastAsia="Times New Roman"/>
        </w:rPr>
        <w:t>C.</w:t>
      </w:r>
      <w:r>
        <w:t>甲状腺素</w:t>
      </w:r>
      <w:r>
        <w:rPr>
          <w:spacing w:val="-53"/>
        </w:rPr>
        <w:t xml:space="preserve"> </w:t>
      </w:r>
      <w:r>
        <w:rPr>
          <w:rFonts w:ascii="Times New Roman" w:eastAsia="Times New Roman"/>
        </w:rPr>
        <w:t>D.</w:t>
      </w:r>
      <w:r>
        <w:t>肾上腺素</w:t>
      </w:r>
    </w:p>
    <w:p w:rsidR="00004847">
      <w:pPr>
        <w:pStyle w:val="BodyText"/>
        <w:tabs>
          <w:tab w:val="left" w:pos="5169"/>
        </w:tabs>
        <w:spacing w:before="0" w:line="321" w:lineRule="auto"/>
        <w:ind w:left="432" w:right="3049" w:hanging="303"/>
      </w:pPr>
      <w:r>
        <w:rPr>
          <w:rFonts w:ascii="Times New Roman" w:eastAsia="Times New Roman"/>
          <w:spacing w:val="1"/>
          <w:w w:val="99"/>
        </w:rPr>
        <w:t>6</w:t>
      </w:r>
      <w:r>
        <w:rPr>
          <w:spacing w:val="-1"/>
          <w:w w:val="99"/>
        </w:rPr>
        <w:t>、下</w:t>
      </w:r>
      <w:r>
        <w:rPr>
          <w:spacing w:val="2"/>
          <w:w w:val="99"/>
        </w:rPr>
        <w:t>列</w:t>
      </w:r>
      <w:r>
        <w:rPr>
          <w:spacing w:val="-1"/>
          <w:w w:val="99"/>
        </w:rPr>
        <w:t>不</w:t>
      </w:r>
      <w:r>
        <w:rPr>
          <w:spacing w:val="2"/>
          <w:w w:val="99"/>
        </w:rPr>
        <w:t>可</w:t>
      </w:r>
      <w:r>
        <w:rPr>
          <w:spacing w:val="-1"/>
          <w:w w:val="99"/>
        </w:rPr>
        <w:t>作</w:t>
      </w:r>
      <w:r>
        <w:rPr>
          <w:spacing w:val="2"/>
          <w:w w:val="99"/>
        </w:rPr>
        <w:t>为</w:t>
      </w:r>
      <w:r>
        <w:rPr>
          <w:spacing w:val="-1"/>
          <w:w w:val="99"/>
        </w:rPr>
        <w:t>人</w:t>
      </w:r>
      <w:r>
        <w:rPr>
          <w:spacing w:val="2"/>
          <w:w w:val="99"/>
        </w:rPr>
        <w:t>类</w:t>
      </w:r>
      <w:r>
        <w:rPr>
          <w:spacing w:val="-1"/>
          <w:w w:val="99"/>
        </w:rPr>
        <w:t>破</w:t>
      </w:r>
      <w:r>
        <w:rPr>
          <w:spacing w:val="2"/>
          <w:w w:val="99"/>
        </w:rPr>
        <w:t>坏</w:t>
      </w:r>
      <w:r>
        <w:rPr>
          <w:spacing w:val="-1"/>
          <w:w w:val="99"/>
        </w:rPr>
        <w:t>生</w:t>
      </w:r>
      <w:r>
        <w:rPr>
          <w:spacing w:val="2"/>
          <w:w w:val="99"/>
        </w:rPr>
        <w:t>态</w:t>
      </w:r>
      <w:r>
        <w:rPr>
          <w:spacing w:val="-1"/>
          <w:w w:val="99"/>
        </w:rPr>
        <w:t>环</w:t>
      </w:r>
      <w:r>
        <w:rPr>
          <w:spacing w:val="2"/>
          <w:w w:val="99"/>
        </w:rPr>
        <w:t>境</w:t>
      </w:r>
      <w:r>
        <w:rPr>
          <w:spacing w:val="-1"/>
          <w:w w:val="99"/>
        </w:rPr>
        <w:t>的</w:t>
      </w:r>
      <w:r>
        <w:rPr>
          <w:spacing w:val="2"/>
          <w:w w:val="99"/>
        </w:rPr>
        <w:t>实</w:t>
      </w:r>
      <w:r>
        <w:rPr>
          <w:spacing w:val="-1"/>
          <w:w w:val="99"/>
        </w:rPr>
        <w:t>例</w:t>
      </w:r>
      <w:r>
        <w:rPr>
          <w:spacing w:val="2"/>
          <w:w w:val="99"/>
        </w:rPr>
        <w:t>的是</w:t>
      </w:r>
      <w:r>
        <w:rPr>
          <w:spacing w:val="-104"/>
          <w:w w:val="99"/>
        </w:rPr>
        <w:t>：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  <w:r>
        <w:rPr>
          <w:w w:val="99"/>
        </w:rPr>
        <w:t xml:space="preserve"> </w:t>
      </w:r>
      <w:r>
        <w:rPr>
          <w:rFonts w:ascii="Times New Roman" w:eastAsia="Times New Roman"/>
          <w:spacing w:val="2"/>
          <w:w w:val="99"/>
        </w:rPr>
        <w:t xml:space="preserve">                                   </w:t>
      </w:r>
      <w:r>
        <w:rPr>
          <w:rFonts w:ascii="Times New Roman" w:eastAsia="Times New Roman"/>
          <w:w w:val="95"/>
        </w:rPr>
        <w:t>A</w:t>
      </w:r>
      <w:r>
        <w:rPr>
          <w:w w:val="95"/>
        </w:rPr>
        <w:t>、森林植被等的大量砍伐和草原的过渡放牧，促使我国沙尘暴天气频繁发生</w:t>
      </w:r>
      <w:r>
        <w:rPr>
          <w:w w:val="95"/>
        </w:rPr>
        <w:t xml:space="preserve">   </w:t>
      </w:r>
      <w:r>
        <w:rPr>
          <w:rFonts w:ascii="Times New Roman" w:eastAsia="Times New Roman"/>
        </w:rPr>
        <w:t>B</w:t>
      </w:r>
      <w:r>
        <w:t>、用网捕杀鸟类，导致害虫大量增加</w:t>
      </w:r>
    </w:p>
    <w:p w:rsidR="00004847">
      <w:pPr>
        <w:pStyle w:val="BodyText"/>
        <w:tabs>
          <w:tab w:val="left" w:pos="2440"/>
          <w:tab w:val="left" w:pos="3734"/>
        </w:tabs>
        <w:spacing w:before="0" w:line="321" w:lineRule="auto"/>
        <w:ind w:right="229" w:firstLine="314"/>
      </w:pPr>
      <w:r>
        <w:rPr>
          <w:rFonts w:ascii="Times New Roman" w:eastAsia="Times New Roman"/>
        </w:rPr>
        <w:t>C</w:t>
      </w:r>
      <w:r>
        <w:t>、农民喷洒大量农药杀死害虫</w:t>
      </w:r>
      <w:r>
        <w:tab/>
      </w:r>
      <w:r>
        <w:rPr>
          <w:rFonts w:ascii="Times New Roman" w:eastAsia="Times New Roman"/>
        </w:rPr>
        <w:t>D</w:t>
      </w:r>
      <w:r>
        <w:t>、在林业部门的规划下砍伐一定的树木</w:t>
      </w:r>
      <w:r>
        <w:t xml:space="preserve">                           </w:t>
      </w:r>
      <w:r>
        <w:rPr>
          <w:rFonts w:ascii="Times New Roman" w:eastAsia="Times New Roman"/>
        </w:rPr>
        <w:t>7</w:t>
      </w:r>
      <w:r>
        <w:rPr>
          <w:spacing w:val="-27"/>
        </w:rPr>
        <w:t>、</w:t>
      </w:r>
      <w:r>
        <w:t>我国政府明令禁止从地中海实蝇疫区进口水果</w:t>
      </w:r>
      <w:r>
        <w:rPr>
          <w:spacing w:val="-27"/>
        </w:rPr>
        <w:t>，</w:t>
      </w:r>
      <w:r>
        <w:t>并禁止各</w:t>
      </w:r>
      <w:r>
        <w:t>地旅客携带任何新鲜水果和蔬</w:t>
      </w:r>
      <w:r>
        <w:rPr>
          <w:spacing w:val="-22"/>
        </w:rPr>
        <w:t xml:space="preserve"> </w:t>
      </w:r>
      <w:r>
        <w:t>菜入境</w:t>
      </w:r>
      <w:r>
        <w:rPr>
          <w:spacing w:val="-27"/>
        </w:rPr>
        <w:t>。</w:t>
      </w:r>
      <w:r>
        <w:t>这主要是地</w:t>
      </w:r>
      <w:r>
        <w:rPr>
          <w:spacing w:val="-1"/>
          <w:w w:val="99"/>
        </w:rPr>
        <w:t>中</w:t>
      </w:r>
      <w:r>
        <w:rPr>
          <w:spacing w:val="2"/>
          <w:w w:val="99"/>
        </w:rPr>
        <w:t>海</w:t>
      </w:r>
      <w:r>
        <w:rPr>
          <w:spacing w:val="-1"/>
          <w:w w:val="99"/>
        </w:rPr>
        <w:t>实</w:t>
      </w:r>
      <w:r>
        <w:rPr>
          <w:spacing w:val="2"/>
          <w:w w:val="99"/>
        </w:rPr>
        <w:t>蝇</w:t>
      </w:r>
      <w:r>
        <w:rPr>
          <w:spacing w:val="-1"/>
          <w:w w:val="99"/>
        </w:rPr>
        <w:t>可</w:t>
      </w:r>
      <w:r>
        <w:rPr>
          <w:spacing w:val="2"/>
          <w:w w:val="99"/>
        </w:rPr>
        <w:t>以</w:t>
      </w:r>
      <w:r>
        <w:rPr>
          <w:spacing w:val="-1"/>
          <w:w w:val="99"/>
        </w:rPr>
        <w:t>引</w:t>
      </w:r>
      <w:r>
        <w:rPr>
          <w:w w:val="99"/>
        </w:rPr>
        <w:t>发</w:t>
      </w:r>
      <w:r>
        <w:rPr>
          <w:spacing w:val="2"/>
        </w:rPr>
        <w:t xml:space="preserve"> </w:t>
      </w:r>
      <w:r>
        <w:rPr>
          <w:spacing w:val="-104"/>
          <w:w w:val="99"/>
        </w:rPr>
        <w:t>：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</w:p>
    <w:p w:rsidR="00004847">
      <w:pPr>
        <w:pStyle w:val="BodyText"/>
        <w:spacing w:before="0" w:line="267" w:lineRule="exact"/>
        <w:ind w:left="432"/>
      </w:pPr>
      <w:r>
        <w:rPr>
          <w:rFonts w:ascii="Times New Roman" w:eastAsia="Times New Roman"/>
        </w:rPr>
        <w:t>A</w:t>
      </w:r>
      <w:r>
        <w:t>、生物入侵</w:t>
      </w:r>
      <w:r>
        <w:t xml:space="preserve"> </w:t>
      </w:r>
      <w:r>
        <w:rPr>
          <w:rFonts w:ascii="Times New Roman" w:eastAsia="Times New Roman"/>
        </w:rPr>
        <w:t>B</w:t>
      </w:r>
      <w:r>
        <w:t>、环境污染</w:t>
      </w:r>
      <w:r>
        <w:t xml:space="preserve"> </w:t>
      </w:r>
      <w:r>
        <w:rPr>
          <w:rFonts w:ascii="Times New Roman" w:eastAsia="Times New Roman"/>
        </w:rPr>
        <w:t>C</w:t>
      </w:r>
      <w:r>
        <w:t>、传染病流行</w:t>
      </w:r>
      <w:r>
        <w:t xml:space="preserve"> </w:t>
      </w:r>
      <w:r>
        <w:rPr>
          <w:rFonts w:ascii="Times New Roman" w:eastAsia="Times New Roman"/>
        </w:rPr>
        <w:t>D</w:t>
      </w:r>
      <w:r>
        <w:t>、生物变异</w:t>
      </w:r>
    </w:p>
    <w:p w:rsidR="00004847">
      <w:pPr>
        <w:pStyle w:val="BodyText"/>
        <w:tabs>
          <w:tab w:val="left" w:pos="5589"/>
        </w:tabs>
        <w:spacing w:before="89"/>
      </w:pPr>
      <w:r>
        <w:rPr>
          <w:rFonts w:ascii="Times New Roman" w:eastAsia="Times New Roman"/>
          <w:spacing w:val="1"/>
          <w:w w:val="99"/>
        </w:rPr>
        <w:t>8</w:t>
      </w:r>
      <w:r>
        <w:rPr>
          <w:spacing w:val="-1"/>
          <w:w w:val="99"/>
        </w:rPr>
        <w:t>、人</w:t>
      </w:r>
      <w:r>
        <w:rPr>
          <w:spacing w:val="2"/>
          <w:w w:val="99"/>
        </w:rPr>
        <w:t>类</w:t>
      </w:r>
      <w:r>
        <w:rPr>
          <w:spacing w:val="-1"/>
          <w:w w:val="99"/>
        </w:rPr>
        <w:t>大</w:t>
      </w:r>
      <w:r>
        <w:rPr>
          <w:spacing w:val="2"/>
          <w:w w:val="99"/>
        </w:rPr>
        <w:t>量</w:t>
      </w:r>
      <w:r>
        <w:rPr>
          <w:spacing w:val="-1"/>
          <w:w w:val="99"/>
        </w:rPr>
        <w:t>使</w:t>
      </w:r>
      <w:r>
        <w:rPr>
          <w:spacing w:val="2"/>
          <w:w w:val="99"/>
        </w:rPr>
        <w:t>用</w:t>
      </w:r>
      <w:r>
        <w:rPr>
          <w:spacing w:val="-1"/>
          <w:w w:val="99"/>
        </w:rPr>
        <w:t>含</w:t>
      </w:r>
      <w:r>
        <w:rPr>
          <w:spacing w:val="2"/>
          <w:w w:val="99"/>
        </w:rPr>
        <w:t>有</w:t>
      </w:r>
      <w:r>
        <w:rPr>
          <w:spacing w:val="-1"/>
          <w:w w:val="99"/>
        </w:rPr>
        <w:t>氟</w:t>
      </w:r>
      <w:r>
        <w:rPr>
          <w:spacing w:val="2"/>
          <w:w w:val="99"/>
        </w:rPr>
        <w:t>利</w:t>
      </w:r>
      <w:r>
        <w:rPr>
          <w:spacing w:val="-1"/>
          <w:w w:val="99"/>
        </w:rPr>
        <w:t>昂</w:t>
      </w:r>
      <w:r>
        <w:rPr>
          <w:spacing w:val="2"/>
          <w:w w:val="99"/>
        </w:rPr>
        <w:t>的</w:t>
      </w:r>
      <w:r>
        <w:rPr>
          <w:spacing w:val="-1"/>
          <w:w w:val="99"/>
        </w:rPr>
        <w:t>冰</w:t>
      </w:r>
      <w:r>
        <w:rPr>
          <w:spacing w:val="2"/>
          <w:w w:val="99"/>
        </w:rPr>
        <w:t>箱</w:t>
      </w:r>
      <w:r>
        <w:rPr>
          <w:spacing w:val="-1"/>
          <w:w w:val="99"/>
        </w:rPr>
        <w:t>和</w:t>
      </w:r>
      <w:r>
        <w:rPr>
          <w:spacing w:val="2"/>
          <w:w w:val="99"/>
        </w:rPr>
        <w:t>空</w:t>
      </w:r>
      <w:r>
        <w:rPr>
          <w:spacing w:val="-1"/>
          <w:w w:val="99"/>
        </w:rPr>
        <w:t>调</w:t>
      </w:r>
      <w:r>
        <w:rPr>
          <w:spacing w:val="2"/>
          <w:w w:val="99"/>
        </w:rPr>
        <w:t>，</w:t>
      </w:r>
      <w:r>
        <w:rPr>
          <w:spacing w:val="-1"/>
          <w:w w:val="99"/>
        </w:rPr>
        <w:t>将</w:t>
      </w:r>
      <w:r>
        <w:rPr>
          <w:spacing w:val="2"/>
          <w:w w:val="99"/>
        </w:rPr>
        <w:t>导致</w:t>
      </w:r>
      <w:r>
        <w:rPr>
          <w:spacing w:val="-104"/>
          <w:w w:val="99"/>
        </w:rPr>
        <w:t>：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</w:p>
    <w:p w:rsidR="00004847">
      <w:pPr>
        <w:pStyle w:val="BodyText"/>
        <w:tabs>
          <w:tab w:val="left" w:pos="3700"/>
        </w:tabs>
        <w:spacing w:before="91" w:line="321" w:lineRule="auto"/>
        <w:ind w:right="5507" w:firstLine="302"/>
      </w:pPr>
      <w:r>
        <w:rPr>
          <w:rFonts w:ascii="Times New Roman" w:eastAsia="Times New Roman"/>
        </w:rPr>
        <w:t>A</w:t>
      </w:r>
      <w:r>
        <w:t>、温室效应</w:t>
      </w:r>
      <w:r>
        <w:rPr>
          <w:spacing w:val="-7"/>
        </w:rPr>
        <w:t xml:space="preserve"> </w:t>
      </w:r>
      <w:r>
        <w:rPr>
          <w:rFonts w:ascii="Times New Roman" w:eastAsia="Times New Roman"/>
        </w:rPr>
        <w:t>B</w:t>
      </w:r>
      <w:r>
        <w:t>、臭氧层空洞</w:t>
      </w:r>
      <w:r>
        <w:rPr>
          <w:spacing w:val="-53"/>
        </w:rPr>
        <w:t xml:space="preserve"> </w:t>
      </w:r>
      <w:r>
        <w:rPr>
          <w:rFonts w:ascii="Times New Roman" w:eastAsia="Times New Roman"/>
        </w:rPr>
        <w:t>C</w:t>
      </w:r>
      <w:r>
        <w:t>、酸雨</w:t>
      </w:r>
      <w:r>
        <w:rPr>
          <w:spacing w:val="-4"/>
        </w:rPr>
        <w:t xml:space="preserve"> </w:t>
      </w:r>
      <w:r>
        <w:rPr>
          <w:rFonts w:ascii="Times New Roman" w:eastAsia="Times New Roman"/>
        </w:rPr>
        <w:t>D</w:t>
      </w:r>
      <w:r>
        <w:t>、水俣病</w:t>
      </w:r>
      <w:r>
        <w:rPr>
          <w:rFonts w:ascii="Times New Roman" w:eastAsia="Times New Roman"/>
          <w:spacing w:val="1"/>
          <w:w w:val="99"/>
        </w:rPr>
        <w:t>9</w:t>
      </w:r>
      <w:r>
        <w:rPr>
          <w:spacing w:val="-1"/>
          <w:w w:val="99"/>
        </w:rPr>
        <w:t>、有</w:t>
      </w:r>
      <w:r>
        <w:rPr>
          <w:spacing w:val="2"/>
          <w:w w:val="99"/>
        </w:rPr>
        <w:t>关</w:t>
      </w:r>
      <w:r>
        <w:rPr>
          <w:spacing w:val="-1"/>
          <w:w w:val="99"/>
        </w:rPr>
        <w:t>酸</w:t>
      </w:r>
      <w:r>
        <w:rPr>
          <w:spacing w:val="2"/>
          <w:w w:val="99"/>
        </w:rPr>
        <w:t>雨</w:t>
      </w:r>
      <w:r>
        <w:rPr>
          <w:spacing w:val="-1"/>
          <w:w w:val="99"/>
        </w:rPr>
        <w:t>的</w:t>
      </w:r>
      <w:r>
        <w:rPr>
          <w:spacing w:val="2"/>
          <w:w w:val="99"/>
        </w:rPr>
        <w:t>叙</w:t>
      </w:r>
      <w:r>
        <w:rPr>
          <w:spacing w:val="-1"/>
          <w:w w:val="99"/>
        </w:rPr>
        <w:t>述</w:t>
      </w:r>
      <w:r>
        <w:rPr>
          <w:spacing w:val="2"/>
          <w:w w:val="99"/>
        </w:rPr>
        <w:t>，</w:t>
      </w:r>
      <w:r>
        <w:rPr>
          <w:spacing w:val="-1"/>
          <w:w w:val="99"/>
        </w:rPr>
        <w:t>不</w:t>
      </w:r>
      <w:r>
        <w:rPr>
          <w:spacing w:val="2"/>
          <w:w w:val="99"/>
        </w:rPr>
        <w:t>正</w:t>
      </w:r>
      <w:r>
        <w:rPr>
          <w:spacing w:val="-1"/>
          <w:w w:val="99"/>
        </w:rPr>
        <w:t>确</w:t>
      </w:r>
      <w:r>
        <w:rPr>
          <w:spacing w:val="2"/>
          <w:w w:val="99"/>
        </w:rPr>
        <w:t>的是</w:t>
      </w:r>
      <w:r>
        <w:rPr>
          <w:spacing w:val="-104"/>
          <w:w w:val="99"/>
        </w:rPr>
        <w:t>：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</w:p>
    <w:p w:rsidR="00004847">
      <w:pPr>
        <w:pStyle w:val="BodyText"/>
        <w:spacing w:before="0" w:line="321" w:lineRule="auto"/>
        <w:ind w:left="444" w:right="2629" w:hanging="12"/>
      </w:pPr>
      <w:r>
        <w:rPr>
          <w:rFonts w:ascii="Times New Roman" w:eastAsia="Times New Roman"/>
        </w:rPr>
        <w:t>A</w:t>
      </w:r>
      <w:r>
        <w:t>、酸雨可以使土壤中的养分发生化学变化，从而不能被植物吸收利用</w:t>
      </w:r>
      <w:r>
        <w:t xml:space="preserve">         </w:t>
      </w:r>
      <w:r>
        <w:rPr>
          <w:rFonts w:ascii="Times New Roman" w:eastAsia="Times New Roman"/>
          <w:w w:val="95"/>
        </w:rPr>
        <w:t>B</w:t>
      </w:r>
      <w:r>
        <w:rPr>
          <w:w w:val="95"/>
        </w:rPr>
        <w:t>、酸雨可以使河流和湖泊酸化，从而使鱼、虾等水生生物的生长和发育受到影响</w:t>
      </w:r>
    </w:p>
    <w:p w:rsidR="00004847">
      <w:pPr>
        <w:pStyle w:val="BodyText"/>
        <w:spacing w:before="0" w:line="268" w:lineRule="exact"/>
        <w:ind w:left="444"/>
      </w:pPr>
      <w:r>
        <w:rPr>
          <w:rFonts w:ascii="Times New Roman" w:eastAsia="Times New Roman"/>
        </w:rPr>
        <w:t>C</w:t>
      </w:r>
      <w:r>
        <w:t>、控制酸雨的根本措施是不用煤和石油等燃料</w:t>
      </w:r>
    </w:p>
    <w:p w:rsidR="00004847">
      <w:pPr>
        <w:pStyle w:val="BodyText"/>
        <w:spacing w:before="89"/>
        <w:ind w:left="444"/>
      </w:pPr>
      <w:r>
        <w:rPr>
          <w:rFonts w:ascii="Times New Roman" w:eastAsia="Times New Roman"/>
        </w:rPr>
        <w:t>D</w:t>
      </w:r>
      <w:r>
        <w:t>、酸雨的</w:t>
      </w:r>
      <w:r>
        <w:t xml:space="preserve"> </w:t>
      </w:r>
      <w:r>
        <w:rPr>
          <w:rFonts w:ascii="Times New Roman" w:eastAsia="Times New Roman"/>
        </w:rPr>
        <w:t xml:space="preserve">pH </w:t>
      </w:r>
      <w:r>
        <w:t>值小于</w:t>
      </w:r>
      <w:r>
        <w:t xml:space="preserve"> </w:t>
      </w:r>
      <w:r>
        <w:rPr>
          <w:rFonts w:ascii="Times New Roman" w:eastAsia="Times New Roman"/>
        </w:rPr>
        <w:t>5.6</w:t>
      </w:r>
      <w:r>
        <w:t>，所以能直接危害植物的芽和叶，严重时使成片的植物死亡</w:t>
      </w:r>
    </w:p>
    <w:p w:rsidR="00004847">
      <w:pPr>
        <w:sectPr>
          <w:pgSz w:w="11910" w:h="16840"/>
          <w:pgMar w:top="800" w:right="620" w:bottom="820" w:left="720" w:header="0" w:footer="624" w:gutter="0"/>
          <w:cols w:space="720"/>
        </w:sectPr>
      </w:pPr>
    </w:p>
    <w:p w:rsidR="00004847">
      <w:pPr>
        <w:pStyle w:val="Heading2"/>
        <w:spacing w:before="35"/>
        <w:ind w:left="1788"/>
      </w:pPr>
      <w:r>
        <w:t>初中生物七年级下册期末复习过关试卷三</w:t>
      </w:r>
    </w:p>
    <w:p w:rsidR="00004847">
      <w:pPr>
        <w:tabs>
          <w:tab w:val="left" w:pos="1704"/>
          <w:tab w:val="left" w:pos="3549"/>
          <w:tab w:val="left" w:pos="5213"/>
          <w:tab w:val="left" w:pos="6429"/>
          <w:tab w:val="left" w:pos="8093"/>
        </w:tabs>
        <w:spacing w:before="3"/>
        <w:ind w:left="220"/>
        <w:rPr>
          <w:rFonts w:ascii="Times New Roman" w:eastAsia="Times New Roman"/>
          <w:sz w:val="18"/>
        </w:rPr>
      </w:pPr>
      <w:r>
        <w:rPr>
          <w:sz w:val="18"/>
        </w:rPr>
        <w:t>班级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ab/>
      </w:r>
      <w:r>
        <w:rPr>
          <w:sz w:val="18"/>
        </w:rPr>
        <w:t>学号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ab/>
      </w:r>
      <w:r>
        <w:rPr>
          <w:spacing w:val="-1"/>
          <w:sz w:val="18"/>
        </w:rPr>
        <w:t>姓</w:t>
      </w:r>
      <w:r>
        <w:rPr>
          <w:sz w:val="18"/>
        </w:rPr>
        <w:t>名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 w:rsidR="00004847">
      <w:pPr>
        <w:pStyle w:val="Heading1"/>
        <w:tabs>
          <w:tab w:val="left" w:pos="3799"/>
        </w:tabs>
        <w:spacing w:before="107"/>
      </w:pPr>
      <w:r>
        <w:t>第五章</w:t>
      </w:r>
      <w:r>
        <w:tab/>
      </w:r>
      <w:r>
        <w:t>人体内废物的排出</w:t>
      </w:r>
    </w:p>
    <w:p w:rsidR="00004847">
      <w:pPr>
        <w:spacing w:before="148" w:line="324" w:lineRule="auto"/>
        <w:ind w:left="129" w:right="164"/>
        <w:rPr>
          <w:sz w:val="18"/>
        </w:rPr>
      </w:pPr>
      <w:r>
        <w:rPr>
          <w:rFonts w:ascii="Times New Roman" w:eastAsia="Times New Roman"/>
          <w:b/>
          <w:sz w:val="18"/>
        </w:rPr>
        <w:t>1</w:t>
      </w:r>
      <w:r>
        <w:rPr>
          <w:b/>
          <w:sz w:val="18"/>
        </w:rPr>
        <w:t>、</w:t>
      </w:r>
      <w:r>
        <w:rPr>
          <w:rFonts w:ascii="黑体" w:eastAsia="黑体" w:hint="eastAsia"/>
          <w:b/>
          <w:sz w:val="18"/>
        </w:rPr>
        <w:t>排泄途径：</w:t>
      </w:r>
      <w:r>
        <w:rPr>
          <w:sz w:val="18"/>
        </w:rPr>
        <w:t>人体有三条排泄途径：一是通过</w:t>
      </w:r>
      <w:r>
        <w:rPr>
          <w:color w:val="FF0000"/>
          <w:spacing w:val="-1"/>
          <w:sz w:val="18"/>
          <w:u w:val="single" w:color="FF0000"/>
        </w:rPr>
        <w:t xml:space="preserve"> </w:t>
      </w:r>
      <w:r>
        <w:rPr>
          <w:color w:val="FF0000"/>
          <w:spacing w:val="-1"/>
          <w:sz w:val="18"/>
          <w:u w:val="single" w:color="FF0000"/>
        </w:rPr>
        <w:t>皮肤</w:t>
      </w:r>
      <w:r>
        <w:rPr>
          <w:color w:val="FF0000"/>
          <w:spacing w:val="-1"/>
          <w:sz w:val="18"/>
          <w:u w:val="single" w:color="FF0000"/>
        </w:rPr>
        <w:t xml:space="preserve"> </w:t>
      </w:r>
      <w:r>
        <w:rPr>
          <w:sz w:val="18"/>
        </w:rPr>
        <w:t>中的汗腺分泌并排出汗液；二是通过</w:t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呼吸</w:t>
      </w:r>
      <w:r>
        <w:rPr>
          <w:color w:val="FF0000"/>
          <w:sz w:val="18"/>
        </w:rPr>
        <w:t xml:space="preserve"> </w:t>
      </w:r>
      <w:r>
        <w:rPr>
          <w:sz w:val="18"/>
          <w:u w:val="single"/>
        </w:rPr>
        <w:t>系统</w:t>
      </w:r>
      <w:r>
        <w:rPr>
          <w:spacing w:val="-1"/>
          <w:sz w:val="18"/>
        </w:rPr>
        <w:t>排出二氧化碳和少量的水；</w:t>
      </w:r>
      <w:r>
        <w:rPr>
          <w:spacing w:val="-1"/>
          <w:sz w:val="18"/>
        </w:rPr>
        <w:t xml:space="preserve"> </w:t>
      </w:r>
      <w:r>
        <w:rPr>
          <w:sz w:val="18"/>
        </w:rPr>
        <w:t>三是通过</w:t>
      </w:r>
      <w:r>
        <w:rPr>
          <w:spacing w:val="89"/>
          <w:sz w:val="18"/>
          <w:u w:val="single"/>
        </w:rPr>
        <w:t xml:space="preserve"> </w:t>
      </w:r>
      <w:r>
        <w:rPr>
          <w:color w:val="FF0000"/>
          <w:sz w:val="18"/>
          <w:u w:val="single" w:color="000000"/>
        </w:rPr>
        <w:t>泌尿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>系统</w:t>
      </w:r>
      <w:r>
        <w:rPr>
          <w:sz w:val="18"/>
        </w:rPr>
        <w:t>排出尿液。排出食物残渣称为</w:t>
      </w:r>
      <w:r>
        <w:rPr>
          <w:color w:val="FF0000"/>
          <w:spacing w:val="17"/>
          <w:sz w:val="18"/>
          <w:u w:val="double" w:color="FF0000"/>
        </w:rPr>
        <w:t xml:space="preserve">  </w:t>
      </w:r>
      <w:r>
        <w:rPr>
          <w:color w:val="FF0000"/>
          <w:spacing w:val="17"/>
          <w:sz w:val="18"/>
          <w:u w:val="double" w:color="FF0000"/>
        </w:rPr>
        <w:t>排遗</w:t>
      </w:r>
      <w:r>
        <w:rPr>
          <w:color w:val="FF0000"/>
          <w:spacing w:val="17"/>
          <w:sz w:val="18"/>
          <w:u w:val="double" w:color="FF0000"/>
        </w:rPr>
        <w:t xml:space="preserve"> </w:t>
      </w:r>
      <w:r>
        <w:rPr>
          <w:sz w:val="18"/>
        </w:rPr>
        <w:t>；</w:t>
      </w:r>
    </w:p>
    <w:p w:rsidR="00004847">
      <w:pPr>
        <w:spacing w:before="1"/>
        <w:ind w:left="129"/>
        <w:rPr>
          <w:sz w:val="18"/>
        </w:rPr>
      </w:pPr>
      <w:r>
        <w:rPr>
          <w:rFonts w:ascii="Times New Roman" w:eastAsia="Times New Roman"/>
          <w:b/>
          <w:sz w:val="18"/>
        </w:rPr>
        <w:t>2</w:t>
      </w:r>
      <w:r>
        <w:rPr>
          <w:b/>
          <w:sz w:val="18"/>
        </w:rPr>
        <w:t>、泌尿系统组成</w:t>
      </w:r>
      <w:r>
        <w:rPr>
          <w:rFonts w:ascii="黑体" w:eastAsia="黑体" w:hint="eastAsia"/>
          <w:b/>
          <w:sz w:val="18"/>
        </w:rPr>
        <w:t>组成：</w:t>
      </w:r>
      <w:r>
        <w:rPr>
          <w:sz w:val="18"/>
        </w:rPr>
        <w:t>人体泌尿系统的组成：人体泌尿系统由</w:t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肾脏</w:t>
      </w:r>
      <w:r>
        <w:rPr>
          <w:color w:val="FF0000"/>
          <w:sz w:val="18"/>
          <w:u w:val="single" w:color="FF0000"/>
        </w:rPr>
        <w:t xml:space="preserve"> </w:t>
      </w:r>
      <w:r>
        <w:rPr>
          <w:sz w:val="18"/>
        </w:rPr>
        <w:t>、输尿管、</w:t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膀胱</w:t>
      </w:r>
      <w:r>
        <w:rPr>
          <w:color w:val="FF0000"/>
          <w:sz w:val="18"/>
          <w:u w:val="single" w:color="FF0000"/>
        </w:rPr>
        <w:t xml:space="preserve"> </w:t>
      </w:r>
      <w:r>
        <w:rPr>
          <w:sz w:val="18"/>
        </w:rPr>
        <w:t>和尿道组成。</w:t>
      </w:r>
    </w:p>
    <w:p w:rsidR="00004847">
      <w:pPr>
        <w:spacing w:before="82"/>
        <w:ind w:left="129"/>
        <w:rPr>
          <w:sz w:val="18"/>
        </w:rPr>
      </w:pPr>
      <w:r>
        <w:rPr>
          <w:rFonts w:ascii="Times New Roman" w:eastAsia="Times New Roman"/>
          <w:b/>
          <w:sz w:val="18"/>
        </w:rPr>
        <w:t>3</w:t>
      </w:r>
      <w:r>
        <w:rPr>
          <w:b/>
          <w:sz w:val="18"/>
        </w:rPr>
        <w:t>、肾的结构和功能的基本单位</w:t>
      </w:r>
      <w:r>
        <w:rPr>
          <w:sz w:val="18"/>
        </w:rPr>
        <w:t>是</w:t>
      </w:r>
      <w:r>
        <w:rPr>
          <w:sz w:val="18"/>
          <w:u w:val="single"/>
        </w:rPr>
        <w:t xml:space="preserve"> </w:t>
      </w:r>
      <w:r>
        <w:rPr>
          <w:color w:val="FF0000"/>
          <w:sz w:val="18"/>
          <w:u w:val="single" w:color="000000"/>
        </w:rPr>
        <w:t>肾单位</w:t>
      </w:r>
      <w:r>
        <w:rPr>
          <w:sz w:val="18"/>
          <w:u w:val="single"/>
        </w:rPr>
        <w:t xml:space="preserve"> </w:t>
      </w:r>
      <w:r>
        <w:rPr>
          <w:sz w:val="18"/>
        </w:rPr>
        <w:t>；它的组成包括</w:t>
      </w:r>
      <w:r>
        <w:rPr>
          <w:color w:val="FF0000"/>
          <w:sz w:val="18"/>
          <w:u w:val="single" w:color="FF0000"/>
        </w:rPr>
        <w:t xml:space="preserve">  </w:t>
      </w:r>
      <w:r>
        <w:rPr>
          <w:color w:val="FF0000"/>
          <w:sz w:val="18"/>
          <w:u w:val="single" w:color="FF0000"/>
        </w:rPr>
        <w:t>肾小球</w:t>
      </w:r>
      <w:r>
        <w:rPr>
          <w:color w:val="FF0000"/>
          <w:sz w:val="18"/>
          <w:u w:val="single" w:color="FF0000"/>
        </w:rPr>
        <w:t xml:space="preserve"> </w:t>
      </w:r>
      <w:r>
        <w:rPr>
          <w:sz w:val="18"/>
        </w:rPr>
        <w:t>、</w:t>
      </w:r>
      <w:r>
        <w:rPr>
          <w:color w:val="FF0000"/>
          <w:sz w:val="18"/>
          <w:u w:val="single" w:color="000000"/>
        </w:rPr>
        <w:t xml:space="preserve"> </w:t>
      </w:r>
      <w:r>
        <w:rPr>
          <w:color w:val="FF0000"/>
          <w:sz w:val="18"/>
          <w:u w:val="single" w:color="000000"/>
        </w:rPr>
        <w:t>肾小囊</w:t>
      </w:r>
      <w:r>
        <w:rPr>
          <w:color w:val="FF0000"/>
          <w:sz w:val="18"/>
          <w:u w:val="single" w:color="000000"/>
        </w:rPr>
        <w:t xml:space="preserve"> </w:t>
      </w:r>
      <w:r>
        <w:rPr>
          <w:sz w:val="18"/>
        </w:rPr>
        <w:t>、</w:t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肾小管</w:t>
      </w:r>
      <w:r>
        <w:rPr>
          <w:color w:val="FF0000"/>
          <w:sz w:val="18"/>
          <w:u w:val="single" w:color="FF0000"/>
        </w:rPr>
        <w:t xml:space="preserve"> </w:t>
      </w:r>
      <w:r>
        <w:rPr>
          <w:sz w:val="18"/>
        </w:rPr>
        <w:t>。</w:t>
      </w:r>
    </w:p>
    <w:p w:rsidR="00004847">
      <w:pPr>
        <w:spacing w:before="81" w:line="324" w:lineRule="auto"/>
        <w:ind w:left="129" w:right="224"/>
        <w:rPr>
          <w:sz w:val="18"/>
        </w:rPr>
      </w:pPr>
      <w:r>
        <w:rPr>
          <w:b/>
          <w:sz w:val="18"/>
        </w:rPr>
        <w:t>4</w:t>
      </w:r>
      <w:r>
        <w:rPr>
          <w:b/>
          <w:sz w:val="18"/>
        </w:rPr>
        <w:t>、尿的形成：</w:t>
      </w:r>
      <w:r>
        <w:rPr>
          <w:sz w:val="18"/>
        </w:rPr>
        <w:t>①</w:t>
      </w:r>
      <w:r>
        <w:rPr>
          <w:sz w:val="18"/>
        </w:rPr>
        <w:t>肾小球的</w:t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过滤</w:t>
      </w:r>
      <w:r>
        <w:rPr>
          <w:color w:val="FF0000"/>
          <w:sz w:val="18"/>
          <w:u w:val="single" w:color="FF0000"/>
        </w:rPr>
        <w:t xml:space="preserve"> </w:t>
      </w:r>
      <w:r>
        <w:rPr>
          <w:sz w:val="18"/>
        </w:rPr>
        <w:t>作用：当血液流经肾小球和肾小囊壁时，除</w:t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血细胞</w:t>
      </w:r>
      <w:r>
        <w:rPr>
          <w:color w:val="FF0000"/>
          <w:sz w:val="18"/>
          <w:u w:val="single" w:color="FF0000"/>
        </w:rPr>
        <w:t xml:space="preserve"> </w:t>
      </w:r>
      <w:r>
        <w:rPr>
          <w:sz w:val="18"/>
        </w:rPr>
        <w:t>、</w:t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大分子蛋白质</w:t>
      </w:r>
      <w:r>
        <w:rPr>
          <w:color w:val="FF0000"/>
          <w:sz w:val="18"/>
          <w:u w:val="single" w:color="FF0000"/>
        </w:rPr>
        <w:t xml:space="preserve"> </w:t>
      </w:r>
      <w:r>
        <w:rPr>
          <w:sz w:val="18"/>
        </w:rPr>
        <w:t>以外，水、无机盐、</w:t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葡萄糖</w:t>
      </w:r>
      <w:r>
        <w:rPr>
          <w:color w:val="FF0000"/>
          <w:sz w:val="18"/>
          <w:u w:val="single" w:color="FF0000"/>
        </w:rPr>
        <w:t xml:space="preserve"> </w:t>
      </w:r>
      <w:r>
        <w:rPr>
          <w:sz w:val="18"/>
        </w:rPr>
        <w:t>、</w:t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尿素</w:t>
      </w:r>
      <w:r>
        <w:rPr>
          <w:color w:val="FF0000"/>
          <w:sz w:val="18"/>
          <w:u w:val="single" w:color="FF0000"/>
        </w:rPr>
        <w:t xml:space="preserve"> </w:t>
      </w:r>
      <w:r>
        <w:rPr>
          <w:sz w:val="18"/>
        </w:rPr>
        <w:t>等物质经过肾小球过滤到肾小囊中形成</w:t>
      </w:r>
      <w:r>
        <w:rPr>
          <w:sz w:val="18"/>
          <w:u w:val="single"/>
        </w:rPr>
        <w:t xml:space="preserve"> </w:t>
      </w:r>
      <w:r>
        <w:rPr>
          <w:color w:val="FF0000"/>
          <w:sz w:val="18"/>
          <w:u w:val="single" w:color="000000"/>
        </w:rPr>
        <w:t>原尿</w:t>
      </w:r>
      <w:r>
        <w:rPr>
          <w:color w:val="FF0000"/>
          <w:sz w:val="18"/>
          <w:u w:val="single" w:color="000000"/>
        </w:rPr>
        <w:t xml:space="preserve"> </w:t>
      </w:r>
      <w:r>
        <w:rPr>
          <w:sz w:val="18"/>
        </w:rPr>
        <w:t>。</w:t>
      </w:r>
    </w:p>
    <w:p w:rsidR="00004847">
      <w:pPr>
        <w:spacing w:before="1" w:line="324" w:lineRule="auto"/>
        <w:ind w:left="129" w:right="229" w:firstLine="271"/>
        <w:rPr>
          <w:sz w:val="18"/>
        </w:rPr>
      </w:pPr>
      <w:r>
        <w:rPr>
          <w:sz w:val="18"/>
        </w:rPr>
        <w:t>②</w:t>
      </w:r>
      <w:r>
        <w:rPr>
          <w:sz w:val="18"/>
        </w:rPr>
        <w:t>肾小管的</w:t>
      </w:r>
      <w:r>
        <w:rPr>
          <w:color w:val="FF0000"/>
          <w:sz w:val="18"/>
          <w:u w:val="single" w:color="000000"/>
        </w:rPr>
        <w:t xml:space="preserve"> </w:t>
      </w:r>
      <w:r>
        <w:rPr>
          <w:color w:val="FF0000"/>
          <w:sz w:val="18"/>
          <w:u w:val="single" w:color="000000"/>
        </w:rPr>
        <w:t>重吸收</w:t>
      </w:r>
      <w:r>
        <w:rPr>
          <w:color w:val="FF0000"/>
          <w:sz w:val="18"/>
          <w:u w:val="single" w:color="000000"/>
        </w:rPr>
        <w:t xml:space="preserve"> </w:t>
      </w:r>
      <w:r>
        <w:rPr>
          <w:sz w:val="18"/>
        </w:rPr>
        <w:t>作用：原尿流经肾小管时，全部的</w:t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葡萄糖</w:t>
      </w:r>
      <w:r>
        <w:rPr>
          <w:color w:val="FF0000"/>
          <w:sz w:val="18"/>
          <w:u w:val="single" w:color="FF0000"/>
        </w:rPr>
        <w:t xml:space="preserve"> </w:t>
      </w:r>
      <w:r>
        <w:rPr>
          <w:sz w:val="18"/>
        </w:rPr>
        <w:t>、</w:t>
      </w:r>
      <w:r>
        <w:rPr>
          <w:color w:val="FF0000"/>
          <w:sz w:val="18"/>
        </w:rPr>
        <w:t>绝大部分的</w:t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水</w:t>
      </w:r>
      <w:r>
        <w:rPr>
          <w:color w:val="FF0000"/>
          <w:sz w:val="18"/>
          <w:u w:val="single" w:color="FF0000"/>
        </w:rPr>
        <w:t xml:space="preserve">  </w:t>
      </w:r>
      <w:r>
        <w:rPr>
          <w:sz w:val="18"/>
        </w:rPr>
        <w:t>、部分无机盐等被肾小管重吸收进入包绕在肾小管周围的毛细血管中，剩下的水和无机盐、尿素形成尿液。</w:t>
      </w:r>
    </w:p>
    <w:p w:rsidR="00004847">
      <w:pPr>
        <w:tabs>
          <w:tab w:val="left" w:pos="1027"/>
        </w:tabs>
        <w:spacing w:before="2" w:line="324" w:lineRule="auto"/>
        <w:ind w:left="129" w:right="227" w:firstLine="266"/>
        <w:rPr>
          <w:b/>
          <w:sz w:val="18"/>
        </w:rPr>
      </w:pPr>
      <w:r>
        <w:rPr>
          <w:sz w:val="18"/>
        </w:rPr>
        <w:t>③</w:t>
      </w:r>
      <w:r>
        <w:rPr>
          <w:sz w:val="18"/>
        </w:rPr>
        <w:t>比</w:t>
      </w:r>
      <w:r>
        <w:rPr>
          <w:sz w:val="18"/>
        </w:rPr>
        <w:tab/>
      </w:r>
      <w:r>
        <w:rPr>
          <w:sz w:val="18"/>
        </w:rPr>
        <w:t>较</w:t>
      </w:r>
      <w:r>
        <w:rPr>
          <w:rFonts w:ascii="黑体" w:eastAsia="黑体" w:hAnsi="黑体" w:hint="eastAsia"/>
          <w:sz w:val="18"/>
        </w:rPr>
        <w:t>：</w:t>
      </w:r>
      <w:r>
        <w:rPr>
          <w:sz w:val="18"/>
        </w:rPr>
        <w:t>原尿与</w:t>
      </w:r>
      <w:r>
        <w:rPr>
          <w:b/>
          <w:sz w:val="18"/>
        </w:rPr>
        <w:t>血浆</w:t>
      </w:r>
      <w:r>
        <w:rPr>
          <w:sz w:val="18"/>
        </w:rPr>
        <w:t>相比，除缺少</w:t>
      </w:r>
      <w:r>
        <w:rPr>
          <w:color w:val="FF0000"/>
          <w:spacing w:val="16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大分子蛋白质</w:t>
      </w:r>
      <w:r>
        <w:rPr>
          <w:color w:val="FF0000"/>
          <w:spacing w:val="12"/>
          <w:sz w:val="18"/>
          <w:u w:val="single" w:color="FF0000"/>
        </w:rPr>
        <w:t xml:space="preserve"> </w:t>
      </w:r>
      <w:r>
        <w:rPr>
          <w:sz w:val="18"/>
        </w:rPr>
        <w:t>外，其余的成分如水、葡萄糖、无机盐、尿素等物质完全相同；尿液</w:t>
      </w:r>
      <w:r>
        <w:rPr>
          <w:spacing w:val="-10"/>
          <w:sz w:val="18"/>
        </w:rPr>
        <w:t>与</w:t>
      </w:r>
      <w:r>
        <w:rPr>
          <w:sz w:val="18"/>
        </w:rPr>
        <w:t>原尿相比，除缺少</w:t>
      </w:r>
      <w:r>
        <w:rPr>
          <w:sz w:val="18"/>
          <w:u w:val="single"/>
        </w:rPr>
        <w:t xml:space="preserve">                   </w:t>
      </w:r>
      <w:r>
        <w:rPr>
          <w:spacing w:val="23"/>
          <w:sz w:val="18"/>
          <w:u w:val="single"/>
        </w:rPr>
        <w:t xml:space="preserve"> </w:t>
      </w:r>
      <w:r>
        <w:rPr>
          <w:color w:val="FF0000"/>
          <w:sz w:val="18"/>
          <w:u w:val="single" w:color="000000"/>
        </w:rPr>
        <w:t>葡萄糖</w:t>
      </w:r>
      <w:r>
        <w:rPr>
          <w:color w:val="FF0000"/>
          <w:sz w:val="18"/>
          <w:u w:val="single" w:color="000000"/>
        </w:rPr>
        <w:t xml:space="preserve">                   </w:t>
      </w:r>
      <w:r>
        <w:rPr>
          <w:color w:val="FF0000"/>
          <w:spacing w:val="21"/>
          <w:sz w:val="18"/>
          <w:u w:val="single" w:color="000000"/>
        </w:rPr>
        <w:t xml:space="preserve"> </w:t>
      </w:r>
      <w:r>
        <w:rPr>
          <w:sz w:val="18"/>
        </w:rPr>
        <w:t>和小分子的蛋白质外，水、无机盐、尿素所含比例增多。</w:t>
      </w:r>
      <w:r>
        <w:rPr>
          <w:b/>
          <w:sz w:val="18"/>
        </w:rPr>
        <w:t>5</w:t>
      </w:r>
      <w:r>
        <w:rPr>
          <w:b/>
          <w:sz w:val="18"/>
        </w:rPr>
        <w:t>、排尿的意义：</w:t>
      </w:r>
    </w:p>
    <w:p w:rsidR="00004847">
      <w:pPr>
        <w:spacing w:before="2"/>
        <w:ind w:left="129"/>
        <w:rPr>
          <w:sz w:val="18"/>
        </w:rPr>
      </w:pPr>
      <w:r>
        <w:rPr>
          <w:sz w:val="18"/>
        </w:rPr>
        <w:t>（</w:t>
      </w:r>
      <w:r>
        <w:rPr>
          <w:spacing w:val="1"/>
          <w:sz w:val="18"/>
        </w:rPr>
        <w:t>1</w:t>
      </w:r>
      <w:r>
        <w:rPr>
          <w:sz w:val="18"/>
        </w:rPr>
        <w:t>）</w:t>
      </w:r>
      <w:r>
        <w:rPr>
          <w:spacing w:val="-1"/>
          <w:sz w:val="18"/>
        </w:rPr>
        <w:t>排出</w:t>
      </w:r>
      <w:r>
        <w:rPr>
          <w:rFonts w:ascii="Times New Roman" w:eastAsia="Times New Roman"/>
          <w:spacing w:val="-1"/>
          <w:sz w:val="18"/>
          <w:u w:val="single"/>
        </w:rPr>
        <w:t xml:space="preserve">  </w:t>
      </w:r>
      <w:r>
        <w:rPr>
          <w:color w:val="FF0000"/>
          <w:spacing w:val="-1"/>
          <w:sz w:val="18"/>
          <w:u w:val="single" w:color="000000"/>
        </w:rPr>
        <w:t>人体产生的废物</w:t>
      </w:r>
      <w:r>
        <w:rPr>
          <w:rFonts w:ascii="Times New Roman" w:eastAsia="Times New Roman"/>
          <w:color w:val="FF0000"/>
          <w:sz w:val="18"/>
          <w:u w:val="single" w:color="000000"/>
        </w:rPr>
        <w:t xml:space="preserve">  </w:t>
      </w:r>
      <w:r>
        <w:rPr>
          <w:spacing w:val="-92"/>
          <w:sz w:val="18"/>
        </w:rPr>
        <w:t>；</w:t>
      </w:r>
      <w:r>
        <w:rPr>
          <w:sz w:val="18"/>
        </w:rPr>
        <w:t>（</w:t>
      </w:r>
      <w:r>
        <w:rPr>
          <w:spacing w:val="1"/>
          <w:sz w:val="18"/>
        </w:rPr>
        <w:t>2</w:t>
      </w:r>
      <w:r>
        <w:rPr>
          <w:sz w:val="18"/>
        </w:rPr>
        <w:t>）</w:t>
      </w:r>
      <w:r>
        <w:rPr>
          <w:spacing w:val="-1"/>
          <w:sz w:val="18"/>
        </w:rPr>
        <w:t>维持</w:t>
      </w:r>
      <w:r>
        <w:rPr>
          <w:rFonts w:ascii="Times New Roman" w:eastAsia="Times New Roman"/>
          <w:spacing w:val="-1"/>
          <w:sz w:val="18"/>
          <w:u w:val="single"/>
        </w:rPr>
        <w:t xml:space="preserve">  </w:t>
      </w:r>
      <w:r>
        <w:rPr>
          <w:color w:val="FF0000"/>
          <w:spacing w:val="-1"/>
          <w:sz w:val="18"/>
          <w:u w:val="single" w:color="000000"/>
        </w:rPr>
        <w:t>水和无机盐的平衡</w:t>
      </w:r>
      <w:r>
        <w:rPr>
          <w:rFonts w:ascii="Times New Roman" w:eastAsia="Times New Roman"/>
          <w:color w:val="FF0000"/>
          <w:sz w:val="18"/>
          <w:u w:val="single" w:color="000000"/>
        </w:rPr>
        <w:t xml:space="preserve">  </w:t>
      </w:r>
      <w:r>
        <w:rPr>
          <w:spacing w:val="-92"/>
          <w:sz w:val="18"/>
        </w:rPr>
        <w:t>；</w:t>
      </w:r>
      <w:r>
        <w:rPr>
          <w:sz w:val="18"/>
        </w:rPr>
        <w:t>（</w:t>
      </w:r>
      <w:r>
        <w:rPr>
          <w:spacing w:val="1"/>
          <w:sz w:val="18"/>
        </w:rPr>
        <w:t>3</w:t>
      </w:r>
      <w:r>
        <w:rPr>
          <w:sz w:val="18"/>
        </w:rPr>
        <w:t>）维持组织细胞的正常生理功能。</w:t>
      </w:r>
    </w:p>
    <w:p w:rsidR="00004847">
      <w:pPr>
        <w:pStyle w:val="Heading2"/>
        <w:tabs>
          <w:tab w:val="left" w:pos="4809"/>
        </w:tabs>
        <w:spacing w:before="173"/>
        <w:ind w:left="3266"/>
      </w:pPr>
      <w:r>
        <w:t>第六章</w:t>
      </w:r>
      <w:r>
        <w:tab/>
      </w:r>
      <w:r>
        <w:t>人体生命活动的调节</w:t>
      </w:r>
    </w:p>
    <w:p w:rsidR="00004847">
      <w:pPr>
        <w:pStyle w:val="BodyText"/>
        <w:spacing w:before="9"/>
        <w:ind w:left="0"/>
        <w:rPr>
          <w:b/>
          <w:sz w:val="19"/>
        </w:rPr>
      </w:pPr>
    </w:p>
    <w:p w:rsidR="00004847">
      <w:pPr>
        <w:spacing w:line="487" w:lineRule="auto"/>
        <w:ind w:left="1300" w:right="2999" w:hanging="1172"/>
        <w:rPr>
          <w:sz w:val="18"/>
        </w:rPr>
      </w:pPr>
      <w:r>
        <w:rPr>
          <w:rFonts w:ascii="Times New Roman" w:eastAsia="Times New Roman"/>
          <w:b/>
          <w:sz w:val="18"/>
        </w:rPr>
        <w:t>1</w:t>
      </w:r>
      <w:r>
        <w:rPr>
          <w:b/>
          <w:sz w:val="18"/>
        </w:rPr>
        <w:t>、眼球结构</w:t>
      </w:r>
      <w:r>
        <w:rPr>
          <w:sz w:val="18"/>
        </w:rPr>
        <w:t>：看远处物体时，</w:t>
      </w:r>
      <w:r>
        <w:rPr>
          <w:b/>
          <w:sz w:val="18"/>
        </w:rPr>
        <w:t>晶状体</w:t>
      </w:r>
      <w:r>
        <w:rPr>
          <w:sz w:val="18"/>
        </w:rPr>
        <w:t>的曲度</w:t>
      </w:r>
      <w:r>
        <w:rPr>
          <w:spacing w:val="88"/>
          <w:sz w:val="18"/>
          <w:u w:val="single"/>
        </w:rPr>
        <w:t xml:space="preserve"> </w:t>
      </w:r>
      <w:r>
        <w:rPr>
          <w:color w:val="FF0000"/>
          <w:spacing w:val="-1"/>
          <w:sz w:val="18"/>
          <w:u w:val="single" w:color="000000"/>
        </w:rPr>
        <w:t>较小</w:t>
      </w:r>
      <w:r>
        <w:rPr>
          <w:color w:val="FF0000"/>
          <w:spacing w:val="-1"/>
          <w:sz w:val="18"/>
          <w:u w:val="single" w:color="000000"/>
        </w:rPr>
        <w:t xml:space="preserve"> </w:t>
      </w:r>
      <w:r>
        <w:rPr>
          <w:rFonts w:ascii="Times New Roman" w:eastAsia="Times New Roman"/>
          <w:sz w:val="18"/>
        </w:rPr>
        <w:t>;</w:t>
      </w:r>
      <w:r>
        <w:rPr>
          <w:sz w:val="18"/>
        </w:rPr>
        <w:t>看近处物体时，晶状体的曲度</w:t>
      </w:r>
      <w:r>
        <w:rPr>
          <w:spacing w:val="88"/>
          <w:sz w:val="18"/>
          <w:u w:val="single"/>
        </w:rPr>
        <w:t xml:space="preserve"> </w:t>
      </w:r>
      <w:r>
        <w:rPr>
          <w:color w:val="FF0000"/>
          <w:spacing w:val="29"/>
          <w:sz w:val="18"/>
          <w:u w:val="single" w:color="000000"/>
        </w:rPr>
        <w:t>较大</w:t>
      </w:r>
      <w:r>
        <w:rPr>
          <w:color w:val="FF0000"/>
          <w:spacing w:val="29"/>
          <w:sz w:val="18"/>
          <w:u w:val="single" w:color="000000"/>
        </w:rPr>
        <w:t xml:space="preserve"> </w:t>
      </w:r>
      <w:r>
        <w:rPr>
          <w:spacing w:val="-11"/>
          <w:sz w:val="18"/>
        </w:rPr>
        <w:t>。</w:t>
      </w:r>
      <w:r>
        <w:rPr>
          <w:b/>
          <w:sz w:val="18"/>
        </w:rPr>
        <w:t>瞳孔</w:t>
      </w:r>
      <w:r>
        <w:rPr>
          <w:sz w:val="18"/>
        </w:rPr>
        <w:t>在明亮处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>变</w:t>
      </w:r>
      <w:r>
        <w:rPr>
          <w:sz w:val="18"/>
        </w:rPr>
        <w:t xml:space="preserve"> </w:t>
      </w:r>
      <w:r>
        <w:rPr>
          <w:color w:val="FF0000"/>
          <w:sz w:val="18"/>
          <w:u w:val="single" w:color="FF0000"/>
        </w:rPr>
        <w:t>小</w:t>
      </w:r>
      <w:r>
        <w:rPr>
          <w:color w:val="FF0000"/>
          <w:sz w:val="18"/>
          <w:u w:val="single" w:color="FF0000"/>
        </w:rPr>
        <w:t xml:space="preserve"> </w:t>
      </w:r>
      <w:r>
        <w:rPr>
          <w:sz w:val="18"/>
        </w:rPr>
        <w:t>，在黑暗处变</w:t>
      </w:r>
      <w:r>
        <w:rPr>
          <w:color w:val="FF0000"/>
          <w:sz w:val="18"/>
          <w:u w:val="single" w:color="FF0000"/>
        </w:rPr>
        <w:t xml:space="preserve">  </w:t>
      </w:r>
      <w:r>
        <w:rPr>
          <w:color w:val="FF0000"/>
          <w:sz w:val="18"/>
          <w:u w:val="single" w:color="FF0000"/>
        </w:rPr>
        <w:t>大</w:t>
      </w:r>
      <w:r>
        <w:rPr>
          <w:color w:val="FF0000"/>
          <w:sz w:val="18"/>
          <w:u w:val="single" w:color="FF0000"/>
        </w:rPr>
        <w:t xml:space="preserve">  </w:t>
      </w:r>
      <w:r>
        <w:rPr>
          <w:sz w:val="18"/>
        </w:rPr>
        <w:t>。</w:t>
      </w:r>
    </w:p>
    <w:p w:rsidR="00004847">
      <w:pPr>
        <w:ind w:left="1300"/>
        <w:rPr>
          <w:sz w:val="18"/>
        </w:rPr>
      </w:pPr>
      <w:r>
        <w:pict>
          <v:group id="_x0000_s1028" style="height:1pt;margin-left:137pt;margin-top:9.85pt;mso-position-horizontal-relative:page;position:absolute;width:31.55pt;z-index:251662336" coordorigin="2740,197" coordsize="631,20">
            <v:line id="_x0000_s1029" style="position:absolute" from="3190,213" to="3371,213" strokecolor="#fe0000" strokeweight="0.36pt"/>
            <v:line id="_x0000_s1030" style="position:absolute" from="2740,202" to="3369,202" strokecolor="red" strokeweight="0.48pt"/>
          </v:group>
        </w:pict>
      </w:r>
      <w:r>
        <w:pict>
          <v:group id="_x0000_s1031" style="height:1pt;margin-left:213.45pt;margin-top:9.85pt;mso-position-horizontal-relative:page;position:absolute;width:31.55pt;z-index:251663360" coordorigin="4269,197" coordsize="631,20">
            <v:line id="_x0000_s1032" style="position:absolute" from="4721,213" to="4900,213" strokecolor="#fe0000" strokeweight="0.36pt"/>
            <v:line id="_x0000_s1033" style="position:absolute" from="4269,202" to="4809,202" strokecolor="red" strokeweight="0.48pt"/>
          </v:group>
        </w:pict>
      </w:r>
      <w:r>
        <w:rPr>
          <w:sz w:val="18"/>
        </w:rPr>
        <w:t>白眼球是</w:t>
      </w:r>
      <w:r>
        <w:rPr>
          <w:rFonts w:ascii="Times New Roman" w:eastAsia="Times New Roman"/>
          <w:color w:val="FF0000"/>
          <w:sz w:val="18"/>
        </w:rPr>
        <w:t>_</w:t>
      </w:r>
      <w:r>
        <w:rPr>
          <w:color w:val="FF0000"/>
          <w:sz w:val="18"/>
        </w:rPr>
        <w:t>巩膜</w:t>
      </w:r>
      <w:r>
        <w:rPr>
          <w:color w:val="FF0000"/>
          <w:sz w:val="18"/>
        </w:rPr>
        <w:t xml:space="preserve"> </w:t>
      </w:r>
      <w:r>
        <w:rPr>
          <w:color w:val="FF0000"/>
          <w:sz w:val="18"/>
        </w:rPr>
        <w:t>，</w:t>
      </w:r>
      <w:r>
        <w:rPr>
          <w:sz w:val="18"/>
        </w:rPr>
        <w:t>黑眼珠是</w:t>
      </w:r>
      <w:r>
        <w:rPr>
          <w:rFonts w:ascii="Times New Roman" w:eastAsia="Times New Roman"/>
          <w:color w:val="FF0000"/>
          <w:sz w:val="18"/>
        </w:rPr>
        <w:t>_</w:t>
      </w:r>
      <w:r>
        <w:rPr>
          <w:color w:val="FF0000"/>
          <w:sz w:val="18"/>
        </w:rPr>
        <w:t>虹膜</w:t>
      </w:r>
    </w:p>
    <w:p w:rsidR="00004847">
      <w:pPr>
        <w:pStyle w:val="BodyText"/>
        <w:spacing w:before="0"/>
        <w:ind w:left="0"/>
        <w:rPr>
          <w:sz w:val="12"/>
        </w:rPr>
      </w:pPr>
    </w:p>
    <w:p w:rsidR="00004847">
      <w:pPr>
        <w:spacing w:before="83"/>
        <w:ind w:left="129"/>
        <w:rPr>
          <w:sz w:val="18"/>
        </w:rPr>
      </w:pPr>
      <w:r>
        <w:rPr>
          <w:rFonts w:ascii="Times New Roman" w:eastAsia="Times New Roman" w:hAnsi="Times New Roman"/>
          <w:b/>
          <w:sz w:val="18"/>
        </w:rPr>
        <w:t>2</w:t>
      </w:r>
      <w:r>
        <w:rPr>
          <w:b/>
          <w:sz w:val="18"/>
        </w:rPr>
        <w:t>、视觉的形成</w:t>
      </w:r>
      <w:r>
        <w:rPr>
          <w:sz w:val="18"/>
        </w:rPr>
        <w:t>：光线</w:t>
      </w:r>
      <w:r>
        <w:rPr>
          <w:sz w:val="18"/>
        </w:rPr>
        <w:t>→</w:t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角膜</w:t>
      </w:r>
      <w:r>
        <w:rPr>
          <w:color w:val="FF0000"/>
          <w:sz w:val="18"/>
          <w:u w:val="single" w:color="FF0000"/>
        </w:rPr>
        <w:t xml:space="preserve"> </w:t>
      </w:r>
      <w:r>
        <w:rPr>
          <w:sz w:val="18"/>
        </w:rPr>
        <w:t>→</w:t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瞳孔</w:t>
      </w:r>
      <w:r>
        <w:rPr>
          <w:color w:val="FF0000"/>
          <w:sz w:val="18"/>
          <w:u w:val="single" w:color="FF0000"/>
        </w:rPr>
        <w:t xml:space="preserve"> </w:t>
      </w:r>
      <w:r>
        <w:rPr>
          <w:sz w:val="18"/>
        </w:rPr>
        <w:t>→</w:t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晶状体</w:t>
      </w:r>
      <w:r>
        <w:rPr>
          <w:color w:val="FF0000"/>
          <w:sz w:val="18"/>
          <w:u w:val="single" w:color="FF0000"/>
        </w:rPr>
        <w:t xml:space="preserve"> </w:t>
      </w:r>
      <w:r>
        <w:rPr>
          <w:sz w:val="18"/>
        </w:rPr>
        <w:t>（折射）</w:t>
      </w:r>
      <w:r>
        <w:rPr>
          <w:sz w:val="18"/>
        </w:rPr>
        <w:t>→</w:t>
      </w:r>
      <w:r>
        <w:rPr>
          <w:sz w:val="18"/>
        </w:rPr>
        <w:t>玻璃体</w:t>
      </w:r>
      <w:r>
        <w:rPr>
          <w:sz w:val="18"/>
        </w:rPr>
        <w:t>→</w:t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视网膜</w:t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（</w:t>
      </w:r>
      <w:r>
        <w:rPr>
          <w:sz w:val="18"/>
        </w:rPr>
        <w:t>视觉感受器）</w:t>
      </w:r>
    </w:p>
    <w:p w:rsidR="00004847">
      <w:pPr>
        <w:pStyle w:val="BodyText"/>
        <w:spacing w:before="7"/>
        <w:ind w:left="0"/>
        <w:rPr>
          <w:sz w:val="18"/>
        </w:rPr>
      </w:pPr>
    </w:p>
    <w:p w:rsidR="00004847">
      <w:pPr>
        <w:ind w:left="129"/>
        <w:rPr>
          <w:sz w:val="18"/>
        </w:rPr>
      </w:pPr>
      <w:r>
        <w:rPr>
          <w:sz w:val="18"/>
        </w:rPr>
        <w:t>→</w:t>
      </w:r>
      <w:r>
        <w:rPr>
          <w:sz w:val="18"/>
        </w:rPr>
        <w:t>视神经</w:t>
      </w:r>
      <w:r>
        <w:rPr>
          <w:sz w:val="18"/>
        </w:rPr>
        <w:t>→</w:t>
      </w:r>
      <w:r>
        <w:rPr>
          <w:sz w:val="18"/>
        </w:rPr>
        <w:t>大脑皮层的</w:t>
      </w:r>
      <w:r>
        <w:rPr>
          <w:sz w:val="18"/>
          <w:u w:val="single"/>
        </w:rPr>
        <w:t xml:space="preserve"> </w:t>
      </w:r>
      <w:r>
        <w:rPr>
          <w:color w:val="FF0000"/>
          <w:sz w:val="18"/>
          <w:u w:val="single" w:color="000000"/>
        </w:rPr>
        <w:t>视觉中枢</w:t>
      </w:r>
      <w:r>
        <w:rPr>
          <w:color w:val="FF0000"/>
          <w:sz w:val="18"/>
          <w:u w:val="single" w:color="000000"/>
        </w:rPr>
        <w:t xml:space="preserve"> </w:t>
      </w:r>
      <w:r>
        <w:rPr>
          <w:sz w:val="18"/>
        </w:rPr>
        <w:t>（产生视觉）</w:t>
      </w:r>
    </w:p>
    <w:p w:rsidR="00004847">
      <w:pPr>
        <w:pStyle w:val="BodyText"/>
        <w:spacing w:before="7"/>
        <w:ind w:left="0"/>
        <w:rPr>
          <w:sz w:val="18"/>
        </w:rPr>
      </w:pPr>
    </w:p>
    <w:p w:rsidR="00004847">
      <w:pPr>
        <w:ind w:left="129"/>
        <w:rPr>
          <w:sz w:val="18"/>
        </w:rPr>
      </w:pPr>
      <w:r>
        <w:rPr>
          <w:rFonts w:ascii="Times New Roman" w:eastAsia="Times New Roman"/>
          <w:b/>
          <w:sz w:val="18"/>
        </w:rPr>
        <w:t>3</w:t>
      </w:r>
      <w:r>
        <w:rPr>
          <w:b/>
          <w:sz w:val="18"/>
        </w:rPr>
        <w:t>、近视眼：</w:t>
      </w:r>
      <w:r>
        <w:rPr>
          <w:sz w:val="18"/>
        </w:rPr>
        <w:t>晶状体曲度</w:t>
      </w:r>
      <w:r>
        <w:rPr>
          <w:color w:val="FF0000"/>
          <w:sz w:val="18"/>
          <w:u w:val="single" w:color="000000"/>
        </w:rPr>
        <w:t xml:space="preserve"> </w:t>
      </w:r>
      <w:r>
        <w:rPr>
          <w:color w:val="FF0000"/>
          <w:sz w:val="18"/>
          <w:u w:val="single" w:color="000000"/>
        </w:rPr>
        <w:t>过大</w:t>
      </w:r>
      <w:r>
        <w:rPr>
          <w:color w:val="FF0000"/>
          <w:sz w:val="18"/>
          <w:u w:val="single" w:color="000000"/>
        </w:rPr>
        <w:t xml:space="preserve"> </w:t>
      </w:r>
      <w:r>
        <w:rPr>
          <w:sz w:val="18"/>
        </w:rPr>
        <w:t>，眼球前后径</w:t>
      </w:r>
      <w:r>
        <w:rPr>
          <w:color w:val="FF0000"/>
          <w:sz w:val="18"/>
          <w:u w:val="single" w:color="000000"/>
        </w:rPr>
        <w:t xml:space="preserve"> </w:t>
      </w:r>
      <w:r>
        <w:rPr>
          <w:color w:val="FF0000"/>
          <w:sz w:val="18"/>
          <w:u w:val="single" w:color="000000"/>
        </w:rPr>
        <w:t>过长</w:t>
      </w:r>
      <w:r>
        <w:rPr>
          <w:color w:val="FF0000"/>
          <w:sz w:val="18"/>
          <w:u w:val="single" w:color="000000"/>
        </w:rPr>
        <w:t xml:space="preserve"> </w:t>
      </w:r>
      <w:r>
        <w:rPr>
          <w:sz w:val="18"/>
        </w:rPr>
        <w:t>，物像落到视网膜的</w:t>
      </w:r>
      <w:r>
        <w:rPr>
          <w:color w:val="FF0000"/>
          <w:sz w:val="18"/>
          <w:u w:val="single" w:color="000000"/>
        </w:rPr>
        <w:t xml:space="preserve"> </w:t>
      </w:r>
      <w:r>
        <w:rPr>
          <w:color w:val="FF0000"/>
          <w:sz w:val="18"/>
          <w:u w:val="single" w:color="000000"/>
        </w:rPr>
        <w:t>前</w:t>
      </w:r>
      <w:r>
        <w:rPr>
          <w:color w:val="FF0000"/>
          <w:sz w:val="18"/>
          <w:u w:val="single" w:color="000000"/>
        </w:rPr>
        <w:t xml:space="preserve"> </w:t>
      </w:r>
      <w:r>
        <w:rPr>
          <w:color w:val="FF0000"/>
          <w:sz w:val="18"/>
          <w:u w:val="single" w:color="000000"/>
        </w:rPr>
        <w:t>方</w:t>
      </w:r>
      <w:r>
        <w:rPr>
          <w:sz w:val="18"/>
        </w:rPr>
        <w:t>。需配戴</w:t>
      </w:r>
      <w:r>
        <w:rPr>
          <w:color w:val="FF0000"/>
          <w:sz w:val="18"/>
          <w:u w:val="single" w:color="000000"/>
        </w:rPr>
        <w:t xml:space="preserve"> </w:t>
      </w:r>
      <w:r>
        <w:rPr>
          <w:color w:val="FF0000"/>
          <w:sz w:val="18"/>
          <w:u w:val="single" w:color="000000"/>
        </w:rPr>
        <w:t>凹透镜</w:t>
      </w:r>
      <w:r>
        <w:rPr>
          <w:color w:val="FF0000"/>
          <w:sz w:val="18"/>
          <w:u w:val="single" w:color="000000"/>
        </w:rPr>
        <w:t xml:space="preserve"> </w:t>
      </w:r>
      <w:r>
        <w:rPr>
          <w:sz w:val="18"/>
        </w:rPr>
        <w:t>矫正</w:t>
      </w:r>
    </w:p>
    <w:p w:rsidR="00004847">
      <w:pPr>
        <w:spacing w:before="158" w:line="324" w:lineRule="auto"/>
        <w:ind w:left="129" w:right="224"/>
        <w:rPr>
          <w:sz w:val="18"/>
        </w:rPr>
      </w:pPr>
      <w:r>
        <w:rPr>
          <w:rFonts w:ascii="Times New Roman" w:eastAsia="Times New Roman"/>
          <w:b/>
          <w:sz w:val="18"/>
        </w:rPr>
        <w:t>4</w:t>
      </w:r>
      <w:r>
        <w:rPr>
          <w:b/>
          <w:sz w:val="18"/>
        </w:rPr>
        <w:t>、</w:t>
      </w:r>
      <w:r>
        <w:rPr>
          <w:rFonts w:ascii="黑体" w:eastAsia="黑体" w:hint="eastAsia"/>
          <w:b/>
          <w:sz w:val="18"/>
        </w:rPr>
        <w:t>耳的结构：</w:t>
      </w:r>
      <w:r>
        <w:rPr>
          <w:sz w:val="18"/>
        </w:rPr>
        <w:t>耳包括外耳、中耳和内耳三部分，外耳主要包括</w:t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耳郭</w:t>
      </w:r>
      <w:r>
        <w:rPr>
          <w:color w:val="FF0000"/>
          <w:sz w:val="18"/>
          <w:u w:val="single" w:color="FF0000"/>
        </w:rPr>
        <w:t xml:space="preserve"> </w:t>
      </w:r>
      <w:r>
        <w:rPr>
          <w:sz w:val="18"/>
        </w:rPr>
        <w:t>和</w:t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外耳道</w:t>
      </w:r>
      <w:r>
        <w:rPr>
          <w:color w:val="FF0000"/>
          <w:sz w:val="18"/>
          <w:u w:val="single" w:color="FF0000"/>
        </w:rPr>
        <w:t xml:space="preserve"> </w:t>
      </w:r>
      <w:r>
        <w:rPr>
          <w:sz w:val="18"/>
        </w:rPr>
        <w:t>；中耳包括</w:t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鼓膜</w:t>
      </w:r>
      <w:r>
        <w:rPr>
          <w:color w:val="FF0000"/>
          <w:sz w:val="18"/>
          <w:u w:val="single" w:color="FF0000"/>
        </w:rPr>
        <w:t xml:space="preserve"> </w:t>
      </w:r>
      <w:r>
        <w:rPr>
          <w:sz w:val="18"/>
        </w:rPr>
        <w:t>、鼓室和三块听小骨；内耳由半规管、前庭和</w:t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耳蜗</w:t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（</w:t>
      </w:r>
      <w:r>
        <w:rPr>
          <w:sz w:val="18"/>
        </w:rPr>
        <w:t>内有听觉感受器）组成。</w:t>
      </w:r>
    </w:p>
    <w:p w:rsidR="00004847">
      <w:pPr>
        <w:tabs>
          <w:tab w:val="left" w:pos="9345"/>
        </w:tabs>
        <w:spacing w:before="80"/>
        <w:ind w:left="129"/>
        <w:rPr>
          <w:sz w:val="18"/>
        </w:rPr>
      </w:pPr>
      <w:r>
        <w:rPr>
          <w:rFonts w:ascii="Times New Roman" w:eastAsia="Times New Roman" w:hAnsi="Times New Roman"/>
          <w:b/>
          <w:sz w:val="18"/>
        </w:rPr>
        <w:t>5</w:t>
      </w:r>
      <w:r>
        <w:rPr>
          <w:b/>
          <w:spacing w:val="-12"/>
          <w:sz w:val="18"/>
        </w:rPr>
        <w:t>、</w:t>
      </w:r>
      <w:r>
        <w:rPr>
          <w:b/>
          <w:sz w:val="18"/>
        </w:rPr>
        <w:t>听觉的形成</w:t>
      </w:r>
      <w:r>
        <w:rPr>
          <w:spacing w:val="-12"/>
          <w:sz w:val="18"/>
        </w:rPr>
        <w:t>：</w:t>
      </w:r>
      <w:r>
        <w:rPr>
          <w:sz w:val="18"/>
        </w:rPr>
        <w:t>声波</w:t>
      </w:r>
      <w:r>
        <w:rPr>
          <w:sz w:val="18"/>
        </w:rPr>
        <w:t>→</w:t>
      </w:r>
      <w:r>
        <w:rPr>
          <w:spacing w:val="-1"/>
          <w:sz w:val="18"/>
          <w:u w:val="single"/>
        </w:rPr>
        <w:t xml:space="preserve"> </w:t>
      </w:r>
      <w:r>
        <w:rPr>
          <w:color w:val="FF0000"/>
          <w:sz w:val="18"/>
          <w:u w:val="single" w:color="000000"/>
        </w:rPr>
        <w:t>外耳道</w:t>
      </w:r>
      <w:r>
        <w:rPr>
          <w:color w:val="FF0000"/>
          <w:spacing w:val="-2"/>
          <w:sz w:val="18"/>
          <w:u w:val="single" w:color="000000"/>
        </w:rPr>
        <w:t xml:space="preserve"> </w:t>
      </w:r>
      <w:r>
        <w:rPr>
          <w:sz w:val="18"/>
        </w:rPr>
        <w:t>→</w:t>
      </w:r>
      <w:r>
        <w:rPr>
          <w:sz w:val="18"/>
          <w:u w:val="single"/>
        </w:rPr>
        <w:t xml:space="preserve"> </w:t>
      </w:r>
      <w:r>
        <w:rPr>
          <w:color w:val="FF0000"/>
          <w:sz w:val="18"/>
          <w:u w:val="single" w:color="000000"/>
        </w:rPr>
        <w:t>鼓膜</w:t>
      </w:r>
      <w:r>
        <w:rPr>
          <w:color w:val="FF0000"/>
          <w:spacing w:val="-2"/>
          <w:sz w:val="18"/>
          <w:u w:val="single" w:color="000000"/>
        </w:rPr>
        <w:t xml:space="preserve"> </w:t>
      </w:r>
      <w:r>
        <w:rPr>
          <w:sz w:val="18"/>
        </w:rPr>
        <w:t>→</w:t>
      </w:r>
      <w:r>
        <w:rPr>
          <w:spacing w:val="-1"/>
          <w:sz w:val="18"/>
          <w:u w:val="single"/>
        </w:rPr>
        <w:t xml:space="preserve"> </w:t>
      </w:r>
      <w:r>
        <w:rPr>
          <w:color w:val="FF0000"/>
          <w:sz w:val="18"/>
          <w:u w:val="single" w:color="000000"/>
        </w:rPr>
        <w:t>听小骨</w:t>
      </w:r>
      <w:r>
        <w:rPr>
          <w:color w:val="FF0000"/>
          <w:spacing w:val="-2"/>
          <w:sz w:val="18"/>
          <w:u w:val="single" w:color="000000"/>
        </w:rPr>
        <w:t xml:space="preserve"> </w:t>
      </w:r>
      <w:r>
        <w:rPr>
          <w:sz w:val="18"/>
        </w:rPr>
        <w:t>→</w:t>
      </w:r>
      <w:r>
        <w:rPr>
          <w:sz w:val="18"/>
          <w:u w:val="single"/>
        </w:rPr>
        <w:t xml:space="preserve"> </w:t>
      </w:r>
      <w:r>
        <w:rPr>
          <w:color w:val="FF0000"/>
          <w:sz w:val="18"/>
          <w:u w:val="single" w:color="000000"/>
        </w:rPr>
        <w:t>耳蜗</w:t>
      </w:r>
      <w:r>
        <w:rPr>
          <w:spacing w:val="-12"/>
          <w:sz w:val="18"/>
          <w:u w:val="single"/>
        </w:rPr>
        <w:t xml:space="preserve"> </w:t>
      </w:r>
      <w:r>
        <w:rPr>
          <w:sz w:val="18"/>
        </w:rPr>
        <w:t>（听觉感受器</w:t>
      </w:r>
      <w:r>
        <w:rPr>
          <w:spacing w:val="-6"/>
          <w:sz w:val="18"/>
        </w:rPr>
        <w:t>）</w:t>
      </w:r>
      <w:r>
        <w:rPr>
          <w:spacing w:val="-6"/>
          <w:sz w:val="18"/>
        </w:rPr>
        <w:t>→</w:t>
      </w:r>
      <w:r>
        <w:rPr>
          <w:sz w:val="18"/>
        </w:rPr>
        <w:t>听觉神经</w:t>
      </w:r>
      <w:r>
        <w:rPr>
          <w:sz w:val="18"/>
        </w:rPr>
        <w:t>→</w:t>
      </w:r>
      <w:r>
        <w:rPr>
          <w:sz w:val="18"/>
        </w:rPr>
        <w:t>大脑皮层的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（产生听觉）</w:t>
      </w:r>
    </w:p>
    <w:p w:rsidR="00004847">
      <w:pPr>
        <w:pStyle w:val="BodyText"/>
        <w:spacing w:before="1"/>
        <w:ind w:left="0"/>
        <w:rPr>
          <w:sz w:val="12"/>
        </w:rPr>
      </w:pPr>
    </w:p>
    <w:p w:rsidR="00004847">
      <w:pPr>
        <w:spacing w:before="83"/>
        <w:ind w:left="129"/>
        <w:rPr>
          <w:sz w:val="18"/>
        </w:rPr>
      </w:pPr>
      <w:r>
        <w:pict>
          <v:group id="_x0000_s1034" style="height:1pt;margin-left:292.05pt;margin-top:14pt;mso-position-horizontal-relative:page;position:absolute;width:34.35pt;z-index:251664384" coordorigin="5841,280" coordsize="687,20">
            <v:line id="_x0000_s1035" style="position:absolute" from="5842,296" to="6023,296" strokecolor="#fe0000" strokeweight="0.36pt"/>
            <v:line id="_x0000_s1036" style="position:absolute" from="5841,285" to="6528,285" strokecolor="red" strokeweight="0.48pt"/>
          </v:group>
        </w:pict>
      </w:r>
      <w:r>
        <w:pict>
          <v:group id="_x0000_s1037" style="height:1pt;margin-left:525.85pt;margin-top:14pt;mso-position-horizontal-relative:page;position:absolute;width:27pt;z-index:251665408" coordorigin="10517,280" coordsize="540,20">
            <v:line id="_x0000_s1038" style="position:absolute" from="10517,296" to="10698,296" strokecolor="#fe0000" strokeweight="0.36pt"/>
            <v:line id="_x0000_s1039" style="position:absolute" from="10608,285" to="11056,285" strokecolor="red" strokeweight="0.48pt"/>
          </v:group>
        </w:pict>
      </w:r>
      <w:r>
        <w:rPr>
          <w:rFonts w:ascii="Times New Roman" w:eastAsia="Times New Roman"/>
          <w:b/>
          <w:sz w:val="18"/>
        </w:rPr>
        <w:t>6</w:t>
      </w:r>
      <w:r>
        <w:rPr>
          <w:b/>
          <w:sz w:val="18"/>
        </w:rPr>
        <w:t>、用耳卫生：</w:t>
      </w:r>
      <w:r>
        <w:rPr>
          <w:sz w:val="18"/>
        </w:rPr>
        <w:t>听到巨大声响时，张嘴或者闭嘴堵耳是为了保护</w:t>
      </w:r>
      <w:r>
        <w:rPr>
          <w:sz w:val="18"/>
        </w:rPr>
        <w:t xml:space="preserve"> </w:t>
      </w:r>
      <w:r>
        <w:rPr>
          <w:color w:val="FF0000"/>
          <w:sz w:val="18"/>
        </w:rPr>
        <w:t>鼓膜</w:t>
      </w:r>
      <w:r>
        <w:rPr>
          <w:rFonts w:ascii="Times New Roman" w:eastAsia="Times New Roman"/>
          <w:color w:val="FF0000"/>
          <w:sz w:val="18"/>
        </w:rPr>
        <w:t>_;</w:t>
      </w:r>
      <w:r>
        <w:rPr>
          <w:sz w:val="18"/>
        </w:rPr>
        <w:t>小孩咽喉炎症容易引发中耳炎是因为病菌容易通过</w:t>
      </w:r>
      <w:r>
        <w:rPr>
          <w:sz w:val="18"/>
        </w:rPr>
        <w:t xml:space="preserve"> </w:t>
      </w:r>
      <w:r>
        <w:rPr>
          <w:color w:val="FF0000"/>
          <w:sz w:val="18"/>
        </w:rPr>
        <w:t>咽鼓</w:t>
      </w:r>
    </w:p>
    <w:p w:rsidR="00004847">
      <w:pPr>
        <w:pStyle w:val="BodyText"/>
        <w:spacing w:before="1"/>
        <w:ind w:left="0"/>
        <w:rPr>
          <w:sz w:val="12"/>
        </w:rPr>
      </w:pPr>
    </w:p>
    <w:p w:rsidR="00004847">
      <w:pPr>
        <w:rPr>
          <w:sz w:val="12"/>
        </w:rPr>
        <w:sectPr>
          <w:pgSz w:w="11910" w:h="16840"/>
          <w:pgMar w:top="800" w:right="620" w:bottom="820" w:left="720" w:header="0" w:footer="624" w:gutter="0"/>
          <w:cols w:space="720"/>
        </w:sectPr>
      </w:pPr>
    </w:p>
    <w:p w:rsidR="00004847">
      <w:pPr>
        <w:spacing w:before="83"/>
        <w:ind w:left="129"/>
        <w:rPr>
          <w:sz w:val="18"/>
        </w:rPr>
      </w:pPr>
      <w:r>
        <w:pict>
          <v:group id="_x0000_s1040" style="height:1pt;margin-left:227.05pt;margin-top:14pt;mso-position-horizontal-relative:page;position:absolute;width:44.95pt;z-index:251666432" coordorigin="4541,280" coordsize="899,20">
            <v:shape id="_x0000_s1041" style="height:2;left:4540;position:absolute;top:295;width:899" coordorigin="4541,296" coordsize="899,21600" o:spt="100" adj="0,,0" path="m4541,296l4720,296m5261,296l5440,296e" filled="f" strokecolor="#fe0000" strokeweight="0.36pt">
              <v:stroke joinstyle="round"/>
              <v:formulas/>
              <v:path arrowok="t" o:connecttype="segments"/>
            </v:shape>
            <v:line id="_x0000_s1042" style="position:absolute" from="4629,285" to="5349,285" strokecolor="red" strokeweight="0.48pt"/>
          </v:group>
        </w:pict>
      </w:r>
      <w:r>
        <w:rPr>
          <w:color w:val="FF0000"/>
          <w:sz w:val="18"/>
          <w:u w:val="single" w:color="FF0000"/>
        </w:rPr>
        <w:t>管</w:t>
      </w:r>
      <w:r>
        <w:rPr>
          <w:rFonts w:ascii="Times New Roman" w:eastAsia="Times New Roman"/>
          <w:color w:val="FF0000"/>
          <w:sz w:val="18"/>
          <w:u w:val="single" w:color="FF0000"/>
        </w:rPr>
        <w:t>_</w:t>
      </w:r>
      <w:r>
        <w:rPr>
          <w:sz w:val="18"/>
        </w:rPr>
        <w:t>进入中耳；过山路时晕车与耳中的</w:t>
      </w:r>
      <w:r>
        <w:rPr>
          <w:rFonts w:ascii="Times New Roman" w:eastAsia="Times New Roman"/>
          <w:color w:val="FF0000"/>
          <w:sz w:val="18"/>
        </w:rPr>
        <w:t>_</w:t>
      </w:r>
      <w:r>
        <w:rPr>
          <w:color w:val="FF0000"/>
          <w:sz w:val="18"/>
          <w:u w:val="single" w:color="FF0000"/>
        </w:rPr>
        <w:t>前庭</w:t>
      </w:r>
      <w:r>
        <w:rPr>
          <w:rFonts w:ascii="Times New Roman" w:eastAsia="Times New Roman"/>
          <w:color w:val="FF0000"/>
          <w:sz w:val="18"/>
        </w:rPr>
        <w:t>_</w:t>
      </w:r>
      <w:r>
        <w:rPr>
          <w:sz w:val="18"/>
        </w:rPr>
        <w:t>和</w:t>
      </w:r>
    </w:p>
    <w:p w:rsidR="00004847">
      <w:pPr>
        <w:spacing w:before="83"/>
        <w:ind w:left="129"/>
        <w:rPr>
          <w:sz w:val="18"/>
        </w:rPr>
      </w:pPr>
      <w:r>
        <w:br w:type="column"/>
      </w:r>
      <w:r>
        <w:rPr>
          <w:color w:val="FF0000"/>
          <w:sz w:val="18"/>
        </w:rPr>
        <w:t>半规管</w:t>
      </w:r>
    </w:p>
    <w:p w:rsidR="00004847">
      <w:pPr>
        <w:spacing w:before="83"/>
        <w:ind w:left="129"/>
        <w:rPr>
          <w:sz w:val="18"/>
        </w:rPr>
      </w:pPr>
      <w:r>
        <w:br w:type="column"/>
      </w:r>
      <w:r>
        <w:rPr>
          <w:sz w:val="18"/>
        </w:rPr>
        <w:t>结构有关</w:t>
      </w:r>
      <w:r>
        <w:rPr>
          <w:color w:val="FF0000"/>
          <w:sz w:val="18"/>
        </w:rPr>
        <w:t>；</w:t>
      </w:r>
    </w:p>
    <w:p w:rsidR="00004847">
      <w:pPr>
        <w:rPr>
          <w:sz w:val="18"/>
        </w:rPr>
        <w:sectPr>
          <w:type w:val="continuous"/>
          <w:pgSz w:w="11910" w:h="16840"/>
          <w:pgMar w:top="800" w:right="620" w:bottom="820" w:left="720" w:header="720" w:footer="720" w:gutter="0"/>
          <w:cols w:num="3" w:space="720" w:equalWidth="0">
            <w:col w:w="3821" w:space="50"/>
            <w:col w:w="670" w:space="50"/>
            <w:col w:w="5979"/>
          </w:cols>
        </w:sectPr>
      </w:pPr>
    </w:p>
    <w:p w:rsidR="00004847">
      <w:pPr>
        <w:pStyle w:val="BodyText"/>
        <w:spacing w:before="0"/>
        <w:ind w:left="0"/>
        <w:rPr>
          <w:sz w:val="12"/>
        </w:rPr>
      </w:pPr>
    </w:p>
    <w:p w:rsidR="00004847">
      <w:pPr>
        <w:tabs>
          <w:tab w:val="left" w:pos="3205"/>
        </w:tabs>
        <w:spacing w:before="83" w:line="487" w:lineRule="auto"/>
        <w:ind w:left="2666" w:right="3234" w:firstLine="523"/>
        <w:rPr>
          <w:sz w:val="18"/>
        </w:rPr>
      </w:pPr>
      <w:r>
        <w:pict>
          <v:shape id="_x0000_s1043" style="height:70.9pt;margin-left:183.5pt;margin-top:-2.2pt;mso-position-horizontal-relative:page;position:absolute;width:12.05pt;z-index:-251639808" coordorigin="3670,-44" coordsize="241,1418" o:spt="100" adj="0,,0" path="m3827,560l3812,560l3812,554l3813,548l3813,74l3813,66l3814,60l3814,54l3815,48l3817,42l3820,32l3824,20l3829,10l3834,2l3840,-8l3847,-16l3855,-24l3863,-30l3871,-34l3876,-38l3880,-40l3885,-40l3895,-44l3910,-44l3910,-30l3902,-30l3898,-28l3894,-28l3890,-26l3886,-26l3882,-24l3882,-24l3878,-22l3879,-22l3875,-20l3875,-20l3871,-18l3872,-18l3864,-12l3865,-12l3858,-6l3858,-6l3852,2l3853,2l3848,8l3847,8l3842,18l3842,18l3838,26l3838,26l3834,36l3834,36l3831,46l3831,46l3830,52l3830,52l3830,56l3829,56l3828,62l3829,62l3828,66l3828,68l3828,74l3828,74l3828,548l3827,554l3827,560xm3847,10l3847,8l3848,8l3847,10xm3829,58l3829,56l3830,56l3829,58xm3794,640l3775,640l3782,632l3782,632l3788,626l3788,626l3793,618l3793,618l3798,610l3798,610l3802,600l3802,600l3806,590l3806,590l3809,580l3809,580l3810,576l3810,576l3811,570l3811,570l3812,564l3812,564l3812,558l3812,560l3827,560l3826,566l3826,572l3825,578l3823,584l3820,596l3816,606l3811,616l3806,626l3800,634l3794,640xm3764,664l3760,662l3755,662l3745,658l3735,658l3731,656l3734,656l3742,656l3746,654l3750,654l3754,652l3754,652l3758,650l3758,650l3762,648l3761,648l3765,646l3765,646l3769,644l3768,644l3776,638l3775,640l3794,640l3793,642l3785,650l3777,656l3773,660l3769,662l3764,664xm3730,656l3730,656l3731,656l3730,656xm3740,672l3734,672l3730,672l3730,656l3731,656l3735,658l3745,658l3755,662l3760,662l3764,664l3760,666l3755,668l3750,670l3745,670l3740,672xm3730,672l3670,670l3670,658l3730,656l3730,672xm3793,712l3788,704l3788,704l3782,696l3782,696l3775,690l3776,690l3768,684l3769,684l3765,682l3765,682l3761,680l3762,680l3758,678l3758,678l3754,676l3750,676l3746,674l3742,674l3738,672l3740,672l3745,670l3750,670l3755,668l3760,666l3764,664l3769,668l3777,672l3785,678l3793,686l3800,694l3806,704l3810,710l3793,710l3793,712xm3734,672l3730,672l3730,672l3734,672xm3811,760l3810,754l3810,754l3809,748l3809,748l3806,738l3806,738l3802,728l3802,728l3798,720l3798,720l3793,710l3810,710l3811,712l3816,722l3820,734l3823,744l3825,750l3826,756l3826,758l3811,758l3811,760xm3910,1374l3900,1374l3895,1372l3890,1372l3885,1370l3880,1368l3871,1364l3867,1362l3863,1358l3855,1352l3847,1344l3840,1336l3834,1328l3829,1318l3824,1308l3820,1298l3817,1286l3815,1280l3814,1274l3814,1268l3813,1262l3813,1256l3813,1250l3812,776l3812,776l3812,770l3812,768l3812,764l3812,764l3811,758l3826,758l3826,762l3827,768l3827,776l3828,1250l3828,1256l3828,1262l3828,1262l3829,1266l3828,1266l3829,1272l3829,1272l3830,1278l3830,1278l3831,1282l3831,1282l3834,1292l3834,1292l3838,1302l3838,1302l3842,1312l3842,1312l3847,1320l3847,1320l3853,1328l3852,1328l3858,1334l3858,1334l3865,1342l3867,1342l3872,1346l3871,1346l3875,1348l3875,1348l3879,1350l3878,1350l3882,1352l3882,1352l3886,1354l3886,1354l3890,1356l3894,1356l3898,1358l3910,1358l3910,1374xm3828,1262l3828,1262l3828,1260l3828,1262xm3867,1342l3865,1342l3864,1340l3867,1342xe" fillcolor="black" stroked="f">
            <v:stroke joinstyle="round"/>
            <v:formulas/>
            <v:path arrowok="t" o:connecttype="segments"/>
          </v:shape>
        </w:pict>
      </w:r>
      <w:r>
        <w:rPr>
          <w:noProof/>
          <w:lang w:val="en-US" w:bidi="ar-SA"/>
        </w:rPr>
        <w:drawing>
          <wp:anchor distT="0" distB="0" distL="0" distR="0" simplePos="0" relativeHeight="251672576" behindDoc="1" locked="0" layoutInCell="1" allowOverlap="1">
            <wp:simplePos x="0" y="0"/>
            <wp:positionH relativeFrom="page">
              <wp:posOffset>1987550</wp:posOffset>
            </wp:positionH>
            <wp:positionV relativeFrom="paragraph">
              <wp:posOffset>467169</wp:posOffset>
            </wp:positionV>
            <wp:extent cx="152577" cy="504825"/>
            <wp:effectExtent l="0" t="0" r="0" b="0"/>
            <wp:wrapNone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577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  <w:sz w:val="18"/>
          <w:u w:val="single" w:color="FF0000"/>
        </w:rPr>
        <w:t>大脑</w:t>
      </w:r>
      <w:r>
        <w:rPr>
          <w:sz w:val="18"/>
        </w:rPr>
        <w:t>：大脑皮层有</w:t>
      </w:r>
      <w:r>
        <w:rPr>
          <w:rFonts w:ascii="Times New Roman" w:eastAsia="Times New Roman"/>
          <w:color w:val="FF0000"/>
          <w:sz w:val="18"/>
        </w:rPr>
        <w:t>_</w:t>
      </w:r>
      <w:r>
        <w:rPr>
          <w:color w:val="FF0000"/>
          <w:sz w:val="18"/>
          <w:u w:val="single" w:color="FF0000"/>
        </w:rPr>
        <w:t>感觉</w:t>
      </w:r>
      <w:r>
        <w:rPr>
          <w:rFonts w:ascii="Times New Roman" w:eastAsia="Times New Roman"/>
          <w:color w:val="FF0000"/>
          <w:sz w:val="18"/>
          <w:u w:val="single" w:color="FF0000"/>
        </w:rPr>
        <w:t>_</w:t>
      </w:r>
      <w:r>
        <w:rPr>
          <w:color w:val="FF0000"/>
          <w:sz w:val="18"/>
        </w:rPr>
        <w:t>、运动、</w:t>
      </w:r>
      <w:r>
        <w:rPr>
          <w:rFonts w:ascii="Times New Roman" w:eastAsia="Times New Roman"/>
          <w:color w:val="FF0000"/>
          <w:sz w:val="18"/>
          <w:u w:val="single" w:color="FF0000"/>
        </w:rPr>
        <w:t>_</w:t>
      </w:r>
      <w:r>
        <w:rPr>
          <w:color w:val="FF0000"/>
          <w:sz w:val="18"/>
          <w:u w:val="single" w:color="FF0000"/>
        </w:rPr>
        <w:t>语言</w:t>
      </w:r>
      <w:r>
        <w:rPr>
          <w:rFonts w:ascii="Times New Roman" w:eastAsia="Times New Roman"/>
          <w:color w:val="FF0000"/>
          <w:sz w:val="18"/>
          <w:u w:val="single" w:color="FF0000"/>
        </w:rPr>
        <w:t>_</w:t>
      </w:r>
      <w:r>
        <w:rPr>
          <w:sz w:val="18"/>
        </w:rPr>
        <w:t>等神经中</w:t>
      </w:r>
      <w:r>
        <w:rPr>
          <w:spacing w:val="-15"/>
          <w:sz w:val="18"/>
        </w:rPr>
        <w:t>枢</w:t>
      </w:r>
      <w:r>
        <w:rPr>
          <w:sz w:val="18"/>
        </w:rPr>
        <w:t>脑</w:t>
      </w:r>
      <w:r>
        <w:rPr>
          <w:sz w:val="18"/>
        </w:rPr>
        <w:tab/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小脑</w:t>
      </w:r>
      <w:r>
        <w:rPr>
          <w:color w:val="FF0000"/>
          <w:sz w:val="18"/>
          <w:u w:val="single" w:color="FF0000"/>
        </w:rPr>
        <w:t xml:space="preserve"> </w:t>
      </w:r>
      <w:r>
        <w:rPr>
          <w:sz w:val="18"/>
        </w:rPr>
        <w:t>：使运动协调准确，维持身体平衡。</w:t>
      </w:r>
    </w:p>
    <w:p w:rsidR="00004847">
      <w:pPr>
        <w:tabs>
          <w:tab w:val="left" w:pos="3188"/>
        </w:tabs>
        <w:spacing w:line="230" w:lineRule="exact"/>
        <w:ind w:left="1300"/>
        <w:rPr>
          <w:sz w:val="18"/>
        </w:rPr>
      </w:pPr>
      <w:r>
        <w:pict>
          <v:shape id="_x0000_s1044" style="height:75.8pt;margin-left:84.5pt;margin-top:2.8pt;mso-position-horizontal-relative:page;position:absolute;width:12.05pt;z-index:-251640832" coordorigin="1690,56" coordsize="241,1516" o:spt="100" adj="0,,0" path="m1841,736l1826,736l1829,724l1829,724l1830,718l1830,718l1831,712l1831,712l1832,706l1832,706l1832,700l1832,700l1832,694l1833,688l1833,180l1833,174l1834,168l1834,162l1835,156l1837,148l1840,136l1849,114l1854,104l1860,94l1867,86l1875,78l1883,72l1887,68l1891,66l1900,62l1910,58l1915,56l1930,56l1930,70l1922,70l1918,72l1914,72l1910,74l1906,74l1902,76l1903,76l1899,78l1899,78l1897,80l1895,80l1891,84l1892,84l1885,90l1885,90l1878,96l1879,96l1872,104l1873,104l1867,112l1867,112l1863,120l1862,120l1858,130l1858,130l1855,140l1854,140l1851,152l1851,152l1850,158l1850,158l1849,164l1849,164l1848,170l1849,170l1848,176l1848,182l1848,688l1847,696l1847,702l1846,708l1846,714l1845,720l1843,728l1841,736xm1906,76l1906,74l1910,74l1906,76xm1895,82l1895,80l1897,80l1895,82xm1862,122l1862,120l1863,120l1862,122xm1854,142l1854,140l1855,140l1854,142xm1834,756l1818,756l1822,746l1822,746l1826,734l1826,736l1841,736l1840,740l1834,756xm1807,796l1785,796l1789,792l1788,792l1795,786l1795,786l1802,780l1801,780l1808,772l1807,772l1813,764l1813,764l1818,754l1818,756l1834,756l1831,762l1826,772l1820,782l1813,790l1807,796xm1782,813l1780,812l1770,808l1765,808l1760,806l1758,806l1762,804l1766,804l1770,802l1774,802l1778,800l1777,800l1781,798l1781,798l1785,794l1785,796l1807,796l1805,798l1798,804l1793,808l1789,810l1782,813xm1774,802l1770,802l1774,800l1774,802xm1750,806l1750,806l1754,806l1750,806xm1765,820l1750,820l1750,806l1754,806l1760,806l1765,808l1770,808l1780,812l1782,813l1780,814l1770,818l1765,820xm1802,848l1795,840l1795,840l1788,834l1789,834l1785,832l1785,832l1781,830l1781,830l1777,828l1778,828l1774,826l1774,826l1770,824l1766,824l1762,822l1754,822l1690,818l1690,808l1750,806l1750,820l1793,820l1798,822l1805,830l1813,838l1820,846l1801,846l1802,848xm1793,820l1765,820l1770,818l1780,814l1782,813l1789,816l1793,820xm1813,864l1807,854l1808,854l1801,846l1820,846l1826,856l1829,862l1813,862l1813,864xm1829,904l1826,892l1826,892l1822,882l1822,882l1818,872l1818,872l1813,862l1829,862l1831,866l1836,876l1840,888l1843,900l1844,902l1829,902l1829,904xm1930,1572l1920,1572l1915,1570l1910,1570l1900,1566l1891,1562l1887,1558l1883,1556l1875,1548l1867,1540l1860,1532l1854,1522l1849,1512l1844,1502l1840,1490l1837,1478l1835,1472l1834,1466l1834,1460l1833,1452l1833,1446l1833,1440l1832,932l1832,932l1832,926l1832,926l1832,920l1832,920l1831,914l1831,914l1830,908l1830,908l1829,902l1844,902l1845,906l1846,912l1846,918l1847,926l1847,932l1848,1440l1848,1446l1848,1452l1848,1452l1849,1458l1848,1458l1849,1464l1849,1464l1850,1470l1850,1470l1851,1476l1852,1476l1854,1486l1854,1486l1858,1496l1858,1496l1862,1506l1862,1506l1867,1516l1868,1516l1873,1524l1872,1524l1879,1532l1880,1532l1885,1538l1885,1538l1892,1544l1891,1544l1895,1546l1895,1546l1899,1548l1899,1548l1903,1550l1902,1550l1906,1552l1906,1552l1910,1554l1914,1554l1918,1556l1930,1556l1930,1572xm1852,1476l1851,1476l1851,1474l1852,1476xm1868,1516l1867,1516l1867,1514l1868,1516xm1880,1532l1879,1532l1878,1530l1880,1532xe" fillcolor="black" stroked="f">
            <v:stroke joinstyle="round"/>
            <v:formulas/>
            <v:path arrowok="t" o:connecttype="segments"/>
          </v:shape>
        </w:pict>
      </w:r>
      <w:r>
        <w:rPr>
          <w:rFonts w:ascii="Times New Roman" w:eastAsia="Times New Roman"/>
          <w:color w:val="FF0000"/>
          <w:sz w:val="18"/>
          <w:u w:val="single" w:color="FF0000"/>
        </w:rPr>
        <w:t xml:space="preserve"> </w:t>
      </w:r>
      <w:r>
        <w:rPr>
          <w:rFonts w:ascii="Times New Roman" w:eastAsia="Times New Roman"/>
          <w:color w:val="FF0000"/>
          <w:spacing w:val="-1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中枢神经</w:t>
      </w:r>
      <w:r>
        <w:rPr>
          <w:color w:val="FF0000"/>
          <w:sz w:val="18"/>
          <w:u w:val="single" w:color="FF0000"/>
        </w:rPr>
        <w:t xml:space="preserve"> </w:t>
      </w:r>
      <w:r>
        <w:rPr>
          <w:sz w:val="18"/>
        </w:rPr>
        <w:t>系统</w:t>
      </w:r>
      <w:r>
        <w:rPr>
          <w:sz w:val="18"/>
        </w:rPr>
        <w:tab/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脑干</w:t>
      </w:r>
      <w:r>
        <w:rPr>
          <w:color w:val="FF0000"/>
          <w:spacing w:val="-2"/>
          <w:sz w:val="18"/>
          <w:u w:val="single" w:color="FF0000"/>
        </w:rPr>
        <w:t xml:space="preserve"> </w:t>
      </w:r>
      <w:r>
        <w:rPr>
          <w:sz w:val="18"/>
        </w:rPr>
        <w:t>：调节心跳、呼吸等生命活动</w:t>
      </w:r>
    </w:p>
    <w:p w:rsidR="00004847">
      <w:pPr>
        <w:pStyle w:val="BodyText"/>
        <w:spacing w:before="7"/>
        <w:ind w:left="0"/>
        <w:rPr>
          <w:sz w:val="18"/>
        </w:rPr>
      </w:pPr>
    </w:p>
    <w:p w:rsidR="00004847">
      <w:pPr>
        <w:tabs>
          <w:tab w:val="left" w:pos="2651"/>
        </w:tabs>
        <w:ind w:left="129"/>
        <w:rPr>
          <w:sz w:val="18"/>
        </w:rPr>
      </w:pPr>
      <w:r>
        <w:rPr>
          <w:rFonts w:ascii="Times New Roman" w:eastAsia="Times New Roman"/>
          <w:b/>
          <w:sz w:val="18"/>
        </w:rPr>
        <w:t>7</w:t>
      </w:r>
      <w:r>
        <w:rPr>
          <w:b/>
          <w:sz w:val="18"/>
        </w:rPr>
        <w:t>、神经系统</w:t>
      </w:r>
      <w:r>
        <w:rPr>
          <w:b/>
          <w:sz w:val="18"/>
        </w:rPr>
        <w:tab/>
      </w:r>
      <w:r>
        <w:rPr>
          <w:sz w:val="18"/>
        </w:rPr>
        <w:t>脊髓：具有</w:t>
      </w:r>
      <w:r>
        <w:rPr>
          <w:rFonts w:ascii="Times New Roman" w:eastAsia="Times New Roman"/>
          <w:color w:val="FF0000"/>
          <w:sz w:val="18"/>
          <w:u w:val="single" w:color="FF0000"/>
        </w:rPr>
        <w:t>_</w:t>
      </w:r>
      <w:r>
        <w:rPr>
          <w:color w:val="FF0000"/>
          <w:sz w:val="18"/>
          <w:u w:val="single" w:color="FF0000"/>
        </w:rPr>
        <w:t>反射</w:t>
      </w:r>
      <w:r>
        <w:rPr>
          <w:rFonts w:ascii="Times New Roman" w:eastAsia="Times New Roman"/>
          <w:color w:val="FF0000"/>
          <w:sz w:val="18"/>
          <w:u w:val="single" w:color="FF0000"/>
        </w:rPr>
        <w:t>_</w:t>
      </w:r>
      <w:r>
        <w:rPr>
          <w:sz w:val="18"/>
        </w:rPr>
        <w:t>和</w:t>
      </w:r>
      <w:r>
        <w:rPr>
          <w:rFonts w:ascii="Times New Roman" w:eastAsia="Times New Roman"/>
          <w:color w:val="FF0000"/>
          <w:sz w:val="18"/>
        </w:rPr>
        <w:t>_</w:t>
      </w:r>
      <w:r>
        <w:rPr>
          <w:color w:val="FF0000"/>
          <w:sz w:val="18"/>
          <w:u w:val="single" w:color="FF0000"/>
        </w:rPr>
        <w:t>传导</w:t>
      </w:r>
      <w:r>
        <w:rPr>
          <w:color w:val="FF0000"/>
          <w:spacing w:val="-2"/>
          <w:sz w:val="18"/>
          <w:u w:val="single" w:color="FF0000"/>
        </w:rPr>
        <w:t xml:space="preserve"> </w:t>
      </w:r>
      <w:r>
        <w:rPr>
          <w:sz w:val="18"/>
        </w:rPr>
        <w:t>功能</w:t>
      </w:r>
    </w:p>
    <w:p w:rsidR="00004847">
      <w:pPr>
        <w:pStyle w:val="BodyText"/>
        <w:spacing w:before="7"/>
        <w:ind w:left="0"/>
        <w:rPr>
          <w:sz w:val="18"/>
        </w:rPr>
      </w:pPr>
    </w:p>
    <w:p w:rsidR="00004847">
      <w:pPr>
        <w:ind w:left="2829"/>
        <w:rPr>
          <w:sz w:val="18"/>
        </w:rPr>
      </w:pPr>
      <w:r>
        <w:rPr>
          <w:noProof/>
          <w:lang w:val="en-US" w:bidi="ar-SA"/>
        </w:rPr>
        <w:drawing>
          <wp:anchor distT="0" distB="0" distL="0" distR="0" simplePos="0" relativeHeight="251671552" behindDoc="1" locked="0" layoutInCell="1" allowOverlap="1">
            <wp:simplePos x="0" y="0"/>
            <wp:positionH relativeFrom="page">
              <wp:posOffset>1987550</wp:posOffset>
            </wp:positionH>
            <wp:positionV relativeFrom="paragraph">
              <wp:posOffset>36004</wp:posOffset>
            </wp:positionV>
            <wp:extent cx="152539" cy="423545"/>
            <wp:effectExtent l="0" t="0" r="0" b="0"/>
            <wp:wrapNone/>
            <wp:docPr id="1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pn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539" cy="423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color w:val="FF0000"/>
          <w:sz w:val="18"/>
          <w:u w:val="single" w:color="FF0000"/>
        </w:rPr>
        <w:t xml:space="preserve">  </w:t>
      </w:r>
      <w:r>
        <w:rPr>
          <w:color w:val="FF0000"/>
          <w:sz w:val="18"/>
          <w:u w:val="single" w:color="FF0000"/>
        </w:rPr>
        <w:t>脑神经</w:t>
      </w:r>
      <w:r>
        <w:rPr>
          <w:color w:val="FF0000"/>
          <w:sz w:val="18"/>
          <w:u w:val="single" w:color="FF0000"/>
        </w:rPr>
        <w:t xml:space="preserve"> </w:t>
      </w:r>
      <w:r>
        <w:rPr>
          <w:sz w:val="18"/>
        </w:rPr>
        <w:t>：由脑发出，分布在头部感觉器官。</w:t>
      </w:r>
    </w:p>
    <w:p w:rsidR="00004847">
      <w:pPr>
        <w:pStyle w:val="BodyText"/>
        <w:spacing w:before="6"/>
        <w:ind w:left="0"/>
        <w:rPr>
          <w:sz w:val="18"/>
        </w:rPr>
      </w:pPr>
    </w:p>
    <w:p w:rsidR="00004847">
      <w:pPr>
        <w:tabs>
          <w:tab w:val="left" w:pos="2828"/>
        </w:tabs>
        <w:spacing w:before="1"/>
        <w:ind w:left="1209"/>
        <w:rPr>
          <w:sz w:val="18"/>
        </w:rPr>
      </w:pPr>
      <w:r>
        <w:rPr>
          <w:rFonts w:ascii="Times New Roman" w:eastAsia="Times New Roman"/>
          <w:color w:val="FF0000"/>
          <w:sz w:val="18"/>
          <w:u w:val="single" w:color="FF0000"/>
        </w:rPr>
        <w:t xml:space="preserve"> </w:t>
      </w:r>
      <w:r>
        <w:rPr>
          <w:rFonts w:ascii="Times New Roman" w:eastAsia="Times New Roman"/>
          <w:color w:val="FF0000"/>
          <w:spacing w:val="1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周围神经</w:t>
      </w:r>
      <w:r>
        <w:rPr>
          <w:color w:val="FF0000"/>
          <w:spacing w:val="-2"/>
          <w:sz w:val="18"/>
          <w:u w:val="single" w:color="FF0000"/>
        </w:rPr>
        <w:t xml:space="preserve"> </w:t>
      </w:r>
      <w:r>
        <w:rPr>
          <w:sz w:val="18"/>
        </w:rPr>
        <w:t>系统</w:t>
      </w:r>
      <w:r>
        <w:rPr>
          <w:sz w:val="18"/>
        </w:rPr>
        <w:tab/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脊神经</w:t>
      </w:r>
      <w:r>
        <w:rPr>
          <w:color w:val="FF0000"/>
          <w:spacing w:val="-2"/>
          <w:sz w:val="18"/>
          <w:u w:val="single" w:color="FF0000"/>
        </w:rPr>
        <w:t xml:space="preserve"> </w:t>
      </w:r>
      <w:r>
        <w:rPr>
          <w:sz w:val="18"/>
        </w:rPr>
        <w:t>：由脊髓发出，分布在躯干四肢的皮肤、肌肉。</w:t>
      </w:r>
    </w:p>
    <w:p w:rsidR="00004847">
      <w:pPr>
        <w:pStyle w:val="BodyText"/>
        <w:spacing w:before="6"/>
        <w:ind w:left="0"/>
        <w:rPr>
          <w:sz w:val="18"/>
        </w:rPr>
      </w:pPr>
    </w:p>
    <w:p w:rsidR="00004847">
      <w:pPr>
        <w:ind w:left="129"/>
        <w:rPr>
          <w:rFonts w:ascii="Times New Roman" w:eastAsia="Times New Roman"/>
          <w:sz w:val="18"/>
        </w:rPr>
      </w:pPr>
      <w:r>
        <w:rPr>
          <w:rFonts w:ascii="Times New Roman" w:eastAsia="Times New Roman"/>
          <w:sz w:val="18"/>
        </w:rPr>
        <w:t>8</w:t>
      </w:r>
      <w:r>
        <w:rPr>
          <w:sz w:val="18"/>
        </w:rPr>
        <w:t>、</w:t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神经元</w:t>
      </w:r>
      <w:r>
        <w:rPr>
          <w:color w:val="FF0000"/>
          <w:sz w:val="18"/>
          <w:u w:val="single" w:color="FF0000"/>
        </w:rPr>
        <w:t xml:space="preserve"> </w:t>
      </w:r>
      <w:r>
        <w:rPr>
          <w:sz w:val="18"/>
        </w:rPr>
        <w:t>：是构成神经系统结构和功能的基本单位。</w:t>
      </w:r>
      <w:r>
        <w:rPr>
          <w:rFonts w:ascii="Times New Roman" w:eastAsia="Times New Roman"/>
          <w:sz w:val="18"/>
        </w:rPr>
        <w:t>(</w:t>
      </w:r>
      <w:r>
        <w:rPr>
          <w:sz w:val="18"/>
        </w:rPr>
        <w:t>又叫神经细胞</w:t>
      </w:r>
      <w:r>
        <w:rPr>
          <w:rFonts w:ascii="Times New Roman" w:eastAsia="Times New Roman"/>
          <w:sz w:val="18"/>
        </w:rPr>
        <w:t>)</w:t>
      </w:r>
    </w:p>
    <w:p w:rsidR="00004847">
      <w:pPr>
        <w:pStyle w:val="BodyText"/>
        <w:spacing w:before="5"/>
        <w:ind w:left="0"/>
        <w:rPr>
          <w:rFonts w:ascii="Times New Roman"/>
          <w:sz w:val="13"/>
        </w:rPr>
      </w:pPr>
    </w:p>
    <w:p w:rsidR="00004847">
      <w:pPr>
        <w:rPr>
          <w:rFonts w:ascii="Times New Roman"/>
          <w:sz w:val="13"/>
        </w:rPr>
        <w:sectPr>
          <w:type w:val="continuous"/>
          <w:pgSz w:w="11910" w:h="16840"/>
          <w:pgMar w:top="800" w:right="620" w:bottom="820" w:left="720" w:header="720" w:footer="720" w:gutter="0"/>
          <w:cols w:space="720"/>
        </w:sectPr>
      </w:pPr>
    </w:p>
    <w:p w:rsidR="00004847">
      <w:pPr>
        <w:tabs>
          <w:tab w:val="left" w:pos="3579"/>
        </w:tabs>
        <w:spacing w:before="83"/>
        <w:ind w:left="129"/>
        <w:rPr>
          <w:sz w:val="18"/>
        </w:rPr>
      </w:pPr>
      <w:r>
        <w:pict>
          <v:group id="_x0000_s1045" style="height:1pt;margin-left:291.45pt;margin-top:14pt;mso-position-horizontal-relative:page;position:absolute;width:49.55pt;z-index:251667456" coordorigin="5829,280" coordsize="991,20">
            <v:shape id="_x0000_s1046" style="height:2;left:5829;position:absolute;top:295;width:990" coordorigin="5830,296" coordsize="990,21600" o:spt="100" adj="0,,0" path="m5830,296l6011,296m6550,296l6820,296e" filled="f" strokecolor="#fe0000" strokeweight="0.36pt">
              <v:stroke joinstyle="round"/>
              <v:formulas/>
              <v:path arrowok="t" o:connecttype="segments"/>
            </v:shape>
            <v:line id="_x0000_s1047" style="position:absolute" from="5829,285" to="6820,285" strokecolor="red" strokeweight="0.48pt"/>
          </v:group>
        </w:pict>
      </w:r>
      <w:r>
        <w:rPr>
          <w:rFonts w:ascii="Times New Roman" w:eastAsia="Times New Roman"/>
          <w:sz w:val="18"/>
        </w:rPr>
        <w:t>9</w:t>
      </w:r>
      <w:r>
        <w:rPr>
          <w:sz w:val="18"/>
        </w:rPr>
        <w:t>、</w:t>
      </w:r>
      <w:r>
        <w:rPr>
          <w:b/>
          <w:sz w:val="18"/>
        </w:rPr>
        <w:t>神经调节的基本方式</w:t>
      </w:r>
      <w:r>
        <w:rPr>
          <w:sz w:val="18"/>
        </w:rPr>
        <w:t>是</w:t>
      </w:r>
      <w:r>
        <w:rPr>
          <w:color w:val="FF0000"/>
          <w:spacing w:val="88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反射</w:t>
      </w:r>
      <w:r>
        <w:rPr>
          <w:color w:val="FF0000"/>
          <w:sz w:val="18"/>
          <w:u w:val="single" w:color="FF0000"/>
        </w:rPr>
        <w:tab/>
      </w:r>
      <w:r>
        <w:rPr>
          <w:sz w:val="18"/>
        </w:rPr>
        <w:t>，</w:t>
      </w:r>
      <w:r>
        <w:rPr>
          <w:spacing w:val="-1"/>
          <w:sz w:val="18"/>
        </w:rPr>
        <w:t xml:space="preserve"> </w:t>
      </w:r>
      <w:r>
        <w:rPr>
          <w:sz w:val="18"/>
        </w:rPr>
        <w:t>它的结构基础</w:t>
      </w:r>
      <w:r>
        <w:rPr>
          <w:spacing w:val="-18"/>
          <w:sz w:val="18"/>
        </w:rPr>
        <w:t>是</w:t>
      </w:r>
    </w:p>
    <w:p w:rsidR="00004847">
      <w:pPr>
        <w:spacing w:before="83"/>
        <w:ind w:left="129"/>
        <w:rPr>
          <w:sz w:val="18"/>
        </w:rPr>
      </w:pPr>
      <w:r>
        <w:br w:type="column"/>
      </w:r>
      <w:r>
        <w:rPr>
          <w:color w:val="FF0000"/>
          <w:sz w:val="18"/>
        </w:rPr>
        <w:t>反射弧</w:t>
      </w:r>
    </w:p>
    <w:p w:rsidR="00004847">
      <w:pPr>
        <w:rPr>
          <w:sz w:val="18"/>
        </w:rPr>
        <w:sectPr>
          <w:type w:val="continuous"/>
          <w:pgSz w:w="11910" w:h="16840"/>
          <w:pgMar w:top="800" w:right="620" w:bottom="820" w:left="720" w:header="720" w:footer="720" w:gutter="0"/>
          <w:cols w:num="2" w:space="720" w:equalWidth="0">
            <w:col w:w="5110" w:space="50"/>
            <w:col w:w="5410"/>
          </w:cols>
        </w:sectPr>
      </w:pPr>
    </w:p>
    <w:p w:rsidR="00004847">
      <w:pPr>
        <w:pStyle w:val="BodyText"/>
        <w:spacing w:before="1"/>
        <w:ind w:left="0"/>
        <w:rPr>
          <w:sz w:val="12"/>
        </w:rPr>
      </w:pPr>
    </w:p>
    <w:p w:rsidR="00004847">
      <w:pPr>
        <w:spacing w:before="83"/>
        <w:ind w:left="129"/>
        <w:rPr>
          <w:sz w:val="18"/>
        </w:rPr>
      </w:pPr>
      <w:r>
        <w:rPr>
          <w:rFonts w:ascii="Times New Roman" w:eastAsia="Times New Roman" w:hAnsi="Times New Roman"/>
          <w:b/>
          <w:sz w:val="18"/>
        </w:rPr>
        <w:t>10</w:t>
      </w:r>
      <w:r>
        <w:rPr>
          <w:b/>
          <w:sz w:val="18"/>
        </w:rPr>
        <w:t>、反射弧组成：</w:t>
      </w:r>
      <w:r>
        <w:rPr>
          <w:b/>
          <w:color w:val="FF0000"/>
          <w:spacing w:val="89"/>
          <w:sz w:val="18"/>
          <w:u w:val="single" w:color="FF0000"/>
        </w:rPr>
        <w:t xml:space="preserve"> </w:t>
      </w:r>
      <w:r>
        <w:rPr>
          <w:color w:val="FF0000"/>
          <w:spacing w:val="-1"/>
          <w:sz w:val="18"/>
          <w:u w:val="single" w:color="FF0000"/>
        </w:rPr>
        <w:t>感受器</w:t>
      </w:r>
      <w:r>
        <w:rPr>
          <w:color w:val="FF0000"/>
          <w:spacing w:val="-1"/>
          <w:sz w:val="18"/>
          <w:u w:val="single" w:color="FF0000"/>
        </w:rPr>
        <w:t xml:space="preserve"> </w:t>
      </w:r>
      <w:r>
        <w:rPr>
          <w:sz w:val="18"/>
        </w:rPr>
        <w:t>→</w:t>
      </w:r>
      <w:r>
        <w:rPr>
          <w:sz w:val="18"/>
        </w:rPr>
        <w:t>传入神经</w:t>
      </w:r>
      <w:r>
        <w:rPr>
          <w:sz w:val="18"/>
        </w:rPr>
        <w:t>→</w:t>
      </w:r>
      <w:r>
        <w:rPr>
          <w:color w:val="FF0000"/>
          <w:spacing w:val="-1"/>
          <w:sz w:val="18"/>
          <w:u w:val="single" w:color="FF0000"/>
        </w:rPr>
        <w:t xml:space="preserve"> </w:t>
      </w:r>
      <w:r>
        <w:rPr>
          <w:color w:val="FF0000"/>
          <w:spacing w:val="-1"/>
          <w:sz w:val="18"/>
          <w:u w:val="single" w:color="FF0000"/>
        </w:rPr>
        <w:t>神经中枢</w:t>
      </w:r>
      <w:r>
        <w:rPr>
          <w:color w:val="FF0000"/>
          <w:spacing w:val="-1"/>
          <w:sz w:val="18"/>
          <w:u w:val="single" w:color="FF0000"/>
        </w:rPr>
        <w:t xml:space="preserve"> </w:t>
      </w:r>
      <w:r>
        <w:rPr>
          <w:sz w:val="18"/>
        </w:rPr>
        <w:t>→</w:t>
      </w:r>
      <w:r>
        <w:rPr>
          <w:sz w:val="18"/>
        </w:rPr>
        <w:t>传出神经</w:t>
      </w:r>
      <w:r>
        <w:rPr>
          <w:sz w:val="18"/>
        </w:rPr>
        <w:t>→</w:t>
      </w:r>
      <w:r>
        <w:rPr>
          <w:sz w:val="18"/>
          <w:u w:val="single"/>
        </w:rPr>
        <w:t xml:space="preserve"> </w:t>
      </w:r>
      <w:r>
        <w:rPr>
          <w:color w:val="FF0000"/>
          <w:spacing w:val="-1"/>
          <w:sz w:val="18"/>
          <w:u w:val="single" w:color="000000"/>
        </w:rPr>
        <w:t>效应器</w:t>
      </w:r>
      <w:r>
        <w:rPr>
          <w:color w:val="FF0000"/>
          <w:spacing w:val="-1"/>
          <w:sz w:val="18"/>
          <w:u w:val="single" w:color="000000"/>
        </w:rPr>
        <w:t xml:space="preserve"> </w:t>
      </w:r>
      <w:r>
        <w:rPr>
          <w:sz w:val="18"/>
        </w:rPr>
        <w:t>。</w:t>
      </w:r>
    </w:p>
    <w:p w:rsidR="00004847">
      <w:pPr>
        <w:spacing w:before="158"/>
        <w:ind w:left="129"/>
        <w:rPr>
          <w:sz w:val="18"/>
        </w:rPr>
      </w:pPr>
      <w:r>
        <w:rPr>
          <w:rFonts w:ascii="Times New Roman" w:eastAsia="Times New Roman"/>
          <w:b/>
          <w:sz w:val="18"/>
        </w:rPr>
        <w:t>11</w:t>
      </w:r>
      <w:r>
        <w:rPr>
          <w:b/>
          <w:sz w:val="18"/>
        </w:rPr>
        <w:t>、反射类型：</w:t>
      </w:r>
      <w:r>
        <w:rPr>
          <w:sz w:val="18"/>
        </w:rPr>
        <w:t>按照反射的形成过程可以将反射分为两类：</w:t>
      </w:r>
      <w:r>
        <w:rPr>
          <w:sz w:val="18"/>
          <w:u w:val="single"/>
        </w:rPr>
        <w:t xml:space="preserve"> </w:t>
      </w:r>
      <w:r>
        <w:rPr>
          <w:color w:val="FF0000"/>
          <w:sz w:val="18"/>
          <w:u w:val="single" w:color="000000"/>
        </w:rPr>
        <w:t>简单反射</w:t>
      </w:r>
      <w:r>
        <w:rPr>
          <w:sz w:val="18"/>
          <w:u w:val="single"/>
        </w:rPr>
        <w:t xml:space="preserve"> </w:t>
      </w:r>
      <w:r>
        <w:rPr>
          <w:sz w:val="18"/>
        </w:rPr>
        <w:t>和</w:t>
      </w:r>
      <w:r>
        <w:rPr>
          <w:sz w:val="18"/>
          <w:u w:val="single"/>
        </w:rPr>
        <w:t xml:space="preserve"> </w:t>
      </w:r>
      <w:r>
        <w:rPr>
          <w:color w:val="FF0000"/>
          <w:sz w:val="18"/>
          <w:u w:val="single" w:color="000000"/>
        </w:rPr>
        <w:t>复杂反射</w:t>
      </w:r>
      <w:r>
        <w:rPr>
          <w:sz w:val="18"/>
          <w:u w:val="single"/>
        </w:rPr>
        <w:t xml:space="preserve"> </w:t>
      </w:r>
      <w:r>
        <w:rPr>
          <w:sz w:val="18"/>
        </w:rPr>
        <w:t>。前者是人生来应有的，由</w:t>
      </w:r>
      <w:r>
        <w:rPr>
          <w:color w:val="FF0000"/>
          <w:sz w:val="18"/>
          <w:u w:val="single" w:color="000000"/>
        </w:rPr>
        <w:t xml:space="preserve"> </w:t>
      </w:r>
      <w:r>
        <w:rPr>
          <w:color w:val="FF0000"/>
          <w:sz w:val="18"/>
          <w:u w:val="single" w:color="000000"/>
        </w:rPr>
        <w:t>大脑</w:t>
      </w:r>
      <w:r>
        <w:rPr>
          <w:color w:val="FF0000"/>
          <w:sz w:val="18"/>
          <w:u w:val="single" w:color="000000"/>
        </w:rPr>
        <w:t xml:space="preserve"> </w:t>
      </w:r>
      <w:r>
        <w:rPr>
          <w:sz w:val="18"/>
        </w:rPr>
        <w:t>以下的神经</w:t>
      </w:r>
    </w:p>
    <w:p w:rsidR="00004847">
      <w:pPr>
        <w:rPr>
          <w:sz w:val="18"/>
        </w:rPr>
        <w:sectPr>
          <w:type w:val="continuous"/>
          <w:pgSz w:w="11910" w:h="16840"/>
          <w:pgMar w:top="800" w:right="620" w:bottom="820" w:left="720" w:header="720" w:footer="720" w:gutter="0"/>
          <w:cols w:space="720"/>
        </w:sectPr>
      </w:pPr>
    </w:p>
    <w:p w:rsidR="00004847">
      <w:pPr>
        <w:spacing w:before="53"/>
        <w:ind w:left="129"/>
        <w:rPr>
          <w:sz w:val="18"/>
        </w:rPr>
      </w:pPr>
      <w:r>
        <w:rPr>
          <w:sz w:val="18"/>
        </w:rPr>
        <w:t>中枢（如脑干、脊髓）参与即可完成；后者是人出生以后在生活过程中逐渐形成的，是在简单反射的基础上，经过一定的过程，在</w:t>
      </w:r>
    </w:p>
    <w:p w:rsidR="00004847">
      <w:pPr>
        <w:rPr>
          <w:sz w:val="18"/>
        </w:rPr>
        <w:sectPr>
          <w:pgSz w:w="11910" w:h="16840"/>
          <w:pgMar w:top="820" w:right="620" w:bottom="820" w:left="720" w:header="0" w:footer="624" w:gutter="0"/>
          <w:cols w:space="720"/>
        </w:sectPr>
      </w:pPr>
    </w:p>
    <w:p w:rsidR="00004847">
      <w:pPr>
        <w:spacing w:before="81"/>
        <w:ind w:left="129"/>
        <w:rPr>
          <w:sz w:val="18"/>
        </w:rPr>
      </w:pPr>
      <w:r>
        <w:pict>
          <v:group id="_x0000_s1048" style="height:0.95pt;margin-left:236pt;margin-top:13.95pt;mso-position-horizontal-relative:page;position:absolute;width:63.1pt;z-index:251668480" coordorigin="4720,279" coordsize="1262,19">
            <v:shape id="_x0000_s1049" style="height:2;left:4720;position:absolute;top:293;width:1262" coordorigin="4721,294" coordsize="1262,21600" o:spt="100" adj="0,,0" path="m4721,294l4902,294m5801,294l5982,294e" filled="f" strokecolor="#fe0000" strokeweight="0.36pt">
              <v:stroke joinstyle="round"/>
              <v:formulas/>
              <v:path arrowok="t" o:connecttype="segments"/>
            </v:shape>
            <v:line id="_x0000_s1050" style="position:absolute" from="4720,284" to="5980,284" strokecolor="red" strokeweight="0.48pt"/>
          </v:group>
        </w:pict>
      </w:r>
      <w:r>
        <w:rPr>
          <w:color w:val="FF0000"/>
          <w:sz w:val="18"/>
          <w:u w:val="single" w:color="FF0000"/>
        </w:rPr>
        <w:t>大脑</w:t>
      </w:r>
      <w:r>
        <w:rPr>
          <w:color w:val="FF0000"/>
          <w:sz w:val="18"/>
          <w:u w:val="single" w:color="FF0000"/>
        </w:rPr>
        <w:t xml:space="preserve"> </w:t>
      </w:r>
      <w:r>
        <w:rPr>
          <w:sz w:val="18"/>
        </w:rPr>
        <w:t>的参与下形成的。其中人类特有的反射是与</w:t>
      </w:r>
    </w:p>
    <w:p w:rsidR="00004847">
      <w:pPr>
        <w:spacing w:before="81"/>
        <w:ind w:left="129"/>
        <w:rPr>
          <w:sz w:val="18"/>
        </w:rPr>
      </w:pPr>
      <w:r>
        <w:br w:type="column"/>
      </w:r>
      <w:r>
        <w:rPr>
          <w:color w:val="FF0000"/>
          <w:sz w:val="18"/>
        </w:rPr>
        <w:t>语言、文字</w:t>
      </w:r>
    </w:p>
    <w:p w:rsidR="00004847">
      <w:pPr>
        <w:spacing w:before="81"/>
        <w:ind w:left="129"/>
        <w:rPr>
          <w:sz w:val="18"/>
        </w:rPr>
      </w:pPr>
      <w:r>
        <w:br w:type="column"/>
      </w:r>
      <w:r>
        <w:rPr>
          <w:sz w:val="18"/>
        </w:rPr>
        <w:t>有关的反射。</w:t>
      </w:r>
    </w:p>
    <w:p w:rsidR="00004847">
      <w:pPr>
        <w:rPr>
          <w:sz w:val="18"/>
        </w:rPr>
        <w:sectPr>
          <w:type w:val="continuous"/>
          <w:pgSz w:w="11910" w:h="16840"/>
          <w:pgMar w:top="800" w:right="620" w:bottom="820" w:left="720" w:header="720" w:footer="720" w:gutter="0"/>
          <w:cols w:num="3" w:space="720" w:equalWidth="0">
            <w:col w:w="4001" w:space="50"/>
            <w:col w:w="1030" w:space="50"/>
            <w:col w:w="5439"/>
          </w:cols>
        </w:sectPr>
      </w:pPr>
    </w:p>
    <w:p w:rsidR="00004847">
      <w:pPr>
        <w:spacing w:before="82" w:line="324" w:lineRule="auto"/>
        <w:ind w:left="129" w:right="222"/>
        <w:rPr>
          <w:sz w:val="18"/>
        </w:rPr>
      </w:pPr>
      <w:r>
        <w:rPr>
          <w:rFonts w:ascii="黑体" w:eastAsia="黑体" w:hint="eastAsia"/>
          <w:b/>
          <w:sz w:val="18"/>
        </w:rPr>
        <w:t>12</w:t>
      </w:r>
      <w:r>
        <w:rPr>
          <w:rFonts w:ascii="黑体" w:eastAsia="黑体" w:hint="eastAsia"/>
          <w:b/>
          <w:spacing w:val="-5"/>
          <w:sz w:val="18"/>
        </w:rPr>
        <w:t>、内分泌腺：</w:t>
      </w:r>
      <w:r>
        <w:rPr>
          <w:sz w:val="18"/>
        </w:rPr>
        <w:t>腺体内没有</w:t>
      </w:r>
      <w:r>
        <w:rPr>
          <w:color w:val="FF0000"/>
          <w:sz w:val="18"/>
          <w:u w:val="single" w:color="FF0000"/>
        </w:rPr>
        <w:t xml:space="preserve"> </w:t>
      </w:r>
      <w:r>
        <w:rPr>
          <w:color w:val="FF0000"/>
          <w:sz w:val="18"/>
          <w:u w:val="single" w:color="FF0000"/>
        </w:rPr>
        <w:t>导管</w:t>
      </w:r>
      <w:r>
        <w:rPr>
          <w:color w:val="FF0000"/>
          <w:spacing w:val="-2"/>
          <w:sz w:val="18"/>
        </w:rPr>
        <w:t xml:space="preserve"> </w:t>
      </w:r>
      <w:r>
        <w:rPr>
          <w:spacing w:val="-4"/>
          <w:sz w:val="18"/>
        </w:rPr>
        <w:t>，它的分泌物直接进入腺体内的</w:t>
      </w:r>
      <w:r>
        <w:rPr>
          <w:color w:val="FF0000"/>
          <w:sz w:val="18"/>
          <w:u w:val="single" w:color="000000"/>
        </w:rPr>
        <w:t xml:space="preserve"> </w:t>
      </w:r>
      <w:r>
        <w:rPr>
          <w:color w:val="FF0000"/>
          <w:sz w:val="18"/>
          <w:u w:val="single" w:color="000000"/>
        </w:rPr>
        <w:t>毛细血管</w:t>
      </w:r>
      <w:r>
        <w:rPr>
          <w:color w:val="FF0000"/>
          <w:sz w:val="18"/>
          <w:u w:val="single" w:color="000000"/>
        </w:rPr>
        <w:t xml:space="preserve"> </w:t>
      </w:r>
      <w:r>
        <w:rPr>
          <w:spacing w:val="-5"/>
          <w:sz w:val="18"/>
        </w:rPr>
        <w:t>，并随血液循环输送到全身各处，这样的腺体叫内分</w:t>
      </w:r>
      <w:r>
        <w:rPr>
          <w:sz w:val="18"/>
        </w:rPr>
        <w:t>泌</w:t>
      </w:r>
      <w:r>
        <w:rPr>
          <w:sz w:val="18"/>
        </w:rPr>
        <w:t xml:space="preserve"> </w:t>
      </w:r>
      <w:r>
        <w:rPr>
          <w:sz w:val="18"/>
        </w:rPr>
        <w:t>腺</w:t>
      </w:r>
      <w:r>
        <w:rPr>
          <w:sz w:val="18"/>
        </w:rPr>
        <w:t xml:space="preserve"> </w:t>
      </w:r>
      <w:r>
        <w:rPr>
          <w:sz w:val="18"/>
        </w:rPr>
        <w:t>。</w:t>
      </w:r>
      <w:r>
        <w:rPr>
          <w:sz w:val="18"/>
        </w:rPr>
        <w:t xml:space="preserve">                                                                                                        </w:t>
      </w:r>
      <w:r>
        <w:rPr>
          <w:rFonts w:ascii="黑体" w:eastAsia="黑体" w:hint="eastAsia"/>
          <w:b/>
          <w:sz w:val="18"/>
        </w:rPr>
        <w:t>13</w:t>
      </w:r>
      <w:r>
        <w:rPr>
          <w:rFonts w:ascii="黑体" w:eastAsia="黑体" w:hint="eastAsia"/>
          <w:b/>
          <w:sz w:val="18"/>
        </w:rPr>
        <w:t>、激素的种类：</w:t>
      </w:r>
      <w:r>
        <w:rPr>
          <w:spacing w:val="-1"/>
          <w:sz w:val="18"/>
        </w:rPr>
        <w:t>人体主要的内分泌腺有：</w:t>
      </w:r>
      <w:r>
        <w:rPr>
          <w:color w:val="FF0000"/>
          <w:spacing w:val="3"/>
          <w:sz w:val="18"/>
          <w:u w:val="single" w:color="FF0000"/>
        </w:rPr>
        <w:t xml:space="preserve"> </w:t>
      </w:r>
      <w:r>
        <w:rPr>
          <w:color w:val="FF0000"/>
          <w:spacing w:val="3"/>
          <w:sz w:val="18"/>
          <w:u w:val="single" w:color="FF0000"/>
        </w:rPr>
        <w:t>垂体</w:t>
      </w:r>
      <w:r>
        <w:rPr>
          <w:color w:val="FF0000"/>
          <w:spacing w:val="3"/>
          <w:sz w:val="18"/>
          <w:u w:val="single" w:color="FF0000"/>
        </w:rPr>
        <w:t xml:space="preserve">  </w:t>
      </w:r>
      <w:r>
        <w:rPr>
          <w:sz w:val="18"/>
        </w:rPr>
        <w:t>--</w:t>
      </w:r>
      <w:r>
        <w:rPr>
          <w:sz w:val="18"/>
        </w:rPr>
        <w:t>分泌生长激素等，</w:t>
      </w:r>
      <w:r>
        <w:rPr>
          <w:color w:val="FF0000"/>
          <w:sz w:val="18"/>
          <w:u w:val="single" w:color="FF0000"/>
        </w:rPr>
        <w:t xml:space="preserve">  </w:t>
      </w:r>
      <w:r>
        <w:rPr>
          <w:color w:val="FF0000"/>
          <w:sz w:val="18"/>
          <w:u w:val="single" w:color="FF0000"/>
        </w:rPr>
        <w:t>甲状腺</w:t>
      </w:r>
      <w:r>
        <w:rPr>
          <w:color w:val="FF0000"/>
          <w:sz w:val="18"/>
          <w:u w:val="single" w:color="FF0000"/>
        </w:rPr>
        <w:t xml:space="preserve"> </w:t>
      </w:r>
      <w:r>
        <w:rPr>
          <w:sz w:val="18"/>
        </w:rPr>
        <w:t>--</w:t>
      </w:r>
      <w:r>
        <w:rPr>
          <w:sz w:val="18"/>
        </w:rPr>
        <w:t>分泌甲状腺激素，胸腺</w:t>
      </w:r>
      <w:r>
        <w:rPr>
          <w:sz w:val="18"/>
        </w:rPr>
        <w:t>--</w:t>
      </w:r>
      <w:r>
        <w:rPr>
          <w:sz w:val="18"/>
        </w:rPr>
        <w:t>分泌胸腺激素，肾上腺</w:t>
      </w:r>
      <w:r>
        <w:rPr>
          <w:sz w:val="18"/>
        </w:rPr>
        <w:t>--</w:t>
      </w:r>
      <w:r>
        <w:rPr>
          <w:sz w:val="18"/>
        </w:rPr>
        <w:t>分泌肾上腺激素等，</w:t>
      </w:r>
      <w:r>
        <w:rPr>
          <w:color w:val="FF0000"/>
          <w:spacing w:val="4"/>
          <w:sz w:val="18"/>
          <w:u w:val="single" w:color="FF0000"/>
        </w:rPr>
        <w:t xml:space="preserve"> </w:t>
      </w:r>
      <w:r>
        <w:rPr>
          <w:color w:val="FF0000"/>
          <w:spacing w:val="4"/>
          <w:sz w:val="18"/>
          <w:u w:val="single" w:color="FF0000"/>
        </w:rPr>
        <w:t>胰岛</w:t>
      </w:r>
      <w:r>
        <w:rPr>
          <w:color w:val="FF0000"/>
          <w:spacing w:val="4"/>
          <w:sz w:val="18"/>
          <w:u w:val="single" w:color="FF0000"/>
        </w:rPr>
        <w:t xml:space="preserve"> </w:t>
      </w:r>
      <w:r>
        <w:rPr>
          <w:sz w:val="18"/>
        </w:rPr>
        <w:t>--</w:t>
      </w:r>
      <w:r>
        <w:rPr>
          <w:sz w:val="18"/>
        </w:rPr>
        <w:t>分泌胰岛素等，性腺，卵巢（女）</w:t>
      </w:r>
      <w:r>
        <w:rPr>
          <w:sz w:val="18"/>
        </w:rPr>
        <w:t>--</w:t>
      </w:r>
      <w:r>
        <w:rPr>
          <w:sz w:val="18"/>
        </w:rPr>
        <w:t>分泌雌性激</w:t>
      </w:r>
      <w:r>
        <w:rPr>
          <w:sz w:val="18"/>
        </w:rPr>
        <w:t>素等，睾丸（男）</w:t>
      </w:r>
      <w:r>
        <w:rPr>
          <w:sz w:val="18"/>
        </w:rPr>
        <w:t>--</w:t>
      </w:r>
      <w:r>
        <w:rPr>
          <w:sz w:val="18"/>
        </w:rPr>
        <w:t>分泌雄性激素等。它们共同构成了人体的内分泌系统。</w:t>
      </w:r>
    </w:p>
    <w:p w:rsidR="00004847">
      <w:pPr>
        <w:spacing w:before="54"/>
        <w:ind w:left="129"/>
        <w:rPr>
          <w:rFonts w:ascii="黑体" w:eastAsia="黑体"/>
          <w:b/>
          <w:sz w:val="18"/>
        </w:rPr>
      </w:pPr>
      <w:r>
        <w:rPr>
          <w:rFonts w:ascii="黑体" w:eastAsia="黑体" w:hint="eastAsia"/>
          <w:b/>
          <w:sz w:val="18"/>
        </w:rPr>
        <w:t>14</w:t>
      </w:r>
      <w:r>
        <w:rPr>
          <w:rFonts w:ascii="黑体" w:eastAsia="黑体" w:hint="eastAsia"/>
          <w:b/>
          <w:sz w:val="18"/>
        </w:rPr>
        <w:t>、几种激素的作用：</w:t>
      </w:r>
    </w:p>
    <w:p w:rsidR="00004847">
      <w:pPr>
        <w:pStyle w:val="BodyText"/>
        <w:spacing w:before="5"/>
        <w:ind w:left="0"/>
        <w:rPr>
          <w:rFonts w:ascii="黑体"/>
          <w:b/>
          <w:sz w:val="5"/>
        </w:rPr>
      </w:pPr>
    </w:p>
    <w:tbl>
      <w:tblPr>
        <w:tblStyle w:val="TableNormal0"/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56"/>
        <w:gridCol w:w="2396"/>
        <w:gridCol w:w="4500"/>
      </w:tblGrid>
      <w:tr>
        <w:tblPrEx>
          <w:tblW w:w="0" w:type="auto"/>
          <w:tblInd w:w="749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1E0"/>
        </w:tblPrEx>
        <w:trPr>
          <w:trHeight w:val="340"/>
        </w:trPr>
        <w:tc>
          <w:tcPr>
            <w:tcW w:w="1656" w:type="dxa"/>
          </w:tcPr>
          <w:p w:rsidR="00004847">
            <w:pPr>
              <w:pStyle w:val="TableParagraph"/>
              <w:spacing w:before="93" w:line="227" w:lineRule="exact"/>
              <w:ind w:left="513"/>
              <w:rPr>
                <w:sz w:val="18"/>
              </w:rPr>
            </w:pPr>
            <w:r>
              <w:rPr>
                <w:sz w:val="18"/>
              </w:rPr>
              <w:t>激素名称</w:t>
            </w:r>
          </w:p>
        </w:tc>
        <w:tc>
          <w:tcPr>
            <w:tcW w:w="2396" w:type="dxa"/>
          </w:tcPr>
          <w:p w:rsidR="00004847">
            <w:pPr>
              <w:pStyle w:val="TableParagraph"/>
              <w:spacing w:before="93" w:line="227" w:lineRule="exact"/>
              <w:ind w:left="1377"/>
              <w:rPr>
                <w:sz w:val="18"/>
              </w:rPr>
            </w:pPr>
            <w:r>
              <w:rPr>
                <w:sz w:val="18"/>
              </w:rPr>
              <w:t>作用</w:t>
            </w:r>
          </w:p>
        </w:tc>
        <w:tc>
          <w:tcPr>
            <w:tcW w:w="4500" w:type="dxa"/>
          </w:tcPr>
          <w:p w:rsidR="00004847">
            <w:pPr>
              <w:pStyle w:val="TableParagraph"/>
              <w:spacing w:before="93" w:line="227" w:lineRule="exact"/>
              <w:ind w:left="2024"/>
              <w:rPr>
                <w:sz w:val="18"/>
              </w:rPr>
            </w:pPr>
            <w:r>
              <w:rPr>
                <w:sz w:val="18"/>
              </w:rPr>
              <w:t>分泌异常的表现</w:t>
            </w:r>
          </w:p>
        </w:tc>
      </w:tr>
      <w:tr>
        <w:tblPrEx>
          <w:tblW w:w="0" w:type="auto"/>
          <w:tblInd w:w="749" w:type="dxa"/>
          <w:tblLayout w:type="fixed"/>
          <w:tblLook w:val="01E0"/>
        </w:tblPrEx>
        <w:trPr>
          <w:trHeight w:val="680"/>
        </w:trPr>
        <w:tc>
          <w:tcPr>
            <w:tcW w:w="1656" w:type="dxa"/>
          </w:tcPr>
          <w:p w:rsidR="00004847">
            <w:pPr>
              <w:pStyle w:val="TableParagraph"/>
              <w:spacing w:before="7"/>
              <w:rPr>
                <w:rFonts w:ascii="黑体"/>
                <w:b/>
                <w:sz w:val="20"/>
              </w:rPr>
            </w:pPr>
          </w:p>
          <w:p w:rsidR="00004847">
            <w:pPr>
              <w:pStyle w:val="TableParagraph"/>
              <w:ind w:left="513"/>
              <w:rPr>
                <w:sz w:val="18"/>
              </w:rPr>
            </w:pPr>
            <w:r>
              <w:rPr>
                <w:sz w:val="18"/>
              </w:rPr>
              <w:t>生长激素</w:t>
            </w:r>
          </w:p>
        </w:tc>
        <w:tc>
          <w:tcPr>
            <w:tcW w:w="2396" w:type="dxa"/>
          </w:tcPr>
          <w:p w:rsidR="00004847">
            <w:pPr>
              <w:pStyle w:val="TableParagraph"/>
              <w:spacing w:before="7"/>
              <w:rPr>
                <w:rFonts w:ascii="黑体"/>
                <w:b/>
                <w:sz w:val="20"/>
              </w:rPr>
            </w:pPr>
          </w:p>
          <w:p w:rsidR="00004847">
            <w:pPr>
              <w:pStyle w:val="TableParagraph"/>
              <w:ind w:left="388"/>
              <w:rPr>
                <w:sz w:val="18"/>
              </w:rPr>
            </w:pPr>
            <w:r>
              <w:rPr>
                <w:sz w:val="18"/>
              </w:rPr>
              <w:t>促进人体的生长发育</w:t>
            </w:r>
          </w:p>
        </w:tc>
        <w:tc>
          <w:tcPr>
            <w:tcW w:w="4500" w:type="dxa"/>
          </w:tcPr>
          <w:p w:rsidR="00004847">
            <w:pPr>
              <w:pStyle w:val="TableParagraph"/>
              <w:spacing w:before="93"/>
              <w:ind w:left="1078"/>
              <w:rPr>
                <w:sz w:val="18"/>
              </w:rPr>
            </w:pPr>
            <w:r>
              <w:rPr>
                <w:rFonts w:ascii="Times New Roman" w:eastAsia="Times New Roman"/>
                <w:color w:val="FF0000"/>
                <w:sz w:val="18"/>
                <w:u w:val="single" w:color="FF0000"/>
              </w:rPr>
              <w:t xml:space="preserve"> </w:t>
            </w:r>
            <w:r>
              <w:rPr>
                <w:rFonts w:ascii="Times New Roman" w:eastAsia="Times New Roman"/>
                <w:color w:val="FF0000"/>
                <w:spacing w:val="1"/>
                <w:sz w:val="18"/>
                <w:u w:val="single" w:color="FF0000"/>
              </w:rPr>
              <w:t xml:space="preserve"> </w:t>
            </w:r>
            <w:r>
              <w:rPr>
                <w:color w:val="FF0000"/>
                <w:spacing w:val="-1"/>
                <w:sz w:val="18"/>
                <w:u w:val="single" w:color="FF0000"/>
              </w:rPr>
              <w:t>侏儒症</w:t>
            </w:r>
            <w:r>
              <w:rPr>
                <w:color w:val="FF0000"/>
                <w:spacing w:val="-1"/>
                <w:sz w:val="18"/>
                <w:u w:val="single" w:color="FF0000"/>
              </w:rPr>
              <w:t xml:space="preserve"> </w:t>
            </w:r>
            <w:r>
              <w:rPr>
                <w:sz w:val="18"/>
              </w:rPr>
              <w:t>（幼年时分泌不足）</w:t>
            </w:r>
          </w:p>
          <w:p w:rsidR="00004847">
            <w:pPr>
              <w:pStyle w:val="TableParagraph"/>
              <w:spacing w:before="108" w:line="228" w:lineRule="exact"/>
              <w:ind w:left="1078"/>
              <w:rPr>
                <w:sz w:val="18"/>
              </w:rPr>
            </w:pPr>
            <w:r>
              <w:rPr>
                <w:rFonts w:ascii="Times New Roman" w:eastAsia="Times New Roman"/>
                <w:color w:val="FF0000"/>
                <w:sz w:val="18"/>
                <w:u w:val="single" w:color="FF0000"/>
              </w:rPr>
              <w:t xml:space="preserve"> </w:t>
            </w:r>
            <w:r>
              <w:rPr>
                <w:rFonts w:ascii="Times New Roman" w:eastAsia="Times New Roman"/>
                <w:color w:val="FF0000"/>
                <w:spacing w:val="1"/>
                <w:sz w:val="18"/>
                <w:u w:val="single" w:color="FF0000"/>
              </w:rPr>
              <w:t xml:space="preserve"> </w:t>
            </w:r>
            <w:r>
              <w:rPr>
                <w:color w:val="FF0000"/>
                <w:spacing w:val="-1"/>
                <w:sz w:val="18"/>
                <w:u w:val="single" w:color="FF0000"/>
              </w:rPr>
              <w:t>巨人症</w:t>
            </w:r>
            <w:r>
              <w:rPr>
                <w:color w:val="FF0000"/>
                <w:spacing w:val="-1"/>
                <w:sz w:val="18"/>
                <w:u w:val="single" w:color="FF0000"/>
              </w:rPr>
              <w:t xml:space="preserve"> </w:t>
            </w:r>
            <w:r>
              <w:rPr>
                <w:color w:val="FF0000"/>
                <w:sz w:val="18"/>
                <w:u w:val="single" w:color="FF0000"/>
              </w:rPr>
              <w:t>（</w:t>
            </w:r>
            <w:r>
              <w:rPr>
                <w:sz w:val="18"/>
              </w:rPr>
              <w:t>幼年时分泌过多）</w:t>
            </w:r>
          </w:p>
        </w:tc>
      </w:tr>
      <w:tr>
        <w:tblPrEx>
          <w:tblW w:w="0" w:type="auto"/>
          <w:tblInd w:w="749" w:type="dxa"/>
          <w:tblLayout w:type="fixed"/>
          <w:tblLook w:val="01E0"/>
        </w:tblPrEx>
        <w:trPr>
          <w:trHeight w:val="1020"/>
        </w:trPr>
        <w:tc>
          <w:tcPr>
            <w:tcW w:w="1656" w:type="dxa"/>
          </w:tcPr>
          <w:p w:rsidR="00004847">
            <w:pPr>
              <w:pStyle w:val="TableParagraph"/>
              <w:rPr>
                <w:rFonts w:ascii="黑体"/>
                <w:b/>
                <w:sz w:val="18"/>
              </w:rPr>
            </w:pPr>
          </w:p>
          <w:p w:rsidR="00004847">
            <w:pPr>
              <w:pStyle w:val="TableParagraph"/>
              <w:spacing w:before="10"/>
              <w:rPr>
                <w:rFonts w:ascii="黑体"/>
                <w:b/>
                <w:sz w:val="15"/>
              </w:rPr>
            </w:pPr>
          </w:p>
          <w:p w:rsidR="00004847">
            <w:pPr>
              <w:pStyle w:val="TableParagraph"/>
              <w:ind w:left="467"/>
              <w:rPr>
                <w:sz w:val="18"/>
              </w:rPr>
            </w:pPr>
            <w:r>
              <w:rPr>
                <w:sz w:val="18"/>
              </w:rPr>
              <w:t>甲状腺激素</w:t>
            </w:r>
          </w:p>
        </w:tc>
        <w:tc>
          <w:tcPr>
            <w:tcW w:w="2396" w:type="dxa"/>
          </w:tcPr>
          <w:p w:rsidR="00004847">
            <w:pPr>
              <w:pStyle w:val="TableParagraph"/>
              <w:spacing w:before="6"/>
              <w:rPr>
                <w:rFonts w:ascii="黑体"/>
                <w:b/>
                <w:sz w:val="20"/>
              </w:rPr>
            </w:pPr>
          </w:p>
          <w:p w:rsidR="00004847">
            <w:pPr>
              <w:pStyle w:val="TableParagraph"/>
              <w:spacing w:line="355" w:lineRule="auto"/>
              <w:ind w:left="117" w:right="106"/>
              <w:rPr>
                <w:sz w:val="18"/>
              </w:rPr>
            </w:pPr>
            <w:r>
              <w:rPr>
                <w:sz w:val="18"/>
              </w:rPr>
              <w:t>促进新陈代谢；促进生长发育；提高神经系统的兴奋性</w:t>
            </w:r>
          </w:p>
        </w:tc>
        <w:tc>
          <w:tcPr>
            <w:tcW w:w="4500" w:type="dxa"/>
          </w:tcPr>
          <w:p w:rsidR="00004847">
            <w:pPr>
              <w:pStyle w:val="TableParagraph"/>
              <w:spacing w:before="92" w:line="355" w:lineRule="auto"/>
              <w:ind w:left="718" w:right="709"/>
              <w:jc w:val="center"/>
              <w:rPr>
                <w:sz w:val="18"/>
              </w:rPr>
            </w:pPr>
            <w:r>
              <w:rPr>
                <w:sz w:val="18"/>
              </w:rPr>
              <w:t>地方性甲状腺肿（成年时期分泌不足）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甲状腺功能亢进（成年时期分泌过多）</w:t>
            </w:r>
          </w:p>
          <w:p w:rsidR="00004847">
            <w:pPr>
              <w:pStyle w:val="TableParagraph"/>
              <w:spacing w:line="225" w:lineRule="exact"/>
              <w:ind w:left="9"/>
              <w:jc w:val="center"/>
              <w:rPr>
                <w:sz w:val="18"/>
              </w:rPr>
            </w:pPr>
            <w:r>
              <w:rPr>
                <w:rFonts w:ascii="Times New Roman" w:eastAsia="Times New Roman"/>
                <w:color w:val="FF0000"/>
                <w:sz w:val="18"/>
                <w:u w:val="single" w:color="FF0000"/>
              </w:rPr>
              <w:t xml:space="preserve">    </w:t>
            </w:r>
            <w:r>
              <w:rPr>
                <w:color w:val="FF0000"/>
                <w:sz w:val="18"/>
                <w:u w:val="single" w:color="FF0000"/>
              </w:rPr>
              <w:t>呆小症</w:t>
            </w:r>
            <w:r>
              <w:rPr>
                <w:color w:val="FF0000"/>
                <w:sz w:val="18"/>
                <w:u w:val="single" w:color="FF0000"/>
              </w:rPr>
              <w:t xml:space="preserve"> </w:t>
            </w:r>
            <w:r>
              <w:rPr>
                <w:sz w:val="18"/>
              </w:rPr>
              <w:t>（幼年时期分泌过少）</w:t>
            </w:r>
          </w:p>
        </w:tc>
      </w:tr>
      <w:tr>
        <w:tblPrEx>
          <w:tblW w:w="0" w:type="auto"/>
          <w:tblInd w:w="749" w:type="dxa"/>
          <w:tblLayout w:type="fixed"/>
          <w:tblLook w:val="01E0"/>
        </w:tblPrEx>
        <w:trPr>
          <w:trHeight w:val="680"/>
        </w:trPr>
        <w:tc>
          <w:tcPr>
            <w:tcW w:w="1656" w:type="dxa"/>
          </w:tcPr>
          <w:p w:rsidR="00004847">
            <w:pPr>
              <w:pStyle w:val="TableParagraph"/>
              <w:spacing w:before="6"/>
              <w:rPr>
                <w:rFonts w:ascii="黑体"/>
                <w:b/>
                <w:sz w:val="20"/>
              </w:rPr>
            </w:pPr>
          </w:p>
          <w:p w:rsidR="00004847">
            <w:pPr>
              <w:pStyle w:val="TableParagraph"/>
              <w:ind w:left="647"/>
              <w:rPr>
                <w:sz w:val="18"/>
              </w:rPr>
            </w:pPr>
            <w:r>
              <w:rPr>
                <w:sz w:val="18"/>
              </w:rPr>
              <w:t>胰岛素</w:t>
            </w:r>
          </w:p>
        </w:tc>
        <w:tc>
          <w:tcPr>
            <w:tcW w:w="2396" w:type="dxa"/>
          </w:tcPr>
          <w:p w:rsidR="00004847">
            <w:pPr>
              <w:pStyle w:val="TableParagraph"/>
              <w:spacing w:before="92"/>
              <w:ind w:left="97" w:right="89"/>
              <w:jc w:val="center"/>
              <w:rPr>
                <w:sz w:val="18"/>
              </w:rPr>
            </w:pPr>
            <w:r>
              <w:rPr>
                <w:sz w:val="18"/>
              </w:rPr>
              <w:t>调节糖的代谢（降低血糖浓</w:t>
            </w:r>
          </w:p>
          <w:p w:rsidR="00004847">
            <w:pPr>
              <w:pStyle w:val="TableParagraph"/>
              <w:spacing w:before="110" w:line="227" w:lineRule="exact"/>
              <w:ind w:left="97" w:right="89"/>
              <w:jc w:val="center"/>
              <w:rPr>
                <w:sz w:val="18"/>
              </w:rPr>
            </w:pPr>
            <w:r>
              <w:rPr>
                <w:sz w:val="18"/>
              </w:rPr>
              <w:t>度）</w:t>
            </w:r>
          </w:p>
        </w:tc>
        <w:tc>
          <w:tcPr>
            <w:tcW w:w="4500" w:type="dxa"/>
          </w:tcPr>
          <w:p w:rsidR="00004847">
            <w:pPr>
              <w:pStyle w:val="TableParagraph"/>
              <w:spacing w:before="6"/>
              <w:rPr>
                <w:rFonts w:ascii="黑体"/>
                <w:b/>
                <w:sz w:val="20"/>
              </w:rPr>
            </w:pPr>
          </w:p>
          <w:p w:rsidR="00004847">
            <w:pPr>
              <w:pStyle w:val="TableParagraph"/>
              <w:ind w:left="403"/>
              <w:rPr>
                <w:sz w:val="18"/>
              </w:rPr>
            </w:pPr>
            <w:r>
              <w:rPr>
                <w:rFonts w:ascii="Times New Roman" w:eastAsia="Times New Roman"/>
                <w:color w:val="FF0000"/>
                <w:sz w:val="18"/>
                <w:u w:val="single" w:color="FF0000"/>
              </w:rPr>
              <w:t xml:space="preserve"> </w:t>
            </w:r>
            <w:r>
              <w:rPr>
                <w:rFonts w:ascii="Times New Roman" w:eastAsia="Times New Roman"/>
                <w:color w:val="FF0000"/>
                <w:spacing w:val="2"/>
                <w:sz w:val="18"/>
                <w:u w:val="single" w:color="FF0000"/>
              </w:rPr>
              <w:t xml:space="preserve"> </w:t>
            </w:r>
            <w:r>
              <w:rPr>
                <w:color w:val="FF0000"/>
                <w:sz w:val="18"/>
                <w:u w:val="single" w:color="FF0000"/>
              </w:rPr>
              <w:t>糖尿病</w:t>
            </w:r>
            <w:r>
              <w:rPr>
                <w:color w:val="FF0000"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（</w:t>
            </w:r>
            <w:r>
              <w:rPr>
                <w:spacing w:val="-18"/>
                <w:sz w:val="18"/>
              </w:rPr>
              <w:t>分泌不足；</w:t>
            </w:r>
            <w:r>
              <w:rPr>
                <w:sz w:val="18"/>
              </w:rPr>
              <w:t>）</w:t>
            </w:r>
            <w:r>
              <w:rPr>
                <w:rFonts w:ascii="Times New Roman" w:eastAsia="Times New Roman"/>
                <w:color w:val="FF0000"/>
                <w:spacing w:val="-1"/>
                <w:sz w:val="18"/>
                <w:u w:val="single" w:color="FF0000"/>
              </w:rPr>
              <w:t xml:space="preserve">  </w:t>
            </w:r>
            <w:r>
              <w:rPr>
                <w:color w:val="FF0000"/>
                <w:sz w:val="18"/>
                <w:u w:val="single" w:color="FF0000"/>
              </w:rPr>
              <w:t>低血糖</w:t>
            </w:r>
            <w:r>
              <w:rPr>
                <w:color w:val="FF0000"/>
                <w:sz w:val="18"/>
                <w:u w:val="single" w:color="FF0000"/>
              </w:rPr>
              <w:t xml:space="preserve"> </w:t>
            </w:r>
            <w:r>
              <w:rPr>
                <w:sz w:val="18"/>
              </w:rPr>
              <w:t>（分泌过多）</w:t>
            </w:r>
          </w:p>
        </w:tc>
      </w:tr>
    </w:tbl>
    <w:p w:rsidR="00004847">
      <w:pPr>
        <w:pStyle w:val="BodyText"/>
        <w:spacing w:before="5"/>
        <w:ind w:left="0"/>
        <w:rPr>
          <w:rFonts w:ascii="黑体"/>
          <w:b/>
          <w:sz w:val="26"/>
        </w:rPr>
      </w:pPr>
    </w:p>
    <w:p w:rsidR="00004847">
      <w:pPr>
        <w:tabs>
          <w:tab w:val="left" w:pos="1036"/>
        </w:tabs>
        <w:spacing w:line="324" w:lineRule="auto"/>
        <w:ind w:left="129" w:right="222"/>
        <w:rPr>
          <w:sz w:val="18"/>
        </w:rPr>
      </w:pPr>
      <w:r>
        <w:rPr>
          <w:rFonts w:ascii="黑体" w:eastAsia="黑体" w:hint="eastAsia"/>
          <w:b/>
          <w:sz w:val="18"/>
        </w:rPr>
        <w:t>15</w:t>
      </w:r>
      <w:r>
        <w:rPr>
          <w:rFonts w:ascii="黑体" w:eastAsia="黑体" w:hint="eastAsia"/>
          <w:b/>
          <w:sz w:val="18"/>
        </w:rPr>
        <w:t>、关</w:t>
      </w:r>
      <w:r>
        <w:rPr>
          <w:rFonts w:ascii="黑体" w:eastAsia="黑体" w:hint="eastAsia"/>
          <w:b/>
          <w:sz w:val="18"/>
        </w:rPr>
        <w:tab/>
      </w:r>
      <w:r>
        <w:rPr>
          <w:rFonts w:ascii="黑体" w:eastAsia="黑体" w:hint="eastAsia"/>
          <w:b/>
          <w:sz w:val="18"/>
        </w:rPr>
        <w:t>系：</w:t>
      </w:r>
      <w:r>
        <w:rPr>
          <w:sz w:val="18"/>
        </w:rPr>
        <w:t>在神经系统的调节控制下，激素通过血液循环也参与调节人体的生命活动。概括地说，人体的生命活动主要受</w:t>
      </w:r>
      <w:r>
        <w:rPr>
          <w:spacing w:val="21"/>
          <w:sz w:val="18"/>
          <w:u w:val="single"/>
        </w:rPr>
        <w:t xml:space="preserve"> </w:t>
      </w:r>
      <w:r>
        <w:rPr>
          <w:color w:val="FF0000"/>
          <w:spacing w:val="-10"/>
          <w:sz w:val="18"/>
          <w:u w:val="single" w:color="000000"/>
        </w:rPr>
        <w:t>神</w:t>
      </w:r>
      <w:r>
        <w:rPr>
          <w:color w:val="FF0000"/>
          <w:sz w:val="18"/>
          <w:u w:val="single" w:color="000000"/>
        </w:rPr>
        <w:t>经系统</w:t>
      </w:r>
      <w:r>
        <w:rPr>
          <w:color w:val="FF0000"/>
          <w:sz w:val="18"/>
          <w:u w:val="single" w:color="000000"/>
        </w:rPr>
        <w:t xml:space="preserve"> </w:t>
      </w:r>
      <w:r>
        <w:rPr>
          <w:sz w:val="18"/>
        </w:rPr>
        <w:t>的调节，但也受</w:t>
      </w:r>
      <w:r>
        <w:rPr>
          <w:sz w:val="18"/>
          <w:u w:val="single"/>
        </w:rPr>
        <w:t xml:space="preserve">  </w:t>
      </w:r>
      <w:r>
        <w:rPr>
          <w:color w:val="FF0000"/>
          <w:sz w:val="18"/>
          <w:u w:val="single" w:color="000000"/>
        </w:rPr>
        <w:t>激素调节</w:t>
      </w:r>
      <w:r>
        <w:rPr>
          <w:color w:val="FF0000"/>
          <w:sz w:val="18"/>
          <w:u w:val="single" w:color="000000"/>
        </w:rPr>
        <w:t xml:space="preserve">  </w:t>
      </w:r>
      <w:r>
        <w:rPr>
          <w:sz w:val="18"/>
        </w:rPr>
        <w:t>的影响。</w:t>
      </w:r>
    </w:p>
    <w:p w:rsidR="00004847">
      <w:pPr>
        <w:pStyle w:val="BodyText"/>
        <w:spacing w:before="0"/>
        <w:ind w:left="0"/>
        <w:rPr>
          <w:sz w:val="20"/>
        </w:rPr>
      </w:pPr>
    </w:p>
    <w:p w:rsidR="00004847">
      <w:pPr>
        <w:pStyle w:val="Heading2"/>
        <w:tabs>
          <w:tab w:val="left" w:pos="1543"/>
        </w:tabs>
        <w:spacing w:before="178"/>
        <w:ind w:right="97"/>
        <w:jc w:val="center"/>
      </w:pPr>
      <w:r>
        <w:t>第七章</w:t>
      </w:r>
      <w:r>
        <w:tab/>
      </w:r>
      <w:r>
        <w:t>人类活动对生物圈的影响</w:t>
      </w:r>
    </w:p>
    <w:p w:rsidR="00004847">
      <w:pPr>
        <w:spacing w:before="173"/>
        <w:ind w:left="129"/>
        <w:rPr>
          <w:sz w:val="18"/>
        </w:rPr>
      </w:pPr>
      <w:r>
        <w:rPr>
          <w:sz w:val="18"/>
        </w:rPr>
        <w:t>1</w:t>
      </w:r>
      <w:r>
        <w:rPr>
          <w:sz w:val="18"/>
        </w:rPr>
        <w:t>、人类活动对生物圈的影响：</w:t>
      </w:r>
    </w:p>
    <w:p w:rsidR="00004847">
      <w:pPr>
        <w:pStyle w:val="ListParagraph"/>
        <w:numPr>
          <w:ilvl w:val="0"/>
          <w:numId w:val="3"/>
        </w:numPr>
        <w:tabs>
          <w:tab w:val="left" w:pos="582"/>
        </w:tabs>
        <w:spacing w:before="82"/>
        <w:ind w:hanging="452"/>
        <w:rPr>
          <w:sz w:val="18"/>
        </w:rPr>
      </w:pPr>
      <w:r>
        <w:rPr>
          <w:sz w:val="18"/>
        </w:rPr>
        <w:t>、为了控制</w:t>
      </w:r>
      <w:r>
        <w:rPr>
          <w:rFonts w:ascii="Times New Roman" w:eastAsia="Times New Roman"/>
          <w:color w:val="FF0000"/>
          <w:sz w:val="18"/>
          <w:u w:val="single" w:color="FF0000"/>
        </w:rPr>
        <w:t>_</w:t>
      </w:r>
      <w:r>
        <w:rPr>
          <w:color w:val="FF0000"/>
          <w:sz w:val="18"/>
          <w:u w:val="single" w:color="FF0000"/>
        </w:rPr>
        <w:t>人口数量</w:t>
      </w:r>
      <w:r>
        <w:rPr>
          <w:rFonts w:ascii="Times New Roman" w:eastAsia="Times New Roman"/>
          <w:color w:val="FF0000"/>
          <w:sz w:val="18"/>
          <w:u w:val="single" w:color="FF0000"/>
        </w:rPr>
        <w:t>_</w:t>
      </w:r>
      <w:r>
        <w:rPr>
          <w:sz w:val="18"/>
        </w:rPr>
        <w:t>和提高</w:t>
      </w:r>
      <w:r>
        <w:rPr>
          <w:color w:val="FF0000"/>
          <w:spacing w:val="16"/>
          <w:sz w:val="18"/>
          <w:u w:val="double" w:color="FF0000"/>
        </w:rPr>
        <w:t xml:space="preserve"> </w:t>
      </w:r>
      <w:r>
        <w:rPr>
          <w:color w:val="FF0000"/>
          <w:spacing w:val="16"/>
          <w:sz w:val="18"/>
          <w:u w:val="double" w:color="FF0000"/>
        </w:rPr>
        <w:t>人口素质</w:t>
      </w:r>
      <w:r>
        <w:rPr>
          <w:rFonts w:ascii="Times New Roman" w:eastAsia="Times New Roman"/>
          <w:color w:val="FF0000"/>
          <w:sz w:val="18"/>
          <w:u w:val="double" w:color="FF0000"/>
        </w:rPr>
        <w:t>_</w:t>
      </w:r>
      <w:r>
        <w:rPr>
          <w:color w:val="FF0000"/>
          <w:sz w:val="18"/>
        </w:rPr>
        <w:t>，</w:t>
      </w:r>
      <w:r>
        <w:rPr>
          <w:sz w:val="18"/>
        </w:rPr>
        <w:t>我国已经把计划生育列为一项基本国策</w:t>
      </w:r>
      <w:r>
        <w:rPr>
          <w:color w:val="FF0000"/>
          <w:sz w:val="18"/>
        </w:rPr>
        <w:t>。</w:t>
      </w:r>
    </w:p>
    <w:p w:rsidR="00004847">
      <w:pPr>
        <w:pStyle w:val="ListParagraph"/>
        <w:numPr>
          <w:ilvl w:val="0"/>
          <w:numId w:val="3"/>
        </w:numPr>
        <w:tabs>
          <w:tab w:val="left" w:pos="582"/>
        </w:tabs>
        <w:spacing w:before="81"/>
        <w:ind w:hanging="452"/>
        <w:rPr>
          <w:sz w:val="18"/>
        </w:rPr>
      </w:pPr>
      <w:r>
        <w:rPr>
          <w:sz w:val="18"/>
        </w:rPr>
        <w:t>、我国实行计划生育政策，鼓励晚婚晚育、少生优生等。其中控制人口数量的关键是</w:t>
      </w:r>
      <w:r>
        <w:rPr>
          <w:rFonts w:ascii="Times New Roman" w:eastAsia="Times New Roman"/>
          <w:color w:val="FF0000"/>
          <w:sz w:val="18"/>
          <w:u w:val="single" w:color="FF0000"/>
        </w:rPr>
        <w:t>_</w:t>
      </w:r>
      <w:r>
        <w:rPr>
          <w:color w:val="FF0000"/>
          <w:sz w:val="18"/>
          <w:u w:val="single" w:color="FF0000"/>
        </w:rPr>
        <w:t>少生</w:t>
      </w:r>
      <w:r>
        <w:rPr>
          <w:rFonts w:ascii="Times New Roman" w:eastAsia="Times New Roman"/>
          <w:color w:val="FF0000"/>
          <w:sz w:val="18"/>
          <w:u w:val="single" w:color="FF0000"/>
        </w:rPr>
        <w:t>_</w:t>
      </w:r>
      <w:r>
        <w:rPr>
          <w:color w:val="FF0000"/>
          <w:sz w:val="18"/>
        </w:rPr>
        <w:t>，</w:t>
      </w:r>
      <w:r>
        <w:rPr>
          <w:sz w:val="18"/>
        </w:rPr>
        <w:t>提高人口素质的关键是</w:t>
      </w:r>
      <w:r>
        <w:rPr>
          <w:rFonts w:ascii="Times New Roman" w:eastAsia="Times New Roman"/>
          <w:color w:val="FF0000"/>
          <w:sz w:val="18"/>
          <w:u w:val="single" w:color="FF0000"/>
        </w:rPr>
        <w:t>_</w:t>
      </w:r>
      <w:r>
        <w:rPr>
          <w:color w:val="FF0000"/>
          <w:sz w:val="18"/>
          <w:u w:val="single" w:color="FF0000"/>
        </w:rPr>
        <w:t>优生</w:t>
      </w:r>
      <w:r>
        <w:rPr>
          <w:rFonts w:ascii="Times New Roman" w:eastAsia="Times New Roman"/>
          <w:color w:val="FF0000"/>
          <w:sz w:val="18"/>
          <w:u w:val="single" w:color="FF0000"/>
        </w:rPr>
        <w:t>_</w:t>
      </w:r>
      <w:r>
        <w:rPr>
          <w:color w:val="FF0000"/>
          <w:sz w:val="18"/>
        </w:rPr>
        <w:t>、</w:t>
      </w:r>
    </w:p>
    <w:p w:rsidR="00004847">
      <w:pPr>
        <w:pStyle w:val="ListParagraph"/>
        <w:numPr>
          <w:ilvl w:val="0"/>
          <w:numId w:val="3"/>
        </w:numPr>
        <w:tabs>
          <w:tab w:val="left" w:pos="582"/>
        </w:tabs>
        <w:spacing w:before="81" w:line="324" w:lineRule="auto"/>
        <w:ind w:left="129" w:right="1254" w:firstLine="0"/>
        <w:rPr>
          <w:sz w:val="18"/>
        </w:rPr>
      </w:pPr>
      <w:r>
        <w:rPr>
          <w:sz w:val="18"/>
        </w:rPr>
        <w:t>、人类重视改善生态环境，但人类活动也有可能破坏生态环境，如滥伐森林、大量捕杀野生动物、污染环境等</w:t>
      </w:r>
      <w:r>
        <w:rPr>
          <w:spacing w:val="-8"/>
          <w:sz w:val="18"/>
        </w:rPr>
        <w:t>。</w:t>
      </w:r>
      <w:r>
        <w:rPr>
          <w:spacing w:val="-8"/>
          <w:sz w:val="18"/>
        </w:rPr>
        <w:t xml:space="preserve"> </w:t>
      </w:r>
      <w:r>
        <w:rPr>
          <w:sz w:val="18"/>
        </w:rPr>
        <w:t>2</w:t>
      </w:r>
      <w:r>
        <w:rPr>
          <w:sz w:val="18"/>
        </w:rPr>
        <w:t>、探究环境污染对生物的影响</w:t>
      </w:r>
      <w:r>
        <w:rPr>
          <w:color w:val="FF0000"/>
          <w:spacing w:val="-11"/>
          <w:sz w:val="18"/>
        </w:rPr>
        <w:t>：【重点复习探究实验】</w:t>
      </w:r>
    </w:p>
    <w:p w:rsidR="00004847">
      <w:pPr>
        <w:pStyle w:val="ListParagraph"/>
        <w:numPr>
          <w:ilvl w:val="0"/>
          <w:numId w:val="2"/>
        </w:numPr>
        <w:tabs>
          <w:tab w:val="left" w:pos="582"/>
        </w:tabs>
        <w:spacing w:before="2"/>
        <w:ind w:hanging="452"/>
        <w:rPr>
          <w:sz w:val="18"/>
        </w:rPr>
      </w:pPr>
      <w:r>
        <w:rPr>
          <w:spacing w:val="-8"/>
          <w:sz w:val="18"/>
        </w:rPr>
        <w:t>、酸雨被称为</w:t>
      </w:r>
      <w:r>
        <w:rPr>
          <w:spacing w:val="-8"/>
          <w:sz w:val="18"/>
        </w:rPr>
        <w:t>“</w:t>
      </w:r>
      <w:r>
        <w:rPr>
          <w:spacing w:val="-8"/>
          <w:sz w:val="18"/>
        </w:rPr>
        <w:t>空中死神</w:t>
      </w:r>
      <w:r>
        <w:rPr>
          <w:spacing w:val="-8"/>
          <w:sz w:val="18"/>
        </w:rPr>
        <w:t>”</w:t>
      </w:r>
      <w:r>
        <w:rPr>
          <w:spacing w:val="-8"/>
          <w:sz w:val="18"/>
        </w:rPr>
        <w:t>，对生物有极大的危害。</w:t>
      </w:r>
    </w:p>
    <w:p w:rsidR="00004847">
      <w:pPr>
        <w:pStyle w:val="ListParagraph"/>
        <w:numPr>
          <w:ilvl w:val="0"/>
          <w:numId w:val="2"/>
        </w:numPr>
        <w:tabs>
          <w:tab w:val="left" w:pos="582"/>
        </w:tabs>
        <w:spacing w:before="81"/>
        <w:ind w:hanging="452"/>
        <w:rPr>
          <w:sz w:val="18"/>
        </w:rPr>
      </w:pPr>
      <w:r>
        <w:rPr>
          <w:sz w:val="18"/>
        </w:rPr>
        <w:t>酸雨形成的主要原因是煤燃烧产生</w:t>
      </w:r>
      <w:r>
        <w:rPr>
          <w:sz w:val="18"/>
        </w:rPr>
        <w:t>_</w:t>
      </w:r>
      <w:r>
        <w:rPr>
          <w:sz w:val="18"/>
        </w:rPr>
        <w:t>二氧化硫</w:t>
      </w:r>
      <w:r>
        <w:rPr>
          <w:sz w:val="18"/>
        </w:rPr>
        <w:t>_</w:t>
      </w:r>
      <w:r>
        <w:rPr>
          <w:sz w:val="18"/>
        </w:rPr>
        <w:t>等气体，酸雨的主要成分是水、</w:t>
      </w:r>
      <w:r>
        <w:rPr>
          <w:sz w:val="18"/>
        </w:rPr>
        <w:t>_</w:t>
      </w:r>
      <w:r>
        <w:rPr>
          <w:sz w:val="18"/>
        </w:rPr>
        <w:t>硫酸</w:t>
      </w:r>
      <w:r>
        <w:rPr>
          <w:sz w:val="18"/>
        </w:rPr>
        <w:t>_</w:t>
      </w:r>
      <w:r>
        <w:rPr>
          <w:sz w:val="18"/>
        </w:rPr>
        <w:t>和</w:t>
      </w:r>
      <w:r>
        <w:rPr>
          <w:sz w:val="18"/>
        </w:rPr>
        <w:t>_</w:t>
      </w:r>
      <w:r>
        <w:rPr>
          <w:sz w:val="18"/>
        </w:rPr>
        <w:t>硝酸</w:t>
      </w:r>
      <w:r>
        <w:rPr>
          <w:sz w:val="18"/>
        </w:rPr>
        <w:t>_</w:t>
      </w:r>
      <w:r>
        <w:rPr>
          <w:sz w:val="18"/>
        </w:rPr>
        <w:t>。</w:t>
      </w:r>
    </w:p>
    <w:p w:rsidR="00004847">
      <w:pPr>
        <w:spacing w:before="81" w:line="324" w:lineRule="auto"/>
        <w:ind w:left="129" w:right="3594"/>
        <w:rPr>
          <w:sz w:val="18"/>
        </w:rPr>
      </w:pPr>
      <w:r>
        <w:rPr>
          <w:sz w:val="18"/>
        </w:rPr>
        <w:t>（</w:t>
      </w:r>
      <w:r>
        <w:rPr>
          <w:spacing w:val="1"/>
          <w:sz w:val="18"/>
        </w:rPr>
        <w:t>2</w:t>
      </w:r>
      <w:r>
        <w:rPr>
          <w:spacing w:val="-92"/>
          <w:sz w:val="18"/>
        </w:rPr>
        <w:t>）</w:t>
      </w:r>
      <w:r>
        <w:rPr>
          <w:spacing w:val="-1"/>
          <w:sz w:val="18"/>
        </w:rPr>
        <w:t>、控制酸雨的根本措施，是通过净化装置，减少煤、石油等燃烧时污染物的排放。</w:t>
      </w:r>
      <w:r>
        <w:rPr>
          <w:sz w:val="18"/>
        </w:rPr>
        <w:t xml:space="preserve"> 3</w:t>
      </w:r>
      <w:r>
        <w:rPr>
          <w:sz w:val="18"/>
        </w:rPr>
        <w:t>、其他环境问题</w:t>
      </w:r>
    </w:p>
    <w:p w:rsidR="00004847">
      <w:pPr>
        <w:spacing w:before="2"/>
        <w:ind w:left="129"/>
        <w:rPr>
          <w:sz w:val="18"/>
        </w:rPr>
      </w:pPr>
      <w:r>
        <w:rPr>
          <w:sz w:val="18"/>
        </w:rPr>
        <w:t>水华和赤潮</w:t>
      </w:r>
      <w:r>
        <w:rPr>
          <w:sz w:val="18"/>
        </w:rPr>
        <w:t>——</w:t>
      </w:r>
      <w:r>
        <w:rPr>
          <w:sz w:val="18"/>
        </w:rPr>
        <w:t>产生的原因是</w:t>
      </w:r>
      <w:r>
        <w:rPr>
          <w:sz w:val="18"/>
        </w:rPr>
        <w:t>:</w:t>
      </w:r>
      <w:r>
        <w:rPr>
          <w:color w:val="FF0000"/>
          <w:sz w:val="18"/>
          <w:u w:val="double" w:color="FF0000"/>
        </w:rPr>
        <w:t xml:space="preserve"> </w:t>
      </w:r>
      <w:r>
        <w:rPr>
          <w:color w:val="FF0000"/>
          <w:sz w:val="18"/>
          <w:u w:val="double" w:color="FF0000"/>
        </w:rPr>
        <w:t>水体富营养化，使得水体中藻类大量繁殖</w:t>
      </w:r>
      <w:r>
        <w:rPr>
          <w:color w:val="FF0000"/>
          <w:sz w:val="18"/>
          <w:u w:val="double" w:color="FF0000"/>
        </w:rPr>
        <w:t xml:space="preserve"> </w:t>
      </w:r>
    </w:p>
    <w:p w:rsidR="00004847">
      <w:pPr>
        <w:rPr>
          <w:sz w:val="18"/>
        </w:rPr>
        <w:sectPr>
          <w:type w:val="continuous"/>
          <w:pgSz w:w="11910" w:h="16840"/>
          <w:pgMar w:top="800" w:right="620" w:bottom="820" w:left="720" w:header="720" w:footer="720" w:gutter="0"/>
          <w:cols w:space="720"/>
        </w:sectPr>
      </w:pPr>
    </w:p>
    <w:p w:rsidR="00004847">
      <w:pPr>
        <w:spacing w:before="134" w:line="352" w:lineRule="auto"/>
        <w:ind w:left="129" w:right="101"/>
        <w:rPr>
          <w:sz w:val="18"/>
        </w:rPr>
      </w:pPr>
      <w:r>
        <w:pict>
          <v:group id="_x0000_s1051" style="height:0.95pt;margin-left:128pt;margin-top:16.6pt;mso-position-horizontal-relative:page;position:absolute;width:49.55pt;z-index:-251638784" coordorigin="2560,332" coordsize="991,19">
            <v:line id="_x0000_s1052" style="position:absolute" from="3370,347" to="3551,347" strokecolor="#fe0000" strokeweight="0.36pt"/>
            <v:line id="_x0000_s1053" style="position:absolute" from="2560,337" to="3549,337" strokecolor="red" strokeweight="0.48pt"/>
          </v:group>
        </w:pict>
      </w:r>
      <w:r>
        <w:rPr>
          <w:sz w:val="18"/>
        </w:rPr>
        <w:t>温室效应</w:t>
      </w:r>
      <w:r>
        <w:rPr>
          <w:sz w:val="18"/>
        </w:rPr>
        <w:t>——</w:t>
      </w:r>
      <w:r>
        <w:rPr>
          <w:sz w:val="18"/>
        </w:rPr>
        <w:t>主要与</w:t>
      </w:r>
      <w:r>
        <w:rPr>
          <w:color w:val="FF0000"/>
          <w:sz w:val="18"/>
        </w:rPr>
        <w:t>_</w:t>
      </w:r>
      <w:r>
        <w:rPr>
          <w:rFonts w:ascii="Times New Roman" w:eastAsia="Times New Roman" w:hAnsi="Times New Roman"/>
          <w:color w:val="FF0000"/>
          <w:sz w:val="18"/>
        </w:rPr>
        <w:t>_</w:t>
      </w:r>
      <w:r>
        <w:rPr>
          <w:color w:val="FF0000"/>
          <w:sz w:val="18"/>
        </w:rPr>
        <w:t>二氧化碳</w:t>
      </w:r>
      <w:r>
        <w:rPr>
          <w:sz w:val="18"/>
        </w:rPr>
        <w:t>生物入侵、重金属污染等等</w:t>
      </w:r>
    </w:p>
    <w:p w:rsidR="00004847">
      <w:pPr>
        <w:pStyle w:val="BodyText"/>
        <w:spacing w:before="0" w:line="255" w:lineRule="exact"/>
      </w:pPr>
      <w:r>
        <w:t>经典习题答案</w:t>
      </w:r>
    </w:p>
    <w:p w:rsidR="00004847">
      <w:pPr>
        <w:pStyle w:val="BodyText"/>
        <w:tabs>
          <w:tab w:val="left" w:pos="1075"/>
        </w:tabs>
        <w:spacing w:before="91"/>
      </w:pPr>
      <w:r>
        <w:t>第五章</w:t>
      </w:r>
      <w:r>
        <w:tab/>
      </w:r>
      <w:r>
        <w:t>人体内废物的排</w:t>
      </w:r>
      <w:r>
        <w:rPr>
          <w:spacing w:val="-17"/>
        </w:rPr>
        <w:t>出</w:t>
      </w:r>
    </w:p>
    <w:p w:rsidR="00004847">
      <w:pPr>
        <w:spacing w:before="134"/>
        <w:ind w:left="36"/>
        <w:rPr>
          <w:sz w:val="18"/>
        </w:rPr>
      </w:pPr>
      <w:r>
        <w:br w:type="column"/>
      </w:r>
      <w:r>
        <w:rPr>
          <w:sz w:val="18"/>
        </w:rPr>
        <w:t>的增多有关</w:t>
      </w:r>
    </w:p>
    <w:p w:rsidR="00004847">
      <w:pPr>
        <w:rPr>
          <w:sz w:val="18"/>
        </w:rPr>
        <w:sectPr>
          <w:type w:val="continuous"/>
          <w:pgSz w:w="11910" w:h="16840"/>
          <w:pgMar w:top="800" w:right="620" w:bottom="820" w:left="720" w:header="720" w:footer="720" w:gutter="0"/>
          <w:cols w:num="2" w:space="720" w:equalWidth="0">
            <w:col w:w="2753" w:space="40"/>
            <w:col w:w="7777"/>
          </w:cols>
        </w:sectPr>
      </w:pPr>
    </w:p>
    <w:p w:rsidR="00004847">
      <w:pPr>
        <w:pStyle w:val="BodyText"/>
        <w:tabs>
          <w:tab w:val="left" w:pos="1751"/>
          <w:tab w:val="left" w:pos="2788"/>
        </w:tabs>
        <w:spacing w:before="91"/>
        <w:rPr>
          <w:rFonts w:ascii="Times New Roman" w:eastAsia="Times New Roman"/>
        </w:rPr>
      </w:pPr>
      <w:r>
        <w:rPr>
          <w:rFonts w:ascii="Times New Roman" w:eastAsia="Times New Roman"/>
        </w:rPr>
        <w:t>1-13</w:t>
      </w:r>
      <w:r>
        <w:t>：</w:t>
      </w:r>
      <w:r>
        <w:rPr>
          <w:rFonts w:ascii="Times New Roman" w:eastAsia="Times New Roman"/>
        </w:rPr>
        <w:t>DDCBC</w:t>
      </w:r>
      <w:r>
        <w:rPr>
          <w:rFonts w:ascii="Times New Roman" w:eastAsia="Times New Roman"/>
        </w:rPr>
        <w:tab/>
        <w:t>AACAB</w:t>
      </w:r>
      <w:r>
        <w:rPr>
          <w:rFonts w:ascii="Times New Roman" w:eastAsia="Times New Roman"/>
        </w:rPr>
        <w:tab/>
        <w:t>ADC</w:t>
      </w:r>
    </w:p>
    <w:p w:rsidR="00004847">
      <w:pPr>
        <w:pStyle w:val="BodyText"/>
        <w:tabs>
          <w:tab w:val="left" w:pos="1528"/>
        </w:tabs>
        <w:spacing w:before="91"/>
      </w:pPr>
      <w:r>
        <w:rPr>
          <w:rFonts w:ascii="Times New Roman" w:eastAsia="Times New Roman"/>
        </w:rPr>
        <w:t>14</w:t>
      </w:r>
      <w:r>
        <w:t>：</w:t>
      </w:r>
      <w:r>
        <w:rPr>
          <w:rFonts w:ascii="Times New Roman" w:eastAsia="Times New Roman"/>
        </w:rPr>
        <w:t>(1)</w:t>
      </w:r>
      <w:r>
        <w:t>血浆</w:t>
      </w:r>
      <w:r>
        <w:tab/>
      </w:r>
      <w:r>
        <w:t>运载血细胞、运输养料和废物</w:t>
      </w:r>
    </w:p>
    <w:p w:rsidR="00004847">
      <w:pPr>
        <w:pStyle w:val="ListParagraph"/>
        <w:numPr>
          <w:ilvl w:val="0"/>
          <w:numId w:val="1"/>
        </w:numPr>
        <w:tabs>
          <w:tab w:val="left" w:pos="654"/>
        </w:tabs>
        <w:spacing w:before="91"/>
        <w:rPr>
          <w:sz w:val="21"/>
        </w:rPr>
      </w:pPr>
      <w:r>
        <w:rPr>
          <w:sz w:val="21"/>
        </w:rPr>
        <w:t>肾小球和肾小囊内壁</w:t>
      </w:r>
    </w:p>
    <w:p w:rsidR="00004847">
      <w:pPr>
        <w:pStyle w:val="ListParagraph"/>
        <w:numPr>
          <w:ilvl w:val="0"/>
          <w:numId w:val="1"/>
        </w:numPr>
        <w:tabs>
          <w:tab w:val="left" w:pos="654"/>
          <w:tab w:val="left" w:pos="1075"/>
          <w:tab w:val="left" w:pos="2860"/>
        </w:tabs>
        <w:spacing w:before="91" w:line="321" w:lineRule="auto"/>
        <w:ind w:left="129" w:right="7074" w:firstLine="0"/>
        <w:rPr>
          <w:sz w:val="21"/>
        </w:rPr>
      </w:pPr>
      <w:r>
        <w:rPr>
          <w:sz w:val="21"/>
        </w:rPr>
        <w:t>肾小管的重吸收作用</w:t>
      </w:r>
      <w:r>
        <w:rPr>
          <w:sz w:val="21"/>
        </w:rPr>
        <w:tab/>
      </w:r>
      <w:r>
        <w:rPr>
          <w:sz w:val="21"/>
        </w:rPr>
        <w:t>肾小</w:t>
      </w:r>
      <w:r>
        <w:rPr>
          <w:spacing w:val="-16"/>
          <w:sz w:val="21"/>
        </w:rPr>
        <w:t>球</w:t>
      </w:r>
      <w:r>
        <w:rPr>
          <w:sz w:val="21"/>
        </w:rPr>
        <w:t>第六章</w:t>
      </w:r>
      <w:r>
        <w:rPr>
          <w:sz w:val="21"/>
        </w:rPr>
        <w:tab/>
      </w:r>
      <w:r>
        <w:rPr>
          <w:sz w:val="21"/>
        </w:rPr>
        <w:t>人体生命活动的调节</w:t>
      </w:r>
    </w:p>
    <w:p w:rsidR="00004847">
      <w:pPr>
        <w:pStyle w:val="BodyText"/>
        <w:spacing w:before="0" w:line="268" w:lineRule="exact"/>
        <w:rPr>
          <w:rFonts w:ascii="Times New Roman" w:eastAsia="Times New Roman"/>
        </w:rPr>
      </w:pPr>
      <w:r>
        <w:rPr>
          <w:rFonts w:ascii="Times New Roman" w:eastAsia="Times New Roman"/>
        </w:rPr>
        <w:t>1-2</w:t>
      </w:r>
      <w:r>
        <w:t>：</w:t>
      </w:r>
      <w:r>
        <w:rPr>
          <w:rFonts w:ascii="Times New Roman" w:eastAsia="Times New Roman"/>
        </w:rPr>
        <w:t>DB</w:t>
      </w:r>
    </w:p>
    <w:p w:rsidR="00004847">
      <w:pPr>
        <w:pStyle w:val="BodyText"/>
        <w:tabs>
          <w:tab w:val="left" w:pos="2193"/>
          <w:tab w:val="left" w:pos="3559"/>
          <w:tab w:val="left" w:pos="4504"/>
          <w:tab w:val="left" w:pos="5798"/>
        </w:tabs>
        <w:spacing w:before="91"/>
      </w:pPr>
      <w:r>
        <w:rPr>
          <w:rFonts w:ascii="Times New Roman" w:eastAsia="Times New Roman"/>
        </w:rPr>
        <w:t>3</w:t>
      </w:r>
      <w:r>
        <w:t>：</w:t>
      </w:r>
      <w:r>
        <w:rPr>
          <w:rFonts w:ascii="Times New Roman" w:eastAsia="Times New Roman"/>
        </w:rPr>
        <w:t>(1)[1]</w:t>
      </w:r>
      <w:r>
        <w:t>晶状体</w:t>
      </w:r>
      <w:r>
        <w:tab/>
      </w:r>
      <w:r>
        <w:t>（</w:t>
      </w:r>
      <w:r>
        <w:rPr>
          <w:rFonts w:ascii="Times New Roman" w:eastAsia="Times New Roman"/>
        </w:rPr>
        <w:t>2</w:t>
      </w:r>
      <w:r>
        <w:t>）过长</w:t>
      </w:r>
      <w:r>
        <w:tab/>
      </w:r>
      <w:r>
        <w:t>过大</w:t>
      </w:r>
      <w:r>
        <w:tab/>
      </w:r>
      <w:r>
        <w:rPr>
          <w:rFonts w:ascii="Times New Roman" w:eastAsia="Times New Roman"/>
        </w:rPr>
        <w:t>[9]</w:t>
      </w:r>
      <w:r>
        <w:t>视网膜</w:t>
      </w:r>
      <w:r>
        <w:tab/>
      </w:r>
      <w:r>
        <w:t>近视</w:t>
      </w:r>
    </w:p>
    <w:p w:rsidR="00004847">
      <w:pPr>
        <w:pStyle w:val="BodyText"/>
        <w:tabs>
          <w:tab w:val="left" w:pos="1154"/>
          <w:tab w:val="left" w:pos="1994"/>
        </w:tabs>
        <w:spacing w:before="90"/>
        <w:ind w:left="0" w:right="7259"/>
        <w:jc w:val="center"/>
      </w:pPr>
      <w:r>
        <w:t>（</w:t>
      </w:r>
      <w:r>
        <w:rPr>
          <w:rFonts w:ascii="Times New Roman" w:eastAsia="Times New Roman"/>
        </w:rPr>
        <w:t>3</w:t>
      </w:r>
      <w:r>
        <w:t>）小</w:t>
      </w:r>
      <w:r>
        <w:tab/>
      </w:r>
      <w:r>
        <w:t>角膜</w:t>
      </w:r>
      <w:r>
        <w:tab/>
      </w:r>
      <w:r>
        <w:t>脉络膜</w:t>
      </w:r>
    </w:p>
    <w:p w:rsidR="00004847">
      <w:pPr>
        <w:pStyle w:val="BodyText"/>
        <w:tabs>
          <w:tab w:val="left" w:pos="2368"/>
          <w:tab w:val="left" w:pos="3971"/>
        </w:tabs>
        <w:spacing w:before="91"/>
      </w:pPr>
      <w:r>
        <w:t>（</w:t>
      </w:r>
      <w:r>
        <w:rPr>
          <w:rFonts w:ascii="Times New Roman" w:eastAsia="Times New Roman"/>
        </w:rPr>
        <w:t>4</w:t>
      </w:r>
      <w:r>
        <w:t>）</w:t>
      </w:r>
      <w:r>
        <w:rPr>
          <w:rFonts w:ascii="Times New Roman" w:eastAsia="Times New Roman"/>
        </w:rPr>
        <w:t>[9]</w:t>
      </w:r>
      <w:r>
        <w:t>视网膜</w:t>
      </w:r>
      <w:r>
        <w:tab/>
      </w:r>
      <w:r>
        <w:rPr>
          <w:rFonts w:ascii="Times New Roman" w:eastAsia="Times New Roman"/>
        </w:rPr>
        <w:t>[11]</w:t>
      </w:r>
      <w:r>
        <w:t>视神经</w:t>
      </w:r>
      <w:r>
        <w:tab/>
      </w:r>
      <w:r>
        <w:t>（大脑皮层的）视觉中枢</w:t>
      </w:r>
    </w:p>
    <w:p w:rsidR="00004847">
      <w:pPr>
        <w:sectPr>
          <w:type w:val="continuous"/>
          <w:pgSz w:w="11910" w:h="16840"/>
          <w:pgMar w:top="800" w:right="620" w:bottom="820" w:left="720" w:header="720" w:footer="720" w:gutter="0"/>
          <w:cols w:space="720"/>
        </w:sectPr>
      </w:pPr>
    </w:p>
    <w:p w:rsidR="00004847">
      <w:pPr>
        <w:pStyle w:val="BodyText"/>
        <w:tabs>
          <w:tab w:val="left" w:pos="2159"/>
          <w:tab w:val="left" w:pos="3314"/>
          <w:tab w:val="left" w:pos="4363"/>
          <w:tab w:val="left" w:pos="5519"/>
        </w:tabs>
        <w:spacing w:before="50"/>
      </w:pPr>
      <w:r>
        <w:t>（</w:t>
      </w:r>
      <w:r>
        <w:rPr>
          <w:rFonts w:ascii="Times New Roman" w:eastAsia="Times New Roman"/>
        </w:rPr>
        <w:t>5</w:t>
      </w:r>
      <w:r>
        <w:t>）</w:t>
      </w:r>
      <w:r>
        <w:rPr>
          <w:rFonts w:ascii="Times New Roman" w:eastAsia="Times New Roman"/>
        </w:rPr>
        <w:t>[1]</w:t>
      </w:r>
      <w:r>
        <w:t>晶状体</w:t>
      </w:r>
      <w:r>
        <w:tab/>
      </w:r>
      <w:r>
        <w:t>晶状体</w:t>
      </w:r>
      <w:r>
        <w:tab/>
      </w:r>
      <w:r>
        <w:t>前方</w:t>
      </w:r>
      <w:r>
        <w:tab/>
      </w:r>
      <w:r>
        <w:t>近视眼</w:t>
      </w:r>
      <w:r>
        <w:tab/>
      </w:r>
      <w:r>
        <w:t>凹透镜</w:t>
      </w:r>
    </w:p>
    <w:p w:rsidR="00004847">
      <w:pPr>
        <w:pStyle w:val="BodyText"/>
        <w:tabs>
          <w:tab w:val="left" w:pos="1629"/>
        </w:tabs>
        <w:spacing w:before="91"/>
        <w:rPr>
          <w:rFonts w:ascii="Times New Roman" w:eastAsia="Times New Roman"/>
        </w:rPr>
      </w:pPr>
      <w:r>
        <w:rPr>
          <w:rFonts w:ascii="Times New Roman" w:eastAsia="Times New Roman"/>
        </w:rPr>
        <w:t>4-10</w:t>
      </w:r>
      <w:r>
        <w:t>：</w:t>
      </w:r>
      <w:r>
        <w:rPr>
          <w:rFonts w:ascii="Times New Roman" w:eastAsia="Times New Roman"/>
        </w:rPr>
        <w:t>B A</w:t>
      </w:r>
      <w:r>
        <w:rPr>
          <w:rFonts w:ascii="Times New Roman" w:eastAsia="Times New Roman"/>
          <w:spacing w:val="-37"/>
        </w:rPr>
        <w:t xml:space="preserve"> </w:t>
      </w:r>
      <w:r>
        <w:rPr>
          <w:rFonts w:ascii="Times New Roman" w:eastAsia="Times New Roman"/>
        </w:rPr>
        <w:t>A</w:t>
      </w:r>
      <w:r>
        <w:rPr>
          <w:rFonts w:ascii="Times New Roman" w:eastAsia="Times New Roman"/>
          <w:spacing w:val="-11"/>
        </w:rPr>
        <w:t xml:space="preserve"> </w:t>
      </w:r>
      <w:r>
        <w:rPr>
          <w:rFonts w:ascii="Times New Roman" w:eastAsia="Times New Roman"/>
        </w:rPr>
        <w:t>C</w:t>
      </w:r>
      <w:r>
        <w:rPr>
          <w:rFonts w:ascii="Times New Roman" w:eastAsia="Times New Roman"/>
        </w:rPr>
        <w:tab/>
        <w:t>C B D</w:t>
      </w:r>
    </w:p>
    <w:p w:rsidR="00004847">
      <w:pPr>
        <w:pStyle w:val="BodyText"/>
        <w:tabs>
          <w:tab w:val="left" w:pos="1732"/>
          <w:tab w:val="left" w:pos="3026"/>
          <w:tab w:val="left" w:pos="4180"/>
          <w:tab w:val="left" w:pos="5966"/>
          <w:tab w:val="left" w:pos="6911"/>
        </w:tabs>
        <w:spacing w:before="91"/>
      </w:pPr>
      <w:r>
        <w:rPr>
          <w:rFonts w:ascii="Times New Roman" w:eastAsia="Times New Roman"/>
        </w:rPr>
        <w:t>11</w:t>
      </w:r>
      <w:r>
        <w:t>：</w:t>
      </w:r>
      <w:r>
        <w:rPr>
          <w:rFonts w:ascii="Times New Roman" w:eastAsia="Times New Roman"/>
        </w:rPr>
        <w:t>(1)2</w:t>
      </w:r>
      <w:r>
        <w:rPr>
          <w:rFonts w:ascii="Times New Roman" w:eastAsia="Times New Roman"/>
        </w:rPr>
        <w:tab/>
        <w:t>(2)</w:t>
      </w:r>
      <w:r>
        <w:t>细胞体</w:t>
      </w:r>
      <w:r>
        <w:tab/>
      </w:r>
      <w:r>
        <w:t>突起</w:t>
      </w:r>
      <w:r>
        <w:tab/>
      </w:r>
      <w:r>
        <w:t>（</w:t>
      </w:r>
      <w:r>
        <w:rPr>
          <w:rFonts w:ascii="Times New Roman" w:eastAsia="Times New Roman"/>
        </w:rPr>
        <w:t>3</w:t>
      </w:r>
      <w:r>
        <w:t>）神经纤维</w:t>
      </w:r>
      <w:r>
        <w:tab/>
      </w:r>
      <w:r>
        <w:t>神经</w:t>
      </w:r>
      <w:r>
        <w:tab/>
      </w:r>
      <w:r>
        <w:t>（</w:t>
      </w:r>
      <w:r>
        <w:rPr>
          <w:rFonts w:ascii="Times New Roman" w:eastAsia="Times New Roman"/>
        </w:rPr>
        <w:t>4</w:t>
      </w:r>
      <w:r>
        <w:t>）结构和功能</w:t>
      </w:r>
    </w:p>
    <w:p w:rsidR="00004847">
      <w:pPr>
        <w:pStyle w:val="BodyText"/>
        <w:tabs>
          <w:tab w:val="left" w:pos="2229"/>
        </w:tabs>
        <w:spacing w:before="91"/>
        <w:ind w:left="655"/>
      </w:pPr>
      <w:r>
        <w:t>（</w:t>
      </w:r>
      <w:r>
        <w:rPr>
          <w:rFonts w:ascii="Times New Roman" w:eastAsia="Times New Roman"/>
        </w:rPr>
        <w:t>5</w:t>
      </w:r>
      <w:r>
        <w:t>）反射</w:t>
      </w:r>
      <w:r>
        <w:tab/>
      </w:r>
      <w:r>
        <w:t>（</w:t>
      </w:r>
      <w:r>
        <w:rPr>
          <w:rFonts w:ascii="Times New Roman" w:eastAsia="Times New Roman"/>
        </w:rPr>
        <w:t>6</w:t>
      </w:r>
      <w:r>
        <w:t>）激素</w:t>
      </w:r>
    </w:p>
    <w:p w:rsidR="00004847">
      <w:pPr>
        <w:pStyle w:val="BodyText"/>
        <w:tabs>
          <w:tab w:val="left" w:pos="2231"/>
          <w:tab w:val="left" w:pos="4636"/>
          <w:tab w:val="left" w:pos="6470"/>
          <w:tab w:val="left" w:pos="8188"/>
          <w:tab w:val="left" w:pos="9916"/>
        </w:tabs>
        <w:spacing w:before="91"/>
      </w:pPr>
      <w:r>
        <w:rPr>
          <w:rFonts w:ascii="Times New Roman" w:eastAsia="Times New Roman"/>
          <w:spacing w:val="2"/>
        </w:rPr>
        <w:t>12-15</w:t>
      </w:r>
      <w:r>
        <w:rPr>
          <w:spacing w:val="2"/>
        </w:rPr>
        <w:t>：</w:t>
      </w:r>
      <w:r>
        <w:rPr>
          <w:rFonts w:ascii="Times New Roman" w:eastAsia="Times New Roman"/>
          <w:spacing w:val="2"/>
        </w:rPr>
        <w:t>ACBA</w:t>
      </w:r>
      <w:r>
        <w:rPr>
          <w:rFonts w:ascii="Times New Roman" w:eastAsia="Times New Roman"/>
          <w:spacing w:val="2"/>
        </w:rPr>
        <w:tab/>
      </w:r>
      <w:r>
        <w:rPr>
          <w:rFonts w:ascii="Times New Roman" w:eastAsia="Times New Roman"/>
          <w:spacing w:val="4"/>
        </w:rPr>
        <w:t>16</w:t>
      </w:r>
      <w:r>
        <w:rPr>
          <w:spacing w:val="4"/>
        </w:rPr>
        <w:t>：</w:t>
      </w:r>
      <w:r>
        <w:rPr>
          <w:rFonts w:ascii="Times New Roman" w:eastAsia="Times New Roman"/>
          <w:spacing w:val="4"/>
        </w:rPr>
        <w:t>(1)[2]</w:t>
      </w:r>
      <w:r>
        <w:rPr>
          <w:spacing w:val="11"/>
        </w:rPr>
        <w:t>传入神</w:t>
      </w:r>
      <w:r>
        <w:t>经</w:t>
      </w:r>
      <w:r>
        <w:tab/>
      </w:r>
      <w:r>
        <w:rPr>
          <w:rFonts w:ascii="Times New Roman" w:eastAsia="Times New Roman"/>
          <w:spacing w:val="4"/>
        </w:rPr>
        <w:t>[3]</w:t>
      </w:r>
      <w:r>
        <w:rPr>
          <w:spacing w:val="11"/>
        </w:rPr>
        <w:t>神经中</w:t>
      </w:r>
      <w:r>
        <w:t>枢</w:t>
      </w:r>
      <w:r>
        <w:tab/>
      </w:r>
      <w:r>
        <w:rPr>
          <w:rFonts w:ascii="Times New Roman" w:eastAsia="Times New Roman"/>
          <w:spacing w:val="3"/>
        </w:rPr>
        <w:t>[4]</w:t>
      </w:r>
      <w:r>
        <w:rPr>
          <w:spacing w:val="11"/>
        </w:rPr>
        <w:t>传出神</w:t>
      </w:r>
      <w:r>
        <w:t>经</w:t>
      </w:r>
      <w:r>
        <w:tab/>
      </w:r>
      <w:r>
        <w:rPr>
          <w:rFonts w:ascii="Times New Roman" w:eastAsia="Times New Roman"/>
          <w:spacing w:val="3"/>
        </w:rPr>
        <w:t>[5]</w:t>
      </w:r>
      <w:r>
        <w:rPr>
          <w:spacing w:val="11"/>
        </w:rPr>
        <w:t>效应</w:t>
      </w:r>
      <w:r>
        <w:t>器</w:t>
      </w:r>
      <w:r>
        <w:tab/>
      </w:r>
      <w:r>
        <w:rPr>
          <w:spacing w:val="11"/>
        </w:rPr>
        <w:t>反</w:t>
      </w:r>
      <w:r>
        <w:t>射</w:t>
      </w:r>
    </w:p>
    <w:p w:rsidR="00004847">
      <w:pPr>
        <w:pStyle w:val="BodyText"/>
        <w:tabs>
          <w:tab w:val="left" w:pos="1075"/>
        </w:tabs>
        <w:spacing w:before="91" w:line="321" w:lineRule="auto"/>
        <w:ind w:right="5711"/>
      </w:pPr>
      <w:r>
        <w:rPr>
          <w:w w:val="95"/>
        </w:rPr>
        <w:t>（</w:t>
      </w:r>
      <w:r>
        <w:rPr>
          <w:rFonts w:ascii="Times New Roman" w:eastAsia="Times New Roman"/>
          <w:w w:val="95"/>
        </w:rPr>
        <w:t>2</w:t>
      </w:r>
      <w:r>
        <w:rPr>
          <w:w w:val="95"/>
        </w:rPr>
        <w:t>）神经中枢受损，反射弧不完整，无法完成反射</w:t>
      </w:r>
      <w:r>
        <w:rPr>
          <w:w w:val="95"/>
        </w:rPr>
        <w:t xml:space="preserve"> </w:t>
      </w:r>
      <w:r>
        <w:t>第七章</w:t>
      </w:r>
      <w:r>
        <w:tab/>
      </w:r>
      <w:r>
        <w:t>人类活动对生物圈的影响</w:t>
      </w:r>
    </w:p>
    <w:p w:rsidR="00004847">
      <w:pPr>
        <w:pStyle w:val="BodyText"/>
        <w:tabs>
          <w:tab w:val="left" w:pos="1646"/>
        </w:tabs>
        <w:spacing w:before="0" w:line="268" w:lineRule="exact"/>
        <w:rPr>
          <w:rFonts w:ascii="Times New Roman" w:eastAsia="Times New Roman"/>
        </w:rPr>
      </w:pPr>
      <w:r>
        <w:rPr>
          <w:rFonts w:ascii="Times New Roman" w:eastAsia="Times New Roman"/>
        </w:rPr>
        <w:t>1-9</w:t>
      </w:r>
      <w:r>
        <w:t>：</w:t>
      </w:r>
      <w:r>
        <w:rPr>
          <w:rFonts w:ascii="Times New Roman" w:eastAsia="Times New Roman"/>
        </w:rPr>
        <w:t>ACCCB</w:t>
      </w:r>
      <w:r>
        <w:rPr>
          <w:rFonts w:ascii="Times New Roman" w:eastAsia="Times New Roman"/>
        </w:rPr>
        <w:tab/>
        <w:t>DABC</w:t>
      </w:r>
    </w:p>
    <w:sectPr>
      <w:pgSz w:w="11910" w:h="16840"/>
      <w:pgMar w:top="860" w:right="620" w:bottom="820" w:left="720" w:header="0" w:footer="62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1CC6913"/>
    <w:multiLevelType w:val="hybridMultilevel"/>
    <w:tmpl w:val="87B81D62"/>
    <w:lvl w:ilvl="0">
      <w:start w:val="5"/>
      <w:numFmt w:val="decimal"/>
      <w:lvlText w:val="(%1)"/>
      <w:lvlJc w:val="left"/>
      <w:pPr>
        <w:ind w:left="129" w:hanging="246"/>
        <w:jc w:val="left"/>
      </w:pPr>
      <w:rPr>
        <w:rFonts w:ascii="Times New Roman" w:eastAsia="Times New Roman" w:hAnsi="Times New Roman" w:cs="Times New Roman" w:hint="default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640" w:hanging="24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42" w:hanging="24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845" w:hanging="24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8" w:hanging="24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51" w:hanging="24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154" w:hanging="24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7" w:hanging="24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60" w:hanging="246"/>
      </w:pPr>
      <w:rPr>
        <w:rFonts w:hint="default"/>
        <w:lang w:val="zh-CN" w:eastAsia="zh-CN" w:bidi="zh-CN"/>
      </w:rPr>
    </w:lvl>
  </w:abstractNum>
  <w:abstractNum w:abstractNumId="1">
    <w:nsid w:val="20E701A4"/>
    <w:multiLevelType w:val="hybridMultilevel"/>
    <w:tmpl w:val="197A9CFC"/>
    <w:lvl w:ilvl="0">
      <w:start w:val="1"/>
      <w:numFmt w:val="decimal"/>
      <w:lvlText w:val="（%1）"/>
      <w:lvlJc w:val="left"/>
      <w:pPr>
        <w:ind w:left="654" w:hanging="525"/>
        <w:jc w:val="left"/>
      </w:pPr>
      <w:rPr>
        <w:rFonts w:ascii="宋体" w:eastAsia="宋体" w:hAnsi="宋体" w:cs="宋体" w:hint="default"/>
        <w:spacing w:val="-2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50" w:hanging="52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641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631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622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613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603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594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584" w:hanging="525"/>
      </w:pPr>
      <w:rPr>
        <w:rFonts w:hint="default"/>
        <w:lang w:val="zh-CN" w:eastAsia="zh-CN" w:bidi="zh-CN"/>
      </w:rPr>
    </w:lvl>
  </w:abstractNum>
  <w:abstractNum w:abstractNumId="2">
    <w:nsid w:val="31D4588C"/>
    <w:multiLevelType w:val="hybridMultilevel"/>
    <w:tmpl w:val="56463432"/>
    <w:lvl w:ilvl="0">
      <w:start w:val="1"/>
      <w:numFmt w:val="decimal"/>
      <w:lvlText w:val="（%1）"/>
      <w:lvlJc w:val="left"/>
      <w:pPr>
        <w:ind w:left="581" w:hanging="453"/>
        <w:jc w:val="left"/>
      </w:pPr>
      <w:rPr>
        <w:rFonts w:ascii="宋体" w:eastAsia="宋体" w:hAnsi="宋体" w:cs="宋体" w:hint="default"/>
        <w:spacing w:val="-92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78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77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575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574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573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571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570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568" w:hanging="453"/>
      </w:pPr>
      <w:rPr>
        <w:rFonts w:hint="default"/>
        <w:lang w:val="zh-CN" w:eastAsia="zh-CN" w:bidi="zh-CN"/>
      </w:rPr>
    </w:lvl>
  </w:abstractNum>
  <w:abstractNum w:abstractNumId="3">
    <w:nsid w:val="3C3A4BB1"/>
    <w:multiLevelType w:val="hybridMultilevel"/>
    <w:tmpl w:val="1CBA5ACC"/>
    <w:lvl w:ilvl="0">
      <w:start w:val="2"/>
      <w:numFmt w:val="decimal"/>
      <w:lvlText w:val="（%1）"/>
      <w:lvlJc w:val="left"/>
      <w:pPr>
        <w:ind w:left="654" w:hanging="525"/>
        <w:jc w:val="left"/>
      </w:pPr>
      <w:rPr>
        <w:rFonts w:ascii="宋体" w:eastAsia="宋体" w:hAnsi="宋体" w:cs="宋体" w:hint="default"/>
        <w:spacing w:val="-2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860" w:hanging="52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180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353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526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699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73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046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19" w:hanging="525"/>
      </w:pPr>
      <w:rPr>
        <w:rFonts w:hint="default"/>
        <w:lang w:val="zh-CN" w:eastAsia="zh-CN" w:bidi="zh-CN"/>
      </w:rPr>
    </w:lvl>
  </w:abstractNum>
  <w:abstractNum w:abstractNumId="4">
    <w:nsid w:val="3D622843"/>
    <w:multiLevelType w:val="hybridMultilevel"/>
    <w:tmpl w:val="A3A0D22E"/>
    <w:lvl w:ilvl="0">
      <w:start w:val="1"/>
      <w:numFmt w:val="decimal"/>
      <w:lvlText w:val="(%1)"/>
      <w:lvlJc w:val="left"/>
      <w:pPr>
        <w:ind w:left="129" w:hanging="24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40" w:hanging="24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54" w:hanging="24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68" w:hanging="24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882" w:hanging="24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996" w:hanging="24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110" w:hanging="24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24" w:hanging="24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38" w:hanging="246"/>
      </w:pPr>
      <w:rPr>
        <w:rFonts w:hint="default"/>
        <w:lang w:val="zh-CN" w:eastAsia="zh-CN" w:bidi="zh-CN"/>
      </w:rPr>
    </w:lvl>
  </w:abstractNum>
  <w:abstractNum w:abstractNumId="5">
    <w:nsid w:val="3E546FCB"/>
    <w:multiLevelType w:val="hybridMultilevel"/>
    <w:tmpl w:val="09F2CDE0"/>
    <w:lvl w:ilvl="0">
      <w:start w:val="1"/>
      <w:numFmt w:val="decimal"/>
      <w:lvlText w:val="（%1）"/>
      <w:lvlJc w:val="left"/>
      <w:pPr>
        <w:ind w:left="654" w:hanging="525"/>
        <w:jc w:val="left"/>
      </w:pPr>
      <w:rPr>
        <w:rFonts w:ascii="宋体" w:eastAsia="宋体" w:hAnsi="宋体" w:cs="宋体" w:hint="default"/>
        <w:spacing w:val="-104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50" w:hanging="52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641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631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622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613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603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594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584" w:hanging="525"/>
      </w:pPr>
      <w:rPr>
        <w:rFonts w:hint="default"/>
        <w:lang w:val="zh-CN" w:eastAsia="zh-CN" w:bidi="zh-CN"/>
      </w:rPr>
    </w:lvl>
  </w:abstractNum>
  <w:abstractNum w:abstractNumId="6">
    <w:nsid w:val="4D113EDB"/>
    <w:multiLevelType w:val="hybridMultilevel"/>
    <w:tmpl w:val="245AD352"/>
    <w:lvl w:ilvl="0">
      <w:start w:val="1"/>
      <w:numFmt w:val="decimal"/>
      <w:lvlText w:val="（%1）"/>
      <w:lvlJc w:val="left"/>
      <w:pPr>
        <w:ind w:left="581" w:hanging="453"/>
        <w:jc w:val="left"/>
      </w:pPr>
      <w:rPr>
        <w:rFonts w:ascii="宋体" w:eastAsia="宋体" w:hAnsi="宋体" w:cs="宋体" w:hint="default"/>
        <w:spacing w:val="-92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78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77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575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574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573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571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570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568" w:hanging="453"/>
      </w:pPr>
      <w:rPr>
        <w:rFonts w:hint="default"/>
        <w:lang w:val="zh-CN" w:eastAsia="zh-CN" w:bidi="zh-CN"/>
      </w:rPr>
    </w:lvl>
  </w:abstractNum>
  <w:abstractNum w:abstractNumId="7">
    <w:nsid w:val="70D90BF5"/>
    <w:multiLevelType w:val="hybridMultilevel"/>
    <w:tmpl w:val="BE987798"/>
    <w:lvl w:ilvl="0">
      <w:start w:val="1"/>
      <w:numFmt w:val="decimal"/>
      <w:lvlText w:val="（%1）"/>
      <w:lvlJc w:val="left"/>
      <w:pPr>
        <w:ind w:left="654" w:hanging="525"/>
        <w:jc w:val="left"/>
      </w:pPr>
      <w:rPr>
        <w:rFonts w:ascii="宋体" w:eastAsia="宋体" w:hAnsi="宋体" w:cs="宋体" w:hint="default"/>
        <w:spacing w:val="-104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50" w:hanging="52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641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631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622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613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603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594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584" w:hanging="525"/>
      </w:pPr>
      <w:rPr>
        <w:rFonts w:hint="default"/>
        <w:lang w:val="zh-CN" w:eastAsia="zh-CN" w:bidi="zh-CN"/>
      </w:rPr>
    </w:lvl>
  </w:abstractNum>
  <w:abstractNum w:abstractNumId="8">
    <w:nsid w:val="7214377D"/>
    <w:multiLevelType w:val="hybridMultilevel"/>
    <w:tmpl w:val="FAE6FD80"/>
    <w:lvl w:ilvl="0">
      <w:start w:val="3"/>
      <w:numFmt w:val="decimal"/>
      <w:lvlText w:val="（%1）"/>
      <w:lvlJc w:val="left"/>
      <w:pPr>
        <w:ind w:left="129" w:hanging="525"/>
        <w:jc w:val="left"/>
      </w:pPr>
      <w:rPr>
        <w:rFonts w:ascii="宋体" w:eastAsia="宋体" w:hAnsi="宋体" w:cs="宋体" w:hint="default"/>
        <w:spacing w:val="-10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640" w:hanging="52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42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845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8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51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154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7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60" w:hanging="525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8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paragraph" w:styleId="Heading1">
    <w:name w:val="heading 1"/>
    <w:basedOn w:val="Normal"/>
    <w:uiPriority w:val="1"/>
    <w:qFormat/>
    <w:pPr>
      <w:spacing w:before="34"/>
      <w:ind w:left="2512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1"/>
    <w:qFormat/>
    <w:pPr>
      <w:spacing w:before="7"/>
      <w:ind w:left="129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43"/>
      <w:ind w:left="129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spacing w:before="43"/>
      <w:ind w:left="129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a"/>
    <w:uiPriority w:val="99"/>
    <w:unhideWhenUsed/>
    <w:rsid w:val="00AC25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AC25EC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Footer">
    <w:name w:val="footer"/>
    <w:basedOn w:val="Normal"/>
    <w:link w:val="a0"/>
    <w:uiPriority w:val="99"/>
    <w:unhideWhenUsed/>
    <w:rsid w:val="00AC25E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AC25EC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4193</Words>
  <Characters>4319</Characters>
  <Application>Microsoft Office Word</Application>
  <DocSecurity>0</DocSecurity>
  <Lines>239</Lines>
  <Paragraphs>303</Paragraphs>
  <ScaleCrop>false</ScaleCrop>
  <Company/>
  <LinksUpToDate>false</LinksUpToDate>
  <CharactersWithSpaces>8209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2</cp:revision>
  <dcterms:created xsi:type="dcterms:W3CDTF">2019-03-28T02:29:00Z</dcterms:created>
  <dcterms:modified xsi:type="dcterms:W3CDTF">2019-03-28T02:30:00Z</dcterms:modified>
</cp:coreProperties>
</file>