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E71174" w:rsidP="00E71174">
      <w:pPr>
        <w:spacing w:line="360" w:lineRule="auto"/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879pt;margin-top:956pt;mso-position-horizontal-relative:page;mso-position-vertical-relative:top-margin-area;position:absolute;width:27pt;z-index:251658240">
            <v:imagedata r:id="rId5" o:title=""/>
          </v:shape>
        </w:pict>
      </w:r>
      <w:r>
        <w:rPr>
          <w:rFonts w:hint="eastAsia"/>
          <w:b/>
          <w:bCs/>
          <w:sz w:val="48"/>
          <w:szCs w:val="48"/>
        </w:rPr>
        <w:t>四川省达川第四中学</w:t>
      </w:r>
    </w:p>
    <w:p w:rsidR="00E71174" w:rsidP="00E71174">
      <w:pPr>
        <w:spacing w:line="360" w:lineRule="auto"/>
        <w:jc w:val="center"/>
        <w:rPr>
          <w:sz w:val="32"/>
          <w:szCs w:val="32"/>
        </w:rPr>
      </w:pPr>
      <w:r>
        <w:rPr>
          <w:rFonts w:hint="eastAsia"/>
          <w:b/>
          <w:bCs/>
          <w:sz w:val="36"/>
          <w:szCs w:val="36"/>
        </w:rPr>
        <w:t>2019</w:t>
      </w:r>
      <w:r>
        <w:rPr>
          <w:rFonts w:hint="eastAsia"/>
          <w:b/>
          <w:bCs/>
          <w:sz w:val="36"/>
          <w:szCs w:val="36"/>
        </w:rPr>
        <w:t>年（上）初</w:t>
      </w:r>
      <w:r>
        <w:rPr>
          <w:rFonts w:hint="eastAsia"/>
          <w:b/>
          <w:bCs/>
          <w:sz w:val="36"/>
          <w:szCs w:val="36"/>
        </w:rPr>
        <w:t>2018</w:t>
      </w:r>
      <w:r>
        <w:rPr>
          <w:rFonts w:hint="eastAsia"/>
          <w:b/>
          <w:bCs/>
          <w:sz w:val="36"/>
          <w:szCs w:val="36"/>
        </w:rPr>
        <w:t>级政治周练一</w:t>
      </w:r>
    </w:p>
    <w:p w:rsidR="00E71174" w:rsidP="00E71174">
      <w:pPr>
        <w:spacing w:line="360" w:lineRule="auto"/>
        <w:jc w:val="center"/>
      </w:pPr>
      <w:r>
        <w:rPr>
          <w:rFonts w:hint="eastAsia"/>
        </w:rPr>
        <w:t>（范围：第一课《青春的邀约</w:t>
      </w:r>
      <w:r>
        <w:rPr>
          <w:rFonts w:hint="eastAsia"/>
        </w:rPr>
        <w:t>》</w:t>
      </w:r>
      <w:r>
        <w:rPr>
          <w:rFonts w:hint="eastAsia"/>
        </w:rPr>
        <w:t>、第二课《青春的心弦》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分值：</w:t>
      </w:r>
      <w:r>
        <w:rPr>
          <w:rFonts w:hint="eastAsia"/>
        </w:rPr>
        <w:t>55</w:t>
      </w:r>
      <w:r>
        <w:rPr>
          <w:rFonts w:hint="eastAsia"/>
        </w:rPr>
        <w:t>分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时间：</w:t>
      </w:r>
      <w:r>
        <w:rPr>
          <w:rFonts w:hint="eastAsia"/>
        </w:rPr>
        <w:t>40</w:t>
      </w:r>
      <w:r>
        <w:rPr>
          <w:rFonts w:hint="eastAsia"/>
        </w:rPr>
        <w:t>分钟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p w:rsidR="001B2597" w:rsidRPr="00CE453C" w:rsidP="0060294E">
      <w:pPr>
        <w:spacing w:line="240" w:lineRule="auto"/>
        <w:ind w:firstLine="1470" w:firstLineChars="700"/>
        <w:rPr>
          <w:rFonts w:eastAsia="宋体"/>
          <w:szCs w:val="21"/>
        </w:rPr>
      </w:pPr>
      <w:r w:rsidRPr="00CE453C">
        <w:rPr>
          <w:rFonts w:hint="eastAsia"/>
          <w:szCs w:val="21"/>
        </w:rPr>
        <w:t>班级</w:t>
      </w:r>
      <w:r w:rsidRPr="00CE453C">
        <w:rPr>
          <w:rFonts w:hint="eastAsia"/>
          <w:szCs w:val="21"/>
        </w:rPr>
        <w:t xml:space="preserve">_________  </w:t>
      </w:r>
      <w:r w:rsidRPr="00CE453C">
        <w:rPr>
          <w:rFonts w:hint="eastAsia"/>
          <w:szCs w:val="21"/>
        </w:rPr>
        <w:t>姓名</w:t>
      </w:r>
      <w:r w:rsidRPr="00CE453C">
        <w:rPr>
          <w:rFonts w:hint="eastAsia"/>
          <w:szCs w:val="21"/>
        </w:rPr>
        <w:t xml:space="preserve">_________  </w:t>
      </w:r>
      <w:r w:rsidRPr="00CE453C">
        <w:rPr>
          <w:rFonts w:hint="eastAsia"/>
          <w:szCs w:val="21"/>
        </w:rPr>
        <w:t>考号</w:t>
      </w:r>
      <w:r w:rsidRPr="00CE453C">
        <w:rPr>
          <w:rFonts w:hint="eastAsia"/>
          <w:szCs w:val="21"/>
        </w:rPr>
        <w:t>_________</w:t>
      </w:r>
      <w:r w:rsidRPr="00CE453C">
        <w:rPr>
          <w:rFonts w:hint="eastAsia"/>
          <w:szCs w:val="21"/>
        </w:rPr>
        <w:t>分数</w:t>
      </w:r>
      <w:r w:rsidRPr="00CE453C">
        <w:rPr>
          <w:rFonts w:hint="eastAsia"/>
          <w:szCs w:val="21"/>
        </w:rPr>
        <w:t>_________</w:t>
      </w:r>
    </w:p>
    <w:p w:rsidR="001B2597" w:rsidRPr="00DA47F8" w:rsidP="00CE453C">
      <w:pPr>
        <w:spacing w:line="240" w:lineRule="auto"/>
        <w:rPr>
          <w:rFonts w:ascii="宋体" w:hAnsi="宋体"/>
          <w:bCs/>
          <w:sz w:val="24"/>
        </w:rPr>
      </w:pPr>
      <w:r w:rsidRPr="00DA47F8">
        <w:rPr>
          <w:rFonts w:ascii="宋体" w:hAnsi="宋体" w:hint="eastAsia"/>
          <w:b/>
          <w:sz w:val="24"/>
        </w:rPr>
        <w:t>一、单项选择题</w:t>
      </w:r>
      <w:r w:rsidRPr="00DA47F8">
        <w:rPr>
          <w:rFonts w:ascii="宋体" w:hAnsi="宋体" w:hint="eastAsia"/>
          <w:bCs/>
          <w:sz w:val="24"/>
        </w:rPr>
        <w:t>（把答案写在下面表格中，每小题2</w:t>
      </w:r>
      <w:r w:rsidR="00C03CC6">
        <w:rPr>
          <w:rFonts w:ascii="宋体" w:hAnsi="宋体" w:hint="eastAsia"/>
          <w:bCs/>
          <w:sz w:val="24"/>
        </w:rPr>
        <w:t>分，共40</w:t>
      </w:r>
      <w:r w:rsidRPr="00DA47F8">
        <w:rPr>
          <w:rFonts w:ascii="宋体" w:hAnsi="宋体" w:hint="eastAsia"/>
          <w:bCs/>
          <w:sz w:val="24"/>
        </w:rPr>
        <w:t>分）</w:t>
      </w:r>
    </w:p>
    <w:tbl>
      <w:tblPr>
        <w:tblpPr w:leftFromText="180" w:rightFromText="180" w:vertAnchor="text" w:horzAnchor="page" w:tblpX="1810" w:tblpY="14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5"/>
        <w:gridCol w:w="735"/>
        <w:gridCol w:w="735"/>
        <w:gridCol w:w="735"/>
        <w:gridCol w:w="735"/>
        <w:gridCol w:w="735"/>
        <w:gridCol w:w="735"/>
        <w:gridCol w:w="735"/>
        <w:gridCol w:w="735"/>
        <w:gridCol w:w="735"/>
        <w:gridCol w:w="735"/>
      </w:tblGrid>
      <w:tr w:rsidTr="008E3443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000"/>
        </w:tblPrEx>
        <w:tc>
          <w:tcPr>
            <w:tcW w:w="735" w:type="dxa"/>
            <w:shd w:val="clear" w:color="auto" w:fill="auto"/>
            <w:vAlign w:val="bottom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黑体" w:eastAsia="黑体" w:hAnsi="宋体"/>
                <w:sz w:val="23"/>
                <w:szCs w:val="21"/>
              </w:rPr>
            </w:pPr>
            <w:r w:rsidRPr="00A370F9">
              <w:rPr>
                <w:rFonts w:ascii="黑体" w:eastAsia="黑体" w:hAnsi="宋体" w:hint="eastAsia"/>
                <w:sz w:val="23"/>
                <w:szCs w:val="21"/>
              </w:rPr>
              <w:t>题号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  <w:r w:rsidRPr="00A370F9">
              <w:rPr>
                <w:rFonts w:ascii="宋体" w:hAnsi="宋体" w:hint="eastAsia"/>
                <w:sz w:val="23"/>
                <w:szCs w:val="21"/>
              </w:rPr>
              <w:t>1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  <w:r w:rsidRPr="00A370F9">
              <w:rPr>
                <w:rFonts w:ascii="宋体" w:hAnsi="宋体" w:hint="eastAsia"/>
                <w:sz w:val="23"/>
                <w:szCs w:val="21"/>
              </w:rPr>
              <w:t>2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  <w:r w:rsidRPr="00A370F9">
              <w:rPr>
                <w:rFonts w:ascii="宋体" w:hAnsi="宋体" w:hint="eastAsia"/>
                <w:sz w:val="23"/>
                <w:szCs w:val="21"/>
              </w:rPr>
              <w:t>3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  <w:r w:rsidRPr="00A370F9">
              <w:rPr>
                <w:rFonts w:ascii="宋体" w:hAnsi="宋体" w:hint="eastAsia"/>
                <w:sz w:val="23"/>
                <w:szCs w:val="21"/>
              </w:rPr>
              <w:t>4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  <w:r w:rsidRPr="00A370F9">
              <w:rPr>
                <w:rFonts w:ascii="宋体" w:hAnsi="宋体" w:hint="eastAsia"/>
                <w:sz w:val="23"/>
                <w:szCs w:val="21"/>
              </w:rPr>
              <w:t>5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  <w:r w:rsidRPr="00A370F9">
              <w:rPr>
                <w:rFonts w:ascii="宋体" w:hAnsi="宋体" w:hint="eastAsia"/>
                <w:sz w:val="23"/>
                <w:szCs w:val="21"/>
              </w:rPr>
              <w:t>6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  <w:r w:rsidRPr="00A370F9">
              <w:rPr>
                <w:rFonts w:ascii="宋体" w:hAnsi="宋体" w:hint="eastAsia"/>
                <w:sz w:val="23"/>
                <w:szCs w:val="21"/>
              </w:rPr>
              <w:t>7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  <w:r w:rsidRPr="00A370F9">
              <w:rPr>
                <w:rFonts w:ascii="宋体" w:hAnsi="宋体" w:hint="eastAsia"/>
                <w:sz w:val="23"/>
                <w:szCs w:val="21"/>
              </w:rPr>
              <w:t>8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  <w:r w:rsidRPr="00A370F9">
              <w:rPr>
                <w:rFonts w:ascii="宋体" w:hAnsi="宋体" w:hint="eastAsia"/>
                <w:sz w:val="23"/>
                <w:szCs w:val="21"/>
              </w:rPr>
              <w:t>9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  <w:r w:rsidRPr="00A370F9">
              <w:rPr>
                <w:rFonts w:ascii="宋体" w:hAnsi="宋体" w:hint="eastAsia"/>
                <w:sz w:val="23"/>
                <w:szCs w:val="21"/>
              </w:rPr>
              <w:t>10</w:t>
            </w:r>
          </w:p>
        </w:tc>
      </w:tr>
      <w:tr w:rsidTr="00CB3C91">
        <w:tblPrEx>
          <w:tblW w:w="0" w:type="auto"/>
          <w:tblLayout w:type="fixed"/>
          <w:tblCellMar>
            <w:left w:w="0" w:type="dxa"/>
            <w:right w:w="0" w:type="dxa"/>
          </w:tblCellMar>
          <w:tblLook w:val="0000"/>
        </w:tblPrEx>
        <w:trPr>
          <w:trHeight w:val="506"/>
        </w:trPr>
        <w:tc>
          <w:tcPr>
            <w:tcW w:w="735" w:type="dxa"/>
            <w:shd w:val="clear" w:color="auto" w:fill="auto"/>
            <w:vAlign w:val="bottom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黑体" w:eastAsia="黑体" w:hAnsi="宋体"/>
                <w:sz w:val="23"/>
                <w:szCs w:val="21"/>
              </w:rPr>
            </w:pPr>
            <w:r w:rsidRPr="00A370F9">
              <w:rPr>
                <w:rFonts w:ascii="黑体" w:eastAsia="黑体" w:hAnsi="宋体" w:hint="eastAsia"/>
                <w:sz w:val="23"/>
                <w:szCs w:val="21"/>
              </w:rPr>
              <w:t>答案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</w:p>
        </w:tc>
      </w:tr>
      <w:tr w:rsidTr="008E3443">
        <w:tblPrEx>
          <w:tblW w:w="0" w:type="auto"/>
          <w:tblLayout w:type="fixed"/>
          <w:tblCellMar>
            <w:left w:w="0" w:type="dxa"/>
            <w:right w:w="0" w:type="dxa"/>
          </w:tblCellMar>
          <w:tblLook w:val="0000"/>
        </w:tblPrEx>
        <w:tc>
          <w:tcPr>
            <w:tcW w:w="735" w:type="dxa"/>
            <w:shd w:val="clear" w:color="auto" w:fill="auto"/>
            <w:vAlign w:val="bottom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黑体" w:eastAsia="黑体" w:hAnsi="宋体"/>
                <w:sz w:val="23"/>
                <w:szCs w:val="21"/>
              </w:rPr>
            </w:pPr>
            <w:r w:rsidRPr="00A370F9">
              <w:rPr>
                <w:rFonts w:ascii="黑体" w:eastAsia="黑体" w:hAnsi="宋体" w:hint="eastAsia"/>
                <w:sz w:val="23"/>
                <w:szCs w:val="21"/>
              </w:rPr>
              <w:t>题号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  <w:r w:rsidRPr="00A370F9">
              <w:rPr>
                <w:rFonts w:ascii="宋体" w:hAnsi="宋体" w:hint="eastAsia"/>
                <w:sz w:val="23"/>
                <w:szCs w:val="21"/>
              </w:rPr>
              <w:t>11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  <w:r w:rsidRPr="00A370F9">
              <w:rPr>
                <w:rFonts w:ascii="宋体" w:hAnsi="宋体" w:hint="eastAsia"/>
                <w:sz w:val="23"/>
                <w:szCs w:val="21"/>
              </w:rPr>
              <w:t>12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  <w:r w:rsidRPr="00A370F9">
              <w:rPr>
                <w:rFonts w:ascii="宋体" w:hAnsi="宋体" w:hint="eastAsia"/>
                <w:sz w:val="23"/>
                <w:szCs w:val="21"/>
              </w:rPr>
              <w:t>13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  <w:r w:rsidRPr="00A370F9">
              <w:rPr>
                <w:rFonts w:ascii="宋体" w:hAnsi="宋体" w:hint="eastAsia"/>
                <w:sz w:val="23"/>
                <w:szCs w:val="21"/>
              </w:rPr>
              <w:t>14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  <w:r w:rsidRPr="00A370F9">
              <w:rPr>
                <w:rFonts w:ascii="宋体" w:hAnsi="宋体" w:hint="eastAsia"/>
                <w:sz w:val="23"/>
                <w:szCs w:val="21"/>
              </w:rPr>
              <w:t>15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  <w:r w:rsidRPr="00A370F9">
              <w:rPr>
                <w:rFonts w:ascii="宋体" w:hAnsi="宋体" w:hint="eastAsia"/>
                <w:sz w:val="23"/>
                <w:szCs w:val="21"/>
              </w:rPr>
              <w:t>16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  <w:r w:rsidRPr="00A370F9">
              <w:rPr>
                <w:rFonts w:ascii="宋体" w:hAnsi="宋体" w:hint="eastAsia"/>
                <w:sz w:val="23"/>
                <w:szCs w:val="21"/>
              </w:rPr>
              <w:t>17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  <w:r w:rsidRPr="00A370F9">
              <w:rPr>
                <w:rFonts w:ascii="宋体" w:hAnsi="宋体" w:hint="eastAsia"/>
                <w:sz w:val="23"/>
                <w:szCs w:val="21"/>
              </w:rPr>
              <w:t>18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  <w:r w:rsidRPr="00A370F9">
              <w:rPr>
                <w:rFonts w:ascii="宋体" w:hAnsi="宋体" w:hint="eastAsia"/>
                <w:sz w:val="23"/>
                <w:szCs w:val="21"/>
              </w:rPr>
              <w:t>19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  <w:r w:rsidRPr="00A370F9">
              <w:rPr>
                <w:rFonts w:ascii="宋体" w:hAnsi="宋体" w:hint="eastAsia"/>
                <w:sz w:val="23"/>
                <w:szCs w:val="21"/>
              </w:rPr>
              <w:t>20</w:t>
            </w:r>
          </w:p>
        </w:tc>
      </w:tr>
      <w:tr w:rsidTr="008E3443">
        <w:tblPrEx>
          <w:tblW w:w="0" w:type="auto"/>
          <w:tblLayout w:type="fixed"/>
          <w:tblCellMar>
            <w:left w:w="0" w:type="dxa"/>
            <w:right w:w="0" w:type="dxa"/>
          </w:tblCellMar>
          <w:tblLook w:val="0000"/>
        </w:tblPrEx>
        <w:tc>
          <w:tcPr>
            <w:tcW w:w="735" w:type="dxa"/>
            <w:shd w:val="clear" w:color="auto" w:fill="auto"/>
            <w:vAlign w:val="bottom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黑体" w:eastAsia="黑体" w:hAnsi="宋体"/>
                <w:sz w:val="23"/>
                <w:szCs w:val="21"/>
              </w:rPr>
            </w:pPr>
            <w:r w:rsidRPr="00A370F9">
              <w:rPr>
                <w:rFonts w:ascii="黑体" w:eastAsia="黑体" w:hAnsi="宋体" w:hint="eastAsia"/>
                <w:sz w:val="23"/>
                <w:szCs w:val="21"/>
              </w:rPr>
              <w:t>答案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 w:rsidR="00C03CC6" w:rsidRPr="00A370F9" w:rsidP="008E3443">
            <w:pPr>
              <w:tabs>
                <w:tab w:val="left" w:pos="2880"/>
              </w:tabs>
              <w:snapToGrid w:val="0"/>
              <w:spacing w:line="400" w:lineRule="exact"/>
              <w:jc w:val="center"/>
              <w:rPr>
                <w:rFonts w:ascii="宋体" w:hAnsi="宋体"/>
                <w:sz w:val="23"/>
                <w:szCs w:val="21"/>
              </w:rPr>
            </w:pPr>
          </w:p>
        </w:tc>
      </w:tr>
    </w:tbl>
    <w:p w:rsidR="00C31997" w:rsidRPr="00557BF2" w:rsidP="00557BF2">
      <w:pPr>
        <w:autoSpaceDE w:val="0"/>
        <w:autoSpaceDN w:val="0"/>
        <w:adjustRightInd w:val="0"/>
        <w:snapToGrid w:val="0"/>
        <w:spacing w:after="0" w:line="240" w:lineRule="atLeast"/>
        <w:jc w:val="left"/>
        <w:rPr>
          <w:rFonts w:ascii="宋体" w:hAnsi="宋体" w:cs="宋体"/>
          <w:color w:val="000000"/>
          <w:kern w:val="0"/>
          <w:sz w:val="23"/>
          <w:szCs w:val="21"/>
        </w:rPr>
      </w:pP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  <w:r w:rsidRPr="001174A7">
        <w:rPr>
          <w:rFonts w:asciiTheme="minorEastAsia" w:hAnsiTheme="minorEastAsia"/>
          <w:sz w:val="24"/>
        </w:rPr>
        <w:t>1. “真正的牛人，就是在人云亦云时能保持一份清醒。”这一说法提醒我们应该     (    )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  <w:r w:rsidRPr="001174A7">
        <w:rPr>
          <w:rFonts w:asciiTheme="minorEastAsia" w:hAnsiTheme="minorEastAsia"/>
          <w:sz w:val="24"/>
        </w:rPr>
        <w:t>A. 做紧跟时尚的牛人                     B. 发展独立思考能力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  <w:r w:rsidRPr="001174A7">
        <w:rPr>
          <w:rFonts w:asciiTheme="minorEastAsia" w:hAnsiTheme="minorEastAsia"/>
          <w:sz w:val="24"/>
        </w:rPr>
        <w:t>C. 只坚持自己的想法                     D. 过有尊严的生活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  <w:r w:rsidRPr="001174A7">
        <w:rPr>
          <w:rFonts w:asciiTheme="minorEastAsia" w:hAnsiTheme="minorEastAsia"/>
          <w:sz w:val="24"/>
        </w:rPr>
        <w:t>2. 法国哲学家帕斯卡尔说过，人是能思想的苇草，我们全部的尊严在于思想。这句话启示我们应该                                                                 (    )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  <w:r w:rsidRPr="001174A7">
        <w:rPr>
          <w:rFonts w:asciiTheme="minorEastAsia" w:hAnsiTheme="minorEastAsia"/>
          <w:sz w:val="24"/>
        </w:rPr>
        <w:t>A. 提高身体素质     B. 学会独立思考     C. 倡导个性发展     D. 开阔自己的视野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kern w:val="0"/>
          <w:sz w:val="24"/>
        </w:rPr>
      </w:pPr>
      <w:r w:rsidRPr="001174A7">
        <w:rPr>
          <w:rFonts w:asciiTheme="minorEastAsia" w:hAnsiTheme="minorEastAsia" w:hint="eastAsia"/>
          <w:kern w:val="0"/>
          <w:sz w:val="24"/>
        </w:rPr>
        <w:t>3</w:t>
      </w:r>
      <w:r w:rsidRPr="001174A7">
        <w:rPr>
          <w:rFonts w:asciiTheme="minorEastAsia" w:hAnsiTheme="minorEastAsia"/>
          <w:kern w:val="0"/>
          <w:sz w:val="24"/>
        </w:rPr>
        <w:t xml:space="preserve">. 车俊同学通过实验发现，当蒸馒头的笼屉达到一定层数时，下层的馒头比上层的馒头熟得快，证明了“蒸馒头是上层的最先熟”的传统说法是不完全可信的。这启示我们   </w:t>
      </w:r>
      <w:r w:rsidRPr="001174A7">
        <w:rPr>
          <w:rFonts w:asciiTheme="minorEastAsia" w:hAnsiTheme="minorEastAsia"/>
          <w:sz w:val="24"/>
        </w:rPr>
        <w:t>(    )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kern w:val="0"/>
          <w:sz w:val="24"/>
        </w:rPr>
      </w:pPr>
      <w:r w:rsidRPr="001174A7">
        <w:rPr>
          <w:rFonts w:asciiTheme="minorEastAsia" w:hAnsiTheme="minorEastAsia"/>
          <w:kern w:val="0"/>
          <w:sz w:val="24"/>
        </w:rPr>
        <w:t>①要敢于向一切观点说“不”                ②要养成独立思考的习惯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kern w:val="0"/>
          <w:sz w:val="24"/>
        </w:rPr>
      </w:pPr>
      <w:r w:rsidRPr="001174A7">
        <w:rPr>
          <w:rFonts w:asciiTheme="minorEastAsia" w:hAnsiTheme="minorEastAsia"/>
          <w:kern w:val="0"/>
          <w:sz w:val="24"/>
        </w:rPr>
        <w:t>③要有批判的精神和勇气                  ④他人的观点都是不可信的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color w:val="000000"/>
          <w:sz w:val="24"/>
        </w:rPr>
      </w:pPr>
      <w:r w:rsidRPr="001174A7">
        <w:rPr>
          <w:rFonts w:asciiTheme="minorEastAsia" w:hAnsiTheme="minorEastAsia"/>
          <w:kern w:val="0"/>
          <w:sz w:val="24"/>
        </w:rPr>
        <w:t>A. ①②              B. ①④             C. ②③              D. ③④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kern w:val="0"/>
          <w:sz w:val="24"/>
        </w:rPr>
      </w:pPr>
      <w:r w:rsidRPr="001174A7">
        <w:rPr>
          <w:rFonts w:asciiTheme="minorEastAsia" w:hAnsiTheme="minorEastAsia" w:hint="eastAsia"/>
          <w:kern w:val="0"/>
          <w:sz w:val="24"/>
        </w:rPr>
        <w:t>4</w:t>
      </w:r>
      <w:r w:rsidRPr="001174A7">
        <w:rPr>
          <w:rFonts w:asciiTheme="minorEastAsia" w:hAnsiTheme="minorEastAsia"/>
          <w:kern w:val="0"/>
          <w:sz w:val="24"/>
        </w:rPr>
        <w:t xml:space="preserve">. 某将军视察部队，捞起了泔水缸中浮着的两个白面馒头。在大会上，他对战士们说：“我们有教育好你们珍惜粮食，这是我的错。”说完便吃了那两个馒头。目睹这一切，战士们深受教育。这位将军的做法体现出                                             </w:t>
      </w:r>
      <w:r w:rsidRPr="001174A7">
        <w:rPr>
          <w:rFonts w:asciiTheme="minorEastAsia" w:hAnsiTheme="minorEastAsia"/>
          <w:sz w:val="24"/>
        </w:rPr>
        <w:t>(    )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kern w:val="0"/>
          <w:sz w:val="24"/>
        </w:rPr>
      </w:pPr>
      <w:r w:rsidRPr="001174A7">
        <w:rPr>
          <w:rFonts w:asciiTheme="minorEastAsia" w:hAnsiTheme="minorEastAsia"/>
          <w:kern w:val="0"/>
          <w:sz w:val="24"/>
        </w:rPr>
        <w:t>A. 直接的批评最有效  B. 人人要讲究卫生  C. 批判就是否定一切  D. 批评要讲求技巧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kern w:val="0"/>
          <w:sz w:val="24"/>
        </w:rPr>
      </w:pPr>
      <w:r w:rsidRPr="001174A7">
        <w:rPr>
          <w:rFonts w:asciiTheme="minorEastAsia" w:hAnsiTheme="minorEastAsia" w:hint="eastAsia"/>
          <w:kern w:val="0"/>
          <w:sz w:val="24"/>
        </w:rPr>
        <w:t>5</w:t>
      </w:r>
      <w:r w:rsidRPr="001174A7">
        <w:rPr>
          <w:rFonts w:asciiTheme="minorEastAsia" w:hAnsiTheme="minorEastAsia"/>
          <w:kern w:val="0"/>
          <w:sz w:val="24"/>
        </w:rPr>
        <w:t>. 某小学生通过查阅历史资料，发现语文教材上关于宋朝知县的配图有误，于是写信给出版社指出问题。为此，出版社找到文物专家开展研判和探讨后表示，</w:t>
      </w:r>
      <w:r w:rsidRPr="001174A7">
        <w:rPr>
          <w:rFonts w:asciiTheme="minorEastAsia" w:hAnsiTheme="minorEastAsia"/>
          <w:kern w:val="0"/>
          <w:sz w:val="24"/>
        </w:rPr>
        <w:t xml:space="preserve">该小学生所言有理，并承诺立即修正。该小学生的做法值得我们学习的是                             </w:t>
      </w:r>
      <w:r w:rsidRPr="001174A7">
        <w:rPr>
          <w:rFonts w:asciiTheme="minorEastAsia" w:hAnsiTheme="minorEastAsia"/>
          <w:sz w:val="24"/>
        </w:rPr>
        <w:t>(    )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kern w:val="0"/>
          <w:sz w:val="24"/>
        </w:rPr>
      </w:pPr>
      <w:r w:rsidRPr="001174A7">
        <w:rPr>
          <w:rFonts w:asciiTheme="minorEastAsia" w:hAnsiTheme="minorEastAsia"/>
          <w:kern w:val="0"/>
          <w:sz w:val="24"/>
        </w:rPr>
        <w:t>①敢于质疑          ②善于思考          ③进行探究式学习   ④偏爱历史知识的学习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color w:val="000000"/>
          <w:sz w:val="24"/>
        </w:rPr>
      </w:pPr>
      <w:r w:rsidRPr="001174A7">
        <w:rPr>
          <w:rFonts w:asciiTheme="minorEastAsia" w:hAnsiTheme="minorEastAsia"/>
          <w:kern w:val="0"/>
          <w:sz w:val="24"/>
        </w:rPr>
        <w:t>A. ①②③            B. ①②④           C. ①③④            D. ②③④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kern w:val="0"/>
          <w:sz w:val="24"/>
        </w:rPr>
      </w:pPr>
      <w:r w:rsidRPr="001174A7">
        <w:rPr>
          <w:rFonts w:asciiTheme="minorEastAsia" w:hAnsiTheme="minorEastAsia" w:hint="eastAsia"/>
          <w:kern w:val="0"/>
          <w:sz w:val="24"/>
        </w:rPr>
        <w:t>6</w:t>
      </w:r>
      <w:r w:rsidRPr="001174A7">
        <w:rPr>
          <w:rFonts w:asciiTheme="minorEastAsia" w:hAnsiTheme="minorEastAsia"/>
          <w:kern w:val="0"/>
          <w:sz w:val="24"/>
        </w:rPr>
        <w:t xml:space="preserve">. 青春是生命中的华彩乐章，它带来了喜悦和力量，也带来了困惑和烦恼。奏好青春成长曲，我们要                                                               </w:t>
      </w:r>
      <w:r w:rsidRPr="001174A7">
        <w:rPr>
          <w:rFonts w:asciiTheme="minorEastAsia" w:hAnsiTheme="minorEastAsia"/>
          <w:sz w:val="24"/>
        </w:rPr>
        <w:t>(    )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kern w:val="0"/>
          <w:sz w:val="24"/>
        </w:rPr>
      </w:pPr>
      <w:r w:rsidRPr="001174A7">
        <w:rPr>
          <w:rFonts w:asciiTheme="minorEastAsia" w:hAnsiTheme="minorEastAsia"/>
          <w:kern w:val="0"/>
          <w:sz w:val="24"/>
        </w:rPr>
        <w:t>A. 穿着标新立异，展现青春风采           B. 做到内心闭锁，保护青春秘密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kern w:val="0"/>
          <w:sz w:val="24"/>
        </w:rPr>
      </w:pPr>
      <w:r w:rsidRPr="001174A7">
        <w:rPr>
          <w:rFonts w:asciiTheme="minorEastAsia" w:hAnsiTheme="minorEastAsia"/>
          <w:kern w:val="0"/>
          <w:sz w:val="24"/>
        </w:rPr>
        <w:t>C. 放任青春冲动，享受青春激情           D. 悦纳身心变化，克服青春烦恼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kern w:val="0"/>
          <w:sz w:val="24"/>
        </w:rPr>
      </w:pPr>
      <w:r w:rsidRPr="001174A7">
        <w:rPr>
          <w:rFonts w:asciiTheme="minorEastAsia" w:hAnsiTheme="minorEastAsia" w:hint="eastAsia"/>
          <w:kern w:val="0"/>
          <w:sz w:val="24"/>
        </w:rPr>
        <w:t>7</w:t>
      </w:r>
      <w:r w:rsidRPr="001174A7">
        <w:rPr>
          <w:rFonts w:asciiTheme="minorEastAsia" w:hAnsiTheme="minorEastAsia"/>
          <w:kern w:val="0"/>
          <w:sz w:val="24"/>
        </w:rPr>
        <w:t>. “把脾气拿出来，那叫本能；把脾气压下去，那叫本事。”老师在告诫我们青少年要增强</w:t>
      </w:r>
      <w:r w:rsidRPr="001174A7" w:rsidR="00480170">
        <w:rPr>
          <w:rFonts w:asciiTheme="minorEastAsia" w:hAnsiTheme="minorEastAsia"/>
          <w:sz w:val="24"/>
        </w:rPr>
        <w:t>(    )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kern w:val="0"/>
          <w:sz w:val="24"/>
        </w:rPr>
      </w:pPr>
      <w:r w:rsidRPr="001174A7">
        <w:rPr>
          <w:rFonts w:asciiTheme="minorEastAsia" w:hAnsiTheme="minorEastAsia"/>
          <w:kern w:val="0"/>
          <w:sz w:val="24"/>
        </w:rPr>
        <w:t xml:space="preserve">A. 独立性           B. 自制性           C. 果断性           D. 坚韧性    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color w:val="000000"/>
          <w:sz w:val="24"/>
        </w:rPr>
      </w:pPr>
      <w:r w:rsidRPr="001174A7">
        <w:rPr>
          <w:rFonts w:asciiTheme="minorEastAsia" w:hAnsiTheme="minorEastAsia" w:hint="eastAsia"/>
          <w:color w:val="000000"/>
          <w:sz w:val="24"/>
        </w:rPr>
        <w:t>8</w:t>
      </w:r>
      <w:r w:rsidRPr="001174A7">
        <w:rPr>
          <w:rFonts w:asciiTheme="minorEastAsia" w:hAnsiTheme="minorEastAsia"/>
          <w:color w:val="000000"/>
          <w:sz w:val="24"/>
        </w:rPr>
        <w:t xml:space="preserve">. 小马按照妈妈的要求驮着面粉过河，受到了松鼠的阻拦。他问了牛伯伯，却得到相反的答案。在妈妈的鼓励下，小马自己试着过了河，发现河其实很好过。这个故事启示我们 </w:t>
      </w:r>
      <w:r w:rsidRPr="001174A7" w:rsidR="00480170">
        <w:rPr>
          <w:rFonts w:asciiTheme="minorEastAsia" w:hAnsiTheme="minorEastAsia"/>
          <w:sz w:val="24"/>
        </w:rPr>
        <w:t>(    )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color w:val="000000"/>
          <w:sz w:val="24"/>
        </w:rPr>
      </w:pPr>
      <w:r w:rsidRPr="001174A7">
        <w:rPr>
          <w:rFonts w:asciiTheme="minorEastAsia" w:hAnsiTheme="minorEastAsia"/>
          <w:color w:val="000000"/>
          <w:sz w:val="24"/>
        </w:rPr>
        <w:t xml:space="preserve">①固执己见，认为别人都是错的            ②不要人云亦云　                 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color w:val="000000"/>
          <w:sz w:val="24"/>
        </w:rPr>
      </w:pPr>
      <w:r w:rsidRPr="001174A7">
        <w:rPr>
          <w:rFonts w:asciiTheme="minorEastAsia" w:hAnsiTheme="minorEastAsia"/>
          <w:color w:val="000000"/>
          <w:sz w:val="24"/>
        </w:rPr>
        <w:t>③要学会接纳他人合理、正确的意见        ④要一味追求独特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color w:val="000000"/>
          <w:sz w:val="24"/>
        </w:rPr>
      </w:pPr>
      <w:r w:rsidRPr="001174A7">
        <w:rPr>
          <w:rFonts w:asciiTheme="minorEastAsia" w:hAnsiTheme="minorEastAsia"/>
          <w:color w:val="000000"/>
          <w:sz w:val="24"/>
        </w:rPr>
        <w:t>A. ①②             B. ②④              C. ③④             D. ②③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  <w:r w:rsidRPr="001174A7">
        <w:rPr>
          <w:rFonts w:asciiTheme="minorEastAsia" w:hAnsiTheme="minorEastAsia" w:hint="eastAsia"/>
          <w:sz w:val="24"/>
        </w:rPr>
        <w:t>9</w:t>
      </w:r>
      <w:r w:rsidRPr="001174A7">
        <w:rPr>
          <w:rFonts w:asciiTheme="minorEastAsia" w:hAnsiTheme="minorEastAsia"/>
          <w:sz w:val="24"/>
        </w:rPr>
        <w:t>. 习近平主席在首尔大学演讲时说，“青年兴，则民族兴；青年强，则国家强，希望青年人珍惜青春，创造生命辉煌。”之所以要珍惜青春，是因为青春</w:t>
      </w:r>
      <w:r w:rsidRPr="001174A7" w:rsidR="00480170">
        <w:rPr>
          <w:rFonts w:asciiTheme="minorEastAsia" w:hAnsiTheme="minorEastAsia"/>
          <w:sz w:val="24"/>
        </w:rPr>
        <w:t>(    )</w:t>
      </w:r>
      <w:r w:rsidRPr="001174A7">
        <w:rPr>
          <w:rFonts w:asciiTheme="minorEastAsia" w:hAnsiTheme="minorEastAsia"/>
          <w:sz w:val="24"/>
        </w:rPr>
        <w:t xml:space="preserve">                  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  <w:r w:rsidRPr="001174A7">
        <w:rPr>
          <w:rFonts w:asciiTheme="minorEastAsia" w:hAnsiTheme="minorEastAsia"/>
          <w:sz w:val="24"/>
        </w:rPr>
        <w:t xml:space="preserve">①是确立志向的最佳时期                  ②充满激情活力 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  <w:r w:rsidRPr="001174A7">
        <w:rPr>
          <w:rFonts w:asciiTheme="minorEastAsia" w:hAnsiTheme="minorEastAsia"/>
          <w:sz w:val="24"/>
        </w:rPr>
        <w:t>③是发掘自身潜能的关键时期              ④是人生事业最辉煌的时期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  <w:r w:rsidRPr="001174A7">
        <w:rPr>
          <w:rFonts w:asciiTheme="minorEastAsia" w:hAnsiTheme="minorEastAsia"/>
          <w:sz w:val="24"/>
        </w:rPr>
        <w:t>A. ①②④</w:t>
      </w:r>
      <w:r w:rsidRPr="001174A7">
        <w:rPr>
          <w:rFonts w:asciiTheme="minorEastAsia" w:hAnsiTheme="minorEastAsia"/>
          <w:sz w:val="24"/>
        </w:rPr>
        <w:tab/>
        <w:t xml:space="preserve">       B. ①②③</w:t>
      </w:r>
      <w:r w:rsidRPr="001174A7">
        <w:rPr>
          <w:rFonts w:asciiTheme="minorEastAsia" w:hAnsiTheme="minorEastAsia"/>
          <w:sz w:val="24"/>
        </w:rPr>
        <w:tab/>
        <w:t xml:space="preserve">            C. ①②③④</w:t>
      </w:r>
      <w:r w:rsidRPr="001174A7">
        <w:rPr>
          <w:rFonts w:asciiTheme="minorEastAsia" w:hAnsiTheme="minorEastAsia"/>
          <w:sz w:val="24"/>
        </w:rPr>
        <w:tab/>
        <w:t xml:space="preserve">       D. ②③④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color w:val="000000"/>
          <w:sz w:val="24"/>
        </w:rPr>
      </w:pPr>
      <w:r w:rsidRPr="001174A7">
        <w:rPr>
          <w:rFonts w:asciiTheme="minorEastAsia" w:hAnsiTheme="minorEastAsia" w:hint="eastAsia"/>
          <w:color w:val="000000"/>
          <w:sz w:val="24"/>
        </w:rPr>
        <w:t>10</w:t>
      </w:r>
      <w:r w:rsidRPr="001174A7">
        <w:rPr>
          <w:rFonts w:asciiTheme="minorEastAsia" w:hAnsiTheme="minorEastAsia"/>
          <w:color w:val="000000"/>
          <w:sz w:val="24"/>
        </w:rPr>
        <w:t xml:space="preserve">. 进入青春期，我们的思维逐渐具有独立性。下列对思维的独立理解错误的是   </w:t>
      </w:r>
      <w:r w:rsidRPr="001174A7">
        <w:rPr>
          <w:rFonts w:asciiTheme="minorEastAsia" w:hAnsiTheme="minorEastAsia"/>
          <w:sz w:val="24"/>
        </w:rPr>
        <w:t>(    )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color w:val="000000"/>
          <w:sz w:val="24"/>
        </w:rPr>
      </w:pPr>
      <w:r w:rsidRPr="001174A7">
        <w:rPr>
          <w:rFonts w:asciiTheme="minorEastAsia" w:hAnsiTheme="minorEastAsia"/>
          <w:color w:val="000000"/>
          <w:sz w:val="24"/>
        </w:rPr>
        <w:t>A. 思维独立就是追求穿着的另类        B. 独立思维是指有自己独到的见解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color w:val="000000"/>
          <w:sz w:val="24"/>
        </w:rPr>
      </w:pPr>
      <w:r w:rsidRPr="001174A7">
        <w:rPr>
          <w:rFonts w:asciiTheme="minorEastAsia" w:hAnsiTheme="minorEastAsia"/>
          <w:color w:val="000000"/>
          <w:sz w:val="24"/>
        </w:rPr>
        <w:t>C. 思维独立是指能接纳他人合理的意见  D. 思维独立意味着不人云亦云，不一味追求独特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kern w:val="0"/>
          <w:sz w:val="24"/>
        </w:rPr>
      </w:pPr>
      <w:r w:rsidRPr="001174A7">
        <w:rPr>
          <w:rFonts w:asciiTheme="minorEastAsia" w:hAnsiTheme="minorEastAsia" w:hint="eastAsia"/>
          <w:kern w:val="0"/>
          <w:sz w:val="24"/>
        </w:rPr>
        <w:t>11</w:t>
      </w:r>
      <w:r w:rsidRPr="001174A7">
        <w:rPr>
          <w:rFonts w:asciiTheme="minorEastAsia" w:hAnsiTheme="minorEastAsia" w:hint="eastAsia"/>
          <w:kern w:val="0"/>
          <w:sz w:val="24"/>
        </w:rPr>
        <w:t xml:space="preserve">. 青春期正是男女同学交往最为频繁的时期，大家整天在一起学习、活动。下列属于男女同学之间正常交往的是 </w:t>
      </w:r>
      <w:r w:rsidRPr="001174A7" w:rsidR="00480170">
        <w:rPr>
          <w:rFonts w:asciiTheme="minorEastAsia" w:hAnsiTheme="minorEastAsia" w:hint="eastAsia"/>
          <w:kern w:val="0"/>
          <w:sz w:val="24"/>
        </w:rPr>
        <w:t>(    )</w:t>
      </w:r>
      <w:r w:rsidRPr="001174A7">
        <w:rPr>
          <w:rFonts w:asciiTheme="minorEastAsia" w:hAnsiTheme="minorEastAsia" w:hint="eastAsia"/>
          <w:kern w:val="0"/>
          <w:sz w:val="24"/>
        </w:rPr>
        <w:t xml:space="preserve">                                                    </w:t>
      </w:r>
    </w:p>
    <w:p w:rsidR="00333C74" w:rsidRPr="001174A7" w:rsidP="001174A7">
      <w:pPr>
        <w:pStyle w:val="BodyText"/>
        <w:adjustRightInd w:val="0"/>
        <w:snapToGrid w:val="0"/>
        <w:spacing w:line="240" w:lineRule="atLeast"/>
        <w:ind w:left="0"/>
        <w:rPr>
          <w:rFonts w:asciiTheme="minorEastAsia" w:eastAsiaTheme="minorEastAsia" w:hAnsiTheme="minorEastAsia"/>
          <w:sz w:val="24"/>
          <w:szCs w:val="24"/>
        </w:rPr>
      </w:pPr>
      <w:r w:rsidRPr="001174A7">
        <w:rPr>
          <w:rFonts w:asciiTheme="minorEastAsia" w:eastAsiaTheme="minorEastAsia" w:hAnsiTheme="minorEastAsia" w:hint="eastAsia"/>
          <w:sz w:val="24"/>
          <w:szCs w:val="24"/>
        </w:rPr>
        <w:t>A. 春游时男生帮女生提行李               B. 男生女生划清界限</w:t>
      </w:r>
    </w:p>
    <w:p w:rsidR="00333C74" w:rsidRPr="001174A7" w:rsidP="001174A7">
      <w:pPr>
        <w:pStyle w:val="BodyText"/>
        <w:adjustRightInd w:val="0"/>
        <w:snapToGrid w:val="0"/>
        <w:spacing w:line="240" w:lineRule="atLeast"/>
        <w:ind w:left="0"/>
        <w:rPr>
          <w:rFonts w:asciiTheme="minorEastAsia" w:eastAsiaTheme="minorEastAsia" w:hAnsiTheme="minorEastAsia"/>
          <w:sz w:val="24"/>
          <w:szCs w:val="24"/>
        </w:rPr>
      </w:pPr>
      <w:r w:rsidRPr="001174A7">
        <w:rPr>
          <w:rFonts w:asciiTheme="minorEastAsia" w:eastAsiaTheme="minorEastAsia" w:hAnsiTheme="minorEastAsia" w:hint="eastAsia"/>
          <w:sz w:val="24"/>
          <w:szCs w:val="24"/>
        </w:rPr>
        <w:t>C. 男生女生经常单独相处                 D. 女生常在背后议论男生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kern w:val="0"/>
          <w:sz w:val="24"/>
        </w:rPr>
      </w:pPr>
      <w:r w:rsidRPr="001174A7">
        <w:rPr>
          <w:rFonts w:asciiTheme="minorEastAsia" w:hAnsiTheme="minorEastAsia" w:hint="eastAsia"/>
          <w:kern w:val="0"/>
          <w:sz w:val="24"/>
        </w:rPr>
        <w:t>12</w:t>
      </w:r>
      <w:r w:rsidRPr="001174A7">
        <w:rPr>
          <w:rFonts w:asciiTheme="minorEastAsia" w:hAnsiTheme="minorEastAsia" w:hint="eastAsia"/>
          <w:kern w:val="0"/>
          <w:sz w:val="24"/>
        </w:rPr>
        <w:t>. 小亮在男同学中很有人缘，可是他不愿意和班里的女同学交往，甚至借点东西都要找好朋友出面。小亮的做法错在没有看到</w:t>
      </w:r>
      <w:r w:rsidRPr="001174A7" w:rsidR="00480170">
        <w:rPr>
          <w:rFonts w:asciiTheme="minorEastAsia" w:hAnsiTheme="minorEastAsia" w:hint="eastAsia"/>
          <w:kern w:val="0"/>
          <w:sz w:val="24"/>
        </w:rPr>
        <w:t>(    )</w:t>
      </w:r>
      <w:r w:rsidRPr="001174A7">
        <w:rPr>
          <w:rFonts w:asciiTheme="minorEastAsia" w:hAnsiTheme="minorEastAsia" w:hint="eastAsia"/>
          <w:kern w:val="0"/>
          <w:sz w:val="24"/>
        </w:rPr>
        <w:t xml:space="preserve">                                         </w:t>
      </w:r>
    </w:p>
    <w:p w:rsidR="00333C74" w:rsidRPr="001174A7" w:rsidP="001174A7">
      <w:pPr>
        <w:pStyle w:val="BodyText"/>
        <w:adjustRightInd w:val="0"/>
        <w:snapToGrid w:val="0"/>
        <w:spacing w:line="240" w:lineRule="atLeast"/>
        <w:ind w:left="0"/>
        <w:rPr>
          <w:rFonts w:asciiTheme="minorEastAsia" w:eastAsiaTheme="minorEastAsia" w:hAnsiTheme="minorEastAsia"/>
          <w:sz w:val="24"/>
          <w:szCs w:val="24"/>
        </w:rPr>
      </w:pPr>
      <w:r w:rsidRPr="001174A7">
        <w:rPr>
          <w:rFonts w:asciiTheme="minorEastAsia" w:eastAsiaTheme="minorEastAsia" w:hAnsiTheme="minorEastAsia" w:hint="eastAsia"/>
          <w:sz w:val="24"/>
          <w:szCs w:val="24"/>
        </w:rPr>
        <w:t>A. 自己的事情自己做                     B. 女生善良且乐于助人</w:t>
      </w:r>
    </w:p>
    <w:p w:rsidR="00333C74" w:rsidRPr="001174A7" w:rsidP="001174A7">
      <w:pPr>
        <w:pStyle w:val="BodyText"/>
        <w:adjustRightInd w:val="0"/>
        <w:snapToGrid w:val="0"/>
        <w:spacing w:line="240" w:lineRule="atLeast"/>
        <w:ind w:left="0"/>
        <w:rPr>
          <w:rFonts w:asciiTheme="minorEastAsia" w:eastAsiaTheme="minorEastAsia" w:hAnsiTheme="minorEastAsia"/>
          <w:sz w:val="24"/>
          <w:szCs w:val="24"/>
        </w:rPr>
      </w:pPr>
      <w:r w:rsidRPr="001174A7">
        <w:rPr>
          <w:rFonts w:asciiTheme="minorEastAsia" w:eastAsiaTheme="minorEastAsia" w:hAnsiTheme="minorEastAsia" w:hint="eastAsia"/>
          <w:sz w:val="24"/>
          <w:szCs w:val="24"/>
        </w:rPr>
        <w:t>C. 学会与异性交往是我们成长成熟的表现   D. 男生应该自信果敢，独立完成自己的事情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kern w:val="0"/>
          <w:sz w:val="24"/>
        </w:rPr>
      </w:pPr>
      <w:r w:rsidRPr="001174A7">
        <w:rPr>
          <w:rFonts w:asciiTheme="minorEastAsia" w:hAnsiTheme="minorEastAsia" w:hint="eastAsia"/>
          <w:kern w:val="0"/>
          <w:sz w:val="24"/>
        </w:rPr>
        <w:t>13</w:t>
      </w:r>
      <w:r w:rsidRPr="001174A7">
        <w:rPr>
          <w:rFonts w:asciiTheme="minorEastAsia" w:hAnsiTheme="minorEastAsia" w:hint="eastAsia"/>
          <w:kern w:val="0"/>
          <w:sz w:val="24"/>
        </w:rPr>
        <w:t>. 青春期教育专家陈一筠说：“青春期的孩子需要正常的异性交往，适度的异性交往能释放青春期烦恼和压力，还起着提升自尊心及均衡智力发展的作用。”这说明与异性适度交往</w:t>
      </w:r>
      <w:r w:rsidRPr="001174A7" w:rsidR="00480170">
        <w:rPr>
          <w:rFonts w:asciiTheme="minorEastAsia" w:hAnsiTheme="minorEastAsia" w:hint="eastAsia"/>
          <w:kern w:val="0"/>
          <w:sz w:val="24"/>
        </w:rPr>
        <w:t>(    )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kern w:val="0"/>
          <w:sz w:val="24"/>
        </w:rPr>
      </w:pPr>
      <w:r w:rsidRPr="001174A7">
        <w:rPr>
          <w:rFonts w:asciiTheme="minorEastAsia" w:hAnsiTheme="minorEastAsia"/>
          <w:kern w:val="0"/>
          <w:sz w:val="24"/>
        </w:rPr>
        <w:t>①</w:t>
      </w:r>
      <w:r w:rsidRPr="001174A7">
        <w:rPr>
          <w:rFonts w:asciiTheme="minorEastAsia" w:hAnsiTheme="minorEastAsia" w:hint="eastAsia"/>
          <w:kern w:val="0"/>
          <w:sz w:val="24"/>
        </w:rPr>
        <w:t xml:space="preserve">利弊参半，可以尝试                    </w:t>
      </w:r>
      <w:r w:rsidRPr="001174A7">
        <w:rPr>
          <w:rFonts w:asciiTheme="minorEastAsia" w:hAnsiTheme="minorEastAsia"/>
          <w:kern w:val="0"/>
          <w:sz w:val="24"/>
        </w:rPr>
        <w:t>②</w:t>
      </w:r>
      <w:r w:rsidRPr="001174A7">
        <w:rPr>
          <w:rFonts w:asciiTheme="minorEastAsia" w:hAnsiTheme="minorEastAsia" w:hint="eastAsia"/>
          <w:kern w:val="0"/>
          <w:sz w:val="24"/>
        </w:rPr>
        <w:t xml:space="preserve">有助于减轻烦恼                 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kern w:val="0"/>
          <w:sz w:val="24"/>
        </w:rPr>
      </w:pPr>
      <w:r w:rsidRPr="001174A7">
        <w:rPr>
          <w:rFonts w:asciiTheme="minorEastAsia" w:hAnsiTheme="minorEastAsia"/>
          <w:kern w:val="0"/>
          <w:sz w:val="24"/>
        </w:rPr>
        <w:t>③</w:t>
      </w:r>
      <w:r w:rsidRPr="001174A7">
        <w:rPr>
          <w:rFonts w:asciiTheme="minorEastAsia" w:hAnsiTheme="minorEastAsia" w:hint="eastAsia"/>
          <w:kern w:val="0"/>
          <w:sz w:val="24"/>
        </w:rPr>
        <w:t xml:space="preserve">是青春期的必修课                      </w:t>
      </w:r>
      <w:r w:rsidRPr="001174A7">
        <w:rPr>
          <w:rFonts w:asciiTheme="minorEastAsia" w:hAnsiTheme="minorEastAsia"/>
          <w:kern w:val="0"/>
          <w:sz w:val="24"/>
        </w:rPr>
        <w:t>④</w:t>
      </w:r>
      <w:r w:rsidRPr="001174A7">
        <w:rPr>
          <w:rFonts w:asciiTheme="minorEastAsia" w:hAnsiTheme="minorEastAsia" w:hint="eastAsia"/>
          <w:kern w:val="0"/>
          <w:sz w:val="24"/>
        </w:rPr>
        <w:t>释放压力，没有烦恼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color w:val="000000"/>
          <w:sz w:val="24"/>
        </w:rPr>
      </w:pPr>
      <w:r w:rsidRPr="001174A7">
        <w:rPr>
          <w:rFonts w:asciiTheme="minorEastAsia" w:hAnsiTheme="minorEastAsia" w:hint="eastAsia"/>
          <w:kern w:val="0"/>
          <w:sz w:val="24"/>
        </w:rPr>
        <w:t xml:space="preserve">A. </w:t>
      </w:r>
      <w:r w:rsidRPr="001174A7">
        <w:rPr>
          <w:rFonts w:asciiTheme="minorEastAsia" w:hAnsiTheme="minorEastAsia"/>
          <w:kern w:val="0"/>
          <w:sz w:val="24"/>
        </w:rPr>
        <w:t>①②</w:t>
      </w:r>
      <w:r w:rsidRPr="001174A7">
        <w:rPr>
          <w:rFonts w:asciiTheme="minorEastAsia" w:hAnsiTheme="minorEastAsia" w:hint="eastAsia"/>
          <w:kern w:val="0"/>
          <w:sz w:val="24"/>
        </w:rPr>
        <w:t xml:space="preserve">              B. </w:t>
      </w:r>
      <w:r w:rsidRPr="001174A7">
        <w:rPr>
          <w:rFonts w:asciiTheme="minorEastAsia" w:hAnsiTheme="minorEastAsia"/>
          <w:kern w:val="0"/>
          <w:sz w:val="24"/>
        </w:rPr>
        <w:t>①④</w:t>
      </w:r>
      <w:r w:rsidRPr="001174A7">
        <w:rPr>
          <w:rFonts w:asciiTheme="minorEastAsia" w:hAnsiTheme="minorEastAsia" w:hint="eastAsia"/>
          <w:kern w:val="0"/>
          <w:sz w:val="24"/>
        </w:rPr>
        <w:t xml:space="preserve">             C. </w:t>
      </w:r>
      <w:r w:rsidRPr="001174A7">
        <w:rPr>
          <w:rFonts w:asciiTheme="minorEastAsia" w:hAnsiTheme="minorEastAsia"/>
          <w:kern w:val="0"/>
          <w:sz w:val="24"/>
        </w:rPr>
        <w:t>②③</w:t>
      </w:r>
      <w:r w:rsidRPr="001174A7">
        <w:rPr>
          <w:rFonts w:asciiTheme="minorEastAsia" w:hAnsiTheme="minorEastAsia" w:hint="eastAsia"/>
          <w:kern w:val="0"/>
          <w:sz w:val="24"/>
        </w:rPr>
        <w:t xml:space="preserve">              D. </w:t>
      </w:r>
      <w:r w:rsidRPr="001174A7">
        <w:rPr>
          <w:rFonts w:asciiTheme="minorEastAsia" w:hAnsiTheme="minorEastAsia"/>
          <w:kern w:val="0"/>
          <w:sz w:val="24"/>
        </w:rPr>
        <w:t>③④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kern w:val="0"/>
          <w:sz w:val="24"/>
        </w:rPr>
      </w:pPr>
      <w:r w:rsidRPr="001174A7">
        <w:rPr>
          <w:rFonts w:asciiTheme="minorEastAsia" w:hAnsiTheme="minorEastAsia" w:hint="eastAsia"/>
          <w:kern w:val="0"/>
          <w:sz w:val="24"/>
        </w:rPr>
        <w:t>14</w:t>
      </w:r>
      <w:r w:rsidRPr="001174A7">
        <w:rPr>
          <w:rFonts w:asciiTheme="minorEastAsia" w:hAnsiTheme="minorEastAsia" w:hint="eastAsia"/>
          <w:kern w:val="0"/>
          <w:sz w:val="24"/>
        </w:rPr>
        <w:t xml:space="preserve">. 周恩来总理和邓颖超相识于五四运动，总理英俊潇洒、位高权重，一辈子忠于爱情和婚姻，与革命伴侣相互扶持，不弃不离，共度一生。可见真正的爱情               (    ) 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kern w:val="0"/>
          <w:sz w:val="24"/>
        </w:rPr>
      </w:pPr>
      <w:r w:rsidRPr="001174A7">
        <w:rPr>
          <w:rFonts w:asciiTheme="minorEastAsia" w:hAnsiTheme="minorEastAsia"/>
          <w:kern w:val="0"/>
          <w:sz w:val="24"/>
        </w:rPr>
        <w:t>①</w:t>
      </w:r>
      <w:r w:rsidRPr="001174A7">
        <w:rPr>
          <w:rFonts w:asciiTheme="minorEastAsia" w:hAnsiTheme="minorEastAsia" w:hint="eastAsia"/>
          <w:kern w:val="0"/>
          <w:sz w:val="24"/>
        </w:rPr>
        <w:t xml:space="preserve">需要彼此深入了解                      </w:t>
      </w:r>
      <w:r w:rsidRPr="001174A7">
        <w:rPr>
          <w:rFonts w:asciiTheme="minorEastAsia" w:hAnsiTheme="minorEastAsia"/>
          <w:kern w:val="0"/>
          <w:sz w:val="24"/>
        </w:rPr>
        <w:t>②</w:t>
      </w:r>
      <w:r w:rsidRPr="001174A7">
        <w:rPr>
          <w:rFonts w:asciiTheme="minorEastAsia" w:hAnsiTheme="minorEastAsia" w:hint="eastAsia"/>
          <w:kern w:val="0"/>
          <w:sz w:val="24"/>
        </w:rPr>
        <w:t>需要共同的生活理想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kern w:val="0"/>
          <w:sz w:val="24"/>
        </w:rPr>
      </w:pPr>
      <w:r w:rsidRPr="001174A7">
        <w:rPr>
          <w:rFonts w:asciiTheme="minorEastAsia" w:hAnsiTheme="minorEastAsia"/>
          <w:kern w:val="0"/>
          <w:sz w:val="24"/>
        </w:rPr>
        <w:t>③</w:t>
      </w:r>
      <w:r w:rsidRPr="001174A7">
        <w:rPr>
          <w:rFonts w:asciiTheme="minorEastAsia" w:hAnsiTheme="minorEastAsia" w:hint="eastAsia"/>
          <w:kern w:val="0"/>
          <w:sz w:val="24"/>
        </w:rPr>
        <w:t xml:space="preserve">是稳定且专一的感情                    </w:t>
      </w:r>
      <w:r w:rsidRPr="001174A7">
        <w:rPr>
          <w:rFonts w:asciiTheme="minorEastAsia" w:hAnsiTheme="minorEastAsia"/>
          <w:kern w:val="0"/>
          <w:sz w:val="24"/>
        </w:rPr>
        <w:t>④</w:t>
      </w:r>
      <w:r w:rsidRPr="001174A7">
        <w:rPr>
          <w:rFonts w:asciiTheme="minorEastAsia" w:hAnsiTheme="minorEastAsia" w:hint="eastAsia"/>
          <w:kern w:val="0"/>
          <w:sz w:val="24"/>
        </w:rPr>
        <w:t>是对异性的欣赏和向往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color w:val="000000"/>
          <w:sz w:val="24"/>
        </w:rPr>
      </w:pPr>
      <w:r w:rsidRPr="001174A7">
        <w:rPr>
          <w:rFonts w:asciiTheme="minorEastAsia" w:hAnsiTheme="minorEastAsia" w:hint="eastAsia"/>
          <w:kern w:val="0"/>
          <w:sz w:val="24"/>
        </w:rPr>
        <w:t xml:space="preserve">A. </w:t>
      </w:r>
      <w:r w:rsidRPr="001174A7">
        <w:rPr>
          <w:rFonts w:asciiTheme="minorEastAsia" w:hAnsiTheme="minorEastAsia"/>
          <w:kern w:val="0"/>
          <w:sz w:val="24"/>
        </w:rPr>
        <w:t>①②③</w:t>
      </w:r>
      <w:r w:rsidRPr="001174A7">
        <w:rPr>
          <w:rFonts w:asciiTheme="minorEastAsia" w:hAnsiTheme="minorEastAsia" w:hint="eastAsia"/>
          <w:kern w:val="0"/>
          <w:sz w:val="24"/>
        </w:rPr>
        <w:t xml:space="preserve">            B. </w:t>
      </w:r>
      <w:r w:rsidRPr="001174A7">
        <w:rPr>
          <w:rFonts w:asciiTheme="minorEastAsia" w:hAnsiTheme="minorEastAsia"/>
          <w:kern w:val="0"/>
          <w:sz w:val="24"/>
        </w:rPr>
        <w:t>①②④</w:t>
      </w:r>
      <w:r w:rsidRPr="001174A7">
        <w:rPr>
          <w:rFonts w:asciiTheme="minorEastAsia" w:hAnsiTheme="minorEastAsia" w:hint="eastAsia"/>
          <w:kern w:val="0"/>
          <w:sz w:val="24"/>
        </w:rPr>
        <w:t xml:space="preserve">           C. </w:t>
      </w:r>
      <w:r w:rsidRPr="001174A7">
        <w:rPr>
          <w:rFonts w:asciiTheme="minorEastAsia" w:hAnsiTheme="minorEastAsia"/>
          <w:kern w:val="0"/>
          <w:sz w:val="24"/>
        </w:rPr>
        <w:t>①③④</w:t>
      </w:r>
      <w:r w:rsidRPr="001174A7">
        <w:rPr>
          <w:rFonts w:asciiTheme="minorEastAsia" w:hAnsiTheme="minorEastAsia" w:hint="eastAsia"/>
          <w:kern w:val="0"/>
          <w:sz w:val="24"/>
        </w:rPr>
        <w:t xml:space="preserve">            D. </w:t>
      </w:r>
      <w:r w:rsidRPr="001174A7">
        <w:rPr>
          <w:rFonts w:asciiTheme="minorEastAsia" w:hAnsiTheme="minorEastAsia"/>
          <w:kern w:val="0"/>
          <w:sz w:val="24"/>
        </w:rPr>
        <w:t>②③④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kern w:val="0"/>
          <w:sz w:val="24"/>
        </w:rPr>
      </w:pPr>
      <w:r w:rsidRPr="001174A7">
        <w:rPr>
          <w:rFonts w:asciiTheme="minorEastAsia" w:hAnsiTheme="minorEastAsia" w:hint="eastAsia"/>
          <w:kern w:val="0"/>
          <w:sz w:val="24"/>
        </w:rPr>
        <w:t>15</w:t>
      </w:r>
      <w:r w:rsidRPr="001174A7">
        <w:rPr>
          <w:rFonts w:asciiTheme="minorEastAsia" w:hAnsiTheme="minorEastAsia" w:hint="eastAsia"/>
          <w:kern w:val="0"/>
          <w:sz w:val="24"/>
        </w:rPr>
        <w:t xml:space="preserve"> “记得当时年纪小，你爱谈天我爱笑。”青春的校园洋溢着浓浓同学之情。但中学阶段男女同学交往需要做到  (    )    </w:t>
      </w:r>
    </w:p>
    <w:p w:rsidR="00333C74" w:rsidRPr="001174A7" w:rsidP="001174A7">
      <w:pPr>
        <w:adjustRightInd w:val="0"/>
        <w:snapToGrid w:val="0"/>
        <w:spacing w:after="0" w:line="240" w:lineRule="atLeast"/>
        <w:ind w:left="240" w:hanging="210" w:hangingChars="100"/>
        <w:jc w:val="left"/>
        <w:rPr>
          <w:rFonts w:asciiTheme="minorEastAsia" w:hAnsiTheme="minorEastAsia"/>
          <w:kern w:val="0"/>
          <w:sz w:val="24"/>
        </w:rPr>
      </w:pPr>
      <w:r w:rsidRPr="001174A7">
        <w:rPr>
          <w:rFonts w:asciiTheme="minorEastAsia" w:hAnsiTheme="minorEastAsia"/>
          <w:kern w:val="0"/>
          <w:sz w:val="24"/>
        </w:rPr>
        <w:t>①</w:t>
      </w:r>
      <w:r w:rsidRPr="001174A7">
        <w:rPr>
          <w:rFonts w:asciiTheme="minorEastAsia" w:hAnsiTheme="minorEastAsia" w:hint="eastAsia"/>
          <w:kern w:val="0"/>
          <w:sz w:val="24"/>
        </w:rPr>
        <w:t xml:space="preserve">内心坦荡           </w:t>
      </w:r>
      <w:r w:rsidRPr="001174A7">
        <w:rPr>
          <w:rFonts w:asciiTheme="minorEastAsia" w:hAnsiTheme="minorEastAsia"/>
          <w:kern w:val="0"/>
          <w:sz w:val="24"/>
        </w:rPr>
        <w:t>②</w:t>
      </w:r>
      <w:r w:rsidRPr="001174A7">
        <w:rPr>
          <w:rFonts w:asciiTheme="minorEastAsia" w:hAnsiTheme="minorEastAsia" w:hint="eastAsia"/>
          <w:kern w:val="0"/>
          <w:sz w:val="24"/>
        </w:rPr>
        <w:t xml:space="preserve">要少接触         </w:t>
      </w:r>
      <w:r w:rsidRPr="001174A7">
        <w:rPr>
          <w:rFonts w:asciiTheme="minorEastAsia" w:hAnsiTheme="minorEastAsia"/>
          <w:kern w:val="0"/>
          <w:sz w:val="24"/>
        </w:rPr>
        <w:t>③</w:t>
      </w:r>
      <w:r w:rsidRPr="001174A7">
        <w:rPr>
          <w:rFonts w:asciiTheme="minorEastAsia" w:hAnsiTheme="minorEastAsia" w:hint="eastAsia"/>
          <w:kern w:val="0"/>
          <w:sz w:val="24"/>
        </w:rPr>
        <w:t>言谈得当</w:t>
      </w:r>
      <w:r w:rsidR="00480170">
        <w:rPr>
          <w:rFonts w:asciiTheme="minorEastAsia" w:hAnsiTheme="minorEastAsia" w:hint="eastAsia"/>
          <w:kern w:val="0"/>
          <w:sz w:val="24"/>
        </w:rPr>
        <w:t xml:space="preserve">        </w:t>
      </w:r>
      <w:r w:rsidRPr="001174A7">
        <w:rPr>
          <w:rFonts w:asciiTheme="minorEastAsia" w:hAnsiTheme="minorEastAsia" w:hint="eastAsia"/>
          <w:kern w:val="0"/>
          <w:sz w:val="24"/>
        </w:rPr>
        <w:t xml:space="preserve"> </w:t>
      </w:r>
      <w:r w:rsidRPr="001174A7">
        <w:rPr>
          <w:rFonts w:asciiTheme="minorEastAsia" w:hAnsiTheme="minorEastAsia"/>
          <w:kern w:val="0"/>
          <w:sz w:val="24"/>
        </w:rPr>
        <w:t>④</w:t>
      </w:r>
      <w:r w:rsidRPr="001174A7">
        <w:rPr>
          <w:rFonts w:asciiTheme="minorEastAsia" w:hAnsiTheme="minorEastAsia" w:hint="eastAsia"/>
          <w:kern w:val="0"/>
          <w:sz w:val="24"/>
        </w:rPr>
        <w:t>举止得体</w:t>
      </w:r>
    </w:p>
    <w:p w:rsidR="00333C74" w:rsidRPr="001174A7" w:rsidP="001174A7">
      <w:pPr>
        <w:adjustRightInd w:val="0"/>
        <w:snapToGrid w:val="0"/>
        <w:spacing w:after="0" w:line="240" w:lineRule="atLeast"/>
        <w:ind w:left="240" w:hanging="210" w:hangingChars="100"/>
        <w:jc w:val="left"/>
        <w:rPr>
          <w:rFonts w:asciiTheme="minorEastAsia" w:hAnsiTheme="minorEastAsia"/>
          <w:color w:val="000000"/>
          <w:sz w:val="24"/>
        </w:rPr>
      </w:pPr>
      <w:r w:rsidRPr="001174A7">
        <w:rPr>
          <w:rFonts w:asciiTheme="minorEastAsia" w:hAnsiTheme="minorEastAsia" w:hint="eastAsia"/>
          <w:kern w:val="0"/>
          <w:sz w:val="24"/>
        </w:rPr>
        <w:t xml:space="preserve">A. </w:t>
      </w:r>
      <w:r w:rsidRPr="001174A7">
        <w:rPr>
          <w:rFonts w:asciiTheme="minorEastAsia" w:hAnsiTheme="minorEastAsia"/>
          <w:kern w:val="0"/>
          <w:sz w:val="24"/>
        </w:rPr>
        <w:t>①②③</w:t>
      </w:r>
      <w:r w:rsidRPr="001174A7">
        <w:rPr>
          <w:rFonts w:asciiTheme="minorEastAsia" w:hAnsiTheme="minorEastAsia" w:hint="eastAsia"/>
          <w:kern w:val="0"/>
          <w:sz w:val="24"/>
        </w:rPr>
        <w:t xml:space="preserve">            B. </w:t>
      </w:r>
      <w:r w:rsidRPr="001174A7">
        <w:rPr>
          <w:rFonts w:asciiTheme="minorEastAsia" w:hAnsiTheme="minorEastAsia"/>
          <w:kern w:val="0"/>
          <w:sz w:val="24"/>
        </w:rPr>
        <w:t>①②④</w:t>
      </w:r>
      <w:r w:rsidRPr="001174A7">
        <w:rPr>
          <w:rFonts w:asciiTheme="minorEastAsia" w:hAnsiTheme="minorEastAsia" w:hint="eastAsia"/>
          <w:kern w:val="0"/>
          <w:sz w:val="24"/>
        </w:rPr>
        <w:t xml:space="preserve">           C. </w:t>
      </w:r>
      <w:r w:rsidRPr="001174A7">
        <w:rPr>
          <w:rFonts w:asciiTheme="minorEastAsia" w:hAnsiTheme="minorEastAsia"/>
          <w:kern w:val="0"/>
          <w:sz w:val="24"/>
        </w:rPr>
        <w:t>①③④</w:t>
      </w:r>
      <w:r w:rsidRPr="001174A7">
        <w:rPr>
          <w:rFonts w:asciiTheme="minorEastAsia" w:hAnsiTheme="minorEastAsia" w:hint="eastAsia"/>
          <w:kern w:val="0"/>
          <w:sz w:val="24"/>
        </w:rPr>
        <w:t xml:space="preserve">            D. </w:t>
      </w:r>
      <w:r w:rsidRPr="001174A7">
        <w:rPr>
          <w:rFonts w:asciiTheme="minorEastAsia" w:hAnsiTheme="minorEastAsia"/>
          <w:kern w:val="0"/>
          <w:sz w:val="24"/>
        </w:rPr>
        <w:t>②③④</w:t>
      </w:r>
    </w:p>
    <w:p w:rsidR="00333C74" w:rsidRPr="001174A7" w:rsidP="001174A7">
      <w:pPr>
        <w:pStyle w:val="BodyText"/>
        <w:adjustRightInd w:val="0"/>
        <w:snapToGrid w:val="0"/>
        <w:spacing w:line="240" w:lineRule="atLeast"/>
        <w:ind w:left="0"/>
        <w:rPr>
          <w:rFonts w:asciiTheme="minorEastAsia" w:eastAsiaTheme="minorEastAsia" w:hAnsiTheme="minorEastAsia"/>
          <w:sz w:val="24"/>
          <w:szCs w:val="24"/>
        </w:rPr>
      </w:pPr>
      <w:r w:rsidRPr="001174A7">
        <w:rPr>
          <w:rFonts w:asciiTheme="minorEastAsia" w:eastAsiaTheme="minorEastAsia" w:hAnsiTheme="minorEastAsia" w:hint="eastAsia"/>
          <w:sz w:val="24"/>
          <w:szCs w:val="24"/>
          <w:lang w:val="en-US"/>
        </w:rPr>
        <w:t>16</w:t>
      </w:r>
      <w:r w:rsidRPr="001174A7">
        <w:rPr>
          <w:rFonts w:asciiTheme="minorEastAsia" w:eastAsiaTheme="minorEastAsia" w:hAnsiTheme="minorEastAsia" w:hint="eastAsia"/>
          <w:sz w:val="24"/>
          <w:szCs w:val="24"/>
        </w:rPr>
        <w:t>. 一位作家告诉自己上中学的孩子：“世间万物皆有时节，过早地成熟，就会过早地凋谢。你和班上的那位女同学既然是在春天，就不要去做秋天的事。”这段话告诉我们异性交往</w:t>
      </w:r>
      <w:r w:rsidRPr="001174A7" w:rsidR="00480170">
        <w:rPr>
          <w:rFonts w:asciiTheme="minorEastAsia" w:eastAsiaTheme="minorEastAsia" w:hAnsiTheme="minorEastAsia" w:hint="eastAsia"/>
          <w:sz w:val="24"/>
          <w:szCs w:val="24"/>
        </w:rPr>
        <w:t>(    )</w:t>
      </w:r>
    </w:p>
    <w:p w:rsidR="00333C74" w:rsidRPr="001174A7" w:rsidP="001174A7">
      <w:pPr>
        <w:pStyle w:val="BodyText"/>
        <w:adjustRightInd w:val="0"/>
        <w:snapToGrid w:val="0"/>
        <w:spacing w:line="240" w:lineRule="atLeast"/>
        <w:ind w:left="0"/>
        <w:rPr>
          <w:rFonts w:asciiTheme="minorEastAsia" w:eastAsiaTheme="minorEastAsia" w:hAnsiTheme="minorEastAsia"/>
          <w:sz w:val="24"/>
          <w:szCs w:val="24"/>
        </w:rPr>
      </w:pPr>
      <w:r w:rsidRPr="001174A7">
        <w:rPr>
          <w:rFonts w:asciiTheme="minorEastAsia" w:eastAsiaTheme="minorEastAsia" w:hAnsiTheme="minorEastAsia" w:hint="eastAsia"/>
          <w:sz w:val="24"/>
          <w:szCs w:val="24"/>
        </w:rPr>
        <w:t>A. 应心里坦坦荡荡，行为落落大方</w:t>
      </w:r>
      <w:r w:rsidR="00480170">
        <w:rPr>
          <w:rFonts w:asciiTheme="minorEastAsia" w:eastAsiaTheme="minorEastAsia" w:hAnsiTheme="minorEastAsia" w:hint="eastAsia"/>
          <w:sz w:val="24"/>
          <w:szCs w:val="24"/>
        </w:rPr>
        <w:t xml:space="preserve">       </w:t>
      </w:r>
      <w:r w:rsidRPr="001174A7">
        <w:rPr>
          <w:rFonts w:asciiTheme="minorEastAsia" w:eastAsiaTheme="minorEastAsia" w:hAnsiTheme="minorEastAsia" w:hint="eastAsia"/>
          <w:sz w:val="24"/>
          <w:szCs w:val="24"/>
        </w:rPr>
        <w:t xml:space="preserve"> B. 要使人对你望而生畏、敬而远之   </w:t>
      </w:r>
    </w:p>
    <w:p w:rsidR="00333C74" w:rsidRPr="001174A7" w:rsidP="001174A7">
      <w:pPr>
        <w:pStyle w:val="BodyText"/>
        <w:adjustRightInd w:val="0"/>
        <w:snapToGrid w:val="0"/>
        <w:spacing w:line="240" w:lineRule="atLeast"/>
        <w:ind w:left="0"/>
        <w:rPr>
          <w:rFonts w:asciiTheme="minorEastAsia" w:eastAsiaTheme="minorEastAsia" w:hAnsiTheme="minorEastAsia"/>
          <w:sz w:val="24"/>
          <w:szCs w:val="24"/>
        </w:rPr>
      </w:pPr>
      <w:r w:rsidRPr="001174A7">
        <w:rPr>
          <w:rFonts w:asciiTheme="minorEastAsia" w:eastAsiaTheme="minorEastAsia" w:hAnsiTheme="minorEastAsia" w:hint="eastAsia"/>
          <w:sz w:val="24"/>
          <w:szCs w:val="24"/>
        </w:rPr>
        <w:t xml:space="preserve">C. 对情感需要慎重对待、理智处理   </w:t>
      </w:r>
      <w:r w:rsidR="00480170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1174A7">
        <w:rPr>
          <w:rFonts w:asciiTheme="minorEastAsia" w:eastAsiaTheme="minorEastAsia" w:hAnsiTheme="minorEastAsia" w:hint="eastAsia"/>
          <w:sz w:val="24"/>
          <w:szCs w:val="24"/>
        </w:rPr>
        <w:t xml:space="preserve">  D. 最好的时节是春天，而不是秋天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color w:val="000000"/>
          <w:sz w:val="24"/>
        </w:rPr>
      </w:pPr>
      <w:r w:rsidRPr="001174A7">
        <w:rPr>
          <w:rFonts w:asciiTheme="minorEastAsia" w:hAnsiTheme="minorEastAsia" w:hint="eastAsia"/>
          <w:color w:val="000000"/>
          <w:sz w:val="24"/>
        </w:rPr>
        <w:t>17</w:t>
      </w:r>
      <w:r w:rsidRPr="001174A7">
        <w:rPr>
          <w:rFonts w:asciiTheme="minorEastAsia" w:hAnsiTheme="minorEastAsia" w:hint="eastAsia"/>
          <w:color w:val="000000"/>
          <w:sz w:val="24"/>
        </w:rPr>
        <w:t xml:space="preserve">. </w:t>
      </w:r>
      <w:r w:rsidRPr="001174A7">
        <w:rPr>
          <w:rFonts w:asciiTheme="minorEastAsia" w:hAnsiTheme="minorEastAsia"/>
          <w:color w:val="000000"/>
          <w:sz w:val="24"/>
        </w:rPr>
        <w:t>与异性交往时要把握原则和分寸。下面与异性交往的方式正确的有</w:t>
      </w:r>
      <w:r w:rsidRPr="001174A7" w:rsidR="00480170">
        <w:rPr>
          <w:rFonts w:asciiTheme="minorEastAsia" w:hAnsiTheme="minorEastAsia"/>
          <w:color w:val="000000"/>
          <w:sz w:val="24"/>
        </w:rPr>
        <w:t xml:space="preserve">( </w:t>
      </w:r>
      <w:r w:rsidRPr="001174A7" w:rsidR="00480170">
        <w:rPr>
          <w:rFonts w:asciiTheme="minorEastAsia" w:hAnsiTheme="minorEastAsia" w:hint="eastAsia"/>
          <w:color w:val="000000"/>
          <w:sz w:val="24"/>
        </w:rPr>
        <w:t xml:space="preserve"> </w:t>
      </w:r>
      <w:r w:rsidRPr="001174A7" w:rsidR="00480170">
        <w:rPr>
          <w:rFonts w:asciiTheme="minorEastAsia" w:hAnsiTheme="minorEastAsia"/>
          <w:color w:val="000000"/>
          <w:sz w:val="24"/>
        </w:rPr>
        <w:t xml:space="preserve">  )</w:t>
      </w:r>
      <w:r w:rsidRPr="001174A7">
        <w:rPr>
          <w:rFonts w:asciiTheme="minorEastAsia" w:hAnsiTheme="minorEastAsia"/>
          <w:color w:val="000000"/>
          <w:sz w:val="24"/>
        </w:rPr>
        <w:t xml:space="preserve">    </w:t>
      </w:r>
      <w:r w:rsidRPr="001174A7">
        <w:rPr>
          <w:rFonts w:asciiTheme="minorEastAsia" w:hAnsiTheme="minorEastAsia" w:hint="eastAsia"/>
          <w:color w:val="000000"/>
          <w:sz w:val="24"/>
        </w:rPr>
        <w:t xml:space="preserve">        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color w:val="000000"/>
          <w:sz w:val="24"/>
        </w:rPr>
      </w:pPr>
      <w:r w:rsidRPr="001174A7">
        <w:rPr>
          <w:rFonts w:asciiTheme="minorEastAsia" w:hAnsiTheme="minorEastAsia"/>
          <w:color w:val="000000"/>
          <w:sz w:val="24"/>
        </w:rPr>
        <w:t xml:space="preserve">①大大咧咧，随随便便    </w:t>
      </w:r>
      <w:r w:rsidRPr="001174A7">
        <w:rPr>
          <w:rFonts w:asciiTheme="minorEastAsia" w:hAnsiTheme="minorEastAsia" w:hint="eastAsia"/>
          <w:color w:val="000000"/>
          <w:sz w:val="24"/>
        </w:rPr>
        <w:t xml:space="preserve">                </w:t>
      </w:r>
      <w:r w:rsidRPr="001174A7">
        <w:rPr>
          <w:rFonts w:asciiTheme="minorEastAsia" w:hAnsiTheme="minorEastAsia"/>
          <w:color w:val="000000"/>
          <w:sz w:val="24"/>
        </w:rPr>
        <w:t>②内心坦荡，自重自爱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color w:val="000000"/>
          <w:sz w:val="24"/>
        </w:rPr>
      </w:pPr>
      <w:r w:rsidRPr="001174A7">
        <w:rPr>
          <w:rFonts w:asciiTheme="minorEastAsia" w:hAnsiTheme="minorEastAsia"/>
          <w:color w:val="000000"/>
          <w:sz w:val="24"/>
        </w:rPr>
        <w:t xml:space="preserve">③言谈得当，举止得体    </w:t>
      </w:r>
      <w:r w:rsidRPr="001174A7">
        <w:rPr>
          <w:rFonts w:asciiTheme="minorEastAsia" w:hAnsiTheme="minorEastAsia" w:hint="eastAsia"/>
          <w:color w:val="000000"/>
          <w:sz w:val="24"/>
        </w:rPr>
        <w:t xml:space="preserve">                </w:t>
      </w:r>
      <w:r w:rsidRPr="001174A7">
        <w:rPr>
          <w:rFonts w:asciiTheme="minorEastAsia" w:hAnsiTheme="minorEastAsia"/>
          <w:color w:val="000000"/>
          <w:sz w:val="24"/>
        </w:rPr>
        <w:t>④扭扭捏捏，羞羞答答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color w:val="000000"/>
          <w:sz w:val="24"/>
        </w:rPr>
      </w:pPr>
      <w:r w:rsidRPr="001174A7">
        <w:rPr>
          <w:rFonts w:asciiTheme="minorEastAsia" w:hAnsiTheme="minorEastAsia"/>
          <w:color w:val="000000"/>
          <w:sz w:val="24"/>
        </w:rPr>
        <w:t>A</w:t>
      </w:r>
      <w:r w:rsidRPr="001174A7">
        <w:rPr>
          <w:rFonts w:asciiTheme="minorEastAsia" w:hAnsiTheme="minorEastAsia" w:hint="eastAsia"/>
          <w:color w:val="000000"/>
          <w:sz w:val="24"/>
        </w:rPr>
        <w:t xml:space="preserve">. </w:t>
      </w:r>
      <w:r w:rsidRPr="001174A7">
        <w:rPr>
          <w:rFonts w:asciiTheme="minorEastAsia" w:hAnsiTheme="minorEastAsia"/>
          <w:color w:val="000000"/>
          <w:sz w:val="24"/>
        </w:rPr>
        <w:t xml:space="preserve">①②       </w:t>
      </w:r>
      <w:r w:rsidRPr="001174A7">
        <w:rPr>
          <w:rFonts w:asciiTheme="minorEastAsia" w:hAnsiTheme="minorEastAsia" w:hint="eastAsia"/>
          <w:color w:val="000000"/>
          <w:sz w:val="24"/>
        </w:rPr>
        <w:t xml:space="preserve">      </w:t>
      </w:r>
      <w:r w:rsidRPr="001174A7">
        <w:rPr>
          <w:rFonts w:asciiTheme="minorEastAsia" w:hAnsiTheme="minorEastAsia"/>
          <w:color w:val="000000"/>
          <w:sz w:val="24"/>
        </w:rPr>
        <w:t>B</w:t>
      </w:r>
      <w:r w:rsidRPr="001174A7">
        <w:rPr>
          <w:rFonts w:asciiTheme="minorEastAsia" w:hAnsiTheme="minorEastAsia" w:hint="eastAsia"/>
          <w:color w:val="000000"/>
          <w:sz w:val="24"/>
        </w:rPr>
        <w:t xml:space="preserve">. </w:t>
      </w:r>
      <w:r w:rsidRPr="001174A7">
        <w:rPr>
          <w:rFonts w:asciiTheme="minorEastAsia" w:hAnsiTheme="minorEastAsia"/>
          <w:color w:val="000000"/>
          <w:sz w:val="24"/>
        </w:rPr>
        <w:t xml:space="preserve">②③      </w:t>
      </w:r>
      <w:r w:rsidRPr="001174A7">
        <w:rPr>
          <w:rFonts w:asciiTheme="minorEastAsia" w:hAnsiTheme="minorEastAsia" w:hint="eastAsia"/>
          <w:color w:val="000000"/>
          <w:sz w:val="24"/>
        </w:rPr>
        <w:t xml:space="preserve">        </w:t>
      </w:r>
      <w:r w:rsidRPr="001174A7">
        <w:rPr>
          <w:rFonts w:asciiTheme="minorEastAsia" w:hAnsiTheme="minorEastAsia"/>
          <w:color w:val="000000"/>
          <w:sz w:val="24"/>
        </w:rPr>
        <w:t>C</w:t>
      </w:r>
      <w:r w:rsidRPr="001174A7">
        <w:rPr>
          <w:rFonts w:asciiTheme="minorEastAsia" w:hAnsiTheme="minorEastAsia" w:hint="eastAsia"/>
          <w:color w:val="000000"/>
          <w:sz w:val="24"/>
        </w:rPr>
        <w:t xml:space="preserve">. </w:t>
      </w:r>
      <w:r w:rsidRPr="001174A7">
        <w:rPr>
          <w:rFonts w:asciiTheme="minorEastAsia" w:hAnsiTheme="minorEastAsia"/>
          <w:color w:val="000000"/>
          <w:sz w:val="24"/>
        </w:rPr>
        <w:t xml:space="preserve">③④      </w:t>
      </w:r>
      <w:r w:rsidRPr="001174A7">
        <w:rPr>
          <w:rFonts w:asciiTheme="minorEastAsia" w:hAnsiTheme="minorEastAsia" w:hint="eastAsia"/>
          <w:color w:val="000000"/>
          <w:sz w:val="24"/>
        </w:rPr>
        <w:t xml:space="preserve">       </w:t>
      </w:r>
      <w:r w:rsidRPr="001174A7">
        <w:rPr>
          <w:rFonts w:asciiTheme="minorEastAsia" w:hAnsiTheme="minorEastAsia"/>
          <w:color w:val="000000"/>
          <w:sz w:val="24"/>
        </w:rPr>
        <w:t>D</w:t>
      </w:r>
      <w:r w:rsidRPr="001174A7">
        <w:rPr>
          <w:rFonts w:asciiTheme="minorEastAsia" w:hAnsiTheme="minorEastAsia" w:hint="eastAsia"/>
          <w:color w:val="000000"/>
          <w:sz w:val="24"/>
        </w:rPr>
        <w:t xml:space="preserve">. </w:t>
      </w:r>
      <w:r w:rsidRPr="001174A7">
        <w:rPr>
          <w:rFonts w:asciiTheme="minorEastAsia" w:hAnsiTheme="minorEastAsia"/>
          <w:color w:val="000000"/>
          <w:sz w:val="24"/>
        </w:rPr>
        <w:t>①④</w:t>
      </w:r>
    </w:p>
    <w:p w:rsidR="00333C74" w:rsidRPr="001174A7" w:rsidP="001174A7">
      <w:pPr>
        <w:pStyle w:val="BodyText"/>
        <w:adjustRightInd w:val="0"/>
        <w:snapToGrid w:val="0"/>
        <w:spacing w:line="240" w:lineRule="atLeast"/>
        <w:ind w:left="0"/>
        <w:rPr>
          <w:rFonts w:asciiTheme="minorEastAsia" w:eastAsiaTheme="minorEastAsia" w:hAnsiTheme="minorEastAsia"/>
          <w:sz w:val="24"/>
          <w:szCs w:val="24"/>
        </w:rPr>
      </w:pPr>
      <w:r w:rsidRPr="001174A7">
        <w:rPr>
          <w:rFonts w:asciiTheme="minorEastAsia" w:eastAsiaTheme="minorEastAsia" w:hAnsiTheme="minorEastAsia"/>
          <w:sz w:val="24"/>
          <w:szCs w:val="24"/>
        </w:rPr>
        <w:t xml:space="preserve">18. </w:t>
      </w:r>
      <w:r w:rsidRPr="001174A7">
        <w:rPr>
          <w:rFonts w:asciiTheme="minorEastAsia" w:eastAsiaTheme="minorEastAsia" w:hAnsiTheme="minorEastAsia" w:hint="eastAsia"/>
          <w:sz w:val="24"/>
          <w:szCs w:val="24"/>
        </w:rPr>
        <w:t>上了七年级，小文悄悄喜欢上了班里的一个男生，今天她收到了这位男生的纸条，约她周末去郊游，她既高兴又不安，不敢告诉父母和老师，又不知如何处理。</w:t>
      </w:r>
      <w:r w:rsidRPr="001174A7">
        <w:rPr>
          <w:rFonts w:asciiTheme="minorEastAsia" w:eastAsiaTheme="minorEastAsia" w:hAnsiTheme="minorEastAsia"/>
          <w:sz w:val="24"/>
          <w:szCs w:val="24"/>
        </w:rPr>
        <w:t>假如你是小文的好朋友，会告诉她</w:t>
      </w:r>
      <w:r w:rsidRPr="001174A7" w:rsidR="00480170">
        <w:rPr>
          <w:rFonts w:asciiTheme="minorEastAsia" w:eastAsiaTheme="minorEastAsia" w:hAnsiTheme="minorEastAsia" w:hint="eastAsia"/>
          <w:sz w:val="24"/>
          <w:szCs w:val="24"/>
        </w:rPr>
        <w:t>(    )</w:t>
      </w:r>
      <w:r w:rsidRPr="001174A7">
        <w:rPr>
          <w:rFonts w:asciiTheme="minorEastAsia" w:eastAsiaTheme="minorEastAsia" w:hAnsiTheme="minorEastAsia"/>
          <w:sz w:val="24"/>
          <w:szCs w:val="24"/>
        </w:rPr>
        <w:t xml:space="preserve">    </w:t>
      </w:r>
      <w:r w:rsidRPr="001174A7"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</w:t>
      </w:r>
    </w:p>
    <w:p w:rsidR="00333C74" w:rsidRPr="001174A7" w:rsidP="001174A7">
      <w:pPr>
        <w:pStyle w:val="BodyText"/>
        <w:adjustRightInd w:val="0"/>
        <w:snapToGrid w:val="0"/>
        <w:spacing w:line="240" w:lineRule="atLeast"/>
        <w:ind w:left="0"/>
        <w:rPr>
          <w:rFonts w:asciiTheme="minorEastAsia" w:eastAsiaTheme="minorEastAsia" w:hAnsiTheme="minorEastAsia"/>
          <w:sz w:val="24"/>
          <w:szCs w:val="24"/>
        </w:rPr>
      </w:pPr>
      <w:r w:rsidRPr="001174A7">
        <w:rPr>
          <w:rFonts w:asciiTheme="minorEastAsia" w:eastAsiaTheme="minorEastAsia" w:hAnsiTheme="minorEastAsia"/>
          <w:sz w:val="24"/>
          <w:szCs w:val="24"/>
        </w:rPr>
        <w:t>A. 答应这位男生的邀请，避开家长和老师   B. 慎重对待，理智处理，注意交往的方式</w:t>
      </w:r>
    </w:p>
    <w:p w:rsidR="00333C74" w:rsidRPr="001174A7" w:rsidP="001174A7">
      <w:pPr>
        <w:pStyle w:val="BodyText"/>
        <w:adjustRightInd w:val="0"/>
        <w:snapToGrid w:val="0"/>
        <w:spacing w:line="240" w:lineRule="atLeast"/>
        <w:ind w:left="0"/>
        <w:rPr>
          <w:rFonts w:asciiTheme="minorEastAsia" w:eastAsiaTheme="minorEastAsia" w:hAnsiTheme="minorEastAsia"/>
          <w:sz w:val="24"/>
          <w:szCs w:val="24"/>
        </w:rPr>
      </w:pPr>
      <w:r w:rsidRPr="001174A7">
        <w:rPr>
          <w:rFonts w:asciiTheme="minorEastAsia" w:eastAsiaTheme="minorEastAsia" w:hAnsiTheme="minorEastAsia"/>
          <w:sz w:val="24"/>
          <w:szCs w:val="24"/>
        </w:rPr>
        <w:t>C. 要自尊自爱，最好拒绝异性的一切邀请   D. 与这位男生断绝交往</w:t>
      </w:r>
    </w:p>
    <w:p w:rsidR="00333C74" w:rsidRPr="001174A7" w:rsidP="001174A7">
      <w:pPr>
        <w:pStyle w:val="BodyText"/>
        <w:adjustRightInd w:val="0"/>
        <w:snapToGrid w:val="0"/>
        <w:spacing w:line="240" w:lineRule="atLeast"/>
        <w:ind w:left="0"/>
        <w:rPr>
          <w:rFonts w:asciiTheme="minorEastAsia" w:eastAsiaTheme="minorEastAsia" w:hAnsiTheme="minorEastAsia"/>
          <w:sz w:val="24"/>
          <w:szCs w:val="24"/>
        </w:rPr>
      </w:pPr>
      <w:r w:rsidRPr="001174A7">
        <w:rPr>
          <w:rFonts w:asciiTheme="minorEastAsia" w:eastAsiaTheme="minorEastAsia" w:hAnsiTheme="minorEastAsia" w:hint="eastAsia"/>
          <w:sz w:val="24"/>
          <w:szCs w:val="24"/>
        </w:rPr>
        <w:t>19</w:t>
      </w:r>
      <w:r w:rsidRPr="001174A7">
        <w:rPr>
          <w:rFonts w:asciiTheme="minorEastAsia" w:eastAsiaTheme="minorEastAsia" w:hAnsiTheme="minorEastAsia"/>
          <w:sz w:val="24"/>
          <w:szCs w:val="24"/>
        </w:rPr>
        <w:t>. 青少年性意识产生的一个特点是对异性的倾慕和追求。女生向往异性的心理是，认为男生刚强、可信赖，能帮助人；男生则认为女生美丽、纯洁、亲切、可爱。对这段话理解正确的是</w:t>
      </w:r>
      <w:r w:rsidRPr="001174A7" w:rsidR="00480170">
        <w:rPr>
          <w:rFonts w:asciiTheme="minorEastAsia" w:eastAsiaTheme="minorEastAsia" w:hAnsiTheme="minorEastAsia" w:hint="eastAsia"/>
          <w:sz w:val="24"/>
          <w:szCs w:val="24"/>
        </w:rPr>
        <w:t>(    )</w:t>
      </w:r>
      <w:r w:rsidRPr="001174A7"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              </w:t>
      </w:r>
    </w:p>
    <w:p w:rsidR="00333C74" w:rsidRPr="001174A7" w:rsidP="001174A7">
      <w:pPr>
        <w:pStyle w:val="BodyText"/>
        <w:adjustRightInd w:val="0"/>
        <w:snapToGrid w:val="0"/>
        <w:spacing w:line="240" w:lineRule="atLeast"/>
        <w:ind w:left="0"/>
        <w:rPr>
          <w:rFonts w:asciiTheme="minorEastAsia" w:eastAsiaTheme="minorEastAsia" w:hAnsiTheme="minorEastAsia"/>
          <w:sz w:val="24"/>
          <w:szCs w:val="24"/>
        </w:rPr>
      </w:pPr>
      <w:r w:rsidRPr="001174A7">
        <w:rPr>
          <w:rFonts w:asciiTheme="minorEastAsia" w:eastAsiaTheme="minorEastAsia" w:hAnsiTheme="minorEastAsia" w:hint="eastAsia"/>
          <w:sz w:val="24"/>
          <w:szCs w:val="24"/>
        </w:rPr>
        <w:t>A. 异性之间优秀的品质能相互吸引      B. 异性之间的友谊，比较敏感，会遭到质疑</w:t>
      </w:r>
    </w:p>
    <w:p w:rsidR="00333C74" w:rsidRPr="001174A7" w:rsidP="001174A7">
      <w:pPr>
        <w:pStyle w:val="BodyText"/>
        <w:adjustRightInd w:val="0"/>
        <w:snapToGrid w:val="0"/>
        <w:spacing w:line="240" w:lineRule="atLeast"/>
        <w:ind w:left="0"/>
        <w:rPr>
          <w:rFonts w:asciiTheme="minorEastAsia" w:eastAsiaTheme="minorEastAsia" w:hAnsiTheme="minorEastAsia"/>
          <w:sz w:val="24"/>
          <w:szCs w:val="24"/>
        </w:rPr>
      </w:pPr>
      <w:r w:rsidRPr="001174A7">
        <w:rPr>
          <w:rFonts w:asciiTheme="minorEastAsia" w:eastAsiaTheme="minorEastAsia" w:hAnsiTheme="minorEastAsia" w:hint="eastAsia"/>
          <w:sz w:val="24"/>
          <w:szCs w:val="24"/>
        </w:rPr>
        <w:t>C. 青春期的欣赏和向往就是真正的爱情  D. 对异性的倾慕，是青春期成长中的不正常现象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textAlignment w:val="baseline"/>
        <w:rPr>
          <w:rFonts w:asciiTheme="minorEastAsia" w:hAnsiTheme="minorEastAsia"/>
          <w:sz w:val="24"/>
        </w:rPr>
      </w:pPr>
      <w:r w:rsidRPr="001174A7">
        <w:rPr>
          <w:rFonts w:asciiTheme="minorEastAsia" w:hAnsiTheme="minorEastAsia"/>
          <w:sz w:val="24"/>
        </w:rPr>
        <w:t>2</w:t>
      </w:r>
      <w:r w:rsidRPr="001174A7" w:rsidR="00211AAE">
        <w:rPr>
          <w:rFonts w:asciiTheme="minorEastAsia" w:hAnsiTheme="minorEastAsia" w:hint="eastAsia"/>
          <w:sz w:val="24"/>
        </w:rPr>
        <w:t>0.</w:t>
      </w:r>
      <w:r w:rsidRPr="001174A7">
        <w:rPr>
          <w:rFonts w:asciiTheme="minorEastAsia" w:hAnsiTheme="minorEastAsia" w:hint="eastAsia"/>
          <w:sz w:val="24"/>
        </w:rPr>
        <w:t xml:space="preserve"> </w:t>
      </w:r>
      <w:r w:rsidRPr="001174A7">
        <w:rPr>
          <w:rFonts w:asciiTheme="minorEastAsia" w:hAnsiTheme="minorEastAsia"/>
          <w:sz w:val="24"/>
        </w:rPr>
        <w:t>在学校我们看到</w:t>
      </w:r>
      <w:r w:rsidRPr="001174A7">
        <w:rPr>
          <w:rFonts w:asciiTheme="minorEastAsia" w:hAnsiTheme="minorEastAsia" w:hint="eastAsia"/>
          <w:sz w:val="24"/>
        </w:rPr>
        <w:t>：</w:t>
      </w:r>
      <w:r w:rsidRPr="001174A7">
        <w:rPr>
          <w:rFonts w:asciiTheme="minorEastAsia" w:hAnsiTheme="minorEastAsia"/>
          <w:sz w:val="24"/>
        </w:rPr>
        <w:t>运动场上</w:t>
      </w:r>
      <w:r w:rsidRPr="001174A7">
        <w:rPr>
          <w:rFonts w:asciiTheme="minorEastAsia" w:hAnsiTheme="minorEastAsia" w:hint="eastAsia"/>
          <w:sz w:val="24"/>
        </w:rPr>
        <w:t>，</w:t>
      </w:r>
      <w:r w:rsidRPr="001174A7">
        <w:rPr>
          <w:rFonts w:asciiTheme="minorEastAsia" w:hAnsiTheme="minorEastAsia"/>
          <w:sz w:val="24"/>
        </w:rPr>
        <w:t>有女生加油</w:t>
      </w:r>
      <w:r w:rsidRPr="001174A7">
        <w:rPr>
          <w:rFonts w:asciiTheme="minorEastAsia" w:hAnsiTheme="minorEastAsia" w:hint="eastAsia"/>
          <w:sz w:val="24"/>
        </w:rPr>
        <w:t>，</w:t>
      </w:r>
      <w:r w:rsidRPr="001174A7">
        <w:rPr>
          <w:rFonts w:asciiTheme="minorEastAsia" w:hAnsiTheme="minorEastAsia"/>
          <w:sz w:val="24"/>
        </w:rPr>
        <w:t>男生跑得更有劲了</w:t>
      </w:r>
      <w:r w:rsidRPr="001174A7">
        <w:rPr>
          <w:rFonts w:asciiTheme="minorEastAsia" w:hAnsiTheme="minorEastAsia" w:hint="eastAsia"/>
          <w:sz w:val="24"/>
        </w:rPr>
        <w:t>；</w:t>
      </w:r>
      <w:r w:rsidRPr="001174A7">
        <w:rPr>
          <w:rFonts w:asciiTheme="minorEastAsia" w:hAnsiTheme="minorEastAsia"/>
          <w:sz w:val="24"/>
        </w:rPr>
        <w:t>在学习上</w:t>
      </w:r>
      <w:r w:rsidRPr="001174A7">
        <w:rPr>
          <w:rFonts w:asciiTheme="minorEastAsia" w:hAnsiTheme="minorEastAsia" w:hint="eastAsia"/>
          <w:sz w:val="24"/>
        </w:rPr>
        <w:t>，</w:t>
      </w:r>
      <w:r w:rsidRPr="001174A7">
        <w:rPr>
          <w:rFonts w:asciiTheme="minorEastAsia" w:hAnsiTheme="minorEastAsia"/>
          <w:sz w:val="24"/>
        </w:rPr>
        <w:t>有女生的鼓励</w:t>
      </w:r>
      <w:r w:rsidRPr="001174A7">
        <w:rPr>
          <w:rFonts w:asciiTheme="minorEastAsia" w:hAnsiTheme="minorEastAsia" w:hint="eastAsia"/>
          <w:sz w:val="24"/>
        </w:rPr>
        <w:t>，</w:t>
      </w:r>
      <w:r w:rsidRPr="001174A7">
        <w:rPr>
          <w:rFonts w:asciiTheme="minorEastAsia" w:hAnsiTheme="minorEastAsia"/>
          <w:sz w:val="24"/>
        </w:rPr>
        <w:t>男生的劲头更足了。这些现象启示我们</w:t>
      </w:r>
      <w:r w:rsidRPr="001174A7" w:rsidR="00480170">
        <w:rPr>
          <w:rFonts w:asciiTheme="minorEastAsia" w:hAnsiTheme="minorEastAsia"/>
          <w:sz w:val="24"/>
        </w:rPr>
        <w:t>(　　)</w:t>
      </w:r>
      <w:r w:rsidRPr="001174A7">
        <w:rPr>
          <w:rFonts w:asciiTheme="minorEastAsia" w:hAnsiTheme="minorEastAsia" w:hint="eastAsia"/>
          <w:sz w:val="24"/>
        </w:rPr>
        <w:t xml:space="preserve">                                 </w:t>
      </w:r>
      <w:r w:rsidRPr="001174A7">
        <w:rPr>
          <w:rFonts w:asciiTheme="minorEastAsia" w:hAnsiTheme="minorEastAsia"/>
          <w:sz w:val="24"/>
        </w:rPr>
        <w:t>　</w:t>
      </w:r>
      <w:r w:rsidRPr="001174A7">
        <w:rPr>
          <w:rFonts w:asciiTheme="minorEastAsia" w:hAnsiTheme="minorEastAsia" w:hint="eastAsia"/>
          <w:sz w:val="24"/>
        </w:rPr>
        <w:t xml:space="preserve">   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textAlignment w:val="baseline"/>
        <w:rPr>
          <w:rFonts w:asciiTheme="minorEastAsia" w:hAnsiTheme="minorEastAsia"/>
          <w:sz w:val="24"/>
        </w:rPr>
      </w:pPr>
      <w:r w:rsidRPr="001174A7">
        <w:rPr>
          <w:rFonts w:asciiTheme="minorEastAsia" w:hAnsiTheme="minorEastAsia"/>
          <w:sz w:val="24"/>
        </w:rPr>
        <w:t>A.</w:t>
      </w:r>
      <w:r w:rsidRPr="001174A7">
        <w:rPr>
          <w:rFonts w:asciiTheme="minorEastAsia" w:hAnsiTheme="minorEastAsia" w:hint="eastAsia"/>
          <w:sz w:val="24"/>
        </w:rPr>
        <w:t xml:space="preserve"> </w:t>
      </w:r>
      <w:r w:rsidRPr="001174A7">
        <w:rPr>
          <w:rFonts w:asciiTheme="minorEastAsia" w:hAnsiTheme="minorEastAsia"/>
          <w:sz w:val="24"/>
        </w:rPr>
        <w:t>男生的表现欲太强</w:t>
      </w:r>
      <w:r w:rsidRPr="001174A7">
        <w:rPr>
          <w:rFonts w:asciiTheme="minorEastAsia" w:hAnsiTheme="minorEastAsia" w:hint="eastAsia"/>
          <w:sz w:val="24"/>
        </w:rPr>
        <w:t xml:space="preserve">                     </w:t>
      </w:r>
      <w:r w:rsidRPr="001174A7">
        <w:rPr>
          <w:rFonts w:asciiTheme="minorEastAsia" w:hAnsiTheme="minorEastAsia"/>
          <w:sz w:val="24"/>
        </w:rPr>
        <w:t>B.</w:t>
      </w:r>
      <w:r w:rsidRPr="001174A7">
        <w:rPr>
          <w:rFonts w:asciiTheme="minorEastAsia" w:hAnsiTheme="minorEastAsia" w:hint="eastAsia"/>
          <w:sz w:val="24"/>
        </w:rPr>
        <w:t xml:space="preserve"> </w:t>
      </w:r>
      <w:r w:rsidRPr="001174A7">
        <w:rPr>
          <w:rFonts w:asciiTheme="minorEastAsia" w:hAnsiTheme="minorEastAsia"/>
          <w:sz w:val="24"/>
        </w:rPr>
        <w:t>男女生的正常交往是健康的、有益的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textAlignment w:val="baseline"/>
        <w:rPr>
          <w:rFonts w:asciiTheme="minorEastAsia" w:hAnsiTheme="minorEastAsia"/>
          <w:sz w:val="24"/>
        </w:rPr>
      </w:pPr>
      <w:r w:rsidRPr="001174A7">
        <w:rPr>
          <w:rFonts w:asciiTheme="minorEastAsia" w:hAnsiTheme="minorEastAsia"/>
          <w:sz w:val="24"/>
        </w:rPr>
        <w:t>C.</w:t>
      </w:r>
      <w:r w:rsidRPr="001174A7">
        <w:rPr>
          <w:rFonts w:asciiTheme="minorEastAsia" w:hAnsiTheme="minorEastAsia" w:hint="eastAsia"/>
          <w:sz w:val="24"/>
        </w:rPr>
        <w:t xml:space="preserve"> </w:t>
      </w:r>
      <w:r w:rsidRPr="001174A7">
        <w:rPr>
          <w:rFonts w:asciiTheme="minorEastAsia" w:hAnsiTheme="minorEastAsia"/>
          <w:sz w:val="24"/>
        </w:rPr>
        <w:t>应限制男女生的交往</w:t>
      </w:r>
      <w:r w:rsidRPr="001174A7">
        <w:rPr>
          <w:rFonts w:asciiTheme="minorEastAsia" w:hAnsiTheme="minorEastAsia" w:hint="eastAsia"/>
          <w:sz w:val="24"/>
        </w:rPr>
        <w:t xml:space="preserve">                   </w:t>
      </w:r>
      <w:r w:rsidRPr="001174A7">
        <w:rPr>
          <w:rFonts w:asciiTheme="minorEastAsia" w:hAnsiTheme="minorEastAsia"/>
          <w:sz w:val="24"/>
        </w:rPr>
        <w:t>D.</w:t>
      </w:r>
      <w:r w:rsidRPr="001174A7">
        <w:rPr>
          <w:rFonts w:asciiTheme="minorEastAsia" w:hAnsiTheme="minorEastAsia" w:hint="eastAsia"/>
          <w:sz w:val="24"/>
        </w:rPr>
        <w:t xml:space="preserve"> </w:t>
      </w:r>
      <w:r w:rsidRPr="001174A7">
        <w:rPr>
          <w:rFonts w:asciiTheme="minorEastAsia" w:hAnsiTheme="minorEastAsia"/>
          <w:sz w:val="24"/>
        </w:rPr>
        <w:t>男生的潜力很大</w:t>
      </w:r>
    </w:p>
    <w:p w:rsidR="00480170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b/>
          <w:bCs/>
          <w:sz w:val="24"/>
        </w:rPr>
      </w:pP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b/>
          <w:bCs/>
          <w:sz w:val="24"/>
        </w:rPr>
      </w:pPr>
      <w:r w:rsidRPr="001174A7">
        <w:rPr>
          <w:rFonts w:asciiTheme="minorEastAsia" w:hAnsiTheme="minorEastAsia"/>
          <w:b/>
          <w:bCs/>
          <w:sz w:val="24"/>
        </w:rPr>
        <w:t>二、非选择题：</w:t>
      </w:r>
      <w:r w:rsidRPr="00202CFA">
        <w:rPr>
          <w:rFonts w:asciiTheme="minorEastAsia" w:hAnsiTheme="minorEastAsia"/>
          <w:bCs/>
          <w:sz w:val="24"/>
        </w:rPr>
        <w:t>（</w:t>
      </w:r>
      <w:r w:rsidRPr="00202CFA" w:rsidR="00480170">
        <w:rPr>
          <w:rFonts w:asciiTheme="minorEastAsia" w:hAnsiTheme="minorEastAsia" w:hint="eastAsia"/>
          <w:bCs/>
          <w:sz w:val="24"/>
        </w:rPr>
        <w:t>共2小题，15分</w:t>
      </w:r>
      <w:r w:rsidRPr="00202CFA">
        <w:rPr>
          <w:rFonts w:asciiTheme="minorEastAsia" w:hAnsiTheme="minorEastAsia"/>
          <w:bCs/>
          <w:sz w:val="24"/>
        </w:rPr>
        <w:t>）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  <w:r w:rsidRPr="001174A7">
        <w:rPr>
          <w:rFonts w:asciiTheme="minorEastAsia" w:hAnsiTheme="minorEastAsia"/>
          <w:sz w:val="24"/>
        </w:rPr>
        <w:t>2</w:t>
      </w:r>
      <w:r w:rsidRPr="001174A7">
        <w:rPr>
          <w:rFonts w:asciiTheme="minorEastAsia" w:hAnsiTheme="minorEastAsia" w:hint="eastAsia"/>
          <w:sz w:val="24"/>
        </w:rPr>
        <w:t>1</w:t>
      </w:r>
      <w:r w:rsidRPr="001174A7">
        <w:rPr>
          <w:rFonts w:asciiTheme="minorEastAsia" w:hAnsiTheme="minorEastAsia"/>
          <w:sz w:val="24"/>
        </w:rPr>
        <w:t>. 李磊发现同学们无论是高兴还是难过，都喜欢用“我也是醉了”来表达内心想法。他想知道“我也是醉了”的本义和正确的用法，于是上网进行了搜索和学习。李磊征得班主任的同意，利用班会课与同学们分享了自己研究“我也是醉</w:t>
      </w:r>
      <w:r w:rsidRPr="001174A7">
        <w:rPr>
          <w:rFonts w:asciiTheme="minorEastAsia" w:hAnsiTheme="minorEastAsia"/>
          <w:sz w:val="24"/>
        </w:rPr>
        <w:t>了”的体会，提醒大家要合理利用网络词语。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06"/>
        <w:gridCol w:w="4740"/>
        <w:gridCol w:w="2476"/>
      </w:tblGrid>
      <w:tr w:rsidTr="00295228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c>
          <w:tcPr>
            <w:tcW w:w="1306" w:type="dxa"/>
          </w:tcPr>
          <w:p w:rsidR="00333C74" w:rsidRPr="001174A7" w:rsidP="001174A7">
            <w:pPr>
              <w:adjustRightInd w:val="0"/>
              <w:snapToGrid w:val="0"/>
              <w:spacing w:after="0" w:line="240" w:lineRule="atLeast"/>
              <w:jc w:val="left"/>
              <w:rPr>
                <w:rFonts w:asciiTheme="minorEastAsia" w:hAnsiTheme="minorEastAsia"/>
                <w:sz w:val="24"/>
              </w:rPr>
            </w:pPr>
            <w:r w:rsidRPr="001174A7">
              <w:rPr>
                <w:rFonts w:asciiTheme="minorEastAsia" w:hAnsiTheme="minorEastAsia"/>
                <w:sz w:val="24"/>
              </w:rPr>
              <w:t>网络新词</w:t>
            </w:r>
          </w:p>
        </w:tc>
        <w:tc>
          <w:tcPr>
            <w:tcW w:w="4740" w:type="dxa"/>
          </w:tcPr>
          <w:p w:rsidR="00333C74" w:rsidRPr="001174A7" w:rsidP="001174A7">
            <w:pPr>
              <w:adjustRightInd w:val="0"/>
              <w:snapToGrid w:val="0"/>
              <w:spacing w:after="0" w:line="240" w:lineRule="atLeast"/>
              <w:jc w:val="left"/>
              <w:rPr>
                <w:rFonts w:asciiTheme="minorEastAsia" w:hAnsiTheme="minorEastAsia"/>
                <w:sz w:val="24"/>
              </w:rPr>
            </w:pPr>
            <w:r w:rsidRPr="001174A7">
              <w:rPr>
                <w:rFonts w:asciiTheme="minorEastAsia" w:hAnsiTheme="minorEastAsia"/>
                <w:sz w:val="24"/>
              </w:rPr>
              <w:t xml:space="preserve">                 本义</w:t>
            </w:r>
          </w:p>
        </w:tc>
        <w:tc>
          <w:tcPr>
            <w:tcW w:w="2476" w:type="dxa"/>
          </w:tcPr>
          <w:p w:rsidR="00333C74" w:rsidRPr="001174A7" w:rsidP="001174A7">
            <w:pPr>
              <w:adjustRightInd w:val="0"/>
              <w:snapToGrid w:val="0"/>
              <w:spacing w:after="0" w:line="240" w:lineRule="atLeast"/>
              <w:jc w:val="left"/>
              <w:rPr>
                <w:rFonts w:asciiTheme="minorEastAsia" w:hAnsiTheme="minorEastAsia"/>
                <w:sz w:val="24"/>
              </w:rPr>
            </w:pPr>
            <w:r w:rsidRPr="001174A7">
              <w:rPr>
                <w:rFonts w:asciiTheme="minorEastAsia" w:hAnsiTheme="minorEastAsia"/>
                <w:sz w:val="24"/>
              </w:rPr>
              <w:t xml:space="preserve">        例句</w:t>
            </w:r>
          </w:p>
        </w:tc>
      </w:tr>
      <w:tr w:rsidTr="00295228">
        <w:tblPrEx>
          <w:tblW w:w="0" w:type="auto"/>
          <w:tblLayout w:type="fixed"/>
          <w:tblLook w:val="0000"/>
        </w:tblPrEx>
        <w:trPr>
          <w:trHeight w:val="347"/>
        </w:trPr>
        <w:tc>
          <w:tcPr>
            <w:tcW w:w="1306" w:type="dxa"/>
            <w:vMerge w:val="restart"/>
          </w:tcPr>
          <w:p w:rsidR="00333C74" w:rsidRPr="001174A7" w:rsidP="001174A7">
            <w:pPr>
              <w:adjustRightInd w:val="0"/>
              <w:snapToGrid w:val="0"/>
              <w:spacing w:after="0" w:line="240" w:lineRule="atLeast"/>
              <w:jc w:val="left"/>
              <w:rPr>
                <w:rFonts w:asciiTheme="minorEastAsia" w:hAnsiTheme="minorEastAsia"/>
                <w:sz w:val="24"/>
              </w:rPr>
            </w:pPr>
          </w:p>
          <w:p w:rsidR="00333C74" w:rsidRPr="001174A7" w:rsidP="001174A7">
            <w:pPr>
              <w:adjustRightInd w:val="0"/>
              <w:snapToGrid w:val="0"/>
              <w:spacing w:after="0" w:line="240" w:lineRule="atLeast"/>
              <w:jc w:val="left"/>
              <w:rPr>
                <w:rFonts w:asciiTheme="minorEastAsia" w:hAnsiTheme="minorEastAsia"/>
                <w:sz w:val="24"/>
              </w:rPr>
            </w:pPr>
            <w:r w:rsidRPr="001174A7">
              <w:rPr>
                <w:rFonts w:asciiTheme="minorEastAsia" w:hAnsiTheme="minorEastAsia"/>
                <w:sz w:val="24"/>
              </w:rPr>
              <w:t>我也是醉了</w:t>
            </w:r>
          </w:p>
        </w:tc>
        <w:tc>
          <w:tcPr>
            <w:tcW w:w="4740" w:type="dxa"/>
          </w:tcPr>
          <w:p w:rsidR="00333C74" w:rsidRPr="001174A7" w:rsidP="001174A7">
            <w:pPr>
              <w:adjustRightInd w:val="0"/>
              <w:snapToGrid w:val="0"/>
              <w:spacing w:after="0" w:line="240" w:lineRule="atLeast"/>
              <w:jc w:val="left"/>
              <w:rPr>
                <w:rFonts w:asciiTheme="minorEastAsia" w:hAnsiTheme="minorEastAsia"/>
                <w:sz w:val="24"/>
              </w:rPr>
            </w:pPr>
            <w:r w:rsidRPr="001174A7">
              <w:rPr>
                <w:rFonts w:asciiTheme="minorEastAsia" w:hAnsiTheme="minorEastAsia"/>
                <w:sz w:val="24"/>
              </w:rPr>
              <w:t>假借醉了不清醒的状态，不能理解对方的想法，实则表示对方的不可理喻和自己轻微的不满</w:t>
            </w:r>
          </w:p>
        </w:tc>
        <w:tc>
          <w:tcPr>
            <w:tcW w:w="2476" w:type="dxa"/>
          </w:tcPr>
          <w:p w:rsidR="00333C74" w:rsidRPr="001174A7" w:rsidP="001174A7">
            <w:pPr>
              <w:adjustRightInd w:val="0"/>
              <w:snapToGrid w:val="0"/>
              <w:spacing w:after="0" w:line="240" w:lineRule="atLeast"/>
              <w:jc w:val="left"/>
              <w:rPr>
                <w:rFonts w:asciiTheme="minorEastAsia" w:hAnsiTheme="minorEastAsia"/>
                <w:sz w:val="24"/>
              </w:rPr>
            </w:pPr>
            <w:r w:rsidRPr="001174A7">
              <w:rPr>
                <w:rFonts w:asciiTheme="minorEastAsia" w:hAnsiTheme="minorEastAsia"/>
                <w:sz w:val="24"/>
              </w:rPr>
              <w:t>对不礼让行人的司机，我也是醉了。</w:t>
            </w:r>
          </w:p>
        </w:tc>
      </w:tr>
      <w:tr w:rsidTr="00295228">
        <w:tblPrEx>
          <w:tblW w:w="0" w:type="auto"/>
          <w:tblLayout w:type="fixed"/>
          <w:tblLook w:val="0000"/>
        </w:tblPrEx>
        <w:tc>
          <w:tcPr>
            <w:tcW w:w="1306" w:type="dxa"/>
            <w:vMerge/>
          </w:tcPr>
          <w:p w:rsidR="00333C74" w:rsidRPr="001174A7" w:rsidP="001174A7">
            <w:pPr>
              <w:adjustRightInd w:val="0"/>
              <w:snapToGrid w:val="0"/>
              <w:spacing w:after="0" w:line="240" w:lineRule="atLeast"/>
              <w:jc w:val="lef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4740" w:type="dxa"/>
          </w:tcPr>
          <w:p w:rsidR="00333C74" w:rsidRPr="001174A7" w:rsidP="001174A7">
            <w:pPr>
              <w:adjustRightInd w:val="0"/>
              <w:snapToGrid w:val="0"/>
              <w:spacing w:after="0" w:line="240" w:lineRule="atLeast"/>
              <w:jc w:val="left"/>
              <w:rPr>
                <w:rFonts w:asciiTheme="minorEastAsia" w:hAnsiTheme="minorEastAsia"/>
                <w:sz w:val="24"/>
              </w:rPr>
            </w:pPr>
            <w:r w:rsidRPr="001174A7">
              <w:rPr>
                <w:rFonts w:asciiTheme="minorEastAsia" w:hAnsiTheme="minorEastAsia"/>
                <w:sz w:val="24"/>
              </w:rPr>
              <w:t>对事物、状态或行为的无力吐槽，表达一种无奈、无语和无法交流的心里感受。</w:t>
            </w:r>
          </w:p>
        </w:tc>
        <w:tc>
          <w:tcPr>
            <w:tcW w:w="2476" w:type="dxa"/>
          </w:tcPr>
          <w:p w:rsidR="00333C74" w:rsidRPr="001174A7" w:rsidP="001174A7">
            <w:pPr>
              <w:adjustRightInd w:val="0"/>
              <w:snapToGrid w:val="0"/>
              <w:spacing w:after="0" w:line="240" w:lineRule="atLeast"/>
              <w:jc w:val="left"/>
              <w:rPr>
                <w:rFonts w:asciiTheme="minorEastAsia" w:hAnsiTheme="minorEastAsia"/>
                <w:sz w:val="24"/>
              </w:rPr>
            </w:pPr>
            <w:r w:rsidRPr="001174A7">
              <w:rPr>
                <w:rFonts w:asciiTheme="minorEastAsia" w:hAnsiTheme="minorEastAsia"/>
                <w:sz w:val="24"/>
              </w:rPr>
              <w:t>哎，看到这次考试的成绩，我也是醉了。</w:t>
            </w:r>
          </w:p>
        </w:tc>
      </w:tr>
    </w:tbl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 xml:space="preserve">⑴ </w:t>
      </w:r>
      <w:r w:rsidRPr="001174A7">
        <w:rPr>
          <w:rFonts w:asciiTheme="minorEastAsia" w:hAnsiTheme="minorEastAsia"/>
          <w:sz w:val="24"/>
        </w:rPr>
        <w:t>李磊发现的问题是什么？（2分）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  <w:r w:rsidRPr="001174A7">
        <w:rPr>
          <w:rFonts w:asciiTheme="minorEastAsia" w:hAnsiTheme="minorEastAsia"/>
          <w:sz w:val="24"/>
        </w:rPr>
        <w:t xml:space="preserve">  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</w:p>
    <w:p w:rsidR="00202CFA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  <w:r w:rsidRPr="001174A7">
        <w:rPr>
          <w:rFonts w:asciiTheme="minorEastAsia" w:hAnsiTheme="minorEastAsia"/>
          <w:sz w:val="24"/>
        </w:rPr>
        <w:t>⑵ 结合本课所学知识，谈谈李磊的做法对我们正确对待流行事物有何启示。（</w:t>
      </w:r>
      <w:r w:rsidR="00480170">
        <w:rPr>
          <w:rFonts w:asciiTheme="minorEastAsia" w:hAnsiTheme="minorEastAsia" w:hint="eastAsia"/>
          <w:sz w:val="24"/>
        </w:rPr>
        <w:t>5</w:t>
      </w:r>
      <w:r w:rsidRPr="001174A7">
        <w:rPr>
          <w:rFonts w:asciiTheme="minorEastAsia" w:hAnsiTheme="minorEastAsia"/>
          <w:sz w:val="24"/>
        </w:rPr>
        <w:t>分）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</w:p>
    <w:p w:rsidR="00480170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</w:p>
    <w:p w:rsidR="00480170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</w:p>
    <w:p w:rsidR="00202CFA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</w:p>
    <w:p w:rsidR="00202CFA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2</w:t>
      </w:r>
      <w:r>
        <w:rPr>
          <w:rFonts w:asciiTheme="minorEastAsia" w:hAnsiTheme="minorEastAsia" w:hint="eastAsia"/>
          <w:sz w:val="24"/>
        </w:rPr>
        <w:t>2.</w:t>
      </w:r>
      <w:r w:rsidRPr="001174A7">
        <w:rPr>
          <w:rFonts w:asciiTheme="minorEastAsia" w:hAnsiTheme="minorEastAsia"/>
          <w:sz w:val="24"/>
        </w:rPr>
        <w:t>青春是美好的，意味着成长、意味着独立、意味着活力与智慧；但是青春也会增添许多苦恼，也有许多的误读。</w:t>
      </w:r>
    </w:p>
    <w:p w:rsidR="00333C74" w:rsidRPr="001174A7" w:rsidP="001174A7">
      <w:pPr>
        <w:adjustRightInd w:val="0"/>
        <w:snapToGrid w:val="0"/>
        <w:spacing w:after="0" w:line="240" w:lineRule="atLeast"/>
        <w:ind w:firstLine="420"/>
        <w:jc w:val="left"/>
        <w:rPr>
          <w:rFonts w:asciiTheme="minorEastAsia" w:hAnsiTheme="minorEastAsia"/>
          <w:sz w:val="24"/>
        </w:rPr>
      </w:pPr>
      <w:r w:rsidRPr="001174A7">
        <w:rPr>
          <w:rFonts w:asciiTheme="minorEastAsia" w:hAnsiTheme="minorEastAsia"/>
          <w:sz w:val="24"/>
        </w:rPr>
        <w:t>结合青春期的相关知识，判断下列情景中同学的言行是否正确，并说明理由。</w:t>
      </w:r>
    </w:p>
    <w:p w:rsidR="00333C74" w:rsidRPr="001174A7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情景：</w:t>
      </w:r>
      <w:r w:rsidRPr="001174A7">
        <w:rPr>
          <w:rFonts w:asciiTheme="minorEastAsia" w:hAnsiTheme="minorEastAsia"/>
          <w:sz w:val="24"/>
        </w:rPr>
        <w:t>小明出现了变声、长痘、出胡子的现象，同桌经产取笑他，并给他取了“老明头”的外号。</w:t>
      </w:r>
    </w:p>
    <w:p w:rsidR="00333C74" w:rsidRPr="001174A7" w:rsidP="001174A7">
      <w:pPr>
        <w:adjustRightInd w:val="0"/>
        <w:snapToGrid w:val="0"/>
        <w:spacing w:after="0" w:line="240" w:lineRule="atLeast"/>
        <w:ind w:firstLine="420"/>
        <w:jc w:val="left"/>
        <w:rPr>
          <w:rFonts w:asciiTheme="minorEastAsia" w:hAnsiTheme="minorEastAsia"/>
          <w:sz w:val="24"/>
        </w:rPr>
      </w:pPr>
      <w:r w:rsidRPr="001174A7">
        <w:rPr>
          <w:rFonts w:asciiTheme="minorEastAsia" w:hAnsiTheme="minorEastAsia"/>
          <w:sz w:val="24"/>
        </w:rPr>
        <w:t>我的判断：（2分）</w:t>
      </w:r>
    </w:p>
    <w:p w:rsidR="00480170" w:rsidP="001174A7">
      <w:pPr>
        <w:adjustRightInd w:val="0"/>
        <w:snapToGrid w:val="0"/>
        <w:spacing w:after="0" w:line="240" w:lineRule="atLeast"/>
        <w:ind w:firstLine="420"/>
        <w:jc w:val="left"/>
        <w:rPr>
          <w:rFonts w:asciiTheme="minorEastAsia" w:hAnsiTheme="minorEastAsia"/>
          <w:sz w:val="24"/>
        </w:rPr>
      </w:pPr>
    </w:p>
    <w:p w:rsidR="00480170" w:rsidP="001174A7">
      <w:pPr>
        <w:adjustRightInd w:val="0"/>
        <w:snapToGrid w:val="0"/>
        <w:spacing w:after="0" w:line="240" w:lineRule="atLeast"/>
        <w:ind w:firstLine="420"/>
        <w:jc w:val="left"/>
        <w:rPr>
          <w:rFonts w:asciiTheme="minorEastAsia" w:hAnsiTheme="minorEastAsia"/>
          <w:sz w:val="24"/>
        </w:rPr>
      </w:pPr>
    </w:p>
    <w:p w:rsidR="00480170" w:rsidP="001174A7">
      <w:pPr>
        <w:adjustRightInd w:val="0"/>
        <w:snapToGrid w:val="0"/>
        <w:spacing w:after="0" w:line="240" w:lineRule="atLeast"/>
        <w:ind w:firstLine="420"/>
        <w:jc w:val="left"/>
        <w:rPr>
          <w:rFonts w:asciiTheme="minorEastAsia" w:hAnsiTheme="minorEastAsia"/>
          <w:sz w:val="24"/>
        </w:rPr>
      </w:pPr>
    </w:p>
    <w:p w:rsidR="00480170" w:rsidP="001174A7">
      <w:pPr>
        <w:adjustRightInd w:val="0"/>
        <w:snapToGrid w:val="0"/>
        <w:spacing w:after="0" w:line="240" w:lineRule="atLeast"/>
        <w:ind w:firstLine="420"/>
        <w:jc w:val="left"/>
        <w:rPr>
          <w:rFonts w:asciiTheme="minorEastAsia" w:hAnsiTheme="minorEastAsia"/>
          <w:sz w:val="24"/>
        </w:rPr>
      </w:pPr>
    </w:p>
    <w:p w:rsidR="00202CFA" w:rsidP="001174A7">
      <w:pPr>
        <w:adjustRightInd w:val="0"/>
        <w:snapToGrid w:val="0"/>
        <w:spacing w:after="0" w:line="240" w:lineRule="atLeast"/>
        <w:ind w:firstLine="420"/>
        <w:jc w:val="left"/>
        <w:rPr>
          <w:rFonts w:asciiTheme="minorEastAsia" w:hAnsiTheme="minorEastAsia"/>
          <w:sz w:val="24"/>
        </w:rPr>
      </w:pPr>
    </w:p>
    <w:p w:rsidR="00333C74" w:rsidRPr="001174A7" w:rsidP="001174A7">
      <w:pPr>
        <w:adjustRightInd w:val="0"/>
        <w:snapToGrid w:val="0"/>
        <w:spacing w:after="0" w:line="240" w:lineRule="atLeast"/>
        <w:ind w:firstLine="420"/>
        <w:jc w:val="left"/>
        <w:rPr>
          <w:rFonts w:asciiTheme="minorEastAsia" w:hAnsiTheme="minorEastAsia"/>
          <w:sz w:val="24"/>
        </w:rPr>
      </w:pPr>
      <w:r w:rsidRPr="001174A7">
        <w:rPr>
          <w:rFonts w:asciiTheme="minorEastAsia" w:hAnsiTheme="minorEastAsia"/>
          <w:sz w:val="24"/>
        </w:rPr>
        <w:t>我的理由：（</w:t>
      </w:r>
      <w:r w:rsidR="00480170">
        <w:rPr>
          <w:rFonts w:asciiTheme="minorEastAsia" w:hAnsiTheme="minorEastAsia" w:hint="eastAsia"/>
          <w:sz w:val="24"/>
        </w:rPr>
        <w:t>6</w:t>
      </w:r>
      <w:r w:rsidRPr="001174A7">
        <w:rPr>
          <w:rFonts w:asciiTheme="minorEastAsia" w:hAnsiTheme="minorEastAsia"/>
          <w:sz w:val="24"/>
        </w:rPr>
        <w:t>分）</w:t>
      </w:r>
    </w:p>
    <w:p w:rsidR="00B62073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</w:p>
    <w:p w:rsidR="005D4C29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</w:p>
    <w:p w:rsidR="005D4C29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</w:p>
    <w:p w:rsidR="005D4C29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</w:p>
    <w:p w:rsidR="005D4C29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</w:p>
    <w:p w:rsidR="005D4C29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</w:p>
    <w:p w:rsidR="005D4C29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</w:p>
    <w:p w:rsidR="005D4C29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</w:p>
    <w:p w:rsidR="005D4C29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</w:p>
    <w:p w:rsidR="005D4C29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</w:p>
    <w:p w:rsidR="005D4C29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</w:p>
    <w:p w:rsidR="005D4C29" w:rsidP="001174A7">
      <w:pPr>
        <w:adjustRightInd w:val="0"/>
        <w:snapToGrid w:val="0"/>
        <w:spacing w:after="0" w:line="240" w:lineRule="atLeast"/>
        <w:jc w:val="left"/>
        <w:rPr>
          <w:rFonts w:asciiTheme="minorEastAsia" w:hAnsiTheme="minorEastAsia"/>
          <w:sz w:val="24"/>
        </w:rPr>
      </w:pPr>
    </w:p>
    <w:p w:rsidR="005D4C29" w:rsidRPr="005D4C29" w:rsidP="005D4C29">
      <w:pPr>
        <w:adjustRightInd w:val="0"/>
        <w:snapToGrid w:val="0"/>
        <w:spacing w:after="0" w:line="360" w:lineRule="auto"/>
        <w:jc w:val="left"/>
        <w:rPr>
          <w:rFonts w:asciiTheme="minorEastAsia" w:hAnsiTheme="minorEastAsia"/>
          <w:b/>
          <w:sz w:val="32"/>
          <w:szCs w:val="32"/>
        </w:rPr>
      </w:pPr>
      <w:r w:rsidRPr="005D4C29">
        <w:rPr>
          <w:rFonts w:asciiTheme="minorEastAsia" w:hAnsiTheme="minorEastAsia" w:hint="eastAsia"/>
          <w:b/>
          <w:sz w:val="32"/>
          <w:szCs w:val="32"/>
        </w:rPr>
        <w:t>参考答案：</w:t>
      </w:r>
    </w:p>
    <w:p w:rsidR="005D4C29" w:rsidRPr="005D4C29" w:rsidP="005D4C29">
      <w:pPr>
        <w:pStyle w:val="ListParagraph"/>
        <w:numPr>
          <w:ilvl w:val="0"/>
          <w:numId w:val="25"/>
        </w:numPr>
        <w:adjustRightInd w:val="0"/>
        <w:snapToGrid w:val="0"/>
        <w:spacing w:after="0" w:line="360" w:lineRule="auto"/>
        <w:ind w:firstLineChars="0"/>
        <w:jc w:val="left"/>
        <w:rPr>
          <w:rFonts w:asciiTheme="minorEastAsia" w:hAnsiTheme="minorEastAsia"/>
          <w:b/>
          <w:sz w:val="24"/>
        </w:rPr>
      </w:pPr>
      <w:r w:rsidRPr="005D4C29">
        <w:rPr>
          <w:rFonts w:asciiTheme="minorEastAsia" w:hAnsiTheme="minorEastAsia" w:hint="eastAsia"/>
          <w:b/>
          <w:sz w:val="24"/>
        </w:rPr>
        <w:t>选择题：</w:t>
      </w:r>
    </w:p>
    <w:p w:rsidR="005D4C29" w:rsidP="005D4C29">
      <w:pPr>
        <w:pStyle w:val="ListParagraph"/>
        <w:adjustRightInd w:val="0"/>
        <w:snapToGrid w:val="0"/>
        <w:spacing w:after="0" w:line="360" w:lineRule="auto"/>
        <w:ind w:left="480" w:firstLine="0" w:firstLineChars="0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1-5：BBCDA   6-10：DBDBA   11-15：ACCAC   16-20：CBBAB</w:t>
      </w:r>
    </w:p>
    <w:p w:rsidR="005D4C29" w:rsidRPr="005D4C29" w:rsidP="005D4C29">
      <w:pPr>
        <w:pStyle w:val="ListParagraph"/>
        <w:numPr>
          <w:ilvl w:val="0"/>
          <w:numId w:val="25"/>
        </w:numPr>
        <w:adjustRightInd w:val="0"/>
        <w:snapToGrid w:val="0"/>
        <w:spacing w:after="0" w:line="360" w:lineRule="auto"/>
        <w:ind w:firstLineChars="0"/>
        <w:jc w:val="left"/>
        <w:rPr>
          <w:rFonts w:asciiTheme="minorEastAsia" w:hAnsiTheme="minorEastAsia"/>
          <w:b/>
          <w:sz w:val="24"/>
        </w:rPr>
      </w:pPr>
      <w:r w:rsidRPr="005D4C29">
        <w:rPr>
          <w:rFonts w:asciiTheme="minorEastAsia" w:hAnsiTheme="minorEastAsia" w:hint="eastAsia"/>
          <w:b/>
          <w:sz w:val="24"/>
        </w:rPr>
        <w:t>非选择题：</w:t>
      </w:r>
    </w:p>
    <w:p w:rsidR="005D4C29" w:rsidP="005D4C29">
      <w:pPr>
        <w:pStyle w:val="ListParagraph"/>
        <w:adjustRightInd w:val="0"/>
        <w:snapToGrid w:val="0"/>
        <w:spacing w:after="0" w:line="360" w:lineRule="auto"/>
        <w:ind w:left="480" w:firstLine="0" w:firstLineChars="0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21.（1）同学们不理解网络用语的真正含义，不当使用网络用语。</w:t>
      </w:r>
    </w:p>
    <w:p w:rsidR="005D4C29" w:rsidP="005D4C29">
      <w:pPr>
        <w:pStyle w:val="ListParagraph"/>
        <w:adjustRightInd w:val="0"/>
        <w:snapToGrid w:val="0"/>
        <w:spacing w:after="0" w:line="360" w:lineRule="auto"/>
        <w:ind w:left="480" w:firstLine="0" w:firstLineChars="0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（2）不能人云亦云，要发现自己的独立思考能力；要有自己独到的见解；要培养自己的批判精神和勇气。</w:t>
      </w:r>
    </w:p>
    <w:p w:rsidR="005D4C29" w:rsidP="005D4C29">
      <w:pPr>
        <w:pStyle w:val="ListParagraph"/>
        <w:adjustRightInd w:val="0"/>
        <w:snapToGrid w:val="0"/>
        <w:spacing w:after="0" w:line="360" w:lineRule="auto"/>
        <w:ind w:left="480" w:firstLine="0" w:firstLineChars="0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22.我的判断：小明同桌的表现和做法是错误的。</w:t>
      </w:r>
    </w:p>
    <w:p w:rsidR="005D4C29" w:rsidRPr="005D4C29" w:rsidP="005D4C29">
      <w:pPr>
        <w:pStyle w:val="ListParagraph"/>
        <w:adjustRightInd w:val="0"/>
        <w:snapToGrid w:val="0"/>
        <w:spacing w:after="0" w:line="360" w:lineRule="auto"/>
        <w:ind w:left="480" w:firstLine="0" w:firstLineChars="0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我的理由：青春期出现身体变化是正常的生理现象，要坦然接受，不能取笑别人；青春期人与人之间要相互尊重与关爱。</w:t>
      </w:r>
    </w:p>
    <w:sectPr w:rsidSect="00724138">
      <w:footerReference w:type="default" r:id="rId6"/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55840"/>
      <w:docPartObj>
        <w:docPartGallery w:val="Page Numbers (Bottom of Page)"/>
        <w:docPartUnique/>
      </w:docPartObj>
    </w:sdtPr>
    <w:sdtContent>
      <w:p w:rsidR="00CE453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60294E" w:rsidR="0060294E">
          <w:rPr>
            <w:noProof/>
            <w:lang w:val="zh-CN"/>
          </w:rPr>
          <w:t>1</w:t>
        </w:r>
        <w:r w:rsidRPr="0060294E" w:rsidR="0060294E">
          <w:rPr>
            <w:noProof/>
            <w:lang w:val="zh-CN"/>
          </w:rPr>
          <w:fldChar w:fldCharType="end"/>
        </w:r>
      </w:p>
    </w:sdtContent>
  </w:sdt>
  <w:p w:rsidR="00885AD6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B3113A"/>
    <w:multiLevelType w:val="singleLevel"/>
    <w:tmpl w:val="81B3113A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897831DA"/>
    <w:multiLevelType w:val="singleLevel"/>
    <w:tmpl w:val="897831DA"/>
    <w:lvl w:ilvl="0">
      <w:start w:val="1"/>
      <w:numFmt w:val="decimal"/>
      <w:suff w:val="nothing"/>
      <w:lvlText w:val="%1-"/>
      <w:lvlJc w:val="left"/>
    </w:lvl>
  </w:abstractNum>
  <w:abstractNum w:abstractNumId="2">
    <w:nsid w:val="8A73DBEF"/>
    <w:multiLevelType w:val="singleLevel"/>
    <w:tmpl w:val="8A73DBE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AC6F5C4F"/>
    <w:multiLevelType w:val="singleLevel"/>
    <w:tmpl w:val="AC6F5C4F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DDCC1BEB"/>
    <w:multiLevelType w:val="singleLevel"/>
    <w:tmpl w:val="DDCC1BEB"/>
    <w:lvl w:ilvl="0">
      <w:start w:val="3"/>
      <w:numFmt w:val="decimal"/>
      <w:lvlText w:val="(%1)"/>
      <w:lvlJc w:val="left"/>
      <w:pPr>
        <w:tabs>
          <w:tab w:val="left" w:pos="312"/>
        </w:tabs>
      </w:pPr>
    </w:lvl>
  </w:abstractNum>
  <w:abstractNum w:abstractNumId="5">
    <w:nsid w:val="FA6885AE"/>
    <w:multiLevelType w:val="singleLevel"/>
    <w:tmpl w:val="FA6885AE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6">
    <w:nsid w:val="0188F40D"/>
    <w:multiLevelType w:val="singleLevel"/>
    <w:tmpl w:val="0188F40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01BF5BF7"/>
    <w:multiLevelType w:val="singleLevel"/>
    <w:tmpl w:val="01BF5BF7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8">
    <w:nsid w:val="33C70BAD"/>
    <w:multiLevelType w:val="hybridMultilevel"/>
    <w:tmpl w:val="A90E0FA2"/>
    <w:lvl w:ilvl="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383A4202"/>
    <w:multiLevelType w:val="hybridMultilevel"/>
    <w:tmpl w:val="1D3004EA"/>
    <w:lvl w:ilvl="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00" w:hanging="420"/>
      </w:pPr>
    </w:lvl>
    <w:lvl w:ilvl="2" w:tentative="1">
      <w:start w:val="1"/>
      <w:numFmt w:val="lowerRoman"/>
      <w:lvlText w:val="%3."/>
      <w:lvlJc w:val="right"/>
      <w:pPr>
        <w:ind w:left="1620" w:hanging="420"/>
      </w:pPr>
    </w:lvl>
    <w:lvl w:ilvl="3" w:tentative="1">
      <w:start w:val="1"/>
      <w:numFmt w:val="decimal"/>
      <w:lvlText w:val="%4."/>
      <w:lvlJc w:val="left"/>
      <w:pPr>
        <w:ind w:left="2040" w:hanging="420"/>
      </w:pPr>
    </w:lvl>
    <w:lvl w:ilvl="4" w:tentative="1">
      <w:start w:val="1"/>
      <w:numFmt w:val="lowerLetter"/>
      <w:lvlText w:val="%5)"/>
      <w:lvlJc w:val="left"/>
      <w:pPr>
        <w:ind w:left="2460" w:hanging="420"/>
      </w:pPr>
    </w:lvl>
    <w:lvl w:ilvl="5" w:tentative="1">
      <w:start w:val="1"/>
      <w:numFmt w:val="lowerRoman"/>
      <w:lvlText w:val="%6."/>
      <w:lvlJc w:val="right"/>
      <w:pPr>
        <w:ind w:left="2880" w:hanging="420"/>
      </w:pPr>
    </w:lvl>
    <w:lvl w:ilvl="6" w:tentative="1">
      <w:start w:val="1"/>
      <w:numFmt w:val="decimal"/>
      <w:lvlText w:val="%7."/>
      <w:lvlJc w:val="left"/>
      <w:pPr>
        <w:ind w:left="3300" w:hanging="420"/>
      </w:pPr>
    </w:lvl>
    <w:lvl w:ilvl="7" w:tentative="1">
      <w:start w:val="1"/>
      <w:numFmt w:val="lowerLetter"/>
      <w:lvlText w:val="%8)"/>
      <w:lvlJc w:val="left"/>
      <w:pPr>
        <w:ind w:left="3720" w:hanging="420"/>
      </w:pPr>
    </w:lvl>
    <w:lvl w:ilvl="8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>
    <w:nsid w:val="3AFA1465"/>
    <w:multiLevelType w:val="singleLevel"/>
    <w:tmpl w:val="3AFA1465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1">
    <w:nsid w:val="43EF8ADE"/>
    <w:multiLevelType w:val="singleLevel"/>
    <w:tmpl w:val="43EF8ADE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2">
    <w:nsid w:val="44175C8A"/>
    <w:multiLevelType w:val="hybridMultilevel"/>
    <w:tmpl w:val="192890F8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A1228A8"/>
    <w:multiLevelType w:val="singleLevel"/>
    <w:tmpl w:val="4A1228A8"/>
    <w:lvl w:ilvl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14">
    <w:nsid w:val="4B80CD78"/>
    <w:multiLevelType w:val="singleLevel"/>
    <w:tmpl w:val="4B80CD78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5">
    <w:nsid w:val="4D0EC8C3"/>
    <w:multiLevelType w:val="singleLevel"/>
    <w:tmpl w:val="4D0EC8C3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6">
    <w:nsid w:val="4D161A66"/>
    <w:multiLevelType w:val="hybridMultilevel"/>
    <w:tmpl w:val="46AE1518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67215E7"/>
    <w:multiLevelType w:val="hybridMultilevel"/>
    <w:tmpl w:val="E740380E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88E0004"/>
    <w:multiLevelType w:val="singleLevel"/>
    <w:tmpl w:val="588E0004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9">
    <w:nsid w:val="603B1106"/>
    <w:multiLevelType w:val="hybridMultilevel"/>
    <w:tmpl w:val="08808A64"/>
    <w:lvl w:ilvl="0">
      <w:start w:val="2"/>
      <w:numFmt w:val="japaneseCounting"/>
      <w:lvlText w:val="%1、"/>
      <w:lvlJc w:val="left"/>
      <w:pPr>
        <w:ind w:left="510" w:hanging="510"/>
      </w:pPr>
      <w:rPr>
        <w:rFonts w:asciiTheme="minorEastAsia" w:hAnsiTheme="minorEastAsia" w:cstheme="minorBidi" w:hint="default"/>
        <w:b/>
        <w:color w:val="auto"/>
        <w:sz w:val="24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B184831"/>
    <w:multiLevelType w:val="singleLevel"/>
    <w:tmpl w:val="6B184831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1">
    <w:nsid w:val="6E4A4CC9"/>
    <w:multiLevelType w:val="hybridMultilevel"/>
    <w:tmpl w:val="78A28332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1D14012"/>
    <w:multiLevelType w:val="hybridMultilevel"/>
    <w:tmpl w:val="655AB120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24D49C0"/>
    <w:multiLevelType w:val="hybridMultilevel"/>
    <w:tmpl w:val="ED428C0E"/>
    <w:lvl w:ilvl="0">
      <w:start w:val="1"/>
      <w:numFmt w:val="decimal"/>
      <w:lvlText w:val="（%1）"/>
      <w:lvlJc w:val="left"/>
      <w:pPr>
        <w:ind w:left="118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00" w:hanging="420"/>
      </w:pPr>
    </w:lvl>
    <w:lvl w:ilvl="2" w:tentative="1">
      <w:start w:val="1"/>
      <w:numFmt w:val="lowerRoman"/>
      <w:lvlText w:val="%3."/>
      <w:lvlJc w:val="right"/>
      <w:pPr>
        <w:ind w:left="1720" w:hanging="420"/>
      </w:pPr>
    </w:lvl>
    <w:lvl w:ilvl="3" w:tentative="1">
      <w:start w:val="1"/>
      <w:numFmt w:val="decimal"/>
      <w:lvlText w:val="%4."/>
      <w:lvlJc w:val="left"/>
      <w:pPr>
        <w:ind w:left="2140" w:hanging="420"/>
      </w:pPr>
    </w:lvl>
    <w:lvl w:ilvl="4" w:tentative="1">
      <w:start w:val="1"/>
      <w:numFmt w:val="lowerLetter"/>
      <w:lvlText w:val="%5)"/>
      <w:lvlJc w:val="left"/>
      <w:pPr>
        <w:ind w:left="2560" w:hanging="420"/>
      </w:pPr>
    </w:lvl>
    <w:lvl w:ilvl="5" w:tentative="1">
      <w:start w:val="1"/>
      <w:numFmt w:val="lowerRoman"/>
      <w:lvlText w:val="%6."/>
      <w:lvlJc w:val="right"/>
      <w:pPr>
        <w:ind w:left="2980" w:hanging="420"/>
      </w:pPr>
    </w:lvl>
    <w:lvl w:ilvl="6" w:tentative="1">
      <w:start w:val="1"/>
      <w:numFmt w:val="decimal"/>
      <w:lvlText w:val="%7."/>
      <w:lvlJc w:val="left"/>
      <w:pPr>
        <w:ind w:left="3400" w:hanging="420"/>
      </w:pPr>
    </w:lvl>
    <w:lvl w:ilvl="7" w:tentative="1">
      <w:start w:val="1"/>
      <w:numFmt w:val="lowerLetter"/>
      <w:lvlText w:val="%8)"/>
      <w:lvlJc w:val="left"/>
      <w:pPr>
        <w:ind w:left="3820" w:hanging="420"/>
      </w:pPr>
    </w:lvl>
    <w:lvl w:ilvl="8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24">
    <w:nsid w:val="7EFE28CB"/>
    <w:multiLevelType w:val="hybridMultilevel"/>
    <w:tmpl w:val="111A88AE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1"/>
  </w:num>
  <w:num w:numId="3">
    <w:abstractNumId w:val="4"/>
  </w:num>
  <w:num w:numId="4">
    <w:abstractNumId w:val="1"/>
  </w:num>
  <w:num w:numId="5">
    <w:abstractNumId w:val="17"/>
  </w:num>
  <w:num w:numId="6">
    <w:abstractNumId w:val="8"/>
  </w:num>
  <w:num w:numId="7">
    <w:abstractNumId w:val="22"/>
  </w:num>
  <w:num w:numId="8">
    <w:abstractNumId w:val="9"/>
  </w:num>
  <w:num w:numId="9">
    <w:abstractNumId w:val="18"/>
  </w:num>
  <w:num w:numId="10">
    <w:abstractNumId w:val="0"/>
  </w:num>
  <w:num w:numId="11">
    <w:abstractNumId w:val="6"/>
  </w:num>
  <w:num w:numId="12">
    <w:abstractNumId w:val="7"/>
  </w:num>
  <w:num w:numId="13">
    <w:abstractNumId w:val="15"/>
  </w:num>
  <w:num w:numId="14">
    <w:abstractNumId w:val="10"/>
  </w:num>
  <w:num w:numId="15">
    <w:abstractNumId w:val="3"/>
  </w:num>
  <w:num w:numId="16">
    <w:abstractNumId w:val="12"/>
  </w:num>
  <w:num w:numId="17">
    <w:abstractNumId w:val="21"/>
  </w:num>
  <w:num w:numId="18">
    <w:abstractNumId w:val="16"/>
  </w:num>
  <w:num w:numId="19">
    <w:abstractNumId w:val="14"/>
  </w:num>
  <w:num w:numId="20">
    <w:abstractNumId w:val="20"/>
  </w:num>
  <w:num w:numId="21">
    <w:abstractNumId w:val="13"/>
  </w:num>
  <w:num w:numId="22">
    <w:abstractNumId w:val="23"/>
  </w:num>
  <w:num w:numId="23">
    <w:abstractNumId w:val="5"/>
  </w:num>
  <w:num w:numId="24">
    <w:abstractNumId w:val="19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207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333C74"/>
    <w:pPr>
      <w:autoSpaceDE w:val="0"/>
      <w:autoSpaceDN w:val="0"/>
      <w:adjustRightInd w:val="0"/>
      <w:spacing w:after="0" w:line="240" w:lineRule="auto"/>
      <w:ind w:left="360" w:hanging="360"/>
      <w:jc w:val="left"/>
      <w:outlineLvl w:val="0"/>
    </w:pPr>
    <w:rPr>
      <w:rFonts w:ascii="Times New Roman" w:eastAsia="宋体" w:hAnsi="Times New Roman" w:cs="Times New Roman"/>
      <w:color w:val="000000"/>
      <w:kern w:val="24"/>
      <w:sz w:val="48"/>
      <w:szCs w:val="48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rsid w:val="008576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8576A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0"/>
    <w:uiPriority w:val="99"/>
    <w:rsid w:val="008576A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8576A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NoSpacing">
    <w:name w:val="No Spacing"/>
    <w:qFormat/>
    <w:rsid w:val="00CF47E3"/>
    <w:pPr>
      <w:spacing w:after="0" w:line="240" w:lineRule="auto"/>
    </w:pPr>
    <w:rPr>
      <w:rFonts w:ascii="NEU-BZ-S92" w:eastAsia="方正书宋_GBK" w:hAnsi="NEU-BZ-S92"/>
      <w:color w:val="000000"/>
      <w:szCs w:val="22"/>
    </w:rPr>
  </w:style>
  <w:style w:type="paragraph" w:styleId="ListParagraph">
    <w:name w:val="List Paragraph"/>
    <w:basedOn w:val="Normal"/>
    <w:uiPriority w:val="99"/>
    <w:unhideWhenUsed/>
    <w:rsid w:val="001B2597"/>
    <w:pPr>
      <w:ind w:firstLine="420" w:firstLineChars="200"/>
    </w:pPr>
  </w:style>
  <w:style w:type="paragraph" w:styleId="BalloonText">
    <w:name w:val="Balloon Text"/>
    <w:basedOn w:val="Normal"/>
    <w:link w:val="Char1"/>
    <w:rsid w:val="00213F40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213F4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BodyText">
    <w:name w:val="Body Text"/>
    <w:basedOn w:val="Normal"/>
    <w:link w:val="Char2"/>
    <w:uiPriority w:val="99"/>
    <w:rsid w:val="00315B12"/>
    <w:pPr>
      <w:autoSpaceDE w:val="0"/>
      <w:autoSpaceDN w:val="0"/>
      <w:spacing w:after="0" w:line="240" w:lineRule="auto"/>
      <w:ind w:left="233"/>
      <w:jc w:val="left"/>
    </w:pPr>
    <w:rPr>
      <w:rFonts w:ascii="宋体" w:eastAsia="宋体" w:hAnsi="宋体" w:cs="宋体"/>
      <w:kern w:val="0"/>
      <w:szCs w:val="21"/>
      <w:lang w:val="zh-CN"/>
    </w:rPr>
  </w:style>
  <w:style w:type="character" w:customStyle="1" w:styleId="Char2">
    <w:name w:val="正文文本 Char"/>
    <w:basedOn w:val="DefaultParagraphFont"/>
    <w:link w:val="BodyText"/>
    <w:uiPriority w:val="99"/>
    <w:rsid w:val="00315B12"/>
    <w:rPr>
      <w:rFonts w:ascii="宋体" w:hAnsi="宋体" w:cs="宋体"/>
      <w:sz w:val="21"/>
      <w:szCs w:val="21"/>
      <w:lang w:val="zh-CN"/>
    </w:rPr>
  </w:style>
  <w:style w:type="paragraph" w:styleId="PlainText">
    <w:name w:val="Plain Text"/>
    <w:basedOn w:val="Normal"/>
    <w:link w:val="Char3"/>
    <w:uiPriority w:val="99"/>
    <w:qFormat/>
    <w:rsid w:val="00963C6C"/>
    <w:pPr>
      <w:spacing w:after="0" w:line="240" w:lineRule="auto"/>
    </w:pPr>
    <w:rPr>
      <w:rFonts w:ascii="宋体" w:eastAsia="宋体" w:hAnsi="Courier New" w:cs="Courier New"/>
      <w:szCs w:val="21"/>
    </w:rPr>
  </w:style>
  <w:style w:type="character" w:customStyle="1" w:styleId="Char3">
    <w:name w:val="纯文本 Char"/>
    <w:basedOn w:val="DefaultParagraphFont"/>
    <w:link w:val="PlainText"/>
    <w:uiPriority w:val="99"/>
    <w:rsid w:val="00963C6C"/>
    <w:rPr>
      <w:rFonts w:ascii="宋体" w:hAnsi="Courier New" w:cs="Courier New"/>
      <w:kern w:val="2"/>
      <w:sz w:val="21"/>
      <w:szCs w:val="21"/>
    </w:rPr>
  </w:style>
  <w:style w:type="character" w:customStyle="1" w:styleId="1Char">
    <w:name w:val="标题 1 Char"/>
    <w:basedOn w:val="DefaultParagraphFont"/>
    <w:link w:val="Heading1"/>
    <w:rsid w:val="00333C74"/>
    <w:rPr>
      <w:color w:val="000000"/>
      <w:kern w:val="24"/>
      <w:sz w:val="48"/>
      <w:szCs w:val="48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5</Pages>
  <Words>746</Words>
  <Characters>4255</Characters>
  <Application>Microsoft Office Word</Application>
  <DocSecurity>0</DocSecurity>
  <Lines>35</Lines>
  <Paragraphs>9</Paragraphs>
  <ScaleCrop>false</ScaleCrop>
  <Company/>
  <LinksUpToDate>false</LinksUpToDate>
  <CharactersWithSpaces>4992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一片玉壶冰</dc:creator>
  <cp:lastModifiedBy>pgos</cp:lastModifiedBy>
  <cp:revision>231</cp:revision>
  <dcterms:created xsi:type="dcterms:W3CDTF">2018-11-12T10:38:00Z</dcterms:created>
  <dcterms:modified xsi:type="dcterms:W3CDTF">2019-03-25T04:19:00Z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