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firstLine="1260" w:firstLineChars="600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76pt;margin-top:813pt;mso-position-horizontal-relative:page;mso-position-vertical-relative:top-margin-area;position:absolute;width:37pt;z-index:251658240">
            <v:imagedata r:id="rId5" o:title=""/>
          </v:shape>
        </w:pict>
      </w:r>
      <w:r>
        <w:rPr>
          <w:rFonts w:ascii="黑体" w:eastAsia="黑体" w:hAnsi="黑体" w:hint="eastAsia"/>
          <w:b/>
          <w:sz w:val="32"/>
          <w:szCs w:val="32"/>
          <w:lang w:val="en-US" w:eastAsia="zh-CN"/>
        </w:rPr>
        <w:t>2019盘龙区化学一模检测</w:t>
      </w:r>
      <w:r>
        <w:rPr>
          <w:rFonts w:ascii="黑体" w:eastAsia="黑体" w:hAnsi="黑体" w:hint="eastAsia"/>
          <w:b/>
          <w:sz w:val="32"/>
          <w:szCs w:val="32"/>
        </w:rPr>
        <w:t>复习检测</w:t>
      </w:r>
    </w:p>
    <w:p>
      <w:pPr>
        <w:spacing w:line="300" w:lineRule="exact"/>
        <w:ind w:firstLine="1050" w:firstLineChars="500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b/>
          <w:sz w:val="22"/>
          <w:szCs w:val="40"/>
        </w:rPr>
        <w:t xml:space="preserve">                 </w:t>
      </w:r>
      <w:r>
        <w:rPr>
          <w:rFonts w:ascii="黑体" w:eastAsia="黑体" w:hAnsi="黑体" w:hint="eastAsia"/>
          <w:sz w:val="24"/>
        </w:rPr>
        <w:t>参考答案及评分标准</w:t>
      </w:r>
    </w:p>
    <w:p>
      <w:pPr>
        <w:spacing w:line="400" w:lineRule="exact"/>
        <w:outlineLvl w:val="0"/>
        <w:rPr>
          <w:rFonts w:ascii="仿宋" w:eastAsia="仿宋" w:hAnsi="仿宋"/>
          <w:spacing w:val="-4"/>
          <w:szCs w:val="21"/>
        </w:rPr>
      </w:pPr>
      <w:r>
        <w:rPr>
          <w:rFonts w:eastAsia="黑体"/>
          <w:spacing w:val="20"/>
        </w:rPr>
        <w:t>一、选择题</w:t>
      </w:r>
      <w:r>
        <w:rPr>
          <w:rFonts w:ascii="仿宋" w:eastAsia="仿宋" w:hAnsi="仿宋"/>
          <w:szCs w:val="21"/>
        </w:rPr>
        <w:t>（本大题共20个小题，其中第1</w:t>
      </w:r>
      <w:r>
        <w:rPr>
          <w:rFonts w:ascii="仿宋" w:eastAsia="仿宋" w:hAnsi="仿宋" w:hint="eastAsia"/>
          <w:szCs w:val="21"/>
        </w:rPr>
        <w:t>-</w:t>
      </w:r>
      <w:r>
        <w:rPr>
          <w:rFonts w:ascii="仿宋" w:eastAsia="仿宋" w:hAnsi="仿宋"/>
          <w:szCs w:val="21"/>
        </w:rPr>
        <w:t>15小题，每小题2分；第16</w:t>
      </w:r>
      <w:r>
        <w:rPr>
          <w:rFonts w:ascii="仿宋" w:eastAsia="仿宋" w:hAnsi="仿宋" w:hint="eastAsia"/>
          <w:szCs w:val="21"/>
        </w:rPr>
        <w:t xml:space="preserve">- </w:t>
      </w:r>
      <w:r>
        <w:rPr>
          <w:rFonts w:ascii="仿宋" w:eastAsia="仿宋" w:hAnsi="仿宋"/>
          <w:szCs w:val="21"/>
        </w:rPr>
        <w:t>20小题，每小题3分；共45分）</w:t>
      </w:r>
    </w:p>
    <w:tbl>
      <w:tblPr>
        <w:tblStyle w:val="TableNormal"/>
        <w:tblW w:w="7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679"/>
        <w:gridCol w:w="692"/>
        <w:gridCol w:w="692"/>
        <w:gridCol w:w="692"/>
        <w:gridCol w:w="692"/>
        <w:gridCol w:w="692"/>
        <w:gridCol w:w="692"/>
        <w:gridCol w:w="693"/>
        <w:gridCol w:w="692"/>
        <w:gridCol w:w="692"/>
      </w:tblGrid>
      <w:tr>
        <w:tblPrEx>
          <w:tblW w:w="794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69"/>
        </w:trPr>
        <w:tc>
          <w:tcPr>
            <w:tcW w:w="1032" w:type="dxa"/>
            <w:vAlign w:val="center"/>
          </w:tcPr>
          <w:p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题号</w:t>
            </w:r>
          </w:p>
        </w:tc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93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79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69"/>
        </w:trPr>
        <w:tc>
          <w:tcPr>
            <w:tcW w:w="1032" w:type="dxa"/>
            <w:vAlign w:val="center"/>
          </w:tcPr>
          <w:p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答案</w:t>
            </w:r>
          </w:p>
        </w:tc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693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</w:tr>
      <w:tr>
        <w:tblPrEx>
          <w:tblW w:w="79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69"/>
        </w:trPr>
        <w:tc>
          <w:tcPr>
            <w:tcW w:w="1032" w:type="dxa"/>
            <w:vAlign w:val="center"/>
          </w:tcPr>
          <w:p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题号</w:t>
            </w:r>
          </w:p>
        </w:tc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693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>
        <w:tblPrEx>
          <w:tblW w:w="79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8"/>
        </w:trPr>
        <w:tc>
          <w:tcPr>
            <w:tcW w:w="1032" w:type="dxa"/>
            <w:vAlign w:val="center"/>
          </w:tcPr>
          <w:p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答案</w:t>
            </w:r>
          </w:p>
        </w:tc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A                           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693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692" w:type="dxa"/>
            <w:vAlign w:val="center"/>
          </w:tcPr>
          <w:p>
            <w:pPr>
              <w:spacing w:line="400" w:lineRule="exact"/>
              <w:jc w:val="center"/>
              <w:rPr>
                <w:rFonts w:eastAsia="宋体"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</w:tr>
    </w:tbl>
    <w:p>
      <w:pPr>
        <w:spacing w:line="500" w:lineRule="exact"/>
        <w:rPr>
          <w:rFonts w:ascii="仿宋" w:eastAsia="仿宋" w:hAnsi="仿宋" w:hint="eastAsia"/>
          <w:sz w:val="22"/>
          <w:szCs w:val="22"/>
        </w:rPr>
      </w:pPr>
      <w:r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o:spid="_x0000_s1026" type="#_x0000_t202" style="height:139.58pt;margin-left:236.8pt;margin-top:18.4pt;mso-height-percent:200;mso-height-relative:margin;mso-width-relative:margin;position:absolute;width:27.75pt;z-index:251660288" coordsize="21600,21600" filled="f" stroked="f">
            <v:stroke joinstyle="miter"/>
            <v:textbox style="mso-fit-shape-to-text:t">
              <w:txbxContent>
                <w:p>
                  <w:r>
                    <w:rPr>
                      <w:rFonts w:hint="eastAsia"/>
                    </w:rPr>
                    <w:t>+3</w:t>
                  </w:r>
                </w:p>
              </w:txbxContent>
            </v:textbox>
          </v:shape>
        </w:pict>
      </w:r>
      <w:r>
        <w:rPr>
          <w:rFonts w:eastAsia="黑体" w:hAnsi="黑体"/>
          <w:szCs w:val="21"/>
        </w:rPr>
        <w:t>二、</w:t>
      </w:r>
      <w:r>
        <w:rPr>
          <w:rFonts w:eastAsia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填空与简答</w:t>
      </w:r>
      <w:r>
        <w:rPr>
          <w:rFonts w:ascii="仿宋" w:eastAsia="仿宋" w:hAnsi="仿宋"/>
          <w:szCs w:val="21"/>
        </w:rPr>
        <w:t>（</w:t>
      </w:r>
      <w:r>
        <w:rPr>
          <w:rFonts w:ascii="仿宋" w:eastAsia="仿宋" w:hAnsi="仿宋"/>
          <w:sz w:val="22"/>
          <w:szCs w:val="22"/>
        </w:rPr>
        <w:t>本大题共5个小题，化学方程式每空2分，其余每空1分，共3</w:t>
      </w:r>
      <w:r>
        <w:rPr>
          <w:rFonts w:ascii="仿宋" w:eastAsia="仿宋" w:hAnsi="仿宋" w:hint="eastAsia"/>
          <w:sz w:val="22"/>
          <w:szCs w:val="22"/>
        </w:rPr>
        <w:t>3</w:t>
      </w:r>
      <w:r>
        <w:rPr>
          <w:rFonts w:ascii="仿宋" w:eastAsia="仿宋" w:hAnsi="仿宋"/>
          <w:sz w:val="22"/>
          <w:szCs w:val="22"/>
        </w:rPr>
        <w:t>分）</w:t>
      </w:r>
    </w:p>
    <w:p>
      <w:pPr>
        <w:tabs>
          <w:tab w:val="left" w:pos="210"/>
        </w:tabs>
        <w:spacing w:line="460" w:lineRule="exact"/>
        <w:ind w:left="315" w:hanging="315"/>
        <w:rPr>
          <w:rFonts w:ascii="仿宋" w:eastAsia="仿宋" w:hAnsi="仿宋" w:hint="eastAsia"/>
          <w:sz w:val="22"/>
          <w:szCs w:val="22"/>
        </w:rPr>
      </w:pPr>
      <w:r>
        <w:rPr>
          <w:szCs w:val="21"/>
          <w:lang w:val="pt-BR"/>
        </w:rPr>
        <w:t>2</w:t>
      </w:r>
      <w:r>
        <w:rPr>
          <w:rFonts w:hint="eastAsia"/>
          <w:szCs w:val="21"/>
          <w:lang w:val="pt-BR"/>
        </w:rPr>
        <w:t>1</w:t>
      </w:r>
      <w:r>
        <w:rPr>
          <w:rFonts w:hAnsi="宋体"/>
          <w:szCs w:val="21"/>
          <w:lang w:val="pt-BR"/>
        </w:rPr>
        <w:t>．（</w:t>
      </w:r>
      <w:r>
        <w:rPr>
          <w:rFonts w:hAnsi="宋体" w:hint="eastAsia"/>
          <w:szCs w:val="21"/>
        </w:rPr>
        <w:t>6</w:t>
      </w:r>
      <w:r>
        <w:rPr>
          <w:rFonts w:hAnsi="宋体"/>
          <w:szCs w:val="21"/>
        </w:rPr>
        <w:t>分</w:t>
      </w:r>
      <w:r>
        <w:rPr>
          <w:rFonts w:hAnsi="宋体"/>
          <w:szCs w:val="21"/>
          <w:lang w:val="pt-BR"/>
        </w:rPr>
        <w:t>）</w:t>
      </w:r>
      <w:r>
        <w:rPr>
          <w:rFonts w:hAnsi="宋体" w:hint="eastAsia"/>
          <w:szCs w:val="21"/>
          <w:lang w:val="pt-BR"/>
        </w:rPr>
        <w:t>（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  <w:lang w:val="pt-BR"/>
        </w:rPr>
        <w:t>）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= 1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2"/>
        </w:rPr>
        <w:t>Na；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= 2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2"/>
        </w:rPr>
        <w:t xml:space="preserve"> 2P；</w:t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3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③</w:t>
      </w:r>
      <w:r>
        <w:rPr>
          <w:sz w:val="22"/>
        </w:rPr>
        <w:fldChar w:fldCharType="end"/>
      </w:r>
      <w:r>
        <w:rPr>
          <w:rFonts w:hint="eastAsia"/>
          <w:sz w:val="22"/>
        </w:rPr>
        <w:t>3N</w:t>
      </w:r>
      <w:r>
        <w:rPr>
          <w:rFonts w:hint="eastAsia"/>
          <w:sz w:val="22"/>
          <w:vertAlign w:val="subscript"/>
        </w:rPr>
        <w:t>2</w:t>
      </w:r>
      <w:r>
        <w:rPr>
          <w:rFonts w:hint="eastAsia"/>
          <w:sz w:val="22"/>
        </w:rPr>
        <w:t>；</w:t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4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④</w:t>
      </w:r>
      <w:r>
        <w:rPr>
          <w:sz w:val="22"/>
        </w:rPr>
        <w:fldChar w:fldCharType="end"/>
      </w:r>
      <w:r>
        <w:rPr>
          <w:rFonts w:hint="eastAsia"/>
          <w:sz w:val="22"/>
        </w:rPr>
        <w:t>SO</w:t>
      </w:r>
      <w:r>
        <w:rPr>
          <w:rFonts w:hint="eastAsia"/>
          <w:sz w:val="22"/>
          <w:vertAlign w:val="subscript"/>
        </w:rPr>
        <w:t>4</w:t>
      </w:r>
      <w:r>
        <w:rPr>
          <w:rFonts w:hint="eastAsia"/>
          <w:sz w:val="22"/>
          <w:vertAlign w:val="superscript"/>
        </w:rPr>
        <w:t>2-</w:t>
      </w:r>
      <w:r>
        <w:rPr>
          <w:rFonts w:hint="eastAsia"/>
          <w:sz w:val="22"/>
        </w:rPr>
        <w:t>；</w:t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5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⑤</w:t>
      </w:r>
      <w:r>
        <w:rPr>
          <w:sz w:val="22"/>
        </w:rPr>
        <w:fldChar w:fldCharType="end"/>
      </w:r>
      <w:r>
        <w:rPr>
          <w:rFonts w:hint="eastAsia"/>
          <w:sz w:val="22"/>
        </w:rPr>
        <w:t>Fe</w:t>
      </w:r>
      <w:r>
        <w:rPr>
          <w:rFonts w:hint="eastAsia"/>
          <w:sz w:val="22"/>
          <w:vertAlign w:val="subscript"/>
        </w:rPr>
        <w:t>2</w:t>
      </w:r>
      <w:r>
        <w:rPr>
          <w:rFonts w:hint="eastAsia"/>
          <w:sz w:val="22"/>
        </w:rPr>
        <w:t>O</w:t>
      </w:r>
      <w:r>
        <w:rPr>
          <w:rFonts w:hint="eastAsia"/>
          <w:sz w:val="22"/>
          <w:vertAlign w:val="subscript"/>
        </w:rPr>
        <w:t>3</w:t>
      </w:r>
      <w:r>
        <w:rPr>
          <w:rFonts w:hint="eastAsia"/>
          <w:sz w:val="22"/>
        </w:rPr>
        <w:t>；</w:t>
      </w:r>
      <w:r>
        <w:rPr>
          <w:rFonts w:hAnsi="宋体" w:hint="eastAsia"/>
          <w:szCs w:val="21"/>
          <w:lang w:val="pt-BR"/>
        </w:rPr>
        <w:t>（2）</w:t>
      </w:r>
      <w:r>
        <w:rPr>
          <w:rFonts w:ascii="仿宋" w:eastAsia="仿宋" w:hAnsi="仿宋" w:hint="eastAsia"/>
          <w:sz w:val="22"/>
          <w:szCs w:val="22"/>
        </w:rPr>
        <w:t>三个二氧化碳分子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eastAsia="仿宋" w:hAnsi="仿宋" w:hint="eastAsia"/>
          <w:sz w:val="22"/>
          <w:szCs w:val="22"/>
        </w:rPr>
      </w:pPr>
      <w:r>
        <w:rPr>
          <w:bCs/>
          <w:kern w:val="0"/>
          <w:szCs w:val="21"/>
        </w:rPr>
        <w:t>2</w:t>
      </w:r>
      <w:r>
        <w:rPr>
          <w:rFonts w:hint="eastAsia"/>
          <w:bCs/>
          <w:kern w:val="0"/>
          <w:szCs w:val="21"/>
        </w:rPr>
        <w:t>2</w:t>
      </w:r>
      <w:r>
        <w:rPr>
          <w:rFonts w:hAnsi="宋体"/>
          <w:szCs w:val="21"/>
        </w:rPr>
        <w:t>．（</w:t>
      </w:r>
      <w:r>
        <w:rPr>
          <w:rFonts w:hAnsi="宋体" w:hint="eastAsia"/>
          <w:szCs w:val="21"/>
        </w:rPr>
        <w:t>7</w:t>
      </w:r>
      <w:r>
        <w:rPr>
          <w:rFonts w:hAnsi="宋体"/>
          <w:szCs w:val="21"/>
        </w:rPr>
        <w:t>分）</w:t>
      </w:r>
      <w:r>
        <w:rPr>
          <w:rFonts w:hAnsi="宋体" w:hint="eastAsia"/>
          <w:sz w:val="20"/>
          <w:szCs w:val="20"/>
        </w:rPr>
        <w:t>（1）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/>
        </w:rPr>
        <w:t>①</w:t>
      </w:r>
      <w:r>
        <w:rPr>
          <w:rFonts w:hint="eastAsia"/>
        </w:rPr>
        <w:fldChar w:fldCharType="end"/>
      </w:r>
      <w:r>
        <w:rPr>
          <w:rFonts w:ascii="仿宋" w:eastAsia="仿宋" w:hAnsi="仿宋"/>
          <w:sz w:val="22"/>
          <w:szCs w:val="22"/>
        </w:rPr>
        <w:t>金刚石是自然界最硬的物质</w:t>
      </w:r>
      <w:r>
        <w:rPr>
          <w:rFonts w:hint="eastAsia"/>
        </w:rPr>
        <w:t>；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/>
        </w:rPr>
        <w:t>②</w:t>
      </w:r>
      <w:r>
        <w:rPr>
          <w:rFonts w:hint="eastAsia"/>
        </w:rPr>
        <w:fldChar w:fldCharType="end"/>
      </w:r>
      <w:r>
        <w:rPr>
          <w:rFonts w:ascii="仿宋" w:eastAsia="仿宋" w:hAnsi="仿宋"/>
          <w:sz w:val="22"/>
          <w:szCs w:val="22"/>
        </w:rPr>
        <w:t>石墨具有导电性</w:t>
      </w:r>
      <w:r>
        <w:rPr>
          <w:rFonts w:ascii="仿宋" w:eastAsia="仿宋" w:hAnsi="仿宋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eastAsia"/>
        </w:rPr>
        <w:t>（2）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= 1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= 2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/>
          <w:sz w:val="24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4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④</w:t>
      </w:r>
      <w:r>
        <w:rPr>
          <w:sz w:val="22"/>
        </w:rPr>
        <w:fldChar w:fldCharType="end"/>
      </w:r>
      <w:r>
        <w:rPr>
          <w:rFonts w:hint="eastAsia"/>
        </w:rPr>
        <w:t>；（3）</w:t>
      </w:r>
      <w:r>
        <w:rPr>
          <w:rFonts w:ascii="仿宋" w:eastAsia="仿宋" w:hAnsi="仿宋" w:hint="eastAsia"/>
          <w:sz w:val="22"/>
          <w:szCs w:val="22"/>
        </w:rPr>
        <w:t>减少使用化石燃料（合理</w:t>
      </w:r>
      <w:r>
        <w:rPr>
          <w:rFonts w:ascii="仿宋" w:eastAsia="仿宋" w:hAnsi="仿宋" w:hint="eastAsia"/>
          <w:sz w:val="22"/>
          <w:szCs w:val="22"/>
          <w:lang w:eastAsia="zh-CN"/>
        </w:rPr>
        <w:t>均</w:t>
      </w:r>
      <w:bookmarkStart w:id="0" w:name="_GoBack"/>
      <w:bookmarkEnd w:id="0"/>
      <w:r>
        <w:rPr>
          <w:rFonts w:ascii="仿宋" w:eastAsia="仿宋" w:hAnsi="仿宋" w:hint="eastAsia"/>
          <w:sz w:val="22"/>
          <w:szCs w:val="22"/>
        </w:rPr>
        <w:t>可）</w:t>
      </w:r>
      <w:r>
        <w:rPr>
          <w:rFonts w:hint="eastAsia"/>
        </w:rPr>
        <w:t>（4）</w:t>
      </w:r>
      <w:r>
        <w:rPr>
          <w:rFonts w:ascii="仿宋" w:eastAsia="仿宋" w:hAnsi="仿宋" w:hint="eastAsia"/>
          <w:sz w:val="22"/>
          <w:szCs w:val="22"/>
        </w:rPr>
        <w:t>等质量的甲烷排放二氧化碳更少；产生的热量更高；</w:t>
      </w:r>
      <w:r>
        <w:rPr>
          <w:rFonts w:hint="eastAsia"/>
        </w:rPr>
        <w:t>（5）</w:t>
      </w:r>
      <w:r>
        <w:t>CH</w:t>
      </w:r>
      <w:r>
        <w:rPr>
          <w:vertAlign w:val="subscript"/>
        </w:rPr>
        <w:t>4</w:t>
      </w:r>
      <w:r>
        <w:t xml:space="preserve"> + 2O</w:t>
      </w:r>
      <w:r>
        <w:rPr>
          <w:vertAlign w:val="subscript"/>
        </w:rPr>
        <w:t>2</w:t>
      </w:r>
      <w:r>
        <w:t xml:space="preserve"> </w:t>
      </w:r>
      <w:r>
        <w:rPr>
          <w:u w:val="double"/>
          <w:vertAlign w:val="superscript"/>
        </w:rPr>
        <w:t>点燃</w:t>
      </w:r>
      <w:r>
        <w:t xml:space="preserve"> CO</w:t>
      </w:r>
      <w:r>
        <w:rPr>
          <w:vertAlign w:val="subscript"/>
        </w:rPr>
        <w:t>2</w:t>
      </w:r>
      <w:r>
        <w:t xml:space="preserve"> + 2H</w:t>
      </w:r>
      <w:r>
        <w:rPr>
          <w:vertAlign w:val="subscript"/>
        </w:rPr>
        <w:t>2</w:t>
      </w:r>
      <w:r>
        <w:t>O</w:t>
      </w:r>
    </w:p>
    <w:p>
      <w:pPr>
        <w:spacing w:line="460" w:lineRule="exact"/>
        <w:jc w:val="left"/>
        <w:rPr>
          <w:rFonts w:ascii="仿宋" w:eastAsia="仿宋" w:hAnsi="仿宋" w:hint="eastAsia"/>
          <w:sz w:val="22"/>
          <w:szCs w:val="22"/>
        </w:rPr>
      </w:pPr>
      <w:r>
        <w:rPr>
          <w:bCs/>
          <w:kern w:val="0"/>
          <w:szCs w:val="21"/>
          <w:lang w:val="pt-BR"/>
        </w:rPr>
        <w:t>2</w:t>
      </w:r>
      <w:r>
        <w:rPr>
          <w:rFonts w:hint="eastAsia"/>
          <w:bCs/>
          <w:kern w:val="0"/>
          <w:szCs w:val="21"/>
          <w:lang w:val="pt-BR"/>
        </w:rPr>
        <w:t>3</w:t>
      </w:r>
      <w:r>
        <w:rPr>
          <w:rFonts w:hAnsi="宋体"/>
          <w:szCs w:val="21"/>
        </w:rPr>
        <w:t>．（</w:t>
      </w:r>
      <w:r>
        <w:rPr>
          <w:rFonts w:hAnsi="宋体" w:hint="eastAsia"/>
          <w:szCs w:val="21"/>
        </w:rPr>
        <w:t>8</w:t>
      </w:r>
      <w:r>
        <w:rPr>
          <w:rFonts w:hAnsi="宋体"/>
          <w:szCs w:val="21"/>
        </w:rPr>
        <w:t>分）</w:t>
      </w:r>
      <w:r>
        <w:rPr>
          <w:rFonts w:hAnsi="宋体" w:hint="eastAsia"/>
          <w:sz w:val="20"/>
          <w:szCs w:val="20"/>
        </w:rPr>
        <w:t>（1）</w:t>
      </w:r>
      <w:r>
        <w:fldChar w:fldCharType="begin"/>
      </w:r>
      <w:r>
        <w:instrText xml:space="preserve"> </w:instrText>
      </w:r>
      <w:r>
        <w:rPr>
          <w:rFonts w:hint="eastAsia"/>
        </w:rPr>
        <w:instrText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ascii="仿宋" w:eastAsia="仿宋" w:hAnsi="仿宋" w:hint="eastAsia"/>
          <w:sz w:val="22"/>
          <w:szCs w:val="22"/>
        </w:rPr>
        <w:t>蒸馏</w:t>
      </w:r>
      <w:r>
        <w:rPr>
          <w:rFonts w:hint="eastAsia"/>
        </w:rPr>
        <w:t xml:space="preserve">； </w:t>
      </w:r>
      <w:r>
        <w:fldChar w:fldCharType="begin"/>
      </w:r>
      <w:r>
        <w:instrText xml:space="preserve"> </w:instrText>
      </w:r>
      <w:r>
        <w:rPr>
          <w:rFonts w:hint="eastAsia"/>
        </w:rPr>
        <w:instrText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 xml:space="preserve">b； </w:t>
      </w:r>
      <w:r>
        <w:fldChar w:fldCharType="begin"/>
      </w:r>
      <w:r>
        <w:instrText xml:space="preserve"> </w:instrText>
      </w:r>
      <w:r>
        <w:rPr>
          <w:rFonts w:hint="eastAsia"/>
        </w:rPr>
        <w:instrText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rPr>
          <w:rFonts w:ascii="仿宋" w:eastAsia="仿宋" w:hAnsi="仿宋" w:hint="eastAsia"/>
          <w:sz w:val="22"/>
          <w:szCs w:val="22"/>
        </w:rPr>
        <w:t>肥皂水；煮沸；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</w:rPr>
      </w:pPr>
      <w:r>
        <w:rPr>
          <w:rFonts w:hAnsi="宋体" w:hint="eastAsia"/>
          <w:sz w:val="20"/>
          <w:szCs w:val="20"/>
        </w:rPr>
        <w:t>（2）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= 1 \* GB3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/>
          <w:sz w:val="24"/>
        </w:rPr>
        <w:fldChar w:fldCharType="end"/>
      </w:r>
      <w:r>
        <w:rPr>
          <w:rFonts w:hAnsi="宋体" w:hint="eastAsia"/>
          <w:sz w:val="20"/>
          <w:szCs w:val="20"/>
        </w:rPr>
        <w:t>蒸发溶剂；</w:t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2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②</w:t>
      </w:r>
      <w:r>
        <w:rPr>
          <w:sz w:val="22"/>
        </w:rPr>
        <w:fldChar w:fldCharType="end"/>
      </w:r>
      <w:r>
        <w:rPr>
          <w:rFonts w:hAnsi="宋体" w:hint="eastAsia"/>
          <w:sz w:val="20"/>
          <w:szCs w:val="20"/>
        </w:rPr>
        <w:t>过滤；</w:t>
      </w:r>
      <w:r>
        <w:rPr>
          <w:sz w:val="22"/>
        </w:rPr>
        <w:fldChar w:fldCharType="begin"/>
      </w:r>
      <w:r>
        <w:rPr>
          <w:sz w:val="22"/>
        </w:rPr>
        <w:instrText xml:space="preserve"> </w:instrText>
      </w:r>
      <w:r>
        <w:rPr>
          <w:rFonts w:hint="eastAsia"/>
          <w:sz w:val="22"/>
        </w:rPr>
        <w:instrText>= 3 \* GB3</w:instrText>
      </w:r>
      <w:r>
        <w:rPr>
          <w:sz w:val="22"/>
        </w:rPr>
        <w:instrText xml:space="preserve"> </w:instrText>
      </w:r>
      <w:r>
        <w:rPr>
          <w:sz w:val="22"/>
        </w:rPr>
        <w:fldChar w:fldCharType="separate"/>
      </w:r>
      <w:r>
        <w:rPr>
          <w:rFonts w:hint="eastAsia"/>
          <w:sz w:val="22"/>
        </w:rPr>
        <w:t>③</w:t>
      </w:r>
      <w:r>
        <w:rPr>
          <w:sz w:val="22"/>
        </w:rPr>
        <w:fldChar w:fldCharType="end"/>
      </w:r>
      <w:r>
        <w:rPr>
          <w:rFonts w:hint="eastAsia"/>
          <w:szCs w:val="21"/>
        </w:rPr>
        <w:t>2NaCl+</w:t>
      </w:r>
      <w:r>
        <w:rPr>
          <w:rFonts w:hint="eastAsia"/>
        </w:rPr>
        <w:t>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double"/>
          <w:vertAlign w:val="superscript"/>
        </w:rPr>
        <w:t>通电</w:t>
      </w:r>
      <w:r>
        <w:rPr>
          <w:rFonts w:ascii="宋体" w:hAnsi="宋体"/>
          <w:szCs w:val="21"/>
        </w:rPr>
        <w:t xml:space="preserve"> </w:t>
      </w:r>
      <w:r>
        <w:t>2</w:t>
      </w:r>
      <w:r>
        <w:rPr>
          <w:rFonts w:hint="eastAsia"/>
        </w:rPr>
        <w:t xml:space="preserve">NaOH + </w:t>
      </w:r>
      <w:r>
        <w:t>H</w:t>
      </w:r>
      <w:r>
        <w:rPr>
          <w:vertAlign w:val="subscript"/>
        </w:rPr>
        <w:t>2</w:t>
      </w:r>
      <w:r>
        <w:t xml:space="preserve">↑+ </w:t>
      </w:r>
      <w:r>
        <w:rPr>
          <w:rFonts w:hint="eastAsia"/>
        </w:rPr>
        <w:t>Cl</w:t>
      </w:r>
      <w:r>
        <w:rPr>
          <w:vertAlign w:val="subscript"/>
        </w:rPr>
        <w:t>2</w:t>
      </w:r>
      <w:r>
        <w:t xml:space="preserve"> ↑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5" w:hanging="315"/>
        <w:textAlignment w:val="auto"/>
        <w:rPr>
          <w:vertAlign w:val="subscript"/>
        </w:rPr>
      </w:pPr>
      <w:r>
        <w:rPr>
          <w:rFonts w:hAnsi="宋体" w:hint="eastAsia"/>
          <w:szCs w:val="21"/>
          <w:lang w:val="pt-BR"/>
        </w:rPr>
        <w:t>24</w:t>
      </w:r>
      <w:r>
        <w:rPr>
          <w:rFonts w:hAnsi="宋体"/>
          <w:szCs w:val="21"/>
        </w:rPr>
        <w:t>．（</w:t>
      </w:r>
      <w:r>
        <w:rPr>
          <w:rFonts w:hAnsi="宋体" w:hint="eastAsia"/>
          <w:szCs w:val="21"/>
        </w:rPr>
        <w:t>8</w:t>
      </w:r>
      <w:r>
        <w:rPr>
          <w:rFonts w:hAnsi="宋体"/>
          <w:szCs w:val="21"/>
        </w:rPr>
        <w:t>分）</w:t>
      </w:r>
      <w:r>
        <w:rPr>
          <w:rFonts w:hAnsi="宋体" w:hint="eastAsia"/>
          <w:szCs w:val="21"/>
        </w:rPr>
        <w:t>（1）</w:t>
      </w:r>
      <w:r>
        <w:rPr>
          <w:rFonts w:ascii="仿宋" w:eastAsia="仿宋" w:hAnsi="仿宋" w:hint="eastAsia"/>
          <w:sz w:val="22"/>
          <w:szCs w:val="22"/>
        </w:rPr>
        <w:t>延展性；铝合金硬度比纯铝大</w:t>
      </w:r>
      <w:r>
        <w:rPr>
          <w:rFonts w:hAnsi="宋体" w:hint="eastAsia"/>
          <w:szCs w:val="21"/>
        </w:rPr>
        <w:t>；（2）Fe、Cu；</w:t>
      </w:r>
      <w:r>
        <w:t>4Al + 3O</w:t>
      </w:r>
      <w:r>
        <w:rPr>
          <w:vertAlign w:val="subscript"/>
        </w:rPr>
        <w:t xml:space="preserve">2   </w:t>
      </w:r>
      <w:r>
        <w:t>=  2Al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Ansi="宋体"/>
          <w:szCs w:val="21"/>
        </w:rPr>
      </w:pPr>
      <w:r>
        <w:rPr>
          <w:rFonts w:hAnsi="宋体" w:hint="eastAsia"/>
          <w:szCs w:val="21"/>
        </w:rPr>
        <w:t>（3）Mg；</w:t>
      </w:r>
      <w:r>
        <w:rPr>
          <w:rFonts w:hAnsi="宋体" w:hint="eastAsia"/>
          <w:szCs w:val="21"/>
          <w:lang w:val="en-US" w:eastAsia="zh-CN"/>
        </w:rPr>
        <w:t xml:space="preserve">  </w:t>
      </w:r>
      <w:r>
        <w:rPr>
          <w:rFonts w:hAnsi="宋体" w:hint="eastAsia"/>
          <w:szCs w:val="21"/>
        </w:rPr>
        <w:t>Zn、Fe；</w:t>
      </w:r>
      <w:r>
        <w:rPr>
          <w:rFonts w:hAnsi="宋体" w:hint="eastAsia"/>
          <w:szCs w:val="21"/>
          <w:lang w:val="en-US" w:eastAsia="zh-CN"/>
        </w:rPr>
        <w:t xml:space="preserve">  </w:t>
      </w:r>
      <w:r>
        <w:rPr>
          <w:rFonts w:hAnsi="宋体" w:hint="eastAsia"/>
          <w:szCs w:val="21"/>
        </w:rPr>
        <w:t>Mg；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5" w:hanging="315"/>
        <w:textAlignment w:val="auto"/>
      </w:pPr>
      <w:r>
        <w:t>2</w:t>
      </w:r>
      <w:r>
        <w:rPr>
          <w:rFonts w:hint="eastAsia"/>
        </w:rPr>
        <w:t>5</w:t>
      </w:r>
      <w:r>
        <w:t>．（</w:t>
      </w:r>
      <w:r>
        <w:rPr>
          <w:rFonts w:hint="eastAsia"/>
        </w:rPr>
        <w:t>4</w:t>
      </w:r>
      <w:r>
        <w:t>分）</w:t>
      </w:r>
      <w:r>
        <w:rPr>
          <w:rFonts w:hAnsi="宋体" w:hint="eastAsia"/>
          <w:sz w:val="20"/>
          <w:szCs w:val="20"/>
        </w:rPr>
        <w:t>（1）</w:t>
      </w:r>
      <w:r>
        <w:rPr>
          <w:rFonts w:ascii="仿宋" w:eastAsia="仿宋" w:hAnsi="仿宋" w:hint="eastAsia"/>
          <w:sz w:val="22"/>
          <w:szCs w:val="22"/>
        </w:rPr>
        <w:t>钠；</w:t>
      </w:r>
      <w:r>
        <w:rPr>
          <w:rFonts w:ascii="仿宋_GB2312" w:hAnsi="仿宋_GB2312" w:hint="eastAsia"/>
          <w:sz w:val="20"/>
          <w:szCs w:val="20"/>
        </w:rPr>
        <w:t>（2）</w:t>
      </w:r>
      <w:r>
        <w:rPr>
          <w:rFonts w:ascii="仿宋" w:eastAsia="仿宋" w:hAnsi="仿宋" w:hint="eastAsia"/>
          <w:sz w:val="22"/>
          <w:szCs w:val="22"/>
        </w:rPr>
        <w:t>烧碱</w:t>
      </w:r>
      <w:r>
        <w:rPr>
          <w:rFonts w:hint="eastAsia"/>
        </w:rPr>
        <w:t>；</w:t>
      </w:r>
      <w:r>
        <w:rPr>
          <w:rFonts w:hAnsi="宋体" w:hint="eastAsia"/>
          <w:sz w:val="20"/>
          <w:szCs w:val="20"/>
        </w:rPr>
        <w:t>（3）</w:t>
      </w:r>
      <w:r>
        <w:t xml:space="preserve">CO+ CuO </w:t>
      </w:r>
      <w:r>
        <w:drawing>
          <wp:inline distT="0" distB="0" distL="0" distR="0">
            <wp:extent cx="304800" cy="177800"/>
            <wp:effectExtent l="19050" t="0" r="0" b="0"/>
            <wp:docPr id="3" name="图片 5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B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vertAlign w:val="superscript"/>
        </w:rPr>
        <w:t xml:space="preserve"> </w:t>
      </w:r>
      <w:r>
        <w:t>Cu + CO</w:t>
      </w:r>
      <w:r>
        <w:rPr>
          <w:vertAlign w:val="subscript"/>
        </w:rPr>
        <w:t>2</w:t>
      </w:r>
      <w:r>
        <w:rPr>
          <w:rFonts w:ascii="仿宋_GB2312" w:hAnsi="仿宋_GB2312" w:hint="eastAsia"/>
          <w:sz w:val="28"/>
          <w:szCs w:val="28"/>
        </w:rPr>
        <w:t>；</w:t>
      </w:r>
      <w:r>
        <w:rPr>
          <w:rFonts w:ascii="宋体" w:hAnsi="宋体"/>
          <w:sz w:val="24"/>
        </w:rPr>
        <w:t xml:space="preserve"> </w:t>
      </w:r>
    </w:p>
    <w:p>
      <w:pPr>
        <w:tabs>
          <w:tab w:val="left" w:pos="1980"/>
          <w:tab w:val="left" w:pos="2700"/>
          <w:tab w:val="left" w:pos="4680"/>
          <w:tab w:val="left" w:pos="6660"/>
        </w:tabs>
        <w:spacing w:line="460" w:lineRule="exact"/>
        <w:outlineLvl w:val="0"/>
        <w:rPr>
          <w:spacing w:val="-6"/>
          <w:szCs w:val="21"/>
        </w:rPr>
      </w:pPr>
      <w:r>
        <w:rPr>
          <w:rFonts w:ascii="黑体" w:eastAsia="黑体" w:hAnsi="黑体"/>
          <w:szCs w:val="21"/>
        </w:rPr>
        <w:t>三、实验与探究</w:t>
      </w:r>
      <w:r>
        <w:rPr>
          <w:rFonts w:ascii="仿宋" w:eastAsia="仿宋" w:hAnsi="仿宋"/>
          <w:szCs w:val="21"/>
        </w:rPr>
        <w:t>（本大题共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pacing w:val="-6"/>
          <w:szCs w:val="21"/>
        </w:rPr>
        <w:t>个小题，化学方程式每空2分，其余每空1分，共1</w:t>
      </w:r>
      <w:r>
        <w:rPr>
          <w:rFonts w:ascii="仿宋" w:eastAsia="仿宋" w:hAnsi="仿宋" w:hint="eastAsia"/>
          <w:spacing w:val="-6"/>
          <w:szCs w:val="21"/>
        </w:rPr>
        <w:t>6</w:t>
      </w:r>
      <w:r>
        <w:rPr>
          <w:rFonts w:ascii="仿宋" w:eastAsia="仿宋" w:hAnsi="仿宋"/>
          <w:spacing w:val="-6"/>
          <w:szCs w:val="21"/>
        </w:rPr>
        <w:t>分）</w:t>
      </w:r>
    </w:p>
    <w:p>
      <w:pPr>
        <w:pStyle w:val="NormalWeb"/>
        <w:widowControl w:val="0"/>
        <w:spacing w:beforeAutospacing="0" w:afterAutospacing="0" w:line="460" w:lineRule="exact"/>
        <w:rPr>
          <w:rFonts w:ascii="Calibri" w:hAnsi="Calibri" w:cs="Times New Roman" w:hint="eastAsia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  <w:lang w:val="pt-BR"/>
        </w:rPr>
        <w:t>2</w:t>
      </w:r>
      <w:r>
        <w:rPr>
          <w:rFonts w:ascii="Times New Roman" w:hAnsi="Times New Roman" w:cs="Times New Roman" w:hint="eastAsia"/>
          <w:kern w:val="2"/>
          <w:sz w:val="21"/>
        </w:rPr>
        <w:t>6</w:t>
      </w:r>
      <w:r>
        <w:rPr>
          <w:rFonts w:ascii="Times New Roman" w:hAnsi="Times New Roman" w:cs="Times New Roman" w:hint="eastAsia"/>
          <w:kern w:val="2"/>
          <w:sz w:val="21"/>
          <w:lang w:val="pt-BR"/>
        </w:rPr>
        <w:t>．</w:t>
      </w:r>
      <w:r>
        <w:rPr>
          <w:rFonts w:ascii="Times New Roman" w:hAnsi="Times New Roman" w:cs="Times New Roman" w:hint="eastAsia"/>
          <w:kern w:val="2"/>
          <w:sz w:val="21"/>
        </w:rPr>
        <w:t>（9分）</w:t>
      </w:r>
      <w:r>
        <w:rPr>
          <w:rFonts w:ascii="Times New Roman" w:cs="Times New Roman" w:hint="eastAsia"/>
          <w:kern w:val="2"/>
          <w:sz w:val="20"/>
          <w:szCs w:val="20"/>
        </w:rPr>
        <w:t>（1）锥形瓶</w:t>
      </w:r>
      <w:r>
        <w:rPr>
          <w:rFonts w:hint="eastAsia"/>
          <w:sz w:val="22"/>
        </w:rPr>
        <w:t>；</w:t>
      </w:r>
      <w:r>
        <w:rPr>
          <w:rFonts w:hint="eastAsia"/>
          <w:sz w:val="20"/>
          <w:szCs w:val="20"/>
        </w:rPr>
        <w:t>（2）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2KMnO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4</w:t>
      </w:r>
      <w:r>
        <w:rPr>
          <w:szCs w:val="21"/>
        </w:rPr>
        <w:t xml:space="preserve"> </w:t>
      </w:r>
      <w:r>
        <w:drawing>
          <wp:inline distT="0" distB="0" distL="0" distR="0">
            <wp:extent cx="304800" cy="177800"/>
            <wp:effectExtent l="19050" t="0" r="0" b="0"/>
            <wp:docPr id="1" name="图片 1" descr="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8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K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>MnO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4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 xml:space="preserve"> + MnO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lang w:val="en-US" w:eastAsia="zh-CN" w:bidi="ar-SA"/>
        </w:rPr>
        <w:t xml:space="preserve"> + O</w:t>
      </w:r>
      <w:r>
        <w:rPr>
          <w:rFonts w:ascii="Times New Roman" w:eastAsia="宋体" w:hAnsi="Times New Roman" w:cs="Times New Roman" w:hint="eastAsia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szCs w:val="21"/>
        </w:rPr>
        <w:t>↑</w:t>
      </w:r>
      <w:r>
        <w:rPr>
          <w:rFonts w:ascii="仿宋_GB2312" w:hAnsi="仿宋_GB2312" w:hint="eastAsia"/>
        </w:rPr>
        <w:t>；B</w:t>
      </w:r>
      <w:r>
        <w:rPr>
          <w:rFonts w:ascii="Calibri" w:hAnsi="Calibri" w:cs="Times New Roman" w:hint="eastAsia"/>
          <w:kern w:val="2"/>
          <w:sz w:val="21"/>
        </w:rPr>
        <w:t>；</w:t>
      </w:r>
    </w:p>
    <w:p>
      <w:pPr>
        <w:pStyle w:val="NormalWeb"/>
        <w:widowControl w:val="0"/>
        <w:spacing w:beforeAutospacing="0" w:afterAutospacing="0" w:line="460" w:lineRule="exact"/>
        <w:ind w:firstLine="210" w:firstLineChars="100"/>
        <w:rPr>
          <w:rFonts w:ascii="Calibri" w:hAnsi="Calibri" w:cs="Times New Roman" w:hint="eastAsia"/>
          <w:kern w:val="2"/>
          <w:sz w:val="21"/>
        </w:rPr>
      </w:pPr>
      <w:r>
        <w:rPr>
          <w:rFonts w:ascii="仿宋" w:eastAsia="仿宋" w:hAnsi="仿宋" w:cs="Times New Roman" w:hint="eastAsia"/>
          <w:kern w:val="2"/>
          <w:sz w:val="22"/>
          <w:szCs w:val="22"/>
          <w:lang w:val="en-US" w:eastAsia="zh-CN" w:bidi="ar-SA"/>
        </w:rPr>
        <w:t>检查装置气密性；先取出导气管，后灭酒精灯；</w:t>
      </w:r>
      <w:r>
        <w:rPr>
          <w:rFonts w:ascii="仿宋_GB2312" w:hAnsi="仿宋_GB2312" w:hint="eastAsia"/>
        </w:rPr>
        <w:t>（3）</w:t>
      </w:r>
      <w:r>
        <w:rPr>
          <w:rFonts w:ascii="Calibri" w:hAnsi="Calibri" w:hint="eastAsia"/>
        </w:rPr>
        <w:t>A</w:t>
      </w:r>
      <w:r>
        <w:rPr>
          <w:rFonts w:hint="eastAsia"/>
          <w:szCs w:val="21"/>
        </w:rPr>
        <w:t>；C</w:t>
      </w:r>
      <w:r>
        <w:rPr>
          <w:rFonts w:ascii="仿宋" w:eastAsia="仿宋" w:hAnsi="仿宋" w:cs="Times New Roman" w:hint="eastAsia"/>
          <w:kern w:val="2"/>
          <w:sz w:val="22"/>
          <w:szCs w:val="22"/>
          <w:lang w:val="en-US" w:eastAsia="zh-CN" w:bidi="ar-SA"/>
        </w:rPr>
        <w:t>或</w:t>
      </w:r>
      <w:r>
        <w:rPr>
          <w:rFonts w:hint="eastAsia"/>
          <w:szCs w:val="21"/>
        </w:rPr>
        <w:t>E</w:t>
      </w:r>
      <w:r>
        <w:rPr>
          <w:rFonts w:ascii="仿宋" w:eastAsia="仿宋" w:hAnsi="仿宋" w:cs="Times New Roman" w:hint="eastAsia"/>
          <w:kern w:val="2"/>
          <w:sz w:val="22"/>
          <w:szCs w:val="22"/>
          <w:lang w:val="en-US" w:eastAsia="zh-CN" w:bidi="ar-SA"/>
        </w:rPr>
        <w:t>或</w:t>
      </w:r>
      <w:r>
        <w:rPr>
          <w:rFonts w:hint="eastAsia"/>
          <w:szCs w:val="21"/>
          <w:lang w:val="en-US" w:eastAsia="zh-CN"/>
        </w:rPr>
        <w:t>F</w:t>
      </w:r>
      <w:r>
        <w:rPr>
          <w:rFonts w:hint="eastAsia"/>
          <w:szCs w:val="21"/>
        </w:rPr>
        <w:t>；a</w:t>
      </w:r>
    </w:p>
    <w:p>
      <w:pPr>
        <w:tabs>
          <w:tab w:val="left" w:pos="210"/>
        </w:tabs>
        <w:spacing w:line="460" w:lineRule="exact"/>
        <w:rPr>
          <w:rFonts w:hint="eastAsia"/>
        </w:rPr>
      </w:pPr>
      <w:r>
        <w:rPr>
          <w:rFonts w:hint="eastAsia"/>
          <w:lang w:val="pt-BR"/>
        </w:rPr>
        <w:t>27．</w:t>
      </w:r>
      <w:r>
        <w:rPr>
          <w:rFonts w:hAnsi="宋体"/>
          <w:bCs/>
          <w:szCs w:val="21"/>
        </w:rPr>
        <w:t>（</w:t>
      </w:r>
      <w:r>
        <w:rPr>
          <w:rFonts w:hAnsi="宋体" w:hint="eastAsia"/>
          <w:bCs/>
          <w:szCs w:val="21"/>
        </w:rPr>
        <w:t>7</w:t>
      </w:r>
      <w:r>
        <w:rPr>
          <w:rFonts w:hAnsi="宋体"/>
          <w:bCs/>
          <w:szCs w:val="21"/>
        </w:rPr>
        <w:t>分）</w:t>
      </w:r>
      <w:r>
        <w:rPr>
          <w:rFonts w:hAnsi="宋体" w:hint="eastAsia"/>
          <w:sz w:val="20"/>
          <w:szCs w:val="20"/>
        </w:rPr>
        <w:t>（1）</w:t>
      </w:r>
      <w:r>
        <w:rPr>
          <w:rFonts w:hint="eastAsia"/>
        </w:rPr>
        <w:t>Cu</w:t>
      </w:r>
      <w:r>
        <w:t>SO</w:t>
      </w:r>
      <w:r>
        <w:rPr>
          <w:vertAlign w:val="subscript"/>
        </w:rPr>
        <w:t>4</w:t>
      </w:r>
      <w:r>
        <w:rPr>
          <w:rFonts w:ascii="仿宋_GB2312" w:hAnsi="仿宋_GB2312"/>
        </w:rPr>
        <w:t xml:space="preserve"> + </w:t>
      </w:r>
      <w:r>
        <w:rPr>
          <w:rFonts w:ascii="仿宋_GB2312" w:hAnsi="仿宋_GB2312" w:hint="eastAsia"/>
        </w:rPr>
        <w:t>2</w:t>
      </w:r>
      <w:r>
        <w:rPr>
          <w:rFonts w:hint="eastAsia"/>
        </w:rPr>
        <w:t>NaOH</w:t>
      </w:r>
      <w:r>
        <w:t xml:space="preserve"> ==== </w:t>
      </w:r>
      <w:r>
        <w:rPr>
          <w:rFonts w:hint="eastAsia"/>
        </w:rPr>
        <w:t>Cu(OH)</w:t>
      </w:r>
      <w:r>
        <w:rPr>
          <w:rFonts w:hint="eastAsia"/>
          <w:vertAlign w:val="subscript"/>
        </w:rPr>
        <w:t>2</w:t>
      </w:r>
      <w:r>
        <w:t xml:space="preserve"> </w:t>
      </w:r>
      <w:r>
        <w:rPr>
          <w:rFonts w:ascii="仿宋_GB2312" w:hAnsi="仿宋_GB2312"/>
        </w:rPr>
        <w:t>↓</w:t>
      </w:r>
      <w:r>
        <w:t xml:space="preserve">+ </w:t>
      </w:r>
      <w:r>
        <w:rPr>
          <w:rFonts w:hint="eastAsia"/>
        </w:rP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 xml:space="preserve"> ；</w:t>
      </w:r>
    </w:p>
    <w:p>
      <w:pPr>
        <w:tabs>
          <w:tab w:val="left" w:pos="210"/>
        </w:tabs>
        <w:spacing w:line="460" w:lineRule="exact"/>
        <w:ind w:firstLine="630" w:firstLineChars="300"/>
        <w:rPr>
          <w:rFonts w:ascii="仿宋" w:eastAsia="仿宋" w:hAnsi="仿宋" w:hint="eastAsia"/>
          <w:sz w:val="22"/>
          <w:szCs w:val="22"/>
        </w:rPr>
      </w:pP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+ 2NaOH ====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 xml:space="preserve">4 </w:t>
      </w:r>
      <w:r>
        <w:t>+ 2H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；</w:t>
      </w:r>
      <w:r>
        <w:rPr>
          <w:rFonts w:hAnsi="宋体"/>
          <w:sz w:val="20"/>
          <w:szCs w:val="20"/>
        </w:rPr>
        <w:t xml:space="preserve"> </w:t>
      </w:r>
      <w:r>
        <w:rPr>
          <w:rFonts w:hAnsi="宋体" w:hint="eastAsia"/>
          <w:szCs w:val="21"/>
        </w:rPr>
        <w:t>（2）</w:t>
      </w:r>
      <w:r>
        <w:rPr>
          <w:rFonts w:hint="eastAsia"/>
        </w:rP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；</w:t>
      </w:r>
      <w:r>
        <w:rPr>
          <w:rFonts w:ascii="仿宋" w:eastAsia="仿宋" w:hAnsi="仿宋" w:hint="eastAsia"/>
          <w:sz w:val="22"/>
          <w:szCs w:val="22"/>
        </w:rPr>
        <w:t>小英；硫酸铜溶液为蓝色；</w:t>
      </w:r>
    </w:p>
    <w:p>
      <w:pPr>
        <w:spacing w:line="460" w:lineRule="exact"/>
        <w:outlineLvl w:val="0"/>
        <w:rPr>
          <w:rFonts w:ascii="仿宋" w:eastAsia="仿宋" w:hAnsi="仿宋" w:hint="eastAsia"/>
          <w:szCs w:val="21"/>
        </w:rPr>
      </w:pPr>
      <w:r>
        <w:rPr>
          <w:rFonts w:ascii="黑体" w:eastAsia="黑体" w:hAnsi="黑体"/>
          <w:bCs/>
          <w:kern w:val="36"/>
          <w:szCs w:val="21"/>
        </w:rPr>
        <w:t>四、分析与计算</w:t>
      </w:r>
      <w:r>
        <w:rPr>
          <w:rFonts w:ascii="仿宋" w:eastAsia="仿宋" w:hAnsi="仿宋"/>
          <w:szCs w:val="21"/>
        </w:rPr>
        <w:t>（本大题共1个小题</w:t>
      </w:r>
      <w:r>
        <w:rPr>
          <w:rFonts w:ascii="仿宋" w:eastAsia="仿宋" w:hAnsi="仿宋" w:hint="eastAsia"/>
          <w:szCs w:val="21"/>
        </w:rPr>
        <w:t>，</w:t>
      </w:r>
      <w:r>
        <w:rPr>
          <w:rFonts w:ascii="仿宋" w:eastAsia="仿宋" w:hAnsi="仿宋"/>
          <w:szCs w:val="21"/>
        </w:rPr>
        <w:t>共6分）</w:t>
      </w:r>
    </w:p>
    <w:p>
      <w:pPr>
        <w:tabs>
          <w:tab w:val="left" w:pos="210"/>
        </w:tabs>
        <w:spacing w:line="460" w:lineRule="exact"/>
        <w:rPr>
          <w:rFonts w:hAnsi="宋体"/>
          <w:szCs w:val="21"/>
        </w:rPr>
      </w:pPr>
      <w:r>
        <w:rPr>
          <w:rFonts w:hint="eastAsia"/>
          <w:lang w:val="pt-BR"/>
        </w:rPr>
        <w:t>2</w:t>
      </w:r>
      <w:r>
        <w:rPr>
          <w:rFonts w:hint="eastAsia"/>
        </w:rPr>
        <w:t>8</w:t>
      </w:r>
      <w:r>
        <w:rPr>
          <w:rFonts w:hint="eastAsia"/>
          <w:lang w:val="pt-BR"/>
        </w:rPr>
        <w:t>．</w:t>
      </w:r>
      <w:r>
        <w:rPr>
          <w:rFonts w:hAnsi="宋体"/>
          <w:bCs/>
          <w:szCs w:val="21"/>
        </w:rPr>
        <w:t>（</w:t>
      </w:r>
      <w:r>
        <w:rPr>
          <w:rFonts w:hAnsi="宋体" w:hint="eastAsia"/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  <w:r>
        <w:rPr>
          <w:rFonts w:ascii="仿宋" w:eastAsia="仿宋" w:hAnsi="仿宋" w:hint="eastAsia"/>
          <w:sz w:val="22"/>
          <w:szCs w:val="22"/>
        </w:rPr>
        <w:t>解 设：CaCO</w:t>
      </w:r>
      <w:r>
        <w:rPr>
          <w:rFonts w:ascii="仿宋" w:eastAsia="仿宋" w:hAnsi="仿宋" w:hint="eastAsia"/>
          <w:sz w:val="22"/>
          <w:szCs w:val="22"/>
          <w:vertAlign w:val="subscript"/>
        </w:rPr>
        <w:t>3</w:t>
      </w:r>
      <w:r>
        <w:rPr>
          <w:rFonts w:ascii="仿宋" w:eastAsia="仿宋" w:hAnsi="仿宋" w:hint="eastAsia"/>
          <w:sz w:val="22"/>
          <w:szCs w:val="22"/>
        </w:rPr>
        <w:t>的质量为X</w:t>
      </w:r>
      <w:r>
        <w:rPr>
          <w:rFonts w:hAnsi="宋体" w:hint="eastAsia"/>
          <w:szCs w:val="21"/>
        </w:rPr>
        <w:t xml:space="preserve">  。。。。。。。。。。。。。。。。1分</w:t>
      </w:r>
    </w:p>
    <w:p>
      <w:pPr>
        <w:tabs>
          <w:tab w:val="left" w:pos="210"/>
        </w:tabs>
        <w:spacing w:line="460" w:lineRule="exact"/>
        <w:ind w:firstLine="210" w:firstLineChars="100"/>
        <w:rPr>
          <w:rFonts w:ascii="仿宋_GB2312" w:hAnsi="仿宋_GB2312"/>
        </w:rPr>
      </w:pPr>
      <m:oMathPara>
        <m:oMath>
          <m:f>
            <m:fPr>
              <m:ctrlPr>
                <w:rPr>
                  <w:rFonts w:ascii="Cambria Math" w:hint="default"/>
                  <w:sz w:val="28"/>
                </w:rPr>
              </m:ctrlPr>
            </m:fPr>
            <m:num>
              <m:ctrlPr>
                <w:rPr>
                  <w:rFonts w:ascii="Cambria Math" w:hint="default"/>
                  <w:sz w:val="28"/>
                </w:rPr>
              </m:ctrlPr>
              <m:r>
                <m:rPr>
                  <m:sty m:val="p"/>
                </m:rPr>
                <w:rPr>
                  <w:rFonts w:ascii="Cambria Math" w:hAnsi="Cambria Math" w:hint="default"/>
                  <w:sz w:val="28"/>
                  <w:szCs w:val="28"/>
                </w:rPr>
                <m:t>56</m:t>
              </m:r>
            </m:num>
            <m:den>
              <m:ctrlPr>
                <w:rPr>
                  <w:rFonts w:ascii="Cambria Math" w:hint="default"/>
                  <w:sz w:val="28"/>
                </w:rPr>
              </m:ctrlPr>
              <m:r>
                <m:rPr>
                  <m:sty m:val="p"/>
                </m:rPr>
                <w:rPr>
                  <w:rFonts w:ascii="Cambria Math" w:hAnsi="Cambria Math" w:hint="default"/>
                  <w:sz w:val="28"/>
                  <w:szCs w:val="28"/>
                </w:rPr>
                <m:t>56t</m:t>
              </m:r>
            </m:den>
          </m:f>
        </m:oMath>
      </m:oMathPara>
      <m:oMathPara>
        <m:oMath>
          <m:f>
            <m:fPr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</m:fPr>
            <m:num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  <m:r>
                <m:rPr>
                  <m:sty m:val="p"/>
                </m:rPr>
                <w:rPr>
                  <w:rFonts w:ascii="Cambria Math" w:hAnsi="Cambria Math" w:cs="Arial" w:hint="default"/>
                  <w:color w:val="333333"/>
                  <w:sz w:val="28"/>
                  <w:szCs w:val="28"/>
                  <w:shd w:val="clear" w:color="auto" w:fill="FFFFFF"/>
                </w:rPr>
                <m:t>100</m:t>
              </m:r>
            </m:num>
            <m:den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  <m:r>
                <m:rPr>
                  <m:sty m:val="p"/>
                </m:rPr>
                <w:rPr>
                  <w:rFonts w:ascii="Cambria Math" w:hAnsi="Cambria Math" w:cs="Arial" w:hint="default"/>
                  <w:color w:val="333333"/>
                  <w:sz w:val="28"/>
                  <w:szCs w:val="28"/>
                  <w:shd w:val="clear" w:color="auto" w:fill="FFFFFF"/>
                </w:rPr>
                <m:t>X</m:t>
              </m:r>
            </m:den>
          </m:f>
        </m:oMath>
      </m:oMathPara>
      <w:r>
        <w:rPr>
          <w:rFonts w:hAnsi="宋体" w:hint="eastAsia"/>
          <w:szCs w:val="21"/>
        </w:rPr>
        <w:t xml:space="preserve">  </w:t>
      </w:r>
      <w:r>
        <w:t>CaCO</w:t>
      </w:r>
      <w:r>
        <w:rPr>
          <w:vertAlign w:val="subscript"/>
        </w:rPr>
        <w:t>3</w:t>
      </w:r>
      <w:r>
        <w:t xml:space="preserve"> </w:t>
      </w:r>
      <w:r>
        <w:rPr>
          <w:u w:val="double"/>
          <w:vertAlign w:val="superscript"/>
        </w:rPr>
        <w:t>高温</w:t>
      </w:r>
      <w:r>
        <w:rPr>
          <w:vertAlign w:val="superscript"/>
        </w:rPr>
        <w:t xml:space="preserve"> </w:t>
      </w:r>
      <w:r>
        <w:t>CaO + CO</w:t>
      </w:r>
      <w:r>
        <w:rPr>
          <w:vertAlign w:val="subscript"/>
        </w:rPr>
        <w:t>2</w:t>
      </w:r>
      <w:r>
        <w:rPr>
          <w:rFonts w:ascii="仿宋_GB2312" w:hAnsi="仿宋_GB2312"/>
        </w:rPr>
        <w:t>↑</w:t>
      </w:r>
    </w:p>
    <w:p>
      <w:pPr>
        <w:spacing w:line="460" w:lineRule="exact"/>
        <w:ind w:firstLine="420" w:firstLineChars="200"/>
        <w:rPr>
          <w:rFonts w:hAnsi="宋体" w:hint="eastAsia"/>
          <w:sz w:val="28"/>
          <w:szCs w:val="28"/>
        </w:rPr>
      </w:pPr>
      <w:r>
        <w:rPr>
          <w:rFonts w:hAnsi="宋体" w:hint="eastAsia"/>
          <w:szCs w:val="21"/>
        </w:rPr>
        <w:t xml:space="preserve">100      56     。。。。。1分    </w:t>
      </w:r>
      <w:r>
        <w:rPr>
          <w:rFonts w:hAnsi="宋体" w:hint="eastAsia"/>
          <w:sz w:val="28"/>
          <w:szCs w:val="28"/>
        </w:rPr>
        <w:t xml:space="preserve">        =    </w:t>
      </w:r>
      <w:r>
        <w:rPr>
          <w:rFonts w:hAnsi="宋体" w:hint="eastAsia"/>
          <w:szCs w:val="21"/>
        </w:rPr>
        <w:t xml:space="preserve"> 。。。。。1分</w:t>
      </w:r>
    </w:p>
    <w:p>
      <w:pPr>
        <w:spacing w:line="460" w:lineRule="exact"/>
        <w:ind w:firstLine="420" w:firstLineChars="200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</m:fPr>
            <m:num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  <m:r>
                <m:rPr>
                  <m:sty m:val="p"/>
                </m:rPr>
                <w:rPr>
                  <w:rFonts w:ascii="Cambria Math" w:hAnsi="Cambria Math" w:cs="Arial" w:hint="default"/>
                  <w:color w:val="333333"/>
                  <w:sz w:val="28"/>
                  <w:szCs w:val="28"/>
                  <w:shd w:val="clear" w:color="auto" w:fill="FFFFFF"/>
                </w:rPr>
                <m:t>100t</m:t>
              </m:r>
            </m:num>
            <m:den>
              <m:ctrlPr>
                <w:rPr>
                  <w:rFonts w:ascii="Cambria Math" w:cs="Arial" w:hint="default"/>
                  <w:color w:val="333333"/>
                  <w:sz w:val="28"/>
                  <w:shd w:val="clear" w:color="auto" w:fill="FFFFFF"/>
                </w:rPr>
              </m:ctrlPr>
              <m:r>
                <m:rPr>
                  <m:sty m:val="p"/>
                </m:rPr>
                <w:rPr>
                  <w:rFonts w:ascii="Cambria Math" w:hAnsi="Cambria Math" w:cs="Arial" w:hint="default"/>
                  <w:color w:val="333333"/>
                  <w:sz w:val="28"/>
                  <w:szCs w:val="28"/>
                  <w:shd w:val="clear" w:color="auto" w:fill="FFFFFF"/>
                </w:rPr>
                <m:t>125t</m:t>
              </m:r>
            </m:den>
          </m:f>
        </m:oMath>
      </m:oMathPara>
      <w:r>
        <w:rPr>
          <w:rFonts w:hAnsi="宋体" w:hint="eastAsia"/>
          <w:szCs w:val="21"/>
        </w:rPr>
        <w:t xml:space="preserve"> X       56t                          </w:t>
      </w:r>
      <w:r>
        <w:rPr>
          <w:rFonts w:hAnsi="宋体" w:hint="eastAsia"/>
          <w:sz w:val="28"/>
          <w:szCs w:val="28"/>
        </w:rPr>
        <w:t xml:space="preserve"> </w:t>
      </w:r>
      <w:r>
        <w:rPr>
          <w:rFonts w:hAnsi="宋体" w:hint="eastAsia"/>
          <w:szCs w:val="21"/>
        </w:rPr>
        <w:t>X=100t 。。。。。。。。。。1分</w:t>
      </w:r>
    </w:p>
    <w:p>
      <w:pPr>
        <w:spacing w:line="460" w:lineRule="exact"/>
        <w:rPr>
          <w:rFonts w:hAnsi="宋体" w:hint="eastAsia"/>
          <w:sz w:val="28"/>
          <w:szCs w:val="28"/>
        </w:rPr>
      </w:pPr>
      <w:r>
        <w:rPr>
          <w:rFonts w:ascii="Arial" w:hAnsi="Arial" w:cs="Arial" w:hint="eastAsia"/>
          <w:color w:val="333333"/>
          <w:shd w:val="clear" w:color="auto" w:fill="FFFFFF"/>
        </w:rPr>
        <w:pict>
          <v:shape id="_x0000_s2067" o:spid="_x0000_s1027" type="#_x0000_t75" style="height:15.6pt;margin-left:138.1pt;margin-top:10.75pt;mso-height-relative:page;mso-width-relative:page;position:absolute;width:39pt;z-index:251659264" equationxml="&lt;?xml version=&quot;1.0&quot; encoding=&quot;UTF-8&quot; standalone=&quot;yes&quot;?&gt;&#10;&lt;?mso-application progid=&quot;Word.Document&quot;?&gt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/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cs=&quot;Arial&quot; w:hint=&quot;default&quot;/&gt;&lt;w:color w:val=&quot;333333&quot;/&gt;&lt;w:shd w:val=&quot;clear&quot; w:color=&quot;auto&quot; w:fill=&quot;FFFFFF&quot;/&gt;&lt;/w:rPr&gt;&lt;m:t&gt;脳&lt;/m:t&gt;&lt;/m:r&gt;&lt;/m:oaMath&gt;&lt;/m:oMathPara&gt;&lt;/w:p&gt;&lt;/wx:sect&gt;&lt;/w:body&gt;&lt;/w:wordDocument&gt;" coordsize="21600,21600" o:preferrelative="t" filled="f" stroked="f">
            <v:stroke joinstyle="miter"/>
            <v:imagedata r:id="rId7" o:title=""/>
            <o:lock v:ext="edit" aspectratio="f"/>
          </v:shape>
        </w:pict>
      </w:r>
      <w:r>
        <w:rPr>
          <w:rFonts w:hAnsi="宋体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2"/>
          <w:szCs w:val="22"/>
        </w:rPr>
        <w:t>石灰石中碳酸钙的质量分数</w:t>
      </w:r>
      <w:r>
        <w:rPr>
          <w:rFonts w:ascii="Arial" w:hAnsi="Arial" w:cs="Arial" w:hint="eastAsia"/>
          <w:color w:val="333333"/>
          <w:shd w:val="clear" w:color="auto" w:fill="FFFFFF"/>
        </w:rPr>
        <w:t>=</w:t>
      </w:r>
      <w:r>
        <w:rPr>
          <w:rFonts w:hAnsi="宋体" w:hint="eastAsia"/>
          <w:sz w:val="28"/>
          <w:szCs w:val="28"/>
        </w:rPr>
        <w:t xml:space="preserve">      </w:t>
      </w:r>
      <w:r>
        <w:rPr>
          <w:rFonts w:ascii="Arial" w:hAnsi="Arial" w:cs="Arial" w:hint="eastAsia"/>
          <w:color w:val="333333"/>
          <w:shd w:val="clear" w:color="auto" w:fill="FFFFFF"/>
        </w:rPr>
        <w:t xml:space="preserve">100% =80%  </w:t>
      </w:r>
      <w:r>
        <w:rPr>
          <w:rFonts w:hAnsi="宋体" w:hint="eastAsia"/>
          <w:szCs w:val="21"/>
        </w:rPr>
        <w:t>。。。。。1分</w:t>
      </w:r>
      <w:r>
        <w:rPr>
          <w:rFonts w:hAnsi="宋体" w:hint="eastAsia"/>
          <w:sz w:val="28"/>
          <w:szCs w:val="28"/>
        </w:rPr>
        <w:t xml:space="preserve">     </w:t>
      </w:r>
      <w:r>
        <w:rPr>
          <w:rFonts w:hAnsi="宋体" w:hint="eastAsia"/>
          <w:szCs w:val="21"/>
        </w:rPr>
        <w:t xml:space="preserve">              </w:t>
      </w:r>
    </w:p>
    <w:p>
      <w:pPr>
        <w:spacing w:line="460" w:lineRule="exact"/>
        <w:ind w:firstLine="630" w:firstLineChars="300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ascii="仿宋" w:eastAsia="仿宋" w:hAnsi="仿宋" w:hint="eastAsia"/>
          <w:sz w:val="22"/>
          <w:szCs w:val="22"/>
        </w:rPr>
        <w:t>答：石灰石中碳酸钙的质量分数为</w:t>
      </w:r>
      <w:r>
        <w:rPr>
          <w:rFonts w:ascii="Arial" w:hAnsi="Arial" w:cs="Arial" w:hint="eastAsia"/>
          <w:color w:val="333333"/>
          <w:shd w:val="clear" w:color="auto" w:fill="FFFFFF"/>
        </w:rPr>
        <w:t>80%</w:t>
      </w:r>
      <w:r>
        <w:rPr>
          <w:rFonts w:hAnsi="宋体" w:hint="eastAsia"/>
          <w:szCs w:val="21"/>
        </w:rPr>
        <w:t>。。。。。1分</w:t>
      </w:r>
    </w:p>
    <w:sectPr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1</w:t>
    </w:r>
    <w: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unhideWhenUsed="0" w:qFormat="1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qFormat/>
    <w:pPr>
      <w:shd w:val="clear" w:color="auto" w:fill="000080"/>
    </w:p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4"/>
    <customShpInfo spid="_x0000_s2065"/>
    <customShpInfo spid="_x0000_s2066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>WWW.TYGHOST.COM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阿旋</cp:lastModifiedBy>
  <cp:revision>2</cp:revision>
  <cp:lastPrinted>2019-03-29T22:10:00Z</cp:lastPrinted>
  <dcterms:created xsi:type="dcterms:W3CDTF">2019-03-29T06:25:00Z</dcterms:created>
  <dcterms:modified xsi:type="dcterms:W3CDTF">2019-04-15T23:49:51Z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