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微软雅黑" w:hint="eastAsia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2020-2021学年第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二</w:t>
      </w:r>
      <w:r>
        <w:rPr>
          <w:rFonts w:ascii="Times New Roman" w:hAnsi="Times New Roman" w:cs="Times New Roman"/>
          <w:b/>
          <w:bCs/>
          <w:sz w:val="32"/>
          <w:szCs w:val="32"/>
        </w:rPr>
        <w:t>学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期七</w:t>
      </w:r>
      <w:r>
        <w:rPr>
          <w:rFonts w:ascii="Times New Roman" w:hAnsi="Times New Roman" w:cs="Times New Roman"/>
          <w:b/>
          <w:bCs/>
          <w:sz w:val="32"/>
          <w:szCs w:val="32"/>
        </w:rPr>
        <w:t>年级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期中</w:t>
      </w:r>
      <w:r>
        <w:rPr>
          <w:rFonts w:ascii="Times New Roman" w:hAnsi="Times New Roman" w:cs="Times New Roman"/>
          <w:b/>
          <w:bCs/>
          <w:sz w:val="32"/>
          <w:szCs w:val="32"/>
        </w:rPr>
        <w:t>测试</w:t>
      </w:r>
      <w:r>
        <w:rPr>
          <w:rFonts w:ascii="Times New Roman" w:hAnsi="Times New Roman" w:cs="Times New Roman" w:hint="eastAsia"/>
          <w:b/>
          <w:bCs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rFonts w:eastAsia="华文中宋" w:hint="eastAsia"/>
          <w:sz w:val="32"/>
          <w:szCs w:val="32"/>
        </w:rPr>
      </w:pPr>
      <w:r>
        <w:rPr>
          <w:rFonts w:eastAsia="华文中宋" w:hint="eastAsia"/>
          <w:sz w:val="32"/>
          <w:szCs w:val="32"/>
        </w:rPr>
        <w:t xml:space="preserve">英语试题参考答案及评分意见 </w:t>
      </w:r>
      <w:r>
        <w:rPr>
          <w:rFonts w:eastAsia="华文中宋"/>
          <w:sz w:val="32"/>
          <w:szCs w:val="32"/>
        </w:rPr>
        <w:t>(20</w:t>
      </w:r>
      <w:r>
        <w:rPr>
          <w:rFonts w:eastAsia="华文中宋" w:hint="eastAsia"/>
          <w:sz w:val="32"/>
          <w:szCs w:val="32"/>
        </w:rPr>
        <w:t>21</w:t>
      </w:r>
      <w:r>
        <w:rPr>
          <w:rFonts w:eastAsia="华文中宋"/>
          <w:sz w:val="32"/>
          <w:szCs w:val="32"/>
        </w:rPr>
        <w:t>.</w:t>
      </w:r>
      <w:r>
        <w:rPr>
          <w:rFonts w:eastAsia="华文中宋" w:hint="eastAsia"/>
          <w:sz w:val="32"/>
          <w:szCs w:val="32"/>
        </w:rPr>
        <w:t>4</w:t>
      </w:r>
      <w:r>
        <w:rPr>
          <w:rFonts w:eastAsia="华文中宋"/>
          <w:sz w:val="32"/>
          <w:szCs w:val="32"/>
        </w:rPr>
        <w:t>)</w:t>
      </w:r>
    </w:p>
    <w:p>
      <w:pPr>
        <w:numPr>
          <w:ilvl w:val="0"/>
          <w:numId w:val="1"/>
        </w:numPr>
        <w:rPr>
          <w:rFonts w:ascii="Times New Roman" w:hAnsi="Times New Roman" w:cs="Times New Roman" w:hint="eastAsia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1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>-5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C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A  </w:t>
      </w:r>
      <w:r>
        <w:rPr>
          <w:rFonts w:ascii="Times New Roman" w:hAnsi="Times New Roman" w:cs="Times New Roman"/>
          <w:color w:val="000000" w:themeColor="text1"/>
          <w:sz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4"/>
        </w:rPr>
        <w:t>6.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>-10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C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 </w:t>
      </w:r>
    </w:p>
    <w:p>
      <w:pPr>
        <w:ind w:firstLine="240" w:firstLineChars="100"/>
        <w:rPr>
          <w:rFonts w:ascii="Times New Roman" w:hAnsi="Times New Roman" w:cs="Times New Roman" w:hint="eastAsia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11. 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-15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B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C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C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           </w:t>
      </w:r>
      <w:r>
        <w:rPr>
          <w:rFonts w:ascii="Times New Roman" w:hAnsi="Times New Roman" w:cs="Times New Roman"/>
          <w:color w:val="000000" w:themeColor="text1"/>
          <w:sz w:val="24"/>
        </w:rPr>
        <w:t>16.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>-20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B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  <w:r>
        <w:rPr>
          <w:rFonts w:ascii="Times New Roman" w:hAnsi="Times New Roman" w:cs="Times New Roman" w:hint="eastAsia"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B</w:t>
      </w:r>
    </w:p>
    <w:p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>II</w:t>
      </w:r>
      <w:r>
        <w:rPr>
          <w:rFonts w:ascii="Times New Roman" w:eastAsia="黑体" w:hAnsi="Times New Roman" w:cs="Times New Roman"/>
          <w:sz w:val="24"/>
        </w:rPr>
        <w:t>．</w:t>
      </w:r>
      <w:r>
        <w:rPr>
          <w:rFonts w:ascii="Times New Roman" w:eastAsia="黑体" w:hAnsi="Times New Roman" w:cs="Times New Roman" w:hint="eastAsia"/>
          <w:sz w:val="24"/>
        </w:rPr>
        <w:t xml:space="preserve">21.-25.DDCBD             26-30.ADBBB     </w:t>
      </w:r>
      <w:bookmarkStart w:id="0" w:name="_GoBack"/>
      <w:bookmarkEnd w:id="0"/>
      <w:r>
        <w:rPr>
          <w:rFonts w:ascii="Times New Roman" w:eastAsia="黑体" w:hAnsi="Times New Roman" w:cs="Times New Roman" w:hint="eastAsia"/>
          <w:sz w:val="24"/>
        </w:rPr>
        <w:t xml:space="preserve">        31-35.DCBCD</w:t>
      </w:r>
    </w:p>
    <w:p>
      <w:pPr>
        <w:tabs>
          <w:tab w:val="left" w:pos="1162"/>
          <w:tab w:val="left" w:pos="2002"/>
          <w:tab w:val="left" w:pos="2842"/>
          <w:tab w:val="left" w:pos="3682"/>
          <w:tab w:val="left" w:pos="4508"/>
          <w:tab w:val="left" w:pos="5390"/>
          <w:tab w:val="left" w:pos="6257"/>
          <w:tab w:val="left" w:pos="7125"/>
          <w:tab w:val="left" w:pos="7923"/>
        </w:tabs>
        <w:spacing w:line="25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III</w:t>
      </w:r>
      <w:r>
        <w:rPr>
          <w:rFonts w:ascii="Times New Roman" w:eastAsia="黑体" w:hAnsi="Times New Roman" w:cs="Times New Roman" w:hint="eastAsia"/>
          <w:sz w:val="24"/>
        </w:rPr>
        <w:t>.</w:t>
      </w:r>
      <w:r>
        <w:rPr>
          <w:rFonts w:ascii="Times New Roman" w:eastAsia="黑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eastAsia"/>
          <w:sz w:val="24"/>
        </w:rPr>
        <w:t>36-40.DBACB               41-45.AACBD              46-50.CBDBC</w:t>
      </w:r>
    </w:p>
    <w:p>
      <w:pPr>
        <w:tabs>
          <w:tab w:val="left" w:pos="1162"/>
          <w:tab w:val="left" w:pos="2002"/>
          <w:tab w:val="left" w:pos="2842"/>
          <w:tab w:val="left" w:pos="3682"/>
          <w:tab w:val="left" w:pos="4508"/>
          <w:tab w:val="left" w:pos="5390"/>
          <w:tab w:val="left" w:pos="6257"/>
          <w:tab w:val="left" w:pos="7125"/>
          <w:tab w:val="left" w:pos="7923"/>
        </w:tabs>
        <w:spacing w:line="25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IV</w:t>
      </w:r>
      <w:r>
        <w:rPr>
          <w:rFonts w:ascii="Times New Roman" w:eastAsia="黑体" w:hAnsi="Times New Roman" w:cs="Times New Roman"/>
          <w:sz w:val="24"/>
        </w:rPr>
        <w:t>．</w:t>
      </w:r>
      <w:r>
        <w:rPr>
          <w:rFonts w:ascii="Times New Roman" w:eastAsia="黑体" w:hAnsi="Times New Roman" w:cs="Times New Roman" w:hint="eastAsia"/>
          <w:sz w:val="24"/>
        </w:rPr>
        <w:t>51-55.AACBD</w:t>
      </w:r>
    </w:p>
    <w:p>
      <w:pPr>
        <w:tabs>
          <w:tab w:val="left" w:pos="1162"/>
          <w:tab w:val="left" w:pos="2002"/>
          <w:tab w:val="left" w:pos="2842"/>
          <w:tab w:val="left" w:pos="3682"/>
          <w:tab w:val="left" w:pos="4508"/>
          <w:tab w:val="left" w:pos="5390"/>
          <w:tab w:val="left" w:pos="6257"/>
          <w:tab w:val="left" w:pos="7125"/>
          <w:tab w:val="left" w:pos="7923"/>
        </w:tabs>
        <w:spacing w:line="252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>
        <w:rPr>
          <w:rFonts w:ascii="Times New Roman" w:eastAsia="黑体" w:hAnsi="Times New Roman" w:cs="Times New Roman"/>
          <w:sz w:val="24"/>
        </w:rPr>
        <w:t>．</w:t>
      </w:r>
      <w:r>
        <w:rPr>
          <w:rFonts w:ascii="Times New Roman" w:eastAsia="黑体" w:hAnsi="Times New Roman" w:cs="Times New Roman" w:hint="eastAsia"/>
          <w:sz w:val="24"/>
        </w:rPr>
        <w:t>56-60.CABDB    61-65.CBACD    66-70.CDDCB     71-75DBDBD</w:t>
      </w:r>
    </w:p>
    <w:p>
      <w:pPr>
        <w:tabs>
          <w:tab w:val="left" w:pos="540"/>
          <w:tab w:val="left" w:pos="2145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VI</w:t>
      </w:r>
      <w:r>
        <w:rPr>
          <w:rFonts w:ascii="Times New Roman" w:eastAsia="黑体" w:hAnsi="Times New Roman" w:cs="Times New Roman"/>
          <w:sz w:val="24"/>
        </w:rPr>
        <w:t>．</w:t>
      </w:r>
      <w:r>
        <w:rPr>
          <w:rFonts w:ascii="Times New Roman" w:eastAsia="黑体" w:hAnsi="Times New Roman" w:cs="Times New Roman" w:hint="eastAsia"/>
          <w:sz w:val="24"/>
        </w:rPr>
        <w:t>76.rules    77.quickly    78.after     79.on    80.them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tabs>
          <w:tab w:val="left" w:pos="540"/>
          <w:tab w:val="left" w:pos="2145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     81.is making   82.thinks  83.play   84.singing    85.to be</w:t>
      </w:r>
    </w:p>
    <w:p>
      <w:pPr>
        <w:spacing w:line="25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VII．</w:t>
      </w:r>
      <w:r>
        <w:rPr>
          <w:rFonts w:ascii="Times New Roman" w:hAnsi="Times New Roman" w:cs="Times New Roman" w:hint="eastAsia"/>
          <w:sz w:val="24"/>
        </w:rPr>
        <w:t>86. C   87. E    88. A    89.  G   90. D</w:t>
      </w:r>
    </w:p>
    <w:p>
      <w:pPr>
        <w:spacing w:line="340" w:lineRule="exac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 xml:space="preserve">VIII. </w:t>
      </w:r>
      <w:r>
        <w:rPr>
          <w:rFonts w:ascii="Times New Roman" w:hAnsi="Times New Roman" w:cs="Times New Roman" w:hint="eastAsia"/>
          <w:sz w:val="24"/>
        </w:rPr>
        <w:t>91.What time do you/does he usually get up?</w:t>
      </w:r>
    </w:p>
    <w:p>
      <w:pPr>
        <w:spacing w:line="340" w:lineRule="exac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>92.I /We want to join the swimming club.</w:t>
      </w:r>
    </w:p>
    <w:p>
      <w:pPr>
        <w:spacing w:line="340" w:lineRule="exac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>93. He gets to school by bus./He takes the bus to school.</w:t>
      </w:r>
    </w:p>
    <w:p>
      <w:pPr>
        <w:spacing w:line="340" w:lineRule="exac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>94.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</w:rPr>
        <w:t>He is watching TV.</w:t>
      </w:r>
    </w:p>
    <w:p>
      <w:pPr>
        <w:spacing w:line="340" w:lineRule="exact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95. It is between the bank and the supermarket.</w:t>
      </w:r>
    </w:p>
    <w:p>
      <w:pPr>
        <w:tabs>
          <w:tab w:val="left" w:pos="540"/>
          <w:tab w:val="left" w:pos="2044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书面表达 A 评分标准：</w:t>
      </w:r>
    </w:p>
    <w:p>
      <w:pPr>
        <w:tabs>
          <w:tab w:val="left" w:pos="540"/>
          <w:tab w:val="left" w:pos="2044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ind w:left="945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 w:hint="eastAsia"/>
          <w:sz w:val="24"/>
        </w:rPr>
        <w:t>1)</w:t>
      </w:r>
      <w:r>
        <w:rPr>
          <w:rFonts w:ascii="Times New Roman" w:eastAsia="华文中宋" w:hAnsi="Times New Roman" w:cs="Times New Roman"/>
          <w:sz w:val="24"/>
        </w:rPr>
        <w:t>用完整的句式和语言，没有任何错误，2分。</w:t>
      </w:r>
    </w:p>
    <w:p>
      <w:pPr>
        <w:tabs>
          <w:tab w:val="left" w:pos="540"/>
          <w:tab w:val="left" w:pos="2044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ind w:left="945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 w:hint="eastAsia"/>
          <w:sz w:val="24"/>
        </w:rPr>
        <w:t>2)</w:t>
      </w:r>
      <w:r>
        <w:rPr>
          <w:rFonts w:ascii="Times New Roman" w:eastAsia="华文中宋" w:hAnsi="Times New Roman" w:cs="Times New Roman"/>
          <w:sz w:val="24"/>
        </w:rPr>
        <w:t>句式相对完整;写出核心词汇；拼写略有错误，1分</w:t>
      </w:r>
    </w:p>
    <w:p>
      <w:pPr>
        <w:tabs>
          <w:tab w:val="left" w:pos="540"/>
          <w:tab w:val="left" w:pos="2044"/>
          <w:tab w:val="left" w:pos="3598"/>
          <w:tab w:val="left" w:pos="5530"/>
          <w:tab w:val="left" w:pos="6840"/>
        </w:tabs>
        <w:autoSpaceDE w:val="0"/>
        <w:autoSpaceDN w:val="0"/>
        <w:spacing w:line="252" w:lineRule="auto"/>
        <w:ind w:left="945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 w:hint="eastAsia"/>
          <w:sz w:val="24"/>
        </w:rPr>
        <w:t>3)</w:t>
      </w:r>
      <w:r>
        <w:rPr>
          <w:rFonts w:ascii="Times New Roman" w:eastAsia="华文中宋" w:hAnsi="Times New Roman" w:cs="Times New Roman"/>
          <w:sz w:val="24"/>
        </w:rPr>
        <w:t>不写；书写潦草看不明白；所写句子和情境不符，0分</w:t>
      </w:r>
    </w:p>
    <w:p>
      <w:pPr>
        <w:spacing w:line="252" w:lineRule="auto"/>
        <w:ind w:firstLine="1080" w:firstLineChars="450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B评分标准：</w:t>
      </w:r>
    </w:p>
    <w:p>
      <w:pPr>
        <w:ind w:left="78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1）本大题共20分。</w:t>
      </w:r>
    </w:p>
    <w:p>
      <w:pPr>
        <w:ind w:left="78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2）卷面书写潦草不工整，可酌情从总得分中扣1-2分。</w:t>
      </w:r>
    </w:p>
    <w:p>
      <w:pPr>
        <w:ind w:left="78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3）拼写错误每两个扣1分。同样错误不重复计算。</w:t>
      </w:r>
    </w:p>
    <w:p>
      <w:pPr>
        <w:ind w:left="78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>4) 书面表达可分为五个等级:</w:t>
      </w:r>
    </w:p>
    <w:p>
      <w:pPr>
        <w:ind w:left="2208" w:hanging="2208" w:hangingChars="92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 xml:space="preserve">       (1) </w:t>
      </w:r>
      <w:r>
        <w:rPr>
          <w:rFonts w:ascii="Times New Roman" w:eastAsia="华文中宋" w:hAnsi="Times New Roman" w:cs="Times New Roman"/>
          <w:spacing w:val="-20"/>
          <w:sz w:val="24"/>
        </w:rPr>
        <w:t>17－20分</w:t>
      </w:r>
      <w:r>
        <w:rPr>
          <w:rFonts w:ascii="Times New Roman" w:eastAsia="华文中宋" w:hAnsi="Times New Roman" w:cs="Times New Roman"/>
          <w:sz w:val="24"/>
        </w:rPr>
        <w:t>：短文内容符合话题要求，能运用丰富的词汇、短语、句式正确表达个人观点。语句流畅，书写工整，语法错误较少（1－2处），字数符合要求。</w:t>
      </w:r>
    </w:p>
    <w:p>
      <w:pPr>
        <w:ind w:left="2208" w:hanging="2208" w:hangingChars="92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 xml:space="preserve">       (2) 13－16分:短文内容基本符合话题要求，能基本正确表达个人观点。语句通顺，语言较丰富，书写工整，语法错误较少（3－4处），字数基本符合要求。</w:t>
      </w:r>
    </w:p>
    <w:p>
      <w:pPr>
        <w:ind w:left="2208" w:hanging="2208" w:hangingChars="92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 xml:space="preserve">       (3) 9－12分：</w:t>
      </w:r>
      <w:r>
        <w:rPr>
          <w:rFonts w:ascii="Times New Roman" w:eastAsia="华文中宋" w:hAnsi="Times New Roman" w:cs="Times New Roman"/>
          <w:spacing w:val="6"/>
          <w:sz w:val="24"/>
        </w:rPr>
        <w:t>短文内容基本符合话题要求，</w:t>
      </w:r>
      <w:r>
        <w:rPr>
          <w:rFonts w:ascii="Times New Roman" w:eastAsia="华文中宋" w:hAnsi="Times New Roman" w:cs="Times New Roman"/>
          <w:sz w:val="24"/>
        </w:rPr>
        <w:t>能基本正确表达个人观点。</w:t>
      </w:r>
      <w:r>
        <w:rPr>
          <w:rFonts w:ascii="Times New Roman" w:eastAsia="华文中宋" w:hAnsi="Times New Roman" w:cs="Times New Roman"/>
          <w:spacing w:val="6"/>
          <w:sz w:val="24"/>
        </w:rPr>
        <w:t>语句尚通</w:t>
      </w:r>
      <w:r>
        <w:rPr>
          <w:rFonts w:ascii="Times New Roman" w:eastAsia="华文中宋" w:hAnsi="Times New Roman" w:cs="Times New Roman"/>
          <w:sz w:val="24"/>
        </w:rPr>
        <w:t>顺，书写较工整，语法错误较多，字数在80词左右。</w:t>
      </w:r>
    </w:p>
    <w:p>
      <w:pPr>
        <w:ind w:left="2208" w:hanging="2208" w:hangingChars="92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 xml:space="preserve">       (4) 5－8分：短文内容不能紧扣话题要求，不能正确表达个人观点。语句不够通顺，语法错误较多，书写一般，字数在60词以下。</w:t>
      </w:r>
    </w:p>
    <w:p>
      <w:pPr>
        <w:ind w:left="2208" w:hanging="2208" w:hangingChars="920"/>
        <w:rPr>
          <w:rFonts w:ascii="Times New Roman" w:eastAsia="华文中宋" w:hAnsi="Times New Roman" w:cs="Times New Roman"/>
          <w:sz w:val="24"/>
        </w:rPr>
      </w:pPr>
      <w:r>
        <w:rPr>
          <w:rFonts w:ascii="Times New Roman" w:eastAsia="华文中宋" w:hAnsi="Times New Roman" w:cs="Times New Roman"/>
          <w:sz w:val="24"/>
        </w:rPr>
        <w:t xml:space="preserve">       (5) </w:t>
      </w:r>
      <w:r>
        <w:rPr>
          <w:rFonts w:ascii="Times New Roman" w:eastAsia="华文中宋" w:hAnsi="Times New Roman" w:cs="Times New Roman"/>
          <w:spacing w:val="-8"/>
          <w:sz w:val="24"/>
        </w:rPr>
        <w:t>5分以下</w:t>
      </w:r>
      <w:r>
        <w:rPr>
          <w:rFonts w:ascii="Times New Roman" w:eastAsia="华文中宋" w:hAnsi="Times New Roman" w:cs="Times New Roman"/>
          <w:spacing w:val="-10"/>
          <w:sz w:val="24"/>
        </w:rPr>
        <w:t>：</w:t>
      </w:r>
      <w:r>
        <w:rPr>
          <w:rFonts w:ascii="Times New Roman" w:eastAsia="华文中宋" w:hAnsi="Times New Roman" w:cs="Times New Roman"/>
          <w:sz w:val="24"/>
        </w:rPr>
        <w:t>短文内容不能紧扣话题要求，不能表达个人观点。词不达意，影响理解。</w:t>
      </w:r>
    </w:p>
    <w:p>
      <w:pPr>
        <w:spacing w:line="220" w:lineRule="atLeast"/>
      </w:pPr>
    </w:p>
    <w:sectPr>
      <w:headerReference w:type="first" r:id="rId5"/>
      <w:pgSz w:w="11906" w:h="16838"/>
      <w:pgMar w:top="1440" w:right="1800" w:bottom="1440" w:left="1800" w:header="708" w:footer="708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ECDA6B"/>
    <w:multiLevelType w:val="singleLevel"/>
    <w:tmpl w:val="5FECDA6B"/>
    <w:lvl w:ilvl="0">
      <w:start w:val="1"/>
      <w:numFmt w:val="upperRoman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310CC9"/>
    <w:rsid w:val="00323B43"/>
    <w:rsid w:val="003737E3"/>
    <w:rsid w:val="003D37D8"/>
    <w:rsid w:val="00420640"/>
    <w:rsid w:val="00426133"/>
    <w:rsid w:val="004358AB"/>
    <w:rsid w:val="00803C6B"/>
    <w:rsid w:val="008B7726"/>
    <w:rsid w:val="00B81580"/>
    <w:rsid w:val="00D31D50"/>
    <w:rsid w:val="00DB6557"/>
    <w:rsid w:val="02423014"/>
    <w:rsid w:val="4FC269B6"/>
    <w:rsid w:val="548123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</cp:lastModifiedBy>
  <cp:revision>5</cp:revision>
  <dcterms:created xsi:type="dcterms:W3CDTF">2008-09-11T17:20:00Z</dcterms:created>
  <dcterms:modified xsi:type="dcterms:W3CDTF">2021-04-19T02:41:55Z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