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983" w:rsidRPr="00392983" w:rsidRDefault="00392983" w:rsidP="00392983">
      <w:pPr>
        <w:widowControl/>
        <w:wordWrap w:val="0"/>
        <w:ind w:firstLine="445"/>
        <w:jc w:val="center"/>
        <w:rPr>
          <w:rFonts w:ascii="宋体" w:hAnsi="宋体" w:cs="宋体" w:hint="eastAsia"/>
          <w:b/>
          <w:color w:val="000000"/>
          <w:kern w:val="0"/>
          <w:sz w:val="28"/>
          <w:szCs w:val="28"/>
        </w:rPr>
      </w:pPr>
      <w:r w:rsidRPr="00392983">
        <w:rPr>
          <w:rFonts w:ascii="宋体" w:hAnsi="宋体" w:cs="宋体" w:hint="eastAsia"/>
          <w:b/>
          <w:color w:val="000000"/>
          <w:kern w:val="0"/>
          <w:sz w:val="28"/>
          <w:szCs w:val="28"/>
        </w:rPr>
        <w:t>一元二次不等式的解法</w:t>
      </w:r>
    </w:p>
    <w:p w:rsidR="00392983" w:rsidRPr="00392983" w:rsidRDefault="00392983" w:rsidP="00392983">
      <w:pPr>
        <w:widowControl/>
        <w:wordWrap w:val="0"/>
        <w:jc w:val="left"/>
        <w:rPr>
          <w:rFonts w:ascii="宋体" w:hAnsi="宋体" w:cs="宋体" w:hint="eastAsia"/>
          <w:b/>
          <w:color w:val="000000"/>
          <w:kern w:val="0"/>
          <w:sz w:val="18"/>
          <w:szCs w:val="18"/>
        </w:rPr>
      </w:pPr>
      <w:r w:rsidRPr="000E37DD">
        <w:rPr>
          <w:rFonts w:ascii="宋体" w:hAnsi="宋体" w:cs="宋体" w:hint="eastAsia"/>
          <w:color w:val="000000"/>
          <w:kern w:val="0"/>
          <w:sz w:val="18"/>
          <w:szCs w:val="18"/>
        </w:rPr>
        <w:t> </w:t>
      </w:r>
      <w:r w:rsidRPr="00392983">
        <w:rPr>
          <w:rFonts w:ascii="宋体" w:hAnsi="宋体" w:cs="宋体" w:hint="eastAsia"/>
          <w:b/>
          <w:color w:val="000000"/>
          <w:kern w:val="0"/>
          <w:sz w:val="24"/>
        </w:rPr>
        <w:t>一、教学目标</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1．知识目标：熟练掌握一元二次不等式的两种解法，正确理解一元二次方程、一元二次不等式和二次函数三者的关系。</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2．能力目标：培养学生运用数形结合与等价转化等数学思想方法解决问题的能力，提高运算和作图能力。</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3．德育目标：通过对解不等式过程</w:t>
      </w:r>
      <w:proofErr w:type="gramStart"/>
      <w:r w:rsidRPr="000E37DD">
        <w:rPr>
          <w:rFonts w:ascii="宋体" w:hAnsi="宋体" w:cs="宋体" w:hint="eastAsia"/>
          <w:color w:val="000000"/>
          <w:kern w:val="0"/>
          <w:sz w:val="24"/>
        </w:rPr>
        <w:t>中等与</w:t>
      </w:r>
      <w:proofErr w:type="gramEnd"/>
      <w:r w:rsidRPr="000E37DD">
        <w:rPr>
          <w:rFonts w:ascii="宋体" w:hAnsi="宋体" w:cs="宋体" w:hint="eastAsia"/>
          <w:color w:val="000000"/>
          <w:kern w:val="0"/>
          <w:sz w:val="24"/>
        </w:rPr>
        <w:t>不等对立统一关系的认识，向学生逐步渗透</w:t>
      </w:r>
      <w:proofErr w:type="gramStart"/>
      <w:r w:rsidRPr="000E37DD">
        <w:rPr>
          <w:rFonts w:ascii="宋体" w:hAnsi="宋体" w:cs="宋体" w:hint="eastAsia"/>
          <w:color w:val="000000"/>
          <w:kern w:val="0"/>
          <w:sz w:val="24"/>
        </w:rPr>
        <w:t>辨证唯物主义</w:t>
      </w:r>
      <w:proofErr w:type="gramEnd"/>
      <w:r w:rsidRPr="000E37DD">
        <w:rPr>
          <w:rFonts w:ascii="宋体" w:hAnsi="宋体" w:cs="宋体" w:hint="eastAsia"/>
          <w:color w:val="000000"/>
          <w:kern w:val="0"/>
          <w:sz w:val="24"/>
        </w:rPr>
        <w:t>思想。在教师的启发引导下，学生自主探究，交流讨论，培养学生的合作意识和创新精神。</w:t>
      </w:r>
    </w:p>
    <w:p w:rsidR="00392983" w:rsidRPr="00392983" w:rsidRDefault="00392983" w:rsidP="00392983">
      <w:pPr>
        <w:widowControl/>
        <w:wordWrap w:val="0"/>
        <w:jc w:val="left"/>
        <w:rPr>
          <w:rFonts w:ascii="宋体" w:hAnsi="宋体" w:cs="宋体" w:hint="eastAsia"/>
          <w:b/>
          <w:color w:val="000000"/>
          <w:kern w:val="0"/>
          <w:sz w:val="18"/>
          <w:szCs w:val="18"/>
        </w:rPr>
      </w:pPr>
      <w:r w:rsidRPr="00392983">
        <w:rPr>
          <w:rFonts w:ascii="宋体" w:hAnsi="宋体" w:cs="宋体" w:hint="eastAsia"/>
          <w:b/>
          <w:color w:val="000000"/>
          <w:kern w:val="0"/>
          <w:sz w:val="24"/>
        </w:rPr>
        <w:t>二、学生分析</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高一学生在初中已经学过一元一次方程、一元一次不等式、一次函数和一元二次方程、一元二次不等式、二次函数，但学生并不知道它们三者之间的关系。考虑到高一年级的学生知识掌握很好，但在思维上还是比较依赖老师，这个时候教师就要起引导作用，让学生自己去发现问题，通过自主探究和合作学习来解决问题。</w:t>
      </w:r>
    </w:p>
    <w:p w:rsidR="00392983" w:rsidRPr="000E37DD" w:rsidRDefault="00392983" w:rsidP="00392983">
      <w:pPr>
        <w:widowControl/>
        <w:wordWrap w:val="0"/>
        <w:jc w:val="left"/>
        <w:rPr>
          <w:rFonts w:ascii="宋体" w:hAnsi="宋体" w:cs="宋体" w:hint="eastAsia"/>
          <w:color w:val="000000"/>
          <w:kern w:val="0"/>
          <w:sz w:val="18"/>
          <w:szCs w:val="18"/>
        </w:rPr>
      </w:pPr>
      <w:r w:rsidRPr="00392983">
        <w:rPr>
          <w:rFonts w:ascii="宋体" w:hAnsi="宋体" w:cs="宋体" w:hint="eastAsia"/>
          <w:b/>
          <w:color w:val="000000"/>
          <w:kern w:val="0"/>
          <w:sz w:val="24"/>
        </w:rPr>
        <w:t xml:space="preserve">三、教材分析 </w:t>
      </w:r>
      <w:r w:rsidRPr="000E37DD">
        <w:rPr>
          <w:rFonts w:ascii="宋体" w:hAnsi="宋体" w:cs="宋体" w:hint="eastAsia"/>
          <w:color w:val="000000"/>
          <w:kern w:val="0"/>
          <w:sz w:val="24"/>
        </w:rPr>
        <w:br/>
        <w:t xml:space="preserve">　　1．教学内容 </w:t>
      </w:r>
      <w:r w:rsidRPr="000E37DD">
        <w:rPr>
          <w:rFonts w:ascii="宋体" w:hAnsi="宋体" w:cs="宋体" w:hint="eastAsia"/>
          <w:color w:val="000000"/>
          <w:kern w:val="0"/>
          <w:sz w:val="24"/>
        </w:rPr>
        <w:br/>
        <w:t xml:space="preserve">　　本节课是人教版高一数学第一册上第一章第5节《一元二次不等式的解法》第1课时。 </w:t>
      </w:r>
      <w:r w:rsidRPr="000E37DD">
        <w:rPr>
          <w:rFonts w:ascii="宋体" w:hAnsi="宋体" w:cs="宋体" w:hint="eastAsia"/>
          <w:color w:val="000000"/>
          <w:kern w:val="0"/>
          <w:sz w:val="24"/>
        </w:rPr>
        <w:br/>
        <w:t xml:space="preserve">　　2.本节课内容在整个教材中的地位和作用 </w:t>
      </w:r>
      <w:r w:rsidRPr="000E37DD">
        <w:rPr>
          <w:rFonts w:ascii="宋体" w:hAnsi="宋体" w:cs="宋体" w:hint="eastAsia"/>
          <w:color w:val="000000"/>
          <w:kern w:val="0"/>
          <w:sz w:val="24"/>
        </w:rPr>
        <w:br/>
        <w:t xml:space="preserve">　　一元二次不等式的解法是初中一元一次不等式或一元一次不等式组的延续和深化。本节内容是在高一学生学完了集合的有关概念，集合的表示及集合与集合之间关系之后，考虑到集合知识的应用与巩固，又考虑到下一章讨论函数的定义域和值域的需要而安排的。它也与高中数学后续学习的函数、数列、三角函数、线形规划、直线与圆锥曲线以及导数等内容密切相关，许多问题的解决都会借助一元二次不等式的解法。因此，一元二次不等式的解法在整个高中数学教学中具有重要的作用。</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3.教学重难点</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教学重点：一元二次不等式的解法；</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教学难点：弄清一元二次不等式与一元二次方程、二次函数的关系。</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4.课时安排：第一课时</w:t>
      </w:r>
    </w:p>
    <w:p w:rsidR="00392983" w:rsidRPr="00392983" w:rsidRDefault="00392983" w:rsidP="00392983">
      <w:pPr>
        <w:widowControl/>
        <w:wordWrap w:val="0"/>
        <w:jc w:val="left"/>
        <w:rPr>
          <w:rFonts w:ascii="宋体" w:hAnsi="宋体" w:cs="宋体" w:hint="eastAsia"/>
          <w:b/>
          <w:color w:val="000000"/>
          <w:kern w:val="0"/>
          <w:sz w:val="18"/>
          <w:szCs w:val="18"/>
        </w:rPr>
      </w:pPr>
      <w:r w:rsidRPr="00392983">
        <w:rPr>
          <w:rFonts w:ascii="宋体" w:hAnsi="宋体" w:cs="宋体" w:hint="eastAsia"/>
          <w:b/>
          <w:color w:val="000000"/>
          <w:kern w:val="0"/>
          <w:sz w:val="24"/>
        </w:rPr>
        <w:t>四、教学理念 </w:t>
      </w:r>
    </w:p>
    <w:p w:rsidR="00392983" w:rsidRPr="000E37DD" w:rsidRDefault="00392983" w:rsidP="00392983">
      <w:pPr>
        <w:widowControl/>
        <w:wordWrap w:val="0"/>
        <w:ind w:firstLine="720"/>
        <w:jc w:val="left"/>
        <w:rPr>
          <w:rFonts w:ascii="宋体" w:hAnsi="宋体" w:cs="宋体" w:hint="eastAsia"/>
          <w:color w:val="000000"/>
          <w:kern w:val="0"/>
          <w:sz w:val="18"/>
          <w:szCs w:val="18"/>
        </w:rPr>
      </w:pPr>
      <w:r w:rsidRPr="000E37DD">
        <w:rPr>
          <w:rFonts w:ascii="宋体" w:hAnsi="宋体" w:cs="宋体" w:hint="eastAsia"/>
          <w:color w:val="000000"/>
          <w:kern w:val="0"/>
          <w:sz w:val="24"/>
        </w:rPr>
        <w:t>以人为本，以</w:t>
      </w:r>
      <w:proofErr w:type="gramStart"/>
      <w:r w:rsidRPr="000E37DD">
        <w:rPr>
          <w:rFonts w:ascii="宋体" w:hAnsi="宋体" w:cs="宋体" w:hint="eastAsia"/>
          <w:color w:val="000000"/>
          <w:kern w:val="0"/>
          <w:sz w:val="24"/>
        </w:rPr>
        <w:t>学定教</w:t>
      </w:r>
      <w:proofErr w:type="gramEnd"/>
    </w:p>
    <w:p w:rsidR="00392983" w:rsidRPr="00392983" w:rsidRDefault="00392983" w:rsidP="00392983">
      <w:pPr>
        <w:widowControl/>
        <w:wordWrap w:val="0"/>
        <w:jc w:val="left"/>
        <w:rPr>
          <w:rFonts w:ascii="宋体" w:hAnsi="宋体" w:cs="宋体" w:hint="eastAsia"/>
          <w:b/>
          <w:color w:val="000000"/>
          <w:kern w:val="0"/>
          <w:sz w:val="18"/>
          <w:szCs w:val="18"/>
        </w:rPr>
      </w:pPr>
      <w:r w:rsidRPr="00392983">
        <w:rPr>
          <w:rFonts w:ascii="宋体" w:hAnsi="宋体" w:cs="宋体" w:hint="eastAsia"/>
          <w:b/>
          <w:color w:val="000000"/>
          <w:kern w:val="0"/>
          <w:sz w:val="24"/>
        </w:rPr>
        <w:t>五、教学策略</w:t>
      </w:r>
    </w:p>
    <w:p w:rsidR="00392983" w:rsidRPr="000E37DD" w:rsidRDefault="00392983" w:rsidP="00392983">
      <w:pPr>
        <w:widowControl/>
        <w:wordWrap w:val="0"/>
        <w:ind w:firstLine="720"/>
        <w:jc w:val="left"/>
        <w:rPr>
          <w:rFonts w:ascii="宋体" w:hAnsi="宋体" w:cs="宋体" w:hint="eastAsia"/>
          <w:color w:val="000000"/>
          <w:kern w:val="0"/>
          <w:sz w:val="18"/>
          <w:szCs w:val="18"/>
        </w:rPr>
      </w:pPr>
      <w:r w:rsidRPr="000E37DD">
        <w:rPr>
          <w:rFonts w:ascii="宋体" w:hAnsi="宋体" w:cs="宋体" w:hint="eastAsia"/>
          <w:color w:val="000000"/>
          <w:kern w:val="0"/>
          <w:sz w:val="24"/>
        </w:rPr>
        <w:t>①创设情景——引入新课，②交流探究——发现规律，③启发引导——形成结论，④练习小结——深化巩固。适当借助多媒体。</w:t>
      </w:r>
    </w:p>
    <w:p w:rsidR="00392983" w:rsidRPr="000E37DD" w:rsidRDefault="00392983" w:rsidP="00392983">
      <w:pPr>
        <w:widowControl/>
        <w:wordWrap w:val="0"/>
        <w:jc w:val="left"/>
        <w:rPr>
          <w:rFonts w:ascii="宋体" w:hAnsi="宋体" w:cs="宋体" w:hint="eastAsia"/>
          <w:color w:val="000000"/>
          <w:kern w:val="0"/>
          <w:sz w:val="18"/>
          <w:szCs w:val="18"/>
        </w:rPr>
      </w:pPr>
      <w:r w:rsidRPr="00392983">
        <w:rPr>
          <w:rFonts w:ascii="宋体" w:hAnsi="宋体" w:cs="宋体" w:hint="eastAsia"/>
          <w:b/>
          <w:color w:val="000000"/>
          <w:kern w:val="0"/>
          <w:sz w:val="24"/>
        </w:rPr>
        <w:t>六、教学环境：</w:t>
      </w:r>
      <w:r w:rsidRPr="000E37DD">
        <w:rPr>
          <w:rFonts w:ascii="宋体" w:hAnsi="宋体" w:cs="宋体" w:hint="eastAsia"/>
          <w:color w:val="000000"/>
          <w:kern w:val="0"/>
          <w:sz w:val="24"/>
        </w:rPr>
        <w:t>学校多媒体教室</w:t>
      </w:r>
    </w:p>
    <w:p w:rsidR="00392983" w:rsidRPr="00392983" w:rsidRDefault="00392983" w:rsidP="00392983">
      <w:pPr>
        <w:widowControl/>
        <w:wordWrap w:val="0"/>
        <w:jc w:val="left"/>
        <w:rPr>
          <w:rFonts w:ascii="宋体" w:hAnsi="宋体" w:cs="宋体" w:hint="eastAsia"/>
          <w:b/>
          <w:color w:val="000000"/>
          <w:kern w:val="0"/>
          <w:sz w:val="18"/>
          <w:szCs w:val="18"/>
        </w:rPr>
      </w:pPr>
      <w:r w:rsidRPr="00392983">
        <w:rPr>
          <w:rFonts w:ascii="宋体" w:hAnsi="宋体" w:cs="宋体" w:hint="eastAsia"/>
          <w:b/>
          <w:color w:val="000000"/>
          <w:kern w:val="0"/>
          <w:sz w:val="24"/>
        </w:rPr>
        <w:t>七、教学过程：</w:t>
      </w:r>
    </w:p>
    <w:p w:rsidR="00392983" w:rsidRPr="000E37DD" w:rsidRDefault="00392983" w:rsidP="00392983">
      <w:pPr>
        <w:widowControl/>
        <w:wordWrap w:val="0"/>
        <w:jc w:val="left"/>
        <w:rPr>
          <w:rFonts w:ascii="宋体" w:hAnsi="宋体" w:cs="宋体" w:hint="eastAsia"/>
          <w:color w:val="000000"/>
          <w:kern w:val="0"/>
          <w:sz w:val="18"/>
          <w:szCs w:val="18"/>
        </w:rPr>
      </w:pPr>
      <w:r>
        <w:rPr>
          <w:rFonts w:ascii="宋体" w:hAnsi="宋体" w:cs="宋体" w:hint="eastAsia"/>
          <w:color w:val="000000"/>
          <w:kern w:val="0"/>
          <w:sz w:val="24"/>
        </w:rPr>
        <w:t> </w:t>
      </w:r>
      <w:r w:rsidRPr="000E37DD">
        <w:rPr>
          <w:rFonts w:ascii="宋体" w:hAnsi="宋体" w:cs="宋体" w:hint="eastAsia"/>
          <w:color w:val="000000"/>
          <w:kern w:val="0"/>
          <w:sz w:val="24"/>
        </w:rPr>
        <w:t xml:space="preserve"> 1．导入新课 </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问题：</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a.解方程3x+2=0</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b.作函数y=3x+2的图像</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c.解不等式3x+2&gt;0</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lastRenderedPageBreak/>
        <w:t>【置疑】在解决上述</w:t>
      </w:r>
      <w:proofErr w:type="gramStart"/>
      <w:r w:rsidRPr="000E37DD">
        <w:rPr>
          <w:rFonts w:ascii="宋体" w:hAnsi="宋体" w:cs="宋体" w:hint="eastAsia"/>
          <w:color w:val="000000"/>
          <w:kern w:val="0"/>
          <w:sz w:val="24"/>
        </w:rPr>
        <w:t>三问题</w:t>
      </w:r>
      <w:proofErr w:type="gramEnd"/>
      <w:r w:rsidRPr="000E37DD">
        <w:rPr>
          <w:rFonts w:ascii="宋体" w:hAnsi="宋体" w:cs="宋体" w:hint="eastAsia"/>
          <w:color w:val="000000"/>
          <w:kern w:val="0"/>
          <w:sz w:val="24"/>
        </w:rPr>
        <w:t>的基础上分析，一元一次函数、一元一次方程、一元一次不等式之间的关系。能通过观察一次函数的图像求得一元一次不等式的解集吗？</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【回答】函数图像与</w:t>
      </w:r>
      <w:r w:rsidRPr="000E37DD">
        <w:rPr>
          <w:rFonts w:ascii="宋体" w:hAnsi="宋体" w:cs="宋体" w:hint="eastAsia"/>
          <w:i/>
          <w:iCs/>
          <w:color w:val="000000"/>
          <w:kern w:val="0"/>
          <w:sz w:val="24"/>
        </w:rPr>
        <w:t>x</w:t>
      </w:r>
      <w:r w:rsidRPr="000E37DD">
        <w:rPr>
          <w:rFonts w:ascii="宋体" w:hAnsi="宋体" w:cs="宋体" w:hint="eastAsia"/>
          <w:color w:val="000000"/>
          <w:kern w:val="0"/>
          <w:sz w:val="24"/>
        </w:rPr>
        <w:t>轴的交点横坐标为方程的根，不等式3x+2&gt;0的解集为函数图像落在</w:t>
      </w:r>
      <w:r w:rsidRPr="000E37DD">
        <w:rPr>
          <w:rFonts w:ascii="宋体" w:hAnsi="宋体" w:cs="宋体" w:hint="eastAsia"/>
          <w:i/>
          <w:iCs/>
          <w:color w:val="000000"/>
          <w:kern w:val="0"/>
          <w:sz w:val="24"/>
        </w:rPr>
        <w:t>x</w:t>
      </w:r>
      <w:r w:rsidRPr="000E37DD">
        <w:rPr>
          <w:rFonts w:ascii="宋体" w:hAnsi="宋体" w:cs="宋体" w:hint="eastAsia"/>
          <w:color w:val="000000"/>
          <w:kern w:val="0"/>
          <w:sz w:val="24"/>
        </w:rPr>
        <w:t>轴上方部分对应的横坐标。能。</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通过多媒体给出下列表格。扼要讲解怎样通过观察一次函数的图像求得一元一次不等式的解集。注意色彩或彩色粉笔的运用</w:t>
      </w:r>
    </w:p>
    <w:tbl>
      <w:tblPr>
        <w:tblW w:w="0" w:type="auto"/>
        <w:jc w:val="center"/>
        <w:tblInd w:w="-300" w:type="dxa"/>
        <w:tblCellMar>
          <w:left w:w="0" w:type="dxa"/>
          <w:right w:w="0" w:type="dxa"/>
        </w:tblCellMar>
        <w:tblLook w:val="0000"/>
      </w:tblPr>
      <w:tblGrid>
        <w:gridCol w:w="3756"/>
        <w:gridCol w:w="1416"/>
        <w:gridCol w:w="1416"/>
      </w:tblGrid>
      <w:tr w:rsidR="00392983" w:rsidRPr="000E37DD" w:rsidTr="00392983">
        <w:trPr>
          <w:jc w:val="center"/>
        </w:trPr>
        <w:tc>
          <w:tcPr>
            <w:tcW w:w="37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0" w:type="auto"/>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24"/>
              </w:rPr>
              <w:t>a&gt;0</w:t>
            </w:r>
          </w:p>
        </w:tc>
        <w:tc>
          <w:tcPr>
            <w:tcW w:w="0" w:type="auto"/>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center"/>
              <w:rPr>
                <w:rFonts w:ascii="宋体" w:hAnsi="宋体" w:cs="宋体"/>
                <w:color w:val="000000"/>
                <w:kern w:val="0"/>
                <w:sz w:val="18"/>
                <w:szCs w:val="18"/>
              </w:rPr>
            </w:pPr>
            <w:proofErr w:type="spellStart"/>
            <w:r w:rsidRPr="000E37DD">
              <w:rPr>
                <w:rFonts w:ascii="宋体" w:hAnsi="宋体" w:cs="宋体" w:hint="eastAsia"/>
                <w:color w:val="000000"/>
                <w:kern w:val="0"/>
                <w:sz w:val="24"/>
              </w:rPr>
              <w:t>a</w:t>
            </w:r>
            <w:proofErr w:type="spellEnd"/>
            <w:r w:rsidRPr="000E37DD">
              <w:rPr>
                <w:rFonts w:ascii="宋体" w:hAnsi="宋体" w:cs="宋体" w:hint="eastAsia"/>
                <w:color w:val="000000"/>
                <w:kern w:val="0"/>
                <w:sz w:val="24"/>
              </w:rPr>
              <w:t>&lt;0</w:t>
            </w:r>
          </w:p>
        </w:tc>
      </w:tr>
      <w:tr w:rsidR="00392983" w:rsidRPr="000E37DD" w:rsidTr="00392983">
        <w:trPr>
          <w:jc w:val="center"/>
        </w:trPr>
        <w:tc>
          <w:tcPr>
            <w:tcW w:w="375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hint="eastAsia"/>
                <w:color w:val="000000"/>
                <w:kern w:val="0"/>
                <w:sz w:val="18"/>
                <w:szCs w:val="18"/>
              </w:rPr>
            </w:pPr>
            <w:r w:rsidRPr="000E37DD">
              <w:rPr>
                <w:rFonts w:ascii="宋体" w:hAnsi="宋体" w:cs="宋体" w:hint="eastAsia"/>
                <w:color w:val="000000"/>
                <w:kern w:val="0"/>
                <w:sz w:val="24"/>
              </w:rPr>
              <w:t>一次函数y=</w:t>
            </w:r>
            <w:proofErr w:type="spellStart"/>
            <w:r w:rsidRPr="000E37DD">
              <w:rPr>
                <w:rFonts w:ascii="宋体" w:hAnsi="宋体" w:cs="宋体" w:hint="eastAsia"/>
                <w:color w:val="000000"/>
                <w:kern w:val="0"/>
                <w:sz w:val="24"/>
              </w:rPr>
              <w:t>ax+b</w:t>
            </w:r>
            <w:proofErr w:type="spellEnd"/>
            <w:r w:rsidRPr="000E37DD">
              <w:rPr>
                <w:rFonts w:ascii="宋体" w:hAnsi="宋体" w:cs="宋体" w:hint="eastAsia"/>
                <w:color w:val="000000"/>
                <w:kern w:val="0"/>
                <w:sz w:val="24"/>
              </w:rPr>
              <w:t>的图像</w:t>
            </w:r>
          </w:p>
          <w:p w:rsidR="00392983" w:rsidRPr="000E37DD" w:rsidRDefault="00392983" w:rsidP="00BF78A8">
            <w:pPr>
              <w:widowControl/>
              <w:jc w:val="left"/>
              <w:rPr>
                <w:rFonts w:ascii="宋体" w:hAnsi="宋体" w:cs="宋体" w:hint="eastAsia"/>
                <w:color w:val="000000"/>
                <w:kern w:val="0"/>
                <w:sz w:val="18"/>
                <w:szCs w:val="18"/>
              </w:rPr>
            </w:pPr>
            <w:r w:rsidRPr="000E37DD">
              <w:rPr>
                <w:rFonts w:ascii="宋体" w:hAnsi="宋体" w:cs="宋体" w:hint="eastAsia"/>
                <w:color w:val="000000"/>
                <w:kern w:val="0"/>
                <w:sz w:val="18"/>
                <w:szCs w:val="18"/>
              </w:rPr>
              <w:t> </w:t>
            </w:r>
          </w:p>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0" w:type="auto"/>
            <w:vAlign w:val="center"/>
          </w:tcPr>
          <w:p w:rsidR="00392983" w:rsidRPr="000E37DD" w:rsidRDefault="00392983" w:rsidP="00BF78A8">
            <w:pPr>
              <w:widowControl/>
              <w:jc w:val="left"/>
              <w:rPr>
                <w:kern w:val="0"/>
                <w:sz w:val="20"/>
                <w:szCs w:val="20"/>
              </w:rPr>
            </w:pPr>
          </w:p>
        </w:tc>
        <w:tc>
          <w:tcPr>
            <w:tcW w:w="0" w:type="auto"/>
            <w:vAlign w:val="center"/>
          </w:tcPr>
          <w:p w:rsidR="00392983" w:rsidRPr="000E37DD" w:rsidRDefault="00392983" w:rsidP="00BF78A8">
            <w:pPr>
              <w:widowControl/>
              <w:jc w:val="left"/>
              <w:rPr>
                <w:kern w:val="0"/>
                <w:sz w:val="20"/>
                <w:szCs w:val="20"/>
              </w:rPr>
            </w:pPr>
          </w:p>
        </w:tc>
      </w:tr>
      <w:tr w:rsidR="00392983" w:rsidRPr="000E37DD" w:rsidTr="00392983">
        <w:trPr>
          <w:jc w:val="center"/>
        </w:trPr>
        <w:tc>
          <w:tcPr>
            <w:tcW w:w="375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t>一元一次方程</w:t>
            </w:r>
            <w:proofErr w:type="spellStart"/>
            <w:r w:rsidRPr="000E37DD">
              <w:rPr>
                <w:rFonts w:ascii="宋体" w:hAnsi="宋体" w:cs="宋体" w:hint="eastAsia"/>
                <w:color w:val="000000"/>
                <w:kern w:val="0"/>
                <w:sz w:val="24"/>
              </w:rPr>
              <w:t>ax+b</w:t>
            </w:r>
            <w:proofErr w:type="spellEnd"/>
            <w:r w:rsidRPr="000E37DD">
              <w:rPr>
                <w:rFonts w:ascii="宋体" w:hAnsi="宋体" w:cs="宋体" w:hint="eastAsia"/>
                <w:color w:val="000000"/>
                <w:kern w:val="0"/>
                <w:sz w:val="24"/>
              </w:rPr>
              <w:t>=0的解集</w:t>
            </w:r>
          </w:p>
        </w:tc>
        <w:tc>
          <w:tcPr>
            <w:tcW w:w="0" w:type="auto"/>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24"/>
              </w:rPr>
              <w:t>{</w:t>
            </w:r>
            <w:proofErr w:type="spellStart"/>
            <w:r w:rsidRPr="000E37DD">
              <w:rPr>
                <w:rFonts w:ascii="宋体" w:hAnsi="宋体" w:cs="宋体" w:hint="eastAsia"/>
                <w:color w:val="000000"/>
                <w:kern w:val="0"/>
                <w:sz w:val="24"/>
              </w:rPr>
              <w:t>x|x</w:t>
            </w:r>
            <w:proofErr w:type="spellEnd"/>
            <w:r w:rsidRPr="000E37DD">
              <w:rPr>
                <w:rFonts w:ascii="宋体" w:hAnsi="宋体" w:cs="宋体" w:hint="eastAsia"/>
                <w:color w:val="000000"/>
                <w:kern w:val="0"/>
                <w:sz w:val="24"/>
              </w:rPr>
              <w:t>=-b/a}</w:t>
            </w:r>
          </w:p>
        </w:tc>
        <w:tc>
          <w:tcPr>
            <w:tcW w:w="0" w:type="auto"/>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24"/>
              </w:rPr>
              <w:t>{</w:t>
            </w:r>
            <w:proofErr w:type="spellStart"/>
            <w:r w:rsidRPr="000E37DD">
              <w:rPr>
                <w:rFonts w:ascii="宋体" w:hAnsi="宋体" w:cs="宋体" w:hint="eastAsia"/>
                <w:color w:val="000000"/>
                <w:kern w:val="0"/>
                <w:sz w:val="24"/>
              </w:rPr>
              <w:t>x|x</w:t>
            </w:r>
            <w:proofErr w:type="spellEnd"/>
            <w:r w:rsidRPr="000E37DD">
              <w:rPr>
                <w:rFonts w:ascii="宋体" w:hAnsi="宋体" w:cs="宋体" w:hint="eastAsia"/>
                <w:color w:val="000000"/>
                <w:kern w:val="0"/>
                <w:sz w:val="24"/>
              </w:rPr>
              <w:t>=-b/a}</w:t>
            </w:r>
          </w:p>
        </w:tc>
      </w:tr>
      <w:tr w:rsidR="00392983" w:rsidRPr="000E37DD" w:rsidTr="00392983">
        <w:trPr>
          <w:jc w:val="center"/>
        </w:trPr>
        <w:tc>
          <w:tcPr>
            <w:tcW w:w="375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t>一元一次不等式</w:t>
            </w:r>
            <w:proofErr w:type="spellStart"/>
            <w:r w:rsidRPr="000E37DD">
              <w:rPr>
                <w:rFonts w:ascii="宋体" w:hAnsi="宋体" w:cs="宋体" w:hint="eastAsia"/>
                <w:color w:val="000000"/>
                <w:kern w:val="0"/>
                <w:sz w:val="24"/>
              </w:rPr>
              <w:t>ax+b</w:t>
            </w:r>
            <w:proofErr w:type="spellEnd"/>
            <w:r w:rsidRPr="000E37DD">
              <w:rPr>
                <w:rFonts w:ascii="宋体" w:hAnsi="宋体" w:cs="宋体" w:hint="eastAsia"/>
                <w:color w:val="000000"/>
                <w:kern w:val="0"/>
                <w:sz w:val="24"/>
              </w:rPr>
              <w:t>&gt;0的解集</w:t>
            </w:r>
          </w:p>
        </w:tc>
        <w:tc>
          <w:tcPr>
            <w:tcW w:w="0" w:type="auto"/>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24"/>
              </w:rPr>
              <w:t>{</w:t>
            </w:r>
            <w:proofErr w:type="spellStart"/>
            <w:r w:rsidRPr="000E37DD">
              <w:rPr>
                <w:rFonts w:ascii="宋体" w:hAnsi="宋体" w:cs="宋体" w:hint="eastAsia"/>
                <w:color w:val="000000"/>
                <w:kern w:val="0"/>
                <w:sz w:val="24"/>
              </w:rPr>
              <w:t>x|x</w:t>
            </w:r>
            <w:proofErr w:type="spellEnd"/>
            <w:r w:rsidRPr="000E37DD">
              <w:rPr>
                <w:rFonts w:ascii="宋体" w:hAnsi="宋体" w:cs="宋体" w:hint="eastAsia"/>
                <w:color w:val="000000"/>
                <w:kern w:val="0"/>
                <w:sz w:val="24"/>
              </w:rPr>
              <w:t>&gt;-b/a}</w:t>
            </w:r>
          </w:p>
        </w:tc>
        <w:tc>
          <w:tcPr>
            <w:tcW w:w="0" w:type="auto"/>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24"/>
              </w:rPr>
              <w:t>{</w:t>
            </w:r>
            <w:proofErr w:type="spellStart"/>
            <w:r w:rsidRPr="000E37DD">
              <w:rPr>
                <w:rFonts w:ascii="宋体" w:hAnsi="宋体" w:cs="宋体" w:hint="eastAsia"/>
                <w:color w:val="000000"/>
                <w:kern w:val="0"/>
                <w:sz w:val="24"/>
              </w:rPr>
              <w:t>x|x</w:t>
            </w:r>
            <w:proofErr w:type="spellEnd"/>
            <w:r w:rsidRPr="000E37DD">
              <w:rPr>
                <w:rFonts w:ascii="宋体" w:hAnsi="宋体" w:cs="宋体" w:hint="eastAsia"/>
                <w:color w:val="000000"/>
                <w:kern w:val="0"/>
                <w:sz w:val="24"/>
              </w:rPr>
              <w:t>&lt;-b/a}</w:t>
            </w:r>
          </w:p>
        </w:tc>
      </w:tr>
      <w:tr w:rsidR="00392983" w:rsidRPr="000E37DD" w:rsidTr="00392983">
        <w:trPr>
          <w:jc w:val="center"/>
        </w:trPr>
        <w:tc>
          <w:tcPr>
            <w:tcW w:w="375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t>一元一次不等式</w:t>
            </w:r>
            <w:proofErr w:type="spellStart"/>
            <w:r w:rsidRPr="000E37DD">
              <w:rPr>
                <w:rFonts w:ascii="宋体" w:hAnsi="宋体" w:cs="宋体" w:hint="eastAsia"/>
                <w:color w:val="000000"/>
                <w:kern w:val="0"/>
                <w:sz w:val="24"/>
              </w:rPr>
              <w:t>ax+b</w:t>
            </w:r>
            <w:proofErr w:type="spellEnd"/>
            <w:r w:rsidRPr="000E37DD">
              <w:rPr>
                <w:rFonts w:ascii="宋体" w:hAnsi="宋体" w:cs="宋体" w:hint="eastAsia"/>
                <w:color w:val="000000"/>
                <w:kern w:val="0"/>
                <w:sz w:val="24"/>
              </w:rPr>
              <w:t>&lt;0的解集</w:t>
            </w:r>
          </w:p>
        </w:tc>
        <w:tc>
          <w:tcPr>
            <w:tcW w:w="0" w:type="auto"/>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24"/>
              </w:rPr>
              <w:t>{</w:t>
            </w:r>
            <w:proofErr w:type="spellStart"/>
            <w:r w:rsidRPr="000E37DD">
              <w:rPr>
                <w:rFonts w:ascii="宋体" w:hAnsi="宋体" w:cs="宋体" w:hint="eastAsia"/>
                <w:color w:val="000000"/>
                <w:kern w:val="0"/>
                <w:sz w:val="24"/>
              </w:rPr>
              <w:t>x|x</w:t>
            </w:r>
            <w:proofErr w:type="spellEnd"/>
            <w:r w:rsidRPr="000E37DD">
              <w:rPr>
                <w:rFonts w:ascii="宋体" w:hAnsi="宋体" w:cs="宋体" w:hint="eastAsia"/>
                <w:color w:val="000000"/>
                <w:kern w:val="0"/>
                <w:sz w:val="24"/>
              </w:rPr>
              <w:t>&lt;-b/a}</w:t>
            </w:r>
          </w:p>
        </w:tc>
        <w:tc>
          <w:tcPr>
            <w:tcW w:w="0" w:type="auto"/>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24"/>
              </w:rPr>
              <w:t>{</w:t>
            </w:r>
            <w:proofErr w:type="spellStart"/>
            <w:r w:rsidRPr="000E37DD">
              <w:rPr>
                <w:rFonts w:ascii="宋体" w:hAnsi="宋体" w:cs="宋体" w:hint="eastAsia"/>
                <w:color w:val="000000"/>
                <w:kern w:val="0"/>
                <w:sz w:val="24"/>
              </w:rPr>
              <w:t>x|x</w:t>
            </w:r>
            <w:proofErr w:type="spellEnd"/>
            <w:r w:rsidRPr="000E37DD">
              <w:rPr>
                <w:rFonts w:ascii="宋体" w:hAnsi="宋体" w:cs="宋体" w:hint="eastAsia"/>
                <w:color w:val="000000"/>
                <w:kern w:val="0"/>
                <w:sz w:val="24"/>
              </w:rPr>
              <w:t>&gt;-b/a}</w:t>
            </w:r>
          </w:p>
        </w:tc>
      </w:tr>
    </w:tbl>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18"/>
          <w:szCs w:val="18"/>
        </w:rPr>
        <w:t> </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在这里我们发现一元一次方程，一次不等式与一次函数三者之间有着密切的联系。利用这种联系（集中反映在相应一次函数的图像上！）我们可以快速准确地求出一元一次不等式的解集，类似地，我们能不能将现在要求解的一元二次不等式与二次函数联系起来讨论找到其求解方法呢？</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2．探索与研究</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我们现在就结合不等式x2-x-6&gt;0的求解来试一试。（师生共同活动用“特殊点法”而非课本上的“列表描点”的方法</w:t>
      </w:r>
      <w:proofErr w:type="gramStart"/>
      <w:r w:rsidRPr="000E37DD">
        <w:rPr>
          <w:rFonts w:ascii="宋体" w:hAnsi="宋体" w:cs="宋体" w:hint="eastAsia"/>
          <w:color w:val="000000"/>
          <w:kern w:val="0"/>
          <w:sz w:val="24"/>
        </w:rPr>
        <w:t>作出</w:t>
      </w:r>
      <w:proofErr w:type="gramEnd"/>
      <w:r w:rsidRPr="000E37DD">
        <w:rPr>
          <w:rFonts w:ascii="宋体" w:hAnsi="宋体" w:cs="宋体" w:hint="eastAsia"/>
          <w:color w:val="000000"/>
          <w:kern w:val="0"/>
          <w:sz w:val="24"/>
        </w:rPr>
        <w:t>y=x2-x-6的图像，然后请一位程度中下的同学写出相应一元二次方程及一元二次不等式的解集。）</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【答】方程x2-x-6=0的解集为{</w:t>
      </w:r>
      <w:proofErr w:type="spellStart"/>
      <w:r w:rsidRPr="000E37DD">
        <w:rPr>
          <w:rFonts w:ascii="宋体" w:hAnsi="宋体" w:cs="宋体" w:hint="eastAsia"/>
          <w:color w:val="000000"/>
          <w:kern w:val="0"/>
          <w:sz w:val="24"/>
        </w:rPr>
        <w:t>x|x</w:t>
      </w:r>
      <w:proofErr w:type="spellEnd"/>
      <w:r w:rsidRPr="000E37DD">
        <w:rPr>
          <w:rFonts w:ascii="宋体" w:hAnsi="宋体" w:cs="宋体" w:hint="eastAsia"/>
          <w:color w:val="000000"/>
          <w:kern w:val="0"/>
          <w:sz w:val="24"/>
        </w:rPr>
        <w:t>=-2或x=3}</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    不等式x2-x-6&gt;0的解集为{</w:t>
      </w:r>
      <w:proofErr w:type="spellStart"/>
      <w:r w:rsidRPr="000E37DD">
        <w:rPr>
          <w:rFonts w:ascii="宋体" w:hAnsi="宋体" w:cs="宋体" w:hint="eastAsia"/>
          <w:color w:val="000000"/>
          <w:kern w:val="0"/>
          <w:sz w:val="24"/>
        </w:rPr>
        <w:t>x|x</w:t>
      </w:r>
      <w:proofErr w:type="spellEnd"/>
      <w:r w:rsidRPr="000E37DD">
        <w:rPr>
          <w:rFonts w:ascii="宋体" w:hAnsi="宋体" w:cs="宋体" w:hint="eastAsia"/>
          <w:color w:val="000000"/>
          <w:kern w:val="0"/>
          <w:sz w:val="24"/>
        </w:rPr>
        <w:t>&lt;-2或x&gt;3}</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【置疑】哪位同学还能写出x2-x-6&lt;0的解法？（请</w:t>
      </w:r>
      <w:proofErr w:type="gramStart"/>
      <w:r w:rsidRPr="000E37DD">
        <w:rPr>
          <w:rFonts w:ascii="宋体" w:hAnsi="宋体" w:cs="宋体" w:hint="eastAsia"/>
          <w:color w:val="000000"/>
          <w:kern w:val="0"/>
          <w:sz w:val="24"/>
        </w:rPr>
        <w:t>一</w:t>
      </w:r>
      <w:proofErr w:type="gramEnd"/>
      <w:r w:rsidRPr="000E37DD">
        <w:rPr>
          <w:rFonts w:ascii="宋体" w:hAnsi="宋体" w:cs="宋体" w:hint="eastAsia"/>
          <w:color w:val="000000"/>
          <w:kern w:val="0"/>
          <w:sz w:val="24"/>
        </w:rPr>
        <w:t>程度差的同学回答）</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【答】不等式x2-x-6&gt;0的解集为{x|-2&lt;x&lt;3}</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我们通过二次函数y= x2-x-6的图像，不仅求得了开始上课时我们还不知如何求解的那个第（5）小题x2-x-6&gt;0的解集，还求出了x2-x-6&lt;0的解集，可见利用二次函数的图像来解一元二次不等式是个十分有效的方法。</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下面我们再对一般的一元二次不等式ax2+bx+c&gt;0与ax2+bx+c&lt;0来进行讨论。为简便起见，</w:t>
      </w:r>
      <w:proofErr w:type="gramStart"/>
      <w:r w:rsidRPr="000E37DD">
        <w:rPr>
          <w:rFonts w:ascii="宋体" w:hAnsi="宋体" w:cs="宋体" w:hint="eastAsia"/>
          <w:color w:val="000000"/>
          <w:kern w:val="0"/>
          <w:sz w:val="24"/>
        </w:rPr>
        <w:t>暂只考虑</w:t>
      </w:r>
      <w:proofErr w:type="gramEnd"/>
      <w:r w:rsidRPr="000E37DD">
        <w:rPr>
          <w:rFonts w:ascii="宋体" w:hAnsi="宋体" w:cs="宋体" w:hint="eastAsia"/>
          <w:color w:val="000000"/>
          <w:kern w:val="0"/>
          <w:sz w:val="24"/>
        </w:rPr>
        <w:t>a&gt;0的情形。请同学们思考下列问题：</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如果相应的一元二次方程ax2+bx+c=0分别有两实根、惟一实根，无实根的话，其对应的二次函数y=ax2+bx+c(a&gt;0)的图像与</w:t>
      </w:r>
      <w:r w:rsidRPr="000E37DD">
        <w:rPr>
          <w:rFonts w:ascii="宋体" w:hAnsi="宋体" w:cs="宋体" w:hint="eastAsia"/>
          <w:i/>
          <w:iCs/>
          <w:color w:val="000000"/>
          <w:kern w:val="0"/>
          <w:sz w:val="24"/>
        </w:rPr>
        <w:t>x</w:t>
      </w:r>
      <w:r w:rsidRPr="000E37DD">
        <w:rPr>
          <w:rFonts w:ascii="宋体" w:hAnsi="宋体" w:cs="宋体" w:hint="eastAsia"/>
          <w:color w:val="000000"/>
          <w:kern w:val="0"/>
          <w:sz w:val="24"/>
        </w:rPr>
        <w:t>轴的位置关系如何？（提问程度较好的学生）</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【答】二次函数y=ax2+bx+c的图像开口向上且分别与</w:t>
      </w:r>
      <w:r w:rsidRPr="000E37DD">
        <w:rPr>
          <w:rFonts w:ascii="宋体" w:hAnsi="宋体" w:cs="宋体" w:hint="eastAsia"/>
          <w:i/>
          <w:iCs/>
          <w:color w:val="000000"/>
          <w:kern w:val="0"/>
          <w:sz w:val="24"/>
        </w:rPr>
        <w:t>x</w:t>
      </w:r>
      <w:r w:rsidRPr="000E37DD">
        <w:rPr>
          <w:rFonts w:ascii="宋体" w:hAnsi="宋体" w:cs="宋体" w:hint="eastAsia"/>
          <w:color w:val="000000"/>
          <w:kern w:val="0"/>
          <w:sz w:val="24"/>
        </w:rPr>
        <w:t>轴交于两点，一点及无交点。</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现在请同学们观察表中的二次函数图，并写出相应一元二次不等式的解集。（通过多媒体给出以下表格）</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18"/>
          <w:szCs w:val="18"/>
        </w:rPr>
        <w:t> </w:t>
      </w:r>
    </w:p>
    <w:tbl>
      <w:tblPr>
        <w:tblW w:w="9882" w:type="dxa"/>
        <w:jc w:val="center"/>
        <w:tblInd w:w="537" w:type="dxa"/>
        <w:tblCellMar>
          <w:left w:w="0" w:type="dxa"/>
          <w:right w:w="0" w:type="dxa"/>
        </w:tblCellMar>
        <w:tblLook w:val="0000"/>
      </w:tblPr>
      <w:tblGrid>
        <w:gridCol w:w="2016"/>
        <w:gridCol w:w="2231"/>
        <w:gridCol w:w="2959"/>
        <w:gridCol w:w="2676"/>
      </w:tblGrid>
      <w:tr w:rsidR="00392983" w:rsidRPr="000E37DD" w:rsidTr="00392983">
        <w:trPr>
          <w:trHeight w:val="455"/>
          <w:jc w:val="center"/>
        </w:trPr>
        <w:tc>
          <w:tcPr>
            <w:tcW w:w="201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2231"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295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2676"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r>
      <w:tr w:rsidR="00392983" w:rsidRPr="000E37DD" w:rsidTr="00392983">
        <w:trPr>
          <w:trHeight w:val="2474"/>
          <w:jc w:val="center"/>
        </w:trPr>
        <w:tc>
          <w:tcPr>
            <w:tcW w:w="2016"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lastRenderedPageBreak/>
              <w:t>二次函数y=ax2+bx+c(a&gt;0)的图像</w:t>
            </w:r>
          </w:p>
        </w:tc>
        <w:tc>
          <w:tcPr>
            <w:tcW w:w="0" w:type="auto"/>
            <w:vAlign w:val="center"/>
          </w:tcPr>
          <w:p w:rsidR="00392983" w:rsidRPr="000E37DD" w:rsidRDefault="00392983" w:rsidP="00BF78A8">
            <w:pPr>
              <w:widowControl/>
              <w:jc w:val="left"/>
              <w:rPr>
                <w:kern w:val="0"/>
                <w:sz w:val="20"/>
                <w:szCs w:val="20"/>
              </w:rPr>
            </w:pPr>
          </w:p>
        </w:tc>
        <w:tc>
          <w:tcPr>
            <w:tcW w:w="0" w:type="auto"/>
            <w:vAlign w:val="center"/>
          </w:tcPr>
          <w:p w:rsidR="00392983" w:rsidRPr="000E37DD" w:rsidRDefault="00392983" w:rsidP="00BF78A8">
            <w:pPr>
              <w:widowControl/>
              <w:jc w:val="left"/>
              <w:rPr>
                <w:kern w:val="0"/>
                <w:sz w:val="20"/>
                <w:szCs w:val="20"/>
              </w:rPr>
            </w:pPr>
          </w:p>
        </w:tc>
        <w:tc>
          <w:tcPr>
            <w:tcW w:w="0" w:type="auto"/>
            <w:vAlign w:val="center"/>
          </w:tcPr>
          <w:p w:rsidR="00392983" w:rsidRPr="000E37DD" w:rsidRDefault="00392983" w:rsidP="00BF78A8">
            <w:pPr>
              <w:widowControl/>
              <w:jc w:val="left"/>
              <w:rPr>
                <w:kern w:val="0"/>
                <w:sz w:val="20"/>
                <w:szCs w:val="20"/>
              </w:rPr>
            </w:pPr>
          </w:p>
        </w:tc>
      </w:tr>
      <w:tr w:rsidR="00392983" w:rsidRPr="000E37DD" w:rsidTr="00392983">
        <w:trPr>
          <w:trHeight w:val="747"/>
          <w:jc w:val="center"/>
        </w:trPr>
        <w:tc>
          <w:tcPr>
            <w:tcW w:w="2015"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t>ax2+bx+c=0的根</w:t>
            </w:r>
          </w:p>
        </w:tc>
        <w:tc>
          <w:tcPr>
            <w:tcW w:w="223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295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2676"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r>
      <w:tr w:rsidR="00392983" w:rsidRPr="000E37DD" w:rsidTr="00392983">
        <w:trPr>
          <w:trHeight w:val="421"/>
          <w:jc w:val="center"/>
        </w:trPr>
        <w:tc>
          <w:tcPr>
            <w:tcW w:w="2015"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t>ax2+bx+c&gt;0的解集</w:t>
            </w:r>
          </w:p>
        </w:tc>
        <w:tc>
          <w:tcPr>
            <w:tcW w:w="223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295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2676"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24"/>
              </w:rPr>
              <w:t>R</w:t>
            </w:r>
          </w:p>
        </w:tc>
      </w:tr>
      <w:tr w:rsidR="00392983" w:rsidRPr="000E37DD" w:rsidTr="00392983">
        <w:trPr>
          <w:trHeight w:val="261"/>
          <w:jc w:val="center"/>
        </w:trPr>
        <w:tc>
          <w:tcPr>
            <w:tcW w:w="2015"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t>ax2+bx+c&lt;0的解集</w:t>
            </w:r>
          </w:p>
        </w:tc>
        <w:tc>
          <w:tcPr>
            <w:tcW w:w="223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295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18"/>
                <w:szCs w:val="18"/>
              </w:rPr>
              <w:t> </w:t>
            </w:r>
          </w:p>
        </w:tc>
        <w:tc>
          <w:tcPr>
            <w:tcW w:w="2676"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18"/>
                <w:szCs w:val="18"/>
              </w:rPr>
              <w:t> </w:t>
            </w:r>
          </w:p>
        </w:tc>
      </w:tr>
    </w:tbl>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 xml:space="preserve">【答】ax2+bx+c&gt;0的解集依次是 </w:t>
      </w:r>
    </w:p>
    <w:p w:rsidR="00392983" w:rsidRPr="000E37DD" w:rsidRDefault="00392983" w:rsidP="00392983">
      <w:pPr>
        <w:widowControl/>
        <w:wordWrap w:val="0"/>
        <w:ind w:firstLine="1200"/>
        <w:jc w:val="left"/>
        <w:rPr>
          <w:rFonts w:ascii="宋体" w:hAnsi="宋体" w:cs="宋体" w:hint="eastAsia"/>
          <w:color w:val="000000"/>
          <w:kern w:val="0"/>
          <w:sz w:val="18"/>
          <w:szCs w:val="18"/>
        </w:rPr>
      </w:pPr>
      <w:r w:rsidRPr="000E37DD">
        <w:rPr>
          <w:rFonts w:ascii="宋体" w:hAnsi="宋体" w:cs="宋体" w:hint="eastAsia"/>
          <w:color w:val="000000"/>
          <w:kern w:val="0"/>
          <w:sz w:val="24"/>
        </w:rPr>
        <w:t xml:space="preserve">ax2+bx+c&lt;0的解集依次是 </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它是我们今后求解一元二次不等式的主要工具。应尽快将表中的结果记住。其关键就是抓住相应二次函数y=ax2+bx+c(a&gt;0)的图像。</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课本第19页上的例1．例2．例3．它们均是求解二次项系数a&gt;0的一元二次不等式，却都没有给出相应二次函数的图像。其解答过程虽很简练，却不太直观。现在我们在课本预留的位置上分别给它们补上相应二次函数图像。</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（教师巡视，重点关注程度稍差的同学。）</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3．巩固联系</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1．解下列不等式：</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2．若代数式6x2+x-2的值</w:t>
      </w:r>
      <w:proofErr w:type="gramStart"/>
      <w:r w:rsidRPr="000E37DD">
        <w:rPr>
          <w:rFonts w:ascii="宋体" w:hAnsi="宋体" w:cs="宋体" w:hint="eastAsia"/>
          <w:color w:val="000000"/>
          <w:kern w:val="0"/>
          <w:sz w:val="24"/>
        </w:rPr>
        <w:t>恒取非</w:t>
      </w:r>
      <w:proofErr w:type="gramEnd"/>
      <w:r w:rsidRPr="000E37DD">
        <w:rPr>
          <w:rFonts w:ascii="宋体" w:hAnsi="宋体" w:cs="宋体" w:hint="eastAsia"/>
          <w:color w:val="000000"/>
          <w:kern w:val="0"/>
          <w:sz w:val="24"/>
        </w:rPr>
        <w:t>负实数，则实数</w:t>
      </w:r>
      <w:r w:rsidRPr="000E37DD">
        <w:rPr>
          <w:rFonts w:ascii="宋体" w:hAnsi="宋体" w:cs="宋体" w:hint="eastAsia"/>
          <w:i/>
          <w:iCs/>
          <w:color w:val="000000"/>
          <w:kern w:val="0"/>
          <w:sz w:val="24"/>
        </w:rPr>
        <w:t>x</w:t>
      </w:r>
      <w:r w:rsidRPr="000E37DD">
        <w:rPr>
          <w:rFonts w:ascii="宋体" w:hAnsi="宋体" w:cs="宋体" w:hint="eastAsia"/>
          <w:color w:val="000000"/>
          <w:kern w:val="0"/>
          <w:sz w:val="24"/>
        </w:rPr>
        <w:t>的取值范围是</w:t>
      </w:r>
      <w:r w:rsidRPr="000E37DD">
        <w:rPr>
          <w:rFonts w:ascii="宋体" w:hAnsi="宋体" w:cs="宋体" w:hint="eastAsia"/>
          <w:color w:val="000000"/>
          <w:kern w:val="0"/>
          <w:sz w:val="24"/>
          <w:u w:val="single"/>
        </w:rPr>
        <w:t xml:space="preserve">            </w:t>
      </w:r>
      <w:r w:rsidRPr="000E37DD">
        <w:rPr>
          <w:rFonts w:ascii="宋体" w:hAnsi="宋体" w:cs="宋体" w:hint="eastAsia"/>
          <w:color w:val="000000"/>
          <w:kern w:val="0"/>
          <w:sz w:val="24"/>
        </w:rPr>
        <w:t>。</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参考答案：</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4．总结提炼</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这节课我们学习了二次项系数a&gt;0的一元二次不等式的解法，其关键是抓住相应二次函数的图像与</w:t>
      </w:r>
      <w:r w:rsidRPr="000E37DD">
        <w:rPr>
          <w:rFonts w:ascii="宋体" w:hAnsi="宋体" w:cs="宋体" w:hint="eastAsia"/>
          <w:i/>
          <w:iCs/>
          <w:color w:val="000000"/>
          <w:kern w:val="0"/>
          <w:sz w:val="24"/>
        </w:rPr>
        <w:t>x</w:t>
      </w:r>
      <w:r w:rsidRPr="000E37DD">
        <w:rPr>
          <w:rFonts w:ascii="宋体" w:hAnsi="宋体" w:cs="宋体" w:hint="eastAsia"/>
          <w:color w:val="000000"/>
          <w:kern w:val="0"/>
          <w:sz w:val="24"/>
        </w:rPr>
        <w:t>轴的交点，再对照课本第39页上表格中的结论给出所求一元二次不等式的解集。</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5．课时作业</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a.阅读课本1.5</w:t>
      </w:r>
      <w:proofErr w:type="gramStart"/>
      <w:r w:rsidRPr="000E37DD">
        <w:rPr>
          <w:rFonts w:ascii="宋体" w:hAnsi="宋体" w:cs="宋体" w:hint="eastAsia"/>
          <w:color w:val="000000"/>
          <w:kern w:val="0"/>
          <w:sz w:val="24"/>
        </w:rPr>
        <w:t>一</w:t>
      </w:r>
      <w:proofErr w:type="gramEnd"/>
      <w:r w:rsidRPr="000E37DD">
        <w:rPr>
          <w:rFonts w:ascii="宋体" w:hAnsi="宋体" w:cs="宋体" w:hint="eastAsia"/>
          <w:color w:val="000000"/>
          <w:kern w:val="0"/>
          <w:sz w:val="24"/>
        </w:rPr>
        <w:t>元二次不等式的解法</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b．习题 1.5. 1</w:t>
      </w:r>
      <w:proofErr w:type="gramStart"/>
      <w:r w:rsidRPr="000E37DD">
        <w:rPr>
          <w:rFonts w:ascii="宋体" w:hAnsi="宋体" w:cs="宋体" w:hint="eastAsia"/>
          <w:color w:val="000000"/>
          <w:kern w:val="0"/>
          <w:sz w:val="24"/>
        </w:rPr>
        <w:t>,3</w:t>
      </w:r>
      <w:proofErr w:type="gramEnd"/>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c.习题1.5练习（第19页）.1</w:t>
      </w:r>
      <w:proofErr w:type="gramStart"/>
      <w:r w:rsidRPr="000E37DD">
        <w:rPr>
          <w:rFonts w:ascii="宋体" w:hAnsi="宋体" w:cs="宋体" w:hint="eastAsia"/>
          <w:color w:val="000000"/>
          <w:kern w:val="0"/>
          <w:sz w:val="24"/>
        </w:rPr>
        <w:t>,2</w:t>
      </w:r>
      <w:proofErr w:type="gramEnd"/>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6.板书设计</w:t>
      </w:r>
    </w:p>
    <w:tbl>
      <w:tblPr>
        <w:tblW w:w="0" w:type="auto"/>
        <w:tblCellMar>
          <w:left w:w="0" w:type="dxa"/>
          <w:right w:w="0" w:type="dxa"/>
        </w:tblCellMar>
        <w:tblLook w:val="0000"/>
      </w:tblPr>
      <w:tblGrid>
        <w:gridCol w:w="4261"/>
        <w:gridCol w:w="4261"/>
      </w:tblGrid>
      <w:tr w:rsidR="00392983" w:rsidRPr="000E37DD" w:rsidTr="00BF78A8">
        <w:trPr>
          <w:cantSplit/>
        </w:trPr>
        <w:tc>
          <w:tcPr>
            <w:tcW w:w="852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2983" w:rsidRPr="000E37DD" w:rsidRDefault="00392983" w:rsidP="00BF78A8">
            <w:pPr>
              <w:widowControl/>
              <w:jc w:val="center"/>
              <w:rPr>
                <w:rFonts w:ascii="宋体" w:hAnsi="宋体" w:cs="宋体"/>
                <w:color w:val="000000"/>
                <w:kern w:val="0"/>
                <w:sz w:val="18"/>
                <w:szCs w:val="18"/>
              </w:rPr>
            </w:pPr>
            <w:r w:rsidRPr="000E37DD">
              <w:rPr>
                <w:rFonts w:ascii="宋体" w:hAnsi="宋体" w:cs="宋体" w:hint="eastAsia"/>
                <w:color w:val="000000"/>
                <w:kern w:val="0"/>
                <w:sz w:val="24"/>
              </w:rPr>
              <w:t>1．5 一元二次不等式解法（一）</w:t>
            </w:r>
          </w:p>
        </w:tc>
      </w:tr>
      <w:tr w:rsidR="00392983" w:rsidRPr="000E37DD" w:rsidTr="00BF78A8">
        <w:tc>
          <w:tcPr>
            <w:tcW w:w="426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2983" w:rsidRPr="000E37DD" w:rsidRDefault="00392983" w:rsidP="00BF78A8">
            <w:pPr>
              <w:widowControl/>
              <w:jc w:val="left"/>
              <w:rPr>
                <w:rFonts w:ascii="宋体" w:hAnsi="宋体" w:cs="宋体" w:hint="eastAsia"/>
                <w:color w:val="000000"/>
                <w:kern w:val="0"/>
                <w:sz w:val="18"/>
                <w:szCs w:val="18"/>
              </w:rPr>
            </w:pPr>
            <w:r w:rsidRPr="000E37DD">
              <w:rPr>
                <w:rFonts w:ascii="宋体" w:hAnsi="宋体" w:cs="宋体" w:hint="eastAsia"/>
                <w:color w:val="000000"/>
                <w:kern w:val="0"/>
                <w:sz w:val="24"/>
              </w:rPr>
              <w:t>1．一元二次方程，一元一次不等式及一元一次函数间关系</w:t>
            </w:r>
          </w:p>
          <w:p w:rsidR="00392983" w:rsidRPr="000E37DD" w:rsidRDefault="00392983" w:rsidP="00BF78A8">
            <w:pPr>
              <w:widowControl/>
              <w:ind w:hanging="120"/>
              <w:jc w:val="left"/>
              <w:rPr>
                <w:rFonts w:ascii="宋体" w:hAnsi="宋体" w:cs="宋体" w:hint="eastAsia"/>
                <w:color w:val="000000"/>
                <w:kern w:val="0"/>
                <w:sz w:val="18"/>
                <w:szCs w:val="18"/>
              </w:rPr>
            </w:pPr>
            <w:r w:rsidRPr="000E37DD">
              <w:rPr>
                <w:rFonts w:ascii="宋体" w:hAnsi="宋体" w:cs="宋体" w:hint="eastAsia"/>
                <w:color w:val="000000"/>
                <w:kern w:val="0"/>
                <w:sz w:val="24"/>
              </w:rPr>
              <w:t>（有关结论以表格的形式通过多媒体给出）</w:t>
            </w:r>
          </w:p>
          <w:p w:rsidR="00392983" w:rsidRPr="000E37DD" w:rsidRDefault="00392983" w:rsidP="00BF78A8">
            <w:pPr>
              <w:widowControl/>
              <w:jc w:val="left"/>
              <w:rPr>
                <w:rFonts w:ascii="宋体" w:hAnsi="宋体" w:cs="宋体" w:hint="eastAsia"/>
                <w:color w:val="000000"/>
                <w:kern w:val="0"/>
                <w:sz w:val="18"/>
                <w:szCs w:val="18"/>
              </w:rPr>
            </w:pPr>
            <w:r w:rsidRPr="000E37DD">
              <w:rPr>
                <w:rFonts w:ascii="宋体" w:hAnsi="宋体" w:cs="宋体" w:hint="eastAsia"/>
                <w:color w:val="000000"/>
                <w:kern w:val="0"/>
                <w:sz w:val="24"/>
              </w:rPr>
              <w:t>2．“三个二次”间的关系</w:t>
            </w:r>
          </w:p>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t>（有关结论以表格的形式通过多媒体</w:t>
            </w:r>
            <w:r w:rsidRPr="000E37DD">
              <w:rPr>
                <w:rFonts w:ascii="宋体" w:hAnsi="宋体" w:cs="宋体" w:hint="eastAsia"/>
                <w:color w:val="000000"/>
                <w:kern w:val="0"/>
                <w:sz w:val="24"/>
              </w:rPr>
              <w:lastRenderedPageBreak/>
              <w:t>给出）</w:t>
            </w:r>
          </w:p>
        </w:tc>
        <w:tc>
          <w:tcPr>
            <w:tcW w:w="426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tcPr>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lastRenderedPageBreak/>
              <w:t>3．讲解例题</w:t>
            </w:r>
          </w:p>
          <w:p w:rsidR="00392983" w:rsidRPr="000E37DD" w:rsidRDefault="00392983" w:rsidP="00BF78A8">
            <w:pPr>
              <w:widowControl/>
              <w:jc w:val="left"/>
              <w:rPr>
                <w:rFonts w:ascii="宋体" w:hAnsi="宋体" w:cs="宋体" w:hint="eastAsia"/>
                <w:color w:val="000000"/>
                <w:kern w:val="0"/>
                <w:sz w:val="18"/>
                <w:szCs w:val="18"/>
              </w:rPr>
            </w:pPr>
            <w:r w:rsidRPr="000E37DD">
              <w:rPr>
                <w:rFonts w:ascii="宋体" w:hAnsi="宋体" w:cs="宋体" w:hint="eastAsia"/>
                <w:color w:val="000000"/>
                <w:kern w:val="0"/>
                <w:sz w:val="24"/>
              </w:rPr>
              <w:t>例1</w:t>
            </w:r>
          </w:p>
          <w:p w:rsidR="00392983" w:rsidRPr="000E37DD" w:rsidRDefault="00392983" w:rsidP="00BF78A8">
            <w:pPr>
              <w:widowControl/>
              <w:jc w:val="left"/>
              <w:rPr>
                <w:rFonts w:ascii="宋体" w:hAnsi="宋体" w:cs="宋体" w:hint="eastAsia"/>
                <w:color w:val="000000"/>
                <w:kern w:val="0"/>
                <w:sz w:val="18"/>
                <w:szCs w:val="18"/>
              </w:rPr>
            </w:pPr>
            <w:r w:rsidRPr="000E37DD">
              <w:rPr>
                <w:rFonts w:ascii="宋体" w:hAnsi="宋体" w:cs="宋体" w:hint="eastAsia"/>
                <w:color w:val="000000"/>
                <w:kern w:val="0"/>
                <w:sz w:val="24"/>
              </w:rPr>
              <w:t>例2</w:t>
            </w:r>
          </w:p>
          <w:p w:rsidR="00392983" w:rsidRPr="000E37DD" w:rsidRDefault="00392983" w:rsidP="00BF78A8">
            <w:pPr>
              <w:widowControl/>
              <w:jc w:val="left"/>
              <w:rPr>
                <w:rFonts w:ascii="宋体" w:hAnsi="宋体" w:cs="宋体" w:hint="eastAsia"/>
                <w:color w:val="000000"/>
                <w:kern w:val="0"/>
                <w:sz w:val="18"/>
                <w:szCs w:val="18"/>
              </w:rPr>
            </w:pPr>
            <w:r w:rsidRPr="000E37DD">
              <w:rPr>
                <w:rFonts w:ascii="宋体" w:hAnsi="宋体" w:cs="宋体" w:hint="eastAsia"/>
                <w:color w:val="000000"/>
                <w:kern w:val="0"/>
                <w:sz w:val="24"/>
              </w:rPr>
              <w:t>例3</w:t>
            </w:r>
          </w:p>
          <w:p w:rsidR="00392983" w:rsidRPr="000E37DD" w:rsidRDefault="00392983" w:rsidP="00BF78A8">
            <w:pPr>
              <w:widowControl/>
              <w:jc w:val="left"/>
              <w:rPr>
                <w:rFonts w:ascii="宋体" w:hAnsi="宋体" w:cs="宋体"/>
                <w:color w:val="000000"/>
                <w:kern w:val="0"/>
                <w:sz w:val="18"/>
                <w:szCs w:val="18"/>
              </w:rPr>
            </w:pPr>
            <w:r w:rsidRPr="000E37DD">
              <w:rPr>
                <w:rFonts w:ascii="宋体" w:hAnsi="宋体" w:cs="宋体" w:hint="eastAsia"/>
                <w:color w:val="000000"/>
                <w:kern w:val="0"/>
                <w:sz w:val="24"/>
              </w:rPr>
              <w:t>4．课堂练习（学生演板）</w:t>
            </w:r>
          </w:p>
        </w:tc>
      </w:tr>
    </w:tbl>
    <w:p w:rsidR="00392983" w:rsidRPr="00392983" w:rsidRDefault="00392983" w:rsidP="00392983">
      <w:pPr>
        <w:widowControl/>
        <w:wordWrap w:val="0"/>
        <w:jc w:val="left"/>
        <w:rPr>
          <w:rFonts w:ascii="宋体" w:hAnsi="宋体" w:cs="宋体" w:hint="eastAsia"/>
          <w:b/>
          <w:color w:val="000000"/>
          <w:kern w:val="0"/>
          <w:sz w:val="18"/>
          <w:szCs w:val="18"/>
        </w:rPr>
      </w:pPr>
      <w:r w:rsidRPr="00392983">
        <w:rPr>
          <w:rFonts w:ascii="宋体" w:hAnsi="宋体" w:cs="宋体" w:hint="eastAsia"/>
          <w:b/>
          <w:color w:val="000000"/>
          <w:kern w:val="0"/>
          <w:sz w:val="24"/>
        </w:rPr>
        <w:lastRenderedPageBreak/>
        <w:t>八、学习评价</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学生通过主动思考，主动探究和合作学习，他们对方程、不等式和函数之间的关系有了深刻的认识，激发了他们对数学的兴趣。</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评价围绕本节的教学目标进行，重在对知识与技术、过程与方法、情感态度与价值观的综合反映。教师可以结合练习内容引导学生开展自我评价活动，通过课堂练习和批改学生的作业，了解学生对方程、不等式和函数三者之间的关系掌握情况。</w:t>
      </w:r>
    </w:p>
    <w:p w:rsidR="00392983" w:rsidRPr="00392983" w:rsidRDefault="00392983" w:rsidP="00392983">
      <w:pPr>
        <w:widowControl/>
        <w:wordWrap w:val="0"/>
        <w:jc w:val="left"/>
        <w:rPr>
          <w:rFonts w:ascii="宋体" w:hAnsi="宋体" w:cs="宋体" w:hint="eastAsia"/>
          <w:b/>
          <w:color w:val="000000"/>
          <w:kern w:val="0"/>
          <w:sz w:val="18"/>
          <w:szCs w:val="18"/>
        </w:rPr>
      </w:pPr>
      <w:r w:rsidRPr="00392983">
        <w:rPr>
          <w:rFonts w:ascii="宋体" w:hAnsi="宋体" w:cs="宋体" w:hint="eastAsia"/>
          <w:b/>
          <w:color w:val="000000"/>
          <w:kern w:val="0"/>
          <w:sz w:val="24"/>
        </w:rPr>
        <w:t>九、教学反思</w:t>
      </w:r>
    </w:p>
    <w:p w:rsidR="00392983" w:rsidRPr="000E37DD" w:rsidRDefault="00392983" w:rsidP="00392983">
      <w:pPr>
        <w:widowControl/>
        <w:wordWrap w:val="0"/>
        <w:snapToGrid w:val="0"/>
        <w:spacing w:line="360" w:lineRule="auto"/>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 xml:space="preserve">在本节课的教学中，学生总体上兴趣浓厚，学得积极主动，我也感受到了学生学习的热情，教学效果不错。这主要是因为这部分的知识学生都有较好的基础，学习起来感到亲切自然，学生在学习过程中，很自然地体验到了从特殊到一般、具体到抽象、等价转化、数形结合等数学的思想方法，基本掌握了一元二次不等式的“图像解法”，达到了预期的教学目标。　　</w:t>
      </w:r>
    </w:p>
    <w:p w:rsidR="00392983" w:rsidRPr="000E37DD" w:rsidRDefault="00392983" w:rsidP="00392983">
      <w:pPr>
        <w:widowControl/>
        <w:wordWrap w:val="0"/>
        <w:ind w:firstLine="480"/>
        <w:jc w:val="left"/>
        <w:rPr>
          <w:rFonts w:ascii="宋体" w:hAnsi="宋体" w:cs="宋体" w:hint="eastAsia"/>
          <w:color w:val="000000"/>
          <w:kern w:val="0"/>
          <w:sz w:val="18"/>
          <w:szCs w:val="18"/>
        </w:rPr>
      </w:pPr>
      <w:r w:rsidRPr="000E37DD">
        <w:rPr>
          <w:rFonts w:ascii="宋体" w:hAnsi="宋体" w:cs="宋体" w:hint="eastAsia"/>
          <w:color w:val="000000"/>
          <w:kern w:val="0"/>
          <w:sz w:val="24"/>
        </w:rPr>
        <w:t>但对于一元二次不等式概念的形成，花了较多的时间，似乎不太值得，这也正是我一直在思考和</w:t>
      </w:r>
      <w:proofErr w:type="gramStart"/>
      <w:r w:rsidRPr="000E37DD">
        <w:rPr>
          <w:rFonts w:ascii="宋体" w:hAnsi="宋体" w:cs="宋体" w:hint="eastAsia"/>
          <w:color w:val="000000"/>
          <w:kern w:val="0"/>
          <w:sz w:val="24"/>
        </w:rPr>
        <w:t>要</w:t>
      </w:r>
      <w:proofErr w:type="gramEnd"/>
      <w:r w:rsidRPr="000E37DD">
        <w:rPr>
          <w:rFonts w:ascii="宋体" w:hAnsi="宋体" w:cs="宋体" w:hint="eastAsia"/>
          <w:color w:val="000000"/>
          <w:kern w:val="0"/>
          <w:sz w:val="24"/>
        </w:rPr>
        <w:t>解决的问题：如何有效地开展数学的概念教学？</w:t>
      </w:r>
    </w:p>
    <w:p w:rsidR="00392983" w:rsidRDefault="00392983" w:rsidP="00392983"/>
    <w:p w:rsidR="00B82275" w:rsidRPr="00392983" w:rsidRDefault="00B82275" w:rsidP="00392983"/>
    <w:sectPr w:rsidR="00B82275" w:rsidRPr="00392983"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E27" w:rsidRDefault="00794E27" w:rsidP="00324F57">
      <w:r>
        <w:separator/>
      </w:r>
    </w:p>
  </w:endnote>
  <w:endnote w:type="continuationSeparator" w:id="0">
    <w:p w:rsidR="00794E27" w:rsidRDefault="00794E27"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Pr="00324F57" w:rsidRDefault="00AD43DA" w:rsidP="00EC69A4">
    <w:pPr>
      <w:pStyle w:val="a5"/>
      <w:jc w:val="center"/>
    </w:pPr>
    <w:r>
      <w:rPr>
        <w:rFonts w:hint="eastAsia"/>
      </w:rPr>
      <w:t>全国</w:t>
    </w:r>
    <w:proofErr w:type="gramStart"/>
    <w:r>
      <w:rPr>
        <w:rFonts w:hint="eastAsia"/>
      </w:rPr>
      <w:t>中考网</w:t>
    </w:r>
    <w:proofErr w:type="gramEnd"/>
    <w:r>
      <w:rPr>
        <w:rFonts w:hint="eastAsia"/>
      </w:rPr>
      <w:t xml:space="preserve">  </w:t>
    </w:r>
    <w:hyperlink r:id="rId1" w:history="1">
      <w:r w:rsidRPr="009458FE">
        <w:rPr>
          <w:rStyle w:val="a7"/>
        </w:rPr>
        <w:t>www.zhongkao.com</w:t>
      </w:r>
    </w:hyperlink>
    <w:r>
      <w:rPr>
        <w:rFonts w:hint="eastAsia"/>
      </w:rPr>
      <w:t xml:space="preserve">   </w:t>
    </w:r>
    <w:r>
      <w:rPr>
        <w:rFonts w:hint="eastAsia"/>
      </w:rPr>
      <w:t>版权所有</w:t>
    </w:r>
    <w:r>
      <w:rPr>
        <w:rFonts w:hint="eastAsia"/>
      </w:rPr>
      <w:t xml:space="preserve">  </w:t>
    </w:r>
    <w:r>
      <w:rPr>
        <w:rFonts w:hint="eastAsia"/>
      </w:rPr>
      <w:t>谢绝转载</w: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E27" w:rsidRDefault="00794E27" w:rsidP="00324F57">
      <w:r>
        <w:separator/>
      </w:r>
    </w:p>
  </w:footnote>
  <w:footnote w:type="continuationSeparator" w:id="0">
    <w:p w:rsidR="00794E27" w:rsidRDefault="00794E27"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FA2D6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FA2D6C"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25" type="#_x0000_t75" style="width:135pt;height:33.75pt">
          <v:imagedata r:id="rId2" o:title=""/>
        </v:shape>
      </w:pict>
    </w:r>
    <w:r w:rsidR="00FE7B63">
      <w:t xml:space="preserve">              </w:t>
    </w:r>
    <w:r w:rsidR="00FE7B63">
      <w:rPr>
        <w:rFonts w:ascii="宋体" w:hAnsi="宋体" w:cs="Courier New" w:hint="eastAsia"/>
      </w:rPr>
      <w:t>全国中考信息资源</w:t>
    </w:r>
    <w:r w:rsidR="00FE7B63" w:rsidRPr="002A4EF5">
      <w:rPr>
        <w:rFonts w:ascii="宋体" w:hAnsi="宋体" w:cs="Courier New" w:hint="eastAsia"/>
      </w:rPr>
      <w:t>门户</w:t>
    </w:r>
    <w:r w:rsidR="00FE7B63">
      <w:rPr>
        <w:rFonts w:ascii="宋体" w:hAnsi="宋体" w:cs="Courier New" w:hint="eastAsia"/>
      </w:rPr>
      <w:t>网站</w:t>
    </w:r>
    <w:r w:rsidR="00FE7B63" w:rsidRPr="002A4EF5">
      <w:rPr>
        <w:rFonts w:ascii="宋体" w:hAnsi="宋体" w:cs="Courier New"/>
      </w:rPr>
      <w:t xml:space="preserve">  </w:t>
    </w:r>
    <w:r w:rsidR="00FE7B63" w:rsidRPr="002A4EF5">
      <w:rPr>
        <w:rFonts w:ascii="宋体" w:hAnsi="宋体"/>
      </w:rPr>
      <w:t>www.</w:t>
    </w:r>
    <w:r w:rsidR="00FE7B63">
      <w:rPr>
        <w:rFonts w:ascii="宋体" w:hAnsi="宋体"/>
      </w:rPr>
      <w:t>zhongkao</w:t>
    </w:r>
    <w:r w:rsidR="00FE7B63"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FA2D6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396D3B04"/>
    <w:multiLevelType w:val="hybridMultilevel"/>
    <w:tmpl w:val="B9BCDEFA"/>
    <w:lvl w:ilvl="0" w:tplc="3552E21A">
      <w:start w:val="1"/>
      <w:numFmt w:val="decimal"/>
      <w:lvlText w:val="%1."/>
      <w:lvlJc w:val="left"/>
      <w:pPr>
        <w:tabs>
          <w:tab w:val="num" w:pos="757"/>
        </w:tabs>
        <w:ind w:left="757" w:hanging="360"/>
      </w:pPr>
      <w:rPr>
        <w:rFonts w:hint="default"/>
      </w:rPr>
    </w:lvl>
    <w:lvl w:ilvl="1" w:tplc="04090019" w:tentative="1">
      <w:start w:val="1"/>
      <w:numFmt w:val="lowerLetter"/>
      <w:lvlText w:val="%2)"/>
      <w:lvlJc w:val="left"/>
      <w:pPr>
        <w:tabs>
          <w:tab w:val="num" w:pos="1237"/>
        </w:tabs>
        <w:ind w:left="1237" w:hanging="420"/>
      </w:pPr>
    </w:lvl>
    <w:lvl w:ilvl="2" w:tplc="0409001B" w:tentative="1">
      <w:start w:val="1"/>
      <w:numFmt w:val="lowerRoman"/>
      <w:lvlText w:val="%3."/>
      <w:lvlJc w:val="right"/>
      <w:pPr>
        <w:tabs>
          <w:tab w:val="num" w:pos="1657"/>
        </w:tabs>
        <w:ind w:left="1657" w:hanging="420"/>
      </w:pPr>
    </w:lvl>
    <w:lvl w:ilvl="3" w:tplc="0409000F" w:tentative="1">
      <w:start w:val="1"/>
      <w:numFmt w:val="decimal"/>
      <w:lvlText w:val="%4."/>
      <w:lvlJc w:val="left"/>
      <w:pPr>
        <w:tabs>
          <w:tab w:val="num" w:pos="2077"/>
        </w:tabs>
        <w:ind w:left="2077" w:hanging="420"/>
      </w:pPr>
    </w:lvl>
    <w:lvl w:ilvl="4" w:tplc="04090019" w:tentative="1">
      <w:start w:val="1"/>
      <w:numFmt w:val="lowerLetter"/>
      <w:lvlText w:val="%5)"/>
      <w:lvlJc w:val="left"/>
      <w:pPr>
        <w:tabs>
          <w:tab w:val="num" w:pos="2497"/>
        </w:tabs>
        <w:ind w:left="2497" w:hanging="420"/>
      </w:pPr>
    </w:lvl>
    <w:lvl w:ilvl="5" w:tplc="0409001B" w:tentative="1">
      <w:start w:val="1"/>
      <w:numFmt w:val="lowerRoman"/>
      <w:lvlText w:val="%6."/>
      <w:lvlJc w:val="right"/>
      <w:pPr>
        <w:tabs>
          <w:tab w:val="num" w:pos="2917"/>
        </w:tabs>
        <w:ind w:left="2917" w:hanging="420"/>
      </w:pPr>
    </w:lvl>
    <w:lvl w:ilvl="6" w:tplc="0409000F" w:tentative="1">
      <w:start w:val="1"/>
      <w:numFmt w:val="decimal"/>
      <w:lvlText w:val="%7."/>
      <w:lvlJc w:val="left"/>
      <w:pPr>
        <w:tabs>
          <w:tab w:val="num" w:pos="3337"/>
        </w:tabs>
        <w:ind w:left="3337" w:hanging="420"/>
      </w:pPr>
    </w:lvl>
    <w:lvl w:ilvl="7" w:tplc="04090019" w:tentative="1">
      <w:start w:val="1"/>
      <w:numFmt w:val="lowerLetter"/>
      <w:lvlText w:val="%8)"/>
      <w:lvlJc w:val="left"/>
      <w:pPr>
        <w:tabs>
          <w:tab w:val="num" w:pos="3757"/>
        </w:tabs>
        <w:ind w:left="3757" w:hanging="420"/>
      </w:pPr>
    </w:lvl>
    <w:lvl w:ilvl="8" w:tplc="0409001B" w:tentative="1">
      <w:start w:val="1"/>
      <w:numFmt w:val="lowerRoman"/>
      <w:lvlText w:val="%9."/>
      <w:lvlJc w:val="right"/>
      <w:pPr>
        <w:tabs>
          <w:tab w:val="num" w:pos="4177"/>
        </w:tabs>
        <w:ind w:left="4177" w:hanging="420"/>
      </w:pPr>
    </w:lvl>
  </w:abstractNum>
  <w:abstractNum w:abstractNumId="12">
    <w:nsid w:val="430F60C4"/>
    <w:multiLevelType w:val="hybridMultilevel"/>
    <w:tmpl w:val="0178B3AE"/>
    <w:lvl w:ilvl="0" w:tplc="E1B6BEE6">
      <w:start w:val="1"/>
      <w:numFmt w:val="japaneseCounting"/>
      <w:lvlText w:val="第%1章"/>
      <w:lvlJc w:val="left"/>
      <w:pPr>
        <w:tabs>
          <w:tab w:val="num" w:pos="1357"/>
        </w:tabs>
        <w:ind w:left="1357" w:hanging="960"/>
      </w:pPr>
      <w:rPr>
        <w:rFonts w:hint="default"/>
      </w:rPr>
    </w:lvl>
    <w:lvl w:ilvl="1" w:tplc="04090019" w:tentative="1">
      <w:start w:val="1"/>
      <w:numFmt w:val="lowerLetter"/>
      <w:lvlText w:val="%2)"/>
      <w:lvlJc w:val="left"/>
      <w:pPr>
        <w:tabs>
          <w:tab w:val="num" w:pos="1237"/>
        </w:tabs>
        <w:ind w:left="1237" w:hanging="420"/>
      </w:pPr>
    </w:lvl>
    <w:lvl w:ilvl="2" w:tplc="0409001B" w:tentative="1">
      <w:start w:val="1"/>
      <w:numFmt w:val="lowerRoman"/>
      <w:lvlText w:val="%3."/>
      <w:lvlJc w:val="right"/>
      <w:pPr>
        <w:tabs>
          <w:tab w:val="num" w:pos="1657"/>
        </w:tabs>
        <w:ind w:left="1657" w:hanging="420"/>
      </w:pPr>
    </w:lvl>
    <w:lvl w:ilvl="3" w:tplc="0409000F" w:tentative="1">
      <w:start w:val="1"/>
      <w:numFmt w:val="decimal"/>
      <w:lvlText w:val="%4."/>
      <w:lvlJc w:val="left"/>
      <w:pPr>
        <w:tabs>
          <w:tab w:val="num" w:pos="2077"/>
        </w:tabs>
        <w:ind w:left="2077" w:hanging="420"/>
      </w:pPr>
    </w:lvl>
    <w:lvl w:ilvl="4" w:tplc="04090019" w:tentative="1">
      <w:start w:val="1"/>
      <w:numFmt w:val="lowerLetter"/>
      <w:lvlText w:val="%5)"/>
      <w:lvlJc w:val="left"/>
      <w:pPr>
        <w:tabs>
          <w:tab w:val="num" w:pos="2497"/>
        </w:tabs>
        <w:ind w:left="2497" w:hanging="420"/>
      </w:pPr>
    </w:lvl>
    <w:lvl w:ilvl="5" w:tplc="0409001B" w:tentative="1">
      <w:start w:val="1"/>
      <w:numFmt w:val="lowerRoman"/>
      <w:lvlText w:val="%6."/>
      <w:lvlJc w:val="right"/>
      <w:pPr>
        <w:tabs>
          <w:tab w:val="num" w:pos="2917"/>
        </w:tabs>
        <w:ind w:left="2917" w:hanging="420"/>
      </w:pPr>
    </w:lvl>
    <w:lvl w:ilvl="6" w:tplc="0409000F" w:tentative="1">
      <w:start w:val="1"/>
      <w:numFmt w:val="decimal"/>
      <w:lvlText w:val="%7."/>
      <w:lvlJc w:val="left"/>
      <w:pPr>
        <w:tabs>
          <w:tab w:val="num" w:pos="3337"/>
        </w:tabs>
        <w:ind w:left="3337" w:hanging="420"/>
      </w:pPr>
    </w:lvl>
    <w:lvl w:ilvl="7" w:tplc="04090019" w:tentative="1">
      <w:start w:val="1"/>
      <w:numFmt w:val="lowerLetter"/>
      <w:lvlText w:val="%8)"/>
      <w:lvlJc w:val="left"/>
      <w:pPr>
        <w:tabs>
          <w:tab w:val="num" w:pos="3757"/>
        </w:tabs>
        <w:ind w:left="3757" w:hanging="420"/>
      </w:pPr>
    </w:lvl>
    <w:lvl w:ilvl="8" w:tplc="0409001B" w:tentative="1">
      <w:start w:val="1"/>
      <w:numFmt w:val="lowerRoman"/>
      <w:lvlText w:val="%9."/>
      <w:lvlJc w:val="right"/>
      <w:pPr>
        <w:tabs>
          <w:tab w:val="num" w:pos="4177"/>
        </w:tabs>
        <w:ind w:left="4177" w:hanging="420"/>
      </w:pPr>
    </w:lvl>
  </w:abstractNum>
  <w:abstractNum w:abstractNumId="13">
    <w:nsid w:val="7C8E2141"/>
    <w:multiLevelType w:val="hybridMultilevel"/>
    <w:tmpl w:val="FA16DA54"/>
    <w:lvl w:ilvl="0" w:tplc="6C521542">
      <w:start w:val="1"/>
      <w:numFmt w:val="decimal"/>
      <w:lvlText w:val="%1."/>
      <w:lvlJc w:val="left"/>
      <w:pPr>
        <w:tabs>
          <w:tab w:val="num" w:pos="757"/>
        </w:tabs>
        <w:ind w:left="757" w:hanging="360"/>
      </w:pPr>
      <w:rPr>
        <w:rFonts w:hint="eastAsia"/>
      </w:rPr>
    </w:lvl>
    <w:lvl w:ilvl="1" w:tplc="04090019" w:tentative="1">
      <w:start w:val="1"/>
      <w:numFmt w:val="lowerLetter"/>
      <w:lvlText w:val="%2)"/>
      <w:lvlJc w:val="left"/>
      <w:pPr>
        <w:tabs>
          <w:tab w:val="num" w:pos="1237"/>
        </w:tabs>
        <w:ind w:left="1237" w:hanging="420"/>
      </w:pPr>
    </w:lvl>
    <w:lvl w:ilvl="2" w:tplc="0409001B" w:tentative="1">
      <w:start w:val="1"/>
      <w:numFmt w:val="lowerRoman"/>
      <w:lvlText w:val="%3."/>
      <w:lvlJc w:val="right"/>
      <w:pPr>
        <w:tabs>
          <w:tab w:val="num" w:pos="1657"/>
        </w:tabs>
        <w:ind w:left="1657" w:hanging="420"/>
      </w:pPr>
    </w:lvl>
    <w:lvl w:ilvl="3" w:tplc="0409000F" w:tentative="1">
      <w:start w:val="1"/>
      <w:numFmt w:val="decimal"/>
      <w:lvlText w:val="%4."/>
      <w:lvlJc w:val="left"/>
      <w:pPr>
        <w:tabs>
          <w:tab w:val="num" w:pos="2077"/>
        </w:tabs>
        <w:ind w:left="2077" w:hanging="420"/>
      </w:pPr>
    </w:lvl>
    <w:lvl w:ilvl="4" w:tplc="04090019" w:tentative="1">
      <w:start w:val="1"/>
      <w:numFmt w:val="lowerLetter"/>
      <w:lvlText w:val="%5)"/>
      <w:lvlJc w:val="left"/>
      <w:pPr>
        <w:tabs>
          <w:tab w:val="num" w:pos="2497"/>
        </w:tabs>
        <w:ind w:left="2497" w:hanging="420"/>
      </w:pPr>
    </w:lvl>
    <w:lvl w:ilvl="5" w:tplc="0409001B" w:tentative="1">
      <w:start w:val="1"/>
      <w:numFmt w:val="lowerRoman"/>
      <w:lvlText w:val="%6."/>
      <w:lvlJc w:val="right"/>
      <w:pPr>
        <w:tabs>
          <w:tab w:val="num" w:pos="2917"/>
        </w:tabs>
        <w:ind w:left="2917" w:hanging="420"/>
      </w:pPr>
    </w:lvl>
    <w:lvl w:ilvl="6" w:tplc="0409000F" w:tentative="1">
      <w:start w:val="1"/>
      <w:numFmt w:val="decimal"/>
      <w:lvlText w:val="%7."/>
      <w:lvlJc w:val="left"/>
      <w:pPr>
        <w:tabs>
          <w:tab w:val="num" w:pos="3337"/>
        </w:tabs>
        <w:ind w:left="3337" w:hanging="420"/>
      </w:pPr>
    </w:lvl>
    <w:lvl w:ilvl="7" w:tplc="04090019" w:tentative="1">
      <w:start w:val="1"/>
      <w:numFmt w:val="lowerLetter"/>
      <w:lvlText w:val="%8)"/>
      <w:lvlJc w:val="left"/>
      <w:pPr>
        <w:tabs>
          <w:tab w:val="num" w:pos="3757"/>
        </w:tabs>
        <w:ind w:left="3757" w:hanging="420"/>
      </w:pPr>
    </w:lvl>
    <w:lvl w:ilvl="8" w:tplc="0409001B" w:tentative="1">
      <w:start w:val="1"/>
      <w:numFmt w:val="lowerRoman"/>
      <w:lvlText w:val="%9."/>
      <w:lvlJc w:val="right"/>
      <w:pPr>
        <w:tabs>
          <w:tab w:val="num" w:pos="4177"/>
        </w:tabs>
        <w:ind w:left="4177" w:hanging="420"/>
      </w:p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3"/>
  </w:num>
  <w:num w:numId="13">
    <w:abstractNumId w:val="1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D0A3E"/>
    <w:rsid w:val="000E6765"/>
    <w:rsid w:val="001130CE"/>
    <w:rsid w:val="00164E96"/>
    <w:rsid w:val="00275D87"/>
    <w:rsid w:val="002A4EF5"/>
    <w:rsid w:val="003068C6"/>
    <w:rsid w:val="00324F57"/>
    <w:rsid w:val="003513CE"/>
    <w:rsid w:val="00392983"/>
    <w:rsid w:val="00397EDF"/>
    <w:rsid w:val="003B329D"/>
    <w:rsid w:val="003F07F8"/>
    <w:rsid w:val="004A3176"/>
    <w:rsid w:val="004C1DC6"/>
    <w:rsid w:val="004D759B"/>
    <w:rsid w:val="00586BA8"/>
    <w:rsid w:val="0068415B"/>
    <w:rsid w:val="006E4DD2"/>
    <w:rsid w:val="00725921"/>
    <w:rsid w:val="007609A2"/>
    <w:rsid w:val="00780C3E"/>
    <w:rsid w:val="00791C89"/>
    <w:rsid w:val="00794E27"/>
    <w:rsid w:val="007C677F"/>
    <w:rsid w:val="007F157A"/>
    <w:rsid w:val="00806DB3"/>
    <w:rsid w:val="00871424"/>
    <w:rsid w:val="008F6161"/>
    <w:rsid w:val="00917161"/>
    <w:rsid w:val="00A83E3D"/>
    <w:rsid w:val="00A932DF"/>
    <w:rsid w:val="00AB4592"/>
    <w:rsid w:val="00AC2A47"/>
    <w:rsid w:val="00AD43DA"/>
    <w:rsid w:val="00B82275"/>
    <w:rsid w:val="00BD6D5B"/>
    <w:rsid w:val="00C20410"/>
    <w:rsid w:val="00C439D1"/>
    <w:rsid w:val="00C934E0"/>
    <w:rsid w:val="00D22D1E"/>
    <w:rsid w:val="00E45730"/>
    <w:rsid w:val="00EC69A4"/>
    <w:rsid w:val="00EE5EE7"/>
    <w:rsid w:val="00F3037C"/>
    <w:rsid w:val="00F462EC"/>
    <w:rsid w:val="00F640B8"/>
    <w:rsid w:val="00F76C08"/>
    <w:rsid w:val="00FA277C"/>
    <w:rsid w:val="00FA2D6C"/>
    <w:rsid w:val="00FE7B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character" w:styleId="a7">
    <w:name w:val="Hyperlink"/>
    <w:basedOn w:val="a0"/>
    <w:uiPriority w:val="99"/>
    <w:unhideWhenUsed/>
    <w:rsid w:val="00AD43DA"/>
    <w:rPr>
      <w:color w:val="0000FF"/>
      <w:u w:val="single"/>
    </w:rPr>
  </w:style>
  <w:style w:type="character" w:styleId="a8">
    <w:name w:val="page number"/>
    <w:basedOn w:val="a0"/>
    <w:semiHidden/>
    <w:rsid w:val="00B8227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zhongka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453</Words>
  <Characters>2583</Characters>
  <Application>Microsoft Office Word</Application>
  <DocSecurity>0</DocSecurity>
  <Lines>21</Lines>
  <Paragraphs>6</Paragraphs>
  <ScaleCrop>false</ScaleCrop>
  <Company>Lenovo (Beijing) Limited</Company>
  <LinksUpToDate>false</LinksUpToDate>
  <CharactersWithSpaces>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admin</cp:lastModifiedBy>
  <cp:revision>8</cp:revision>
  <dcterms:created xsi:type="dcterms:W3CDTF">2012-10-16T08:56:00Z</dcterms:created>
  <dcterms:modified xsi:type="dcterms:W3CDTF">2012-11-14T11:47:00Z</dcterms:modified>
</cp:coreProperties>
</file>