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909" w:rsidRDefault="00A36909" w:rsidP="00A36909">
      <w:pPr>
        <w:spacing w:line="360" w:lineRule="auto"/>
        <w:rPr>
          <w:rFonts w:asciiTheme="minorEastAsia" w:hAnsiTheme="minorEastAsia" w:cs="Times New Roman"/>
          <w:b/>
          <w:sz w:val="28"/>
          <w:szCs w:val="28"/>
        </w:rPr>
      </w:pPr>
      <w:r>
        <w:rPr>
          <w:rFonts w:asciiTheme="minorEastAsia" w:hAnsiTheme="minorEastAsia" w:cs="Times New Roman" w:hint="eastAsia"/>
          <w:b/>
          <w:sz w:val="28"/>
          <w:szCs w:val="28"/>
        </w:rPr>
        <w:t>2014年广东高考物理题目深度详解</w:t>
      </w:r>
    </w:p>
    <w:p w:rsidR="00A36909" w:rsidRDefault="00A36909" w:rsidP="00A36909">
      <w:pPr>
        <w:jc w:val="center"/>
        <w:rPr>
          <w:b/>
          <w:sz w:val="21"/>
          <w:szCs w:val="22"/>
        </w:rPr>
      </w:pPr>
    </w:p>
    <w:p w:rsidR="00A36909" w:rsidRDefault="00A36909" w:rsidP="00A36909">
      <w:pPr>
        <w:jc w:val="center"/>
        <w:rPr>
          <w:rFonts w:asciiTheme="minorEastAsia" w:hAnsiTheme="minorEastAsia" w:cs="Times New Roman"/>
          <w:b/>
          <w:sz w:val="28"/>
          <w:szCs w:val="28"/>
        </w:rPr>
      </w:pPr>
      <w:r>
        <w:rPr>
          <w:rFonts w:asciiTheme="minorEastAsia" w:hAnsiTheme="minorEastAsia" w:cs="Times New Roman" w:hint="eastAsia"/>
          <w:b/>
          <w:sz w:val="28"/>
          <w:szCs w:val="28"/>
        </w:rPr>
        <w:t>力学比例超50%，实验题偏理论风格</w:t>
      </w:r>
    </w:p>
    <w:p w:rsidR="00A36909" w:rsidRDefault="00A36909" w:rsidP="00A36909">
      <w:pPr>
        <w:wordWrap w:val="0"/>
        <w:spacing w:line="360" w:lineRule="auto"/>
        <w:ind w:right="600"/>
        <w:jc w:val="right"/>
        <w:rPr>
          <w:rFonts w:asciiTheme="minorEastAsia" w:hAnsiTheme="minorEastAsia" w:cs="Times New Roman"/>
          <w:sz w:val="21"/>
          <w:szCs w:val="21"/>
        </w:rPr>
      </w:pPr>
      <w:r>
        <w:rPr>
          <w:rFonts w:asciiTheme="minorEastAsia" w:hAnsiTheme="minorEastAsia" w:cs="Times New Roman" w:hint="eastAsia"/>
          <w:szCs w:val="21"/>
        </w:rPr>
        <w:t>学而思高考研究中心  龙海涛  贺昌忠</w:t>
      </w:r>
    </w:p>
    <w:p w:rsidR="00A36909" w:rsidRDefault="00A36909" w:rsidP="00A36909">
      <w:pPr>
        <w:rPr>
          <w:szCs w:val="22"/>
        </w:rPr>
      </w:pPr>
    </w:p>
    <w:p w:rsidR="00A36909" w:rsidRDefault="00A36909" w:rsidP="00A36909">
      <w:pPr>
        <w:ind w:firstLine="420"/>
      </w:pPr>
      <w:r>
        <w:rPr>
          <w:rFonts w:hint="eastAsia"/>
        </w:rPr>
        <w:t>万众瞩目的高考结束，这里分享我们教师团队对</w:t>
      </w:r>
      <w:r>
        <w:t>2014</w:t>
      </w:r>
      <w:r>
        <w:rPr>
          <w:rFonts w:hint="eastAsia"/>
        </w:rPr>
        <w:t>年广东高考物理试卷的初步研究，方便读者第一时间了解广东高考的命题动向。</w:t>
      </w:r>
    </w:p>
    <w:p w:rsidR="00A36909" w:rsidRDefault="00A36909" w:rsidP="00A36909">
      <w:pPr>
        <w:ind w:firstLine="420"/>
      </w:pPr>
      <w:r>
        <w:rPr>
          <w:rFonts w:hint="eastAsia"/>
        </w:rPr>
        <w:t>整体而言，</w:t>
      </w:r>
      <w:r>
        <w:t>2014</w:t>
      </w:r>
      <w:r>
        <w:rPr>
          <w:rFonts w:hint="eastAsia"/>
        </w:rPr>
        <w:t>年广东物理命题可以说是中规中矩，题目严格按照考纲要求而设计，强调基础知识，注重能力考查，题目缘于课本又高于课本，且联系生活实际</w:t>
      </w:r>
      <w:r>
        <w:t xml:space="preserve">, </w:t>
      </w:r>
      <w:r>
        <w:rPr>
          <w:rFonts w:hint="eastAsia"/>
        </w:rPr>
        <w:t>既有单一的知识点的考查，又有综合知识的应用。在难度上区分度较大，有利于中等以上水平学生正常发挥。具体而言，我们想针对本次高考表达以下观点：</w:t>
      </w:r>
    </w:p>
    <w:p w:rsidR="00A36909" w:rsidRDefault="00A36909" w:rsidP="00A36909"/>
    <w:p w:rsidR="00A36909" w:rsidRDefault="00A36909" w:rsidP="00A36909">
      <w:pPr>
        <w:rPr>
          <w:b/>
        </w:rPr>
      </w:pPr>
      <w:r>
        <w:rPr>
          <w:rFonts w:hint="eastAsia"/>
          <w:b/>
        </w:rPr>
        <w:t>一、重基础概念理解，联系生活</w:t>
      </w:r>
    </w:p>
    <w:p w:rsidR="00A36909" w:rsidRDefault="00A36909" w:rsidP="00A36909">
      <w:pPr>
        <w:ind w:firstLine="420"/>
      </w:pPr>
      <w:r>
        <w:rPr>
          <w:rFonts w:hint="eastAsia"/>
        </w:rPr>
        <w:t>充分理解各知识概念，学生只有探究清楚“是什么”和“为什么”，才能灵活运用到完全没见过，或者形式新颖的题目。选择题第</w:t>
      </w:r>
      <w:r>
        <w:t>16</w:t>
      </w:r>
      <w:r>
        <w:rPr>
          <w:rFonts w:hint="eastAsia"/>
        </w:rPr>
        <w:t>题考的是列车车厢摩擦缓冲器模型，考察大家对具体过程中能量的转化和机械能守恒的判断。第</w:t>
      </w:r>
      <w:r>
        <w:t>21</w:t>
      </w:r>
      <w:r>
        <w:rPr>
          <w:rFonts w:hint="eastAsia"/>
        </w:rPr>
        <w:t>题考察了天体运动中非常常见的轨道参数的比较和计算，但是题目中引入了一个课本中未出现的物理量“张角”，让此题有了新意。</w:t>
      </w:r>
    </w:p>
    <w:p w:rsidR="00A36909" w:rsidRDefault="00A36909" w:rsidP="00A36909"/>
    <w:p w:rsidR="00A36909" w:rsidRDefault="00A36909" w:rsidP="00A36909">
      <w:pPr>
        <w:rPr>
          <w:b/>
        </w:rPr>
      </w:pPr>
      <w:r>
        <w:rPr>
          <w:rFonts w:hint="eastAsia"/>
          <w:b/>
        </w:rPr>
        <w:t>二、力学比例超过</w:t>
      </w:r>
      <w:r>
        <w:rPr>
          <w:b/>
        </w:rPr>
        <w:t>50%</w:t>
      </w:r>
      <w:r>
        <w:rPr>
          <w:rFonts w:hint="eastAsia"/>
          <w:b/>
        </w:rPr>
        <w:t>，主角永不变</w:t>
      </w:r>
    </w:p>
    <w:p w:rsidR="00A36909" w:rsidRDefault="00A36909" w:rsidP="00A36909">
      <w:pPr>
        <w:ind w:firstLine="420"/>
      </w:pPr>
      <w:r>
        <w:rPr>
          <w:rFonts w:hint="eastAsia"/>
        </w:rPr>
        <w:t>高考题每年无一例外的在内容上一定要按照考纲编写，而高中阶段的物理内容是非常有限而明确的。按照高考考试大纲的要求，各模块的比例应当设计为：力学</w:t>
      </w:r>
      <w:r>
        <w:t>42%</w:t>
      </w:r>
      <w:r>
        <w:rPr>
          <w:rFonts w:hint="eastAsia"/>
        </w:rPr>
        <w:t>，电磁学</w:t>
      </w:r>
      <w:r>
        <w:t>42%</w:t>
      </w:r>
      <w:r>
        <w:rPr>
          <w:rFonts w:hint="eastAsia"/>
        </w:rPr>
        <w:t>，原子物理</w:t>
      </w:r>
      <w:r>
        <w:t>8%</w:t>
      </w:r>
      <w:r>
        <w:rPr>
          <w:rFonts w:hint="eastAsia"/>
        </w:rPr>
        <w:t>，热学</w:t>
      </w:r>
      <w:r>
        <w:t>8%</w:t>
      </w:r>
      <w:r>
        <w:rPr>
          <w:rFonts w:hint="eastAsia"/>
        </w:rPr>
        <w:t>。在实际的出题中，热学和原子物理一般为两道单选题（</w:t>
      </w:r>
      <w:r>
        <w:t>8</w:t>
      </w:r>
      <w:r>
        <w:rPr>
          <w:rFonts w:hint="eastAsia"/>
        </w:rPr>
        <w:t>分）或者一道双选题（</w:t>
      </w:r>
      <w:r>
        <w:t>6</w:t>
      </w:r>
      <w:r>
        <w:rPr>
          <w:rFonts w:hint="eastAsia"/>
        </w:rPr>
        <w:t>分）。其他部分为力学和电磁学。不过今年力学的比重较往年有一些提升。根据我们的逐题统计，今年力学的比重已占</w:t>
      </w:r>
      <w:r>
        <w:t>51%</w:t>
      </w:r>
      <w:r>
        <w:rPr>
          <w:rFonts w:hint="eastAsia"/>
        </w:rPr>
        <w:t>，可见力学作为高中物理的重头戏是无法被取代的。从常规的基础知识（例如</w:t>
      </w:r>
      <w:r>
        <w:t>v-t</w:t>
      </w:r>
      <w:r>
        <w:rPr>
          <w:rFonts w:hint="eastAsia"/>
        </w:rPr>
        <w:t>图象）的考察到多过程的综合题分析，“得力学者得物理”是物理学习中永远不变的箴言。</w:t>
      </w:r>
    </w:p>
    <w:p w:rsidR="00A36909" w:rsidRDefault="00A36909" w:rsidP="00A36909"/>
    <w:p w:rsidR="00A36909" w:rsidRDefault="00A36909" w:rsidP="00A36909">
      <w:pPr>
        <w:rPr>
          <w:b/>
        </w:rPr>
      </w:pPr>
      <w:r>
        <w:rPr>
          <w:rFonts w:hint="eastAsia"/>
          <w:b/>
        </w:rPr>
        <w:t>三、实验题偏重理论分析，难度下降</w:t>
      </w:r>
    </w:p>
    <w:p w:rsidR="00A36909" w:rsidRDefault="00A36909" w:rsidP="00A36909">
      <w:pPr>
        <w:ind w:firstLine="420"/>
      </w:pPr>
      <w:r>
        <w:rPr>
          <w:rFonts w:hint="eastAsia"/>
        </w:rPr>
        <w:t>物理是一门自然科学，对实验能力有一定要求，因此高考的考题需要选出一批能做探究性问题思考，具备基本实验能力和科学思维素养的学生，因此实验题的设计也是煞费苦心。高考物理实验题为一道大题（</w:t>
      </w:r>
      <w:r>
        <w:t>18</w:t>
      </w:r>
      <w:r>
        <w:rPr>
          <w:rFonts w:hint="eastAsia"/>
        </w:rPr>
        <w:t>分），在往届高考试题中一般设计为两道实验小题，一道考察力学实验，一道考察电学实验。而且在难度上一般是第一道小题简单而第二道小题难度加大。</w:t>
      </w:r>
      <w:r>
        <w:t>2014</w:t>
      </w:r>
      <w:r>
        <w:rPr>
          <w:rFonts w:hint="eastAsia"/>
        </w:rPr>
        <w:t>年高考题也不例外，第一道小题考察了可调电源电路，注重对实验基本操作的考察，第二道小题考察了弹簧弹性势能与压缩量的关系，注重对实验数据的处理和分析。</w:t>
      </w:r>
    </w:p>
    <w:p w:rsidR="00A36909" w:rsidRDefault="00A36909" w:rsidP="00A36909">
      <w:pPr>
        <w:ind w:firstLine="420"/>
      </w:pPr>
      <w:r>
        <w:rPr>
          <w:rFonts w:hint="eastAsia"/>
        </w:rPr>
        <w:t>从我们的经验来看，实验题最容易拿分，但是也最容易丢分。虽然高考大纲只规定了十三个必须掌握的实验，但实验题在考察方式、思路及侧重点上是所有题型中变化最多的。有时候一个学生发挥正常与否取决于实验题。原因何在？因</w:t>
      </w:r>
      <w:r>
        <w:rPr>
          <w:rFonts w:hint="eastAsia"/>
        </w:rPr>
        <w:lastRenderedPageBreak/>
        <w:t>为实验题对学生的综合素质要求非常高。从基本器材的使用（例如很多童鞋一直不会游标卡尺、螺旋测微器的读数），到实验原理、实验过程的透彻理解（例如</w:t>
      </w:r>
      <w:r w:rsidRPr="0087494A">
        <w:rPr>
          <w:position w:val="-6"/>
          <w:sz w:val="21"/>
          <w:szCs w:val="22"/>
        </w:rPr>
        <w:object w:dxaOrig="81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5pt" o:ole="">
            <v:imagedata r:id="rId7" o:title=""/>
          </v:shape>
          <o:OLEObject Type="Embed" ProgID="Equation.DSMT4" ShapeID="_x0000_i1025" DrawAspect="Content" ObjectID="_1463849581" r:id="rId8"/>
        </w:object>
      </w:r>
      <w:r>
        <w:rPr>
          <w:rFonts w:hint="eastAsia"/>
        </w:rPr>
        <w:t>这一公式很多同学学完运动学依然理解不够到位），再到实验数据处理，实验图象分析，处处都需要思考和分析，几乎不能套公式（“套公式”是很多同学解物理题的“必杀技”）。</w:t>
      </w:r>
    </w:p>
    <w:p w:rsidR="00A36909" w:rsidRDefault="00A36909" w:rsidP="00A36909">
      <w:pPr>
        <w:ind w:firstLine="420"/>
      </w:pPr>
      <w:r>
        <w:rPr>
          <w:rFonts w:hint="eastAsia"/>
        </w:rPr>
        <w:t>今年的实验题总体来说偏理论一些，注重对实验最基本的能力的考察，相比于往届的实验题来说难度下降了一些。这个对于害怕实验题的童鞋来说应当说是个好消息。不过对于实验题的本意可能有所偏离。至于这是不是高考出题的一个方向，有待后续的观察。</w:t>
      </w:r>
    </w:p>
    <w:p w:rsidR="00A36909" w:rsidRDefault="00A36909" w:rsidP="00A36909"/>
    <w:p w:rsidR="00A36909" w:rsidRDefault="00A36909" w:rsidP="00A36909"/>
    <w:p w:rsidR="00A36909" w:rsidRDefault="00A36909" w:rsidP="00A36909">
      <w:pPr>
        <w:rPr>
          <w:b/>
        </w:rPr>
      </w:pPr>
      <w:r>
        <w:rPr>
          <w:rFonts w:hint="eastAsia"/>
          <w:b/>
        </w:rPr>
        <w:t>四、脑中有模型，笔下出分数</w:t>
      </w:r>
    </w:p>
    <w:p w:rsidR="00A36909" w:rsidRDefault="00A36909" w:rsidP="00A36909">
      <w:pPr>
        <w:ind w:firstLine="420"/>
      </w:pPr>
      <w:r>
        <w:rPr>
          <w:rFonts w:hint="eastAsia"/>
        </w:rPr>
        <w:t>对于每年的广东高考而言，物理最后两道综合计算题必考功能关系、碰撞问题，带电粒子运动和电磁感应中的两个。这几个模块需要学生透彻理解相关知识点，在脑海中建立物理模型，熟练分析物理过程。例如，第</w:t>
      </w:r>
      <w:r>
        <w:t>35</w:t>
      </w:r>
      <w:r>
        <w:rPr>
          <w:rFonts w:hint="eastAsia"/>
        </w:rPr>
        <w:t>题是碰撞模型加及运动学综合，考察对完全弹性和完全非弹性碰撞的理解，以及折返过程的综合分析，重在对模型的理解和综合运用。第</w:t>
      </w:r>
      <w:r>
        <w:t>36</w:t>
      </w:r>
      <w:r>
        <w:rPr>
          <w:rFonts w:hint="eastAsia"/>
        </w:rPr>
        <w:t>题考查带电粒子在电场中的加速以及在磁场中的偏转，此题的难点在于对偏转问题中几何关系的考察。如果要在大题这块有作为，基本的习题演练，常见物理模型熟悉与典型例题的解答在平时学习中显得尤为重要！</w:t>
      </w:r>
    </w:p>
    <w:p w:rsidR="00A36909" w:rsidRDefault="00A36909" w:rsidP="00A36909">
      <w:pPr>
        <w:ind w:firstLine="420"/>
      </w:pPr>
    </w:p>
    <w:p w:rsidR="00A36909" w:rsidRDefault="00A36909" w:rsidP="00A36909">
      <w:pPr>
        <w:ind w:firstLine="420"/>
      </w:pPr>
      <w:r>
        <w:rPr>
          <w:rFonts w:hint="eastAsia"/>
        </w:rPr>
        <w:t>总而言之，</w:t>
      </w:r>
      <w:r>
        <w:t>2014</w:t>
      </w:r>
      <w:r>
        <w:rPr>
          <w:rFonts w:hint="eastAsia"/>
        </w:rPr>
        <w:t>年的高考是一次稳中有变的考试，题型新颖，难度区分较大，能达到高校选拔人才目的。实验题难度偏低以及力学比例超过</w:t>
      </w:r>
      <w:r>
        <w:t>50%</w:t>
      </w:r>
      <w:r>
        <w:rPr>
          <w:rFonts w:hint="eastAsia"/>
        </w:rPr>
        <w:t>是本次考试中值得注意的两个变化。如果学生平时学习主次区分清晰，在力学和电磁方面下狠功夫，重视概念理解及模型构建，对于热学和近代物理的知识点又能做到熟练掌握，在选择题部分尽量减少不必要的失误与丢分，实验题稳定发挥，大题能拿到的分数到手，相信能考出非常好的成绩。</w:t>
      </w:r>
    </w:p>
    <w:p w:rsidR="00A36909" w:rsidRDefault="00A36909" w:rsidP="00A36909">
      <w:pPr>
        <w:ind w:firstLine="420"/>
      </w:pPr>
    </w:p>
    <w:p w:rsidR="00A36909" w:rsidRDefault="00A36909" w:rsidP="00A36909">
      <w:pPr>
        <w:ind w:firstLine="420"/>
      </w:pPr>
      <w:r>
        <w:rPr>
          <w:rFonts w:hint="eastAsia"/>
        </w:rPr>
        <w:t>龙海涛老师，学而思高考研究中心深圳分校物理教研负责人，毕业于北京大学，对广东高考和自主招生都有多年深入研究。</w:t>
      </w:r>
    </w:p>
    <w:p w:rsidR="00A36909" w:rsidRDefault="00A36909" w:rsidP="00A36909">
      <w:pPr>
        <w:ind w:firstLine="420"/>
      </w:pPr>
    </w:p>
    <w:p w:rsidR="00A36909" w:rsidRDefault="00A36909" w:rsidP="00A36909">
      <w:pPr>
        <w:ind w:firstLine="420"/>
      </w:pPr>
      <w:r>
        <w:rPr>
          <w:rFonts w:hint="eastAsia"/>
        </w:rPr>
        <w:t>贺昌忠老师，学而思高考研究中心广州分校物理老师，经验丰富，功底深厚，多年担任广州分校竞赛与自主招生课程的负责人。</w:t>
      </w:r>
    </w:p>
    <w:p w:rsidR="00BE48C9" w:rsidRPr="00A36909" w:rsidRDefault="00BE48C9" w:rsidP="00A36909">
      <w:bookmarkStart w:id="0" w:name="_GoBack"/>
      <w:bookmarkEnd w:id="0"/>
    </w:p>
    <w:sectPr w:rsidR="00BE48C9" w:rsidRPr="00A36909" w:rsidSect="00BE59D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738" w:rsidRDefault="00963738" w:rsidP="00B4049A">
      <w:r>
        <w:separator/>
      </w:r>
    </w:p>
  </w:endnote>
  <w:endnote w:type="continuationSeparator" w:id="1">
    <w:p w:rsidR="00963738" w:rsidRDefault="00963738" w:rsidP="00B40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9A" w:rsidRPr="007D6E5C" w:rsidRDefault="00B4049A" w:rsidP="0060602C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738" w:rsidRDefault="00963738" w:rsidP="00B4049A">
      <w:r>
        <w:separator/>
      </w:r>
    </w:p>
  </w:footnote>
  <w:footnote w:type="continuationSeparator" w:id="1">
    <w:p w:rsidR="00963738" w:rsidRDefault="00963738" w:rsidP="00B40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02C" w:rsidRDefault="0087494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19" o:spid="_x0000_s2053" type="#_x0000_t75" style="position:absolute;left:0;text-align:left;margin-left:0;margin-top:0;width:414.95pt;height:550.75pt;z-index:-251657216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9A" w:rsidRDefault="0087494A" w:rsidP="00B4049A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20" o:spid="_x0000_s2054" type="#_x0000_t75" style="position:absolute;left:0;text-align:left;margin-left:0;margin-top:0;width:414.95pt;height:550.75pt;z-index:-251656192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  <w:r w:rsidR="00B4049A">
      <w:rPr>
        <w:noProof/>
      </w:rPr>
      <w:drawing>
        <wp:inline distT="0" distB="0" distL="0" distR="0">
          <wp:extent cx="1700085" cy="266700"/>
          <wp:effectExtent l="19050" t="0" r="0" b="0"/>
          <wp:docPr id="1" name="图片 0" descr="学而思高考研究中心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高考研究中心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17676" cy="26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4049A">
      <w:rPr>
        <w:rFonts w:hint="eastAsia"/>
      </w:rPr>
      <w:t xml:space="preserve">                                         2014</w:t>
    </w:r>
    <w:r w:rsidR="00B4049A">
      <w:rPr>
        <w:rFonts w:hint="eastAsia"/>
      </w:rPr>
      <w:t>高考试卷评析文章</w:t>
    </w:r>
  </w:p>
  <w:p w:rsidR="00B4049A" w:rsidRDefault="00B4049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02C" w:rsidRDefault="0087494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18" o:spid="_x0000_s2052" type="#_x0000_t75" style="position:absolute;left:0;text-align:left;margin-left:0;margin-top:0;width:414.95pt;height:550.75pt;z-index:-251658240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245BD"/>
    <w:multiLevelType w:val="hybridMultilevel"/>
    <w:tmpl w:val="54D4CD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4DB0F64"/>
    <w:multiLevelType w:val="hybridMultilevel"/>
    <w:tmpl w:val="C7D23B1A"/>
    <w:lvl w:ilvl="0" w:tplc="C73AAFD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7975EC6"/>
    <w:multiLevelType w:val="hybridMultilevel"/>
    <w:tmpl w:val="4390806E"/>
    <w:lvl w:ilvl="0" w:tplc="C73AAFD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49A"/>
    <w:rsid w:val="00090396"/>
    <w:rsid w:val="000D1E4E"/>
    <w:rsid w:val="001200AF"/>
    <w:rsid w:val="00161EA1"/>
    <w:rsid w:val="00172936"/>
    <w:rsid w:val="001C3BE8"/>
    <w:rsid w:val="001D4688"/>
    <w:rsid w:val="0027454F"/>
    <w:rsid w:val="002D464E"/>
    <w:rsid w:val="003D21FF"/>
    <w:rsid w:val="00410AF3"/>
    <w:rsid w:val="0043446C"/>
    <w:rsid w:val="004632AC"/>
    <w:rsid w:val="004E3F7C"/>
    <w:rsid w:val="00514423"/>
    <w:rsid w:val="00563556"/>
    <w:rsid w:val="0060602C"/>
    <w:rsid w:val="0061068C"/>
    <w:rsid w:val="0061136A"/>
    <w:rsid w:val="00623E8B"/>
    <w:rsid w:val="00693A16"/>
    <w:rsid w:val="00706DAF"/>
    <w:rsid w:val="007124EA"/>
    <w:rsid w:val="0072379B"/>
    <w:rsid w:val="00753EF3"/>
    <w:rsid w:val="007715D6"/>
    <w:rsid w:val="007B5035"/>
    <w:rsid w:val="007D6E5C"/>
    <w:rsid w:val="007F68A9"/>
    <w:rsid w:val="0087494A"/>
    <w:rsid w:val="00912DBA"/>
    <w:rsid w:val="00963738"/>
    <w:rsid w:val="009B1B48"/>
    <w:rsid w:val="00A36909"/>
    <w:rsid w:val="00A64970"/>
    <w:rsid w:val="00AC07F8"/>
    <w:rsid w:val="00AF42B2"/>
    <w:rsid w:val="00B4049A"/>
    <w:rsid w:val="00BE48C9"/>
    <w:rsid w:val="00BE59DF"/>
    <w:rsid w:val="00C33CA2"/>
    <w:rsid w:val="00CF2726"/>
    <w:rsid w:val="00D3456D"/>
    <w:rsid w:val="00D443A6"/>
    <w:rsid w:val="00DD081A"/>
    <w:rsid w:val="00DD76FC"/>
    <w:rsid w:val="00EF6423"/>
    <w:rsid w:val="00F7389E"/>
    <w:rsid w:val="00F96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AF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0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04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0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4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04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049A"/>
    <w:rPr>
      <w:sz w:val="18"/>
      <w:szCs w:val="18"/>
    </w:rPr>
  </w:style>
  <w:style w:type="paragraph" w:styleId="a6">
    <w:name w:val="List Paragraph"/>
    <w:basedOn w:val="a"/>
    <w:uiPriority w:val="34"/>
    <w:qFormat/>
    <w:rsid w:val="001200AF"/>
    <w:pPr>
      <w:ind w:firstLineChars="200" w:firstLine="420"/>
    </w:pPr>
  </w:style>
  <w:style w:type="table" w:styleId="a7">
    <w:name w:val="Table Grid"/>
    <w:basedOn w:val="a1"/>
    <w:uiPriority w:val="59"/>
    <w:rsid w:val="001200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AF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0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04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0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4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04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049A"/>
    <w:rPr>
      <w:sz w:val="18"/>
      <w:szCs w:val="18"/>
    </w:rPr>
  </w:style>
  <w:style w:type="paragraph" w:styleId="a6">
    <w:name w:val="List Paragraph"/>
    <w:basedOn w:val="a"/>
    <w:uiPriority w:val="34"/>
    <w:qFormat/>
    <w:rsid w:val="001200AF"/>
    <w:pPr>
      <w:ind w:firstLineChars="200" w:firstLine="420"/>
    </w:pPr>
  </w:style>
  <w:style w:type="table" w:styleId="a7">
    <w:name w:val="Table Grid"/>
    <w:basedOn w:val="a1"/>
    <w:uiPriority w:val="59"/>
    <w:rsid w:val="001200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wangcuihong</dc:creator>
  <cp:lastModifiedBy>wangcuihong</cp:lastModifiedBy>
  <cp:revision>2</cp:revision>
  <cp:lastPrinted>2014-06-08T06:11:00Z</cp:lastPrinted>
  <dcterms:created xsi:type="dcterms:W3CDTF">2014-06-09T12:07:00Z</dcterms:created>
  <dcterms:modified xsi:type="dcterms:W3CDTF">2014-06-09T12:07:00Z</dcterms:modified>
</cp:coreProperties>
</file>