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kinsoku/>
        <w:wordWrap/>
        <w:overflowPunct/>
        <w:topLinePunct w:val="0"/>
        <w:autoSpaceDE/>
        <w:autoSpaceDN/>
        <w:bidi w:val="0"/>
        <w:adjustRightInd/>
        <w:spacing w:line="240" w:lineRule="auto"/>
        <w:ind w:right="0" w:rightChars="0"/>
        <w:jc w:val="center"/>
        <w:textAlignment w:val="auto"/>
        <w:outlineLvl w:val="9"/>
        <w:rPr>
          <w:sz w:val="24"/>
          <w:szCs w:val="24"/>
        </w:rPr>
      </w:pPr>
      <w:r>
        <w:rPr>
          <w:rFonts w:hint="eastAsia"/>
          <w:sz w:val="24"/>
          <w:szCs w:val="24"/>
        </w:rPr>
        <w:t>2017-2018学年度第一学期铅山县紫溪中学九年级期中化学试题</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r>
        <w:rPr>
          <w:rFonts w:hint="eastAsia"/>
          <w:sz w:val="24"/>
          <w:szCs w:val="24"/>
        </w:rPr>
        <w:t>可能用到的相对原子质量：C -12   H -1  N-14</w:t>
      </w:r>
      <w:r>
        <w:rPr>
          <w:rFonts w:hint="eastAsia"/>
          <w:sz w:val="24"/>
          <w:szCs w:val="24"/>
        </w:rPr>
        <w:tab/>
      </w:r>
      <w:r>
        <w:rPr>
          <w:rFonts w:hint="eastAsia"/>
          <w:sz w:val="24"/>
          <w:szCs w:val="24"/>
        </w:rPr>
        <w:t>O -16   S-32  K-39  Cl-35.5</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r>
        <w:rPr>
          <w:rFonts w:hint="eastAsia"/>
          <w:sz w:val="24"/>
          <w:szCs w:val="24"/>
        </w:rPr>
        <w:t>一、选择题（本题有15小题，每题3分，共45分。每小题只有一个选项符合题意）</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r>
        <w:rPr>
          <w:rFonts w:hint="eastAsia"/>
          <w:sz w:val="24"/>
          <w:szCs w:val="24"/>
        </w:rPr>
        <w:t>1、下列食品、调味品的制作过程中，没有发生化学变化的是（）</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r>
        <w:rPr>
          <w:sz w:val="24"/>
          <w:szCs w:val="24"/>
        </w:rPr>
        <w:drawing>
          <wp:inline distT="0" distB="0" distL="0" distR="0">
            <wp:extent cx="6120130" cy="1012190"/>
            <wp:effectExtent l="19050" t="0" r="0"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4" cstate="print"/>
                    <a:srcRect/>
                    <a:stretch>
                      <a:fillRect/>
                    </a:stretch>
                  </pic:blipFill>
                  <pic:spPr>
                    <a:xfrm>
                      <a:off x="0" y="0"/>
                      <a:ext cx="6120130" cy="1012683"/>
                    </a:xfrm>
                    <a:prstGeom prst="rect">
                      <a:avLst/>
                    </a:prstGeom>
                    <a:noFill/>
                    <a:ln w="9525">
                      <a:noFill/>
                      <a:miter lim="800000"/>
                      <a:headEnd/>
                      <a:tailEnd/>
                    </a:ln>
                  </pic:spPr>
                </pic:pic>
              </a:graphicData>
            </a:graphic>
          </wp:inline>
        </w:drawing>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r>
        <w:rPr>
          <w:rFonts w:hint="eastAsia"/>
          <w:sz w:val="24"/>
          <w:szCs w:val="24"/>
        </w:rPr>
        <w:t>2、金秋十月，人们只要靠近盛开桂花的桂花树时，就能闻到怡人的桂花香。其原因是</w:t>
      </w:r>
      <w:r>
        <w:rPr>
          <w:sz w:val="24"/>
          <w:szCs w:val="24"/>
        </w:rPr>
        <w:t>(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r>
        <w:rPr>
          <w:sz w:val="24"/>
          <w:szCs w:val="24"/>
        </w:rPr>
        <w:t xml:space="preserve"> A</w:t>
      </w:r>
      <w:r>
        <w:rPr>
          <w:rFonts w:hint="eastAsia"/>
          <w:sz w:val="24"/>
          <w:szCs w:val="24"/>
        </w:rPr>
        <w:t>．微粒体积很小</w:t>
      </w:r>
      <w:r>
        <w:rPr>
          <w:sz w:val="24"/>
          <w:szCs w:val="24"/>
        </w:rPr>
        <w:t xml:space="preserve">              B</w:t>
      </w:r>
      <w:r>
        <w:rPr>
          <w:rFonts w:hint="eastAsia"/>
          <w:sz w:val="24"/>
          <w:szCs w:val="24"/>
        </w:rPr>
        <w:t>．微粒之间有间隔</w:t>
      </w:r>
      <w:r>
        <w:rPr>
          <w:sz w:val="24"/>
          <w:szCs w:val="24"/>
        </w:rPr>
        <w:t xml:space="preserve">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r>
        <w:rPr>
          <w:sz w:val="24"/>
          <w:szCs w:val="24"/>
        </w:rPr>
        <w:t xml:space="preserve">     C</w:t>
      </w:r>
      <w:r>
        <w:rPr>
          <w:rFonts w:hint="eastAsia"/>
          <w:sz w:val="24"/>
          <w:szCs w:val="24"/>
        </w:rPr>
        <w:t>．微粒质量很小</w:t>
      </w:r>
      <w:r>
        <w:rPr>
          <w:sz w:val="24"/>
          <w:szCs w:val="24"/>
        </w:rPr>
        <w:t xml:space="preserve">              D</w:t>
      </w:r>
      <w:r>
        <w:rPr>
          <w:rFonts w:hint="eastAsia"/>
          <w:sz w:val="24"/>
          <w:szCs w:val="24"/>
        </w:rPr>
        <w:t>．微粒在不停的运动</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r>
        <w:rPr>
          <w:rFonts w:hint="eastAsia"/>
          <w:sz w:val="24"/>
          <w:szCs w:val="24"/>
        </w:rPr>
        <w:t>3、能保持氧气化学性质的最小粒子是</w:t>
      </w:r>
      <w:r>
        <w:rPr>
          <w:sz w:val="24"/>
          <w:szCs w:val="24"/>
        </w:rPr>
        <w:t xml:space="preserve">(       )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r>
        <w:rPr>
          <w:sz w:val="24"/>
          <w:szCs w:val="24"/>
        </w:rPr>
        <w:drawing>
          <wp:anchor distT="0" distB="0" distL="114300" distR="114300" simplePos="0" relativeHeight="251658240" behindDoc="1" locked="0" layoutInCell="1" allowOverlap="1">
            <wp:simplePos x="0" y="0"/>
            <wp:positionH relativeFrom="column">
              <wp:posOffset>5271135</wp:posOffset>
            </wp:positionH>
            <wp:positionV relativeFrom="paragraph">
              <wp:posOffset>207010</wp:posOffset>
            </wp:positionV>
            <wp:extent cx="847725" cy="866775"/>
            <wp:effectExtent l="19050" t="0" r="9525" b="0"/>
            <wp:wrapTight wrapText="bothSides">
              <wp:wrapPolygon>
                <wp:start x="-485" y="0"/>
                <wp:lineTo x="-485" y="21363"/>
                <wp:lineTo x="21843" y="21363"/>
                <wp:lineTo x="21843" y="0"/>
                <wp:lineTo x="-485" y="0"/>
              </wp:wrapPolygon>
            </wp:wrapTight>
            <wp:docPr id="2"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7"/>
                    <pic:cNvPicPr>
                      <a:picLocks noChangeAspect="1" noChangeArrowheads="1"/>
                    </pic:cNvPicPr>
                  </pic:nvPicPr>
                  <pic:blipFill>
                    <a:blip r:embed="rId5" cstate="print"/>
                    <a:srcRect/>
                    <a:stretch>
                      <a:fillRect/>
                    </a:stretch>
                  </pic:blipFill>
                  <pic:spPr>
                    <a:xfrm>
                      <a:off x="0" y="0"/>
                      <a:ext cx="847725" cy="866775"/>
                    </a:xfrm>
                    <a:prstGeom prst="rect">
                      <a:avLst/>
                    </a:prstGeom>
                    <a:noFill/>
                    <a:ln w="9525" cmpd="sng">
                      <a:noFill/>
                      <a:miter lim="800000"/>
                      <a:headEnd/>
                      <a:tailEnd/>
                    </a:ln>
                  </pic:spPr>
                </pic:pic>
              </a:graphicData>
            </a:graphic>
          </wp:anchor>
        </w:drawing>
      </w:r>
      <w:r>
        <w:rPr>
          <w:sz w:val="24"/>
          <w:szCs w:val="24"/>
        </w:rPr>
        <w:t xml:space="preserve"> A.</w:t>
      </w:r>
      <w:r>
        <w:rPr>
          <w:rFonts w:hint="eastAsia"/>
          <w:sz w:val="24"/>
          <w:szCs w:val="24"/>
        </w:rPr>
        <w:t>氧原子</w:t>
      </w:r>
      <w:r>
        <w:rPr>
          <w:sz w:val="24"/>
          <w:szCs w:val="24"/>
        </w:rPr>
        <w:t xml:space="preserve">       B.</w:t>
      </w:r>
      <w:r>
        <w:rPr>
          <w:rFonts w:hint="eastAsia"/>
          <w:sz w:val="24"/>
          <w:szCs w:val="24"/>
        </w:rPr>
        <w:t>氧分子</w:t>
      </w:r>
      <w:r>
        <w:rPr>
          <w:sz w:val="24"/>
          <w:szCs w:val="24"/>
        </w:rPr>
        <w:t xml:space="preserve">       C.</w:t>
      </w:r>
      <w:r>
        <w:rPr>
          <w:rFonts w:hint="eastAsia"/>
          <w:sz w:val="24"/>
          <w:szCs w:val="24"/>
        </w:rPr>
        <w:t>氧元素</w:t>
      </w:r>
      <w:r>
        <w:rPr>
          <w:sz w:val="24"/>
          <w:szCs w:val="24"/>
        </w:rPr>
        <w:t xml:space="preserve">     D.</w:t>
      </w:r>
      <w:r>
        <w:rPr>
          <w:rFonts w:hint="eastAsia"/>
          <w:sz w:val="24"/>
          <w:szCs w:val="24"/>
        </w:rPr>
        <w:t>两个氧原子</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sz w:val="24"/>
          <w:szCs w:val="24"/>
        </w:rPr>
      </w:pPr>
      <w:r>
        <w:rPr>
          <w:rFonts w:hint="eastAsia"/>
          <w:sz w:val="24"/>
          <w:szCs w:val="24"/>
        </w:rPr>
        <w:t>4、</w:t>
      </w:r>
      <w:r>
        <w:rPr>
          <w:rFonts w:hint="eastAsia" w:ascii="宋体" w:hAnsi="宋体" w:cs="宋体"/>
          <w:sz w:val="24"/>
          <w:szCs w:val="24"/>
        </w:rPr>
        <w:t>砷化镓(GaAs)是一种“LED”绿色节能光源材料，镓元素的相关信息如右图所示。下列有关镓的说法错误的是（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sz w:val="24"/>
          <w:szCs w:val="24"/>
        </w:rPr>
      </w:pPr>
      <w:r>
        <w:rPr>
          <w:rFonts w:hint="eastAsia" w:ascii="宋体" w:hAnsi="宋体" w:cs="宋体"/>
          <w:sz w:val="24"/>
          <w:szCs w:val="24"/>
        </w:rPr>
        <w:t>A．原子的核电荷数是31</w:t>
      </w:r>
      <w:r>
        <w:rPr>
          <w:rFonts w:hint="eastAsia" w:ascii="宋体" w:hAnsi="宋体" w:cs="宋体"/>
          <w:sz w:val="24"/>
          <w:szCs w:val="24"/>
        </w:rPr>
        <w:tab/>
      </w:r>
      <w:r>
        <w:rPr>
          <w:rFonts w:hint="eastAsia" w:ascii="宋体" w:hAnsi="宋体" w:cs="宋体"/>
          <w:sz w:val="24"/>
          <w:szCs w:val="24"/>
        </w:rPr>
        <w:t xml:space="preserve">  B．元素符号是Ga</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sz w:val="24"/>
          <w:szCs w:val="24"/>
        </w:rPr>
      </w:pPr>
      <w:r>
        <w:rPr>
          <w:rFonts w:hint="eastAsia" w:ascii="宋体" w:hAnsi="宋体" w:cs="宋体"/>
          <w:sz w:val="24"/>
          <w:szCs w:val="24"/>
        </w:rPr>
        <w:t>C．属于金属元素</w:t>
      </w:r>
      <w:r>
        <w:rPr>
          <w:rFonts w:hint="eastAsia" w:ascii="宋体" w:hAnsi="宋体" w:cs="宋体"/>
          <w:sz w:val="24"/>
          <w:szCs w:val="24"/>
        </w:rPr>
        <w:tab/>
      </w:r>
      <w:r>
        <w:rPr>
          <w:rFonts w:hint="eastAsia" w:ascii="宋体" w:hAnsi="宋体" w:cs="宋体"/>
          <w:sz w:val="24"/>
          <w:szCs w:val="24"/>
        </w:rPr>
        <w:tab/>
      </w:r>
      <w:r>
        <w:rPr>
          <w:rFonts w:hint="eastAsia" w:ascii="宋体" w:hAnsi="宋体" w:cs="宋体"/>
          <w:sz w:val="24"/>
          <w:szCs w:val="24"/>
        </w:rPr>
        <w:t xml:space="preserve">      D．相对原子质量为69.72 g</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ascii="宋体" w:hAnsi="宋体"/>
          <w:sz w:val="24"/>
          <w:szCs w:val="24"/>
        </w:rPr>
      </w:pPr>
      <w:r>
        <w:rPr>
          <w:rFonts w:hint="eastAsia"/>
          <w:sz w:val="24"/>
          <w:szCs w:val="24"/>
        </w:rPr>
        <w:t>5、</w:t>
      </w:r>
      <w:r>
        <w:rPr>
          <w:rFonts w:hint="eastAsia" w:ascii="宋体" w:hAnsi="宋体"/>
          <w:sz w:val="24"/>
          <w:szCs w:val="24"/>
        </w:rPr>
        <w:t>水是重要资源，下列说法正确的是（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ascii="宋体" w:hAnsi="宋体"/>
          <w:sz w:val="24"/>
          <w:szCs w:val="24"/>
        </w:rPr>
      </w:pPr>
      <w:r>
        <w:rPr>
          <w:rFonts w:ascii="宋体" w:hAnsi="宋体"/>
          <w:sz w:val="24"/>
          <w:szCs w:val="24"/>
        </w:rPr>
        <w:t>A</w:t>
      </w:r>
      <w:r>
        <w:rPr>
          <w:rFonts w:hint="eastAsia" w:ascii="宋体" w:hAnsi="宋体"/>
          <w:sz w:val="24"/>
          <w:szCs w:val="24"/>
        </w:rPr>
        <w:t>．过滤或加热均能使硬水转化为软水　　</w:t>
      </w:r>
      <w:r>
        <w:rPr>
          <w:rFonts w:ascii="宋体" w:hAnsi="宋体"/>
          <w:sz w:val="24"/>
          <w:szCs w:val="24"/>
        </w:rPr>
        <w:t>B</w:t>
      </w:r>
      <w:r>
        <w:rPr>
          <w:rFonts w:hint="eastAsia" w:ascii="宋体" w:hAnsi="宋体"/>
          <w:sz w:val="24"/>
          <w:szCs w:val="24"/>
        </w:rPr>
        <w:t>．活性炭的吸附作用可使海水转化为淡水</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ascii="宋体" w:hAnsi="宋体"/>
          <w:sz w:val="24"/>
          <w:szCs w:val="24"/>
        </w:rPr>
        <w:t>C</w:t>
      </w:r>
      <w:r>
        <w:rPr>
          <w:rFonts w:hint="eastAsia" w:ascii="宋体" w:hAnsi="宋体"/>
          <w:sz w:val="24"/>
          <w:szCs w:val="24"/>
        </w:rPr>
        <w:t>．电解水得到的</w:t>
      </w:r>
      <w:r>
        <w:rPr>
          <w:rFonts w:ascii="宋体" w:hAnsi="宋体"/>
          <w:sz w:val="24"/>
          <w:szCs w:val="24"/>
        </w:rPr>
        <w:t>H</w:t>
      </w:r>
      <w:r>
        <w:rPr>
          <w:rFonts w:ascii="宋体" w:hAnsi="宋体"/>
          <w:sz w:val="24"/>
          <w:szCs w:val="24"/>
          <w:vertAlign w:val="subscript"/>
        </w:rPr>
        <w:t>2</w:t>
      </w:r>
      <w:r>
        <w:rPr>
          <w:rFonts w:hint="eastAsia" w:ascii="宋体" w:hAnsi="宋体"/>
          <w:sz w:val="24"/>
          <w:szCs w:val="24"/>
        </w:rPr>
        <w:t>和</w:t>
      </w:r>
      <w:r>
        <w:rPr>
          <w:rFonts w:ascii="宋体" w:hAnsi="宋体"/>
          <w:sz w:val="24"/>
          <w:szCs w:val="24"/>
        </w:rPr>
        <w:t>O</w:t>
      </w:r>
      <w:r>
        <w:rPr>
          <w:rFonts w:ascii="宋体" w:hAnsi="宋体"/>
          <w:sz w:val="24"/>
          <w:szCs w:val="24"/>
          <w:vertAlign w:val="subscript"/>
        </w:rPr>
        <w:t>2</w:t>
      </w:r>
      <w:r>
        <w:rPr>
          <w:rFonts w:hint="eastAsia" w:ascii="宋体" w:hAnsi="宋体"/>
          <w:sz w:val="24"/>
          <w:szCs w:val="24"/>
        </w:rPr>
        <w:t>质量比为</w:t>
      </w:r>
      <w:r>
        <w:rPr>
          <w:rFonts w:ascii="宋体" w:hAnsi="宋体"/>
          <w:sz w:val="24"/>
          <w:szCs w:val="24"/>
        </w:rPr>
        <w:t>2:1</w:t>
      </w:r>
      <w:r>
        <w:rPr>
          <w:rFonts w:hint="eastAsia" w:ascii="宋体" w:hAnsi="宋体"/>
          <w:sz w:val="24"/>
          <w:szCs w:val="24"/>
        </w:rPr>
        <w:t>　　</w:t>
      </w:r>
      <w:r>
        <w:rPr>
          <w:rFonts w:ascii="宋体" w:hAnsi="宋体"/>
          <w:sz w:val="24"/>
          <w:szCs w:val="24"/>
        </w:rPr>
        <w:t>D</w:t>
      </w:r>
      <w:r>
        <w:rPr>
          <w:rFonts w:hint="eastAsia" w:ascii="宋体" w:hAnsi="宋体"/>
          <w:sz w:val="24"/>
          <w:szCs w:val="24"/>
        </w:rPr>
        <w:t>．液态</w:t>
      </w:r>
      <w:r>
        <w:rPr>
          <w:rFonts w:hint="eastAsia" w:ascii="宋体" w:hAnsi="宋体"/>
          <w:sz w:val="24"/>
          <w:szCs w:val="24"/>
        </w:rPr>
        <w:drawing>
          <wp:inline distT="0" distB="0" distL="0" distR="0">
            <wp:extent cx="19050" cy="19050"/>
            <wp:effectExtent l="19050" t="0" r="0" b="0"/>
            <wp:docPr id="8"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 "/>
                    <pic:cNvPicPr>
                      <a:picLocks noChangeAspect="1" noChangeArrowheads="1"/>
                    </pic:cNvPicPr>
                  </pic:nvPicPr>
                  <pic:blipFill>
                    <a:blip r:embed="rId6"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 w:val="24"/>
          <w:szCs w:val="24"/>
        </w:rPr>
        <w:t>水变成水蒸气，分子间间隔增大</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ascii="宋体" w:hAnsi="宋体"/>
          <w:sz w:val="24"/>
          <w:szCs w:val="24"/>
        </w:rPr>
        <w:t>6、</w:t>
      </w:r>
      <w:r>
        <w:rPr>
          <w:rFonts w:hint="eastAsia"/>
          <w:sz w:val="24"/>
          <w:szCs w:val="24"/>
        </w:rPr>
        <w:t xml:space="preserve">下列说法不正确的是(    )       A．饼干在空气中变软是因为空气中含有水蒸气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B．氧气约占空气总体积的21%      C</w:t>
      </w:r>
      <w:r>
        <w:rPr>
          <w:rFonts w:hint="eastAsia"/>
          <w:sz w:val="24"/>
          <w:szCs w:val="24"/>
        </w:rPr>
        <w:drawing>
          <wp:inline distT="0" distB="0" distL="0" distR="0">
            <wp:extent cx="28575" cy="19050"/>
            <wp:effectExtent l="19050" t="0" r="9525" b="0"/>
            <wp:docPr id="1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descr=" "/>
                    <pic:cNvPicPr>
                      <a:picLocks noChangeAspect="1" noChangeArrowheads="1"/>
                    </pic:cNvPicPr>
                  </pic:nvPicPr>
                  <pic:blipFill>
                    <a:blip r:embed="rId7"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sz w:val="24"/>
          <w:szCs w:val="24"/>
        </w:rPr>
        <w:t>．花香四溢说明分子在不停地运动</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D．二氧化碳在空气中含量增多会导致温室效应增强，属于空气污染物</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 xml:space="preserve">7、下列关于实验现象的描述，正确的是(    )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A．</w:t>
      </w:r>
      <w:r>
        <w:rPr>
          <w:sz w:val="24"/>
          <w:szCs w:val="24"/>
        </w:rPr>
        <w:t>镁条在空气中燃烧：发出耀眼的白光，生成一种黑色固体</w:t>
      </w:r>
      <w:r>
        <w:rPr>
          <w:rFonts w:hint="eastAsia"/>
          <w:sz w:val="24"/>
          <w:szCs w:val="24"/>
        </w:rPr>
        <w:t>B．碳在空气中燃烧时，生成二氧化碳气体</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C．细铁丝在氧气中燃烧时，火星四射，生成黑色固体  D．红磷在空气中燃烧时，产生大量白色烟雾</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ascii="宋体" w:hAnsi="宋体"/>
          <w:sz w:val="24"/>
          <w:szCs w:val="24"/>
        </w:rPr>
        <w:t>8、</w:t>
      </w:r>
      <w:r>
        <w:rPr>
          <w:sz w:val="24"/>
          <w:szCs w:val="24"/>
        </w:rPr>
        <w:t>雄伟壮观的国家大剧院主体建筑表面安装了近2万块钛(丁i)金属板。已知Ti原子核内有22个质子，则下列叙述正确的是</w:t>
      </w:r>
      <w:r>
        <w:rPr>
          <w:rFonts w:hint="eastAsia"/>
          <w:sz w:val="24"/>
          <w:szCs w:val="24"/>
        </w:rPr>
        <w:t>（</w:t>
      </w:r>
      <w:r>
        <w:rPr>
          <w:rFonts w:hint="eastAsia"/>
          <w:sz w:val="24"/>
          <w:szCs w:val="24"/>
        </w:rPr>
        <w:tab/>
      </w:r>
      <w:r>
        <w:rPr>
          <w:rFonts w:hint="eastAsia"/>
          <w:sz w:val="24"/>
          <w:szCs w:val="24"/>
        </w:rPr>
        <w:t>）</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r>
        <w:rPr>
          <w:sz w:val="24"/>
          <w:szCs w:val="24"/>
        </w:rPr>
        <w:t>(A)Ti可以表示一个钛原子    (B)Ti</w:t>
      </w:r>
      <w:r>
        <w:rPr>
          <w:sz w:val="24"/>
          <w:szCs w:val="24"/>
          <w:vertAlign w:val="superscript"/>
        </w:rPr>
        <w:t>4+</w:t>
      </w:r>
      <w:r>
        <w:rPr>
          <w:sz w:val="24"/>
          <w:szCs w:val="24"/>
        </w:rPr>
        <w:t>核外有26个电子</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r>
        <w:rPr>
          <w:sz w:val="24"/>
          <w:szCs w:val="24"/>
        </w:rPr>
        <w:t>(C)TiO</w:t>
      </w:r>
      <w:r>
        <w:rPr>
          <w:sz w:val="24"/>
          <w:szCs w:val="24"/>
          <w:vertAlign w:val="subscript"/>
        </w:rPr>
        <w:t>2</w:t>
      </w:r>
      <w:r>
        <w:rPr>
          <w:sz w:val="24"/>
          <w:szCs w:val="24"/>
        </w:rPr>
        <w:t>中含有氧分子        (D)CaTiO</w:t>
      </w:r>
      <w:r>
        <w:rPr>
          <w:sz w:val="24"/>
          <w:szCs w:val="24"/>
          <w:vertAlign w:val="subscript"/>
        </w:rPr>
        <w:t>3</w:t>
      </w:r>
      <w:r>
        <w:rPr>
          <w:sz w:val="24"/>
          <w:szCs w:val="24"/>
        </w:rPr>
        <w:t>属于金属氧化物</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hint="eastAsia" w:ascii="宋体" w:hAnsi="宋体"/>
          <w:sz w:val="24"/>
          <w:szCs w:val="24"/>
        </w:rPr>
        <w:t>9、掌握化学用语是学好化学的关键。下列化学用语与含义相符的是（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hint="eastAsia" w:ascii="宋体" w:hAnsi="宋体"/>
          <w:sz w:val="24"/>
          <w:szCs w:val="24"/>
        </w:rPr>
        <w:t xml:space="preserve">  A．Fe</w:t>
      </w:r>
      <w:r>
        <w:rPr>
          <w:rFonts w:hint="eastAsia" w:ascii="宋体" w:hAnsi="宋体"/>
          <w:sz w:val="24"/>
          <w:szCs w:val="24"/>
          <w:vertAlign w:val="subscript"/>
        </w:rPr>
        <w:t>3</w:t>
      </w:r>
      <w:r>
        <w:rPr>
          <w:rFonts w:hint="eastAsia" w:ascii="宋体" w:hAnsi="宋体"/>
          <w:sz w:val="24"/>
          <w:szCs w:val="24"/>
        </w:rPr>
        <w:t>O</w:t>
      </w:r>
      <w:r>
        <w:rPr>
          <w:rFonts w:hint="eastAsia" w:ascii="宋体" w:hAnsi="宋体"/>
          <w:sz w:val="24"/>
          <w:szCs w:val="24"/>
          <w:vertAlign w:val="subscript"/>
        </w:rPr>
        <w:t>4</w:t>
      </w:r>
      <w:r>
        <w:rPr>
          <w:rFonts w:hint="eastAsia" w:ascii="宋体" w:hAnsi="宋体"/>
          <w:sz w:val="24"/>
          <w:szCs w:val="24"/>
        </w:rPr>
        <w:t xml:space="preserve"> ——四氧化三铁    B．2H――2个氢元素</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hint="eastAsia" w:ascii="宋体" w:hAnsi="宋体"/>
          <w:sz w:val="24"/>
          <w:szCs w:val="24"/>
        </w:rPr>
        <w:t xml:space="preserve">  C． O</w:t>
      </w:r>
      <w:r>
        <w:rPr>
          <w:rFonts w:hint="eastAsia" w:ascii="宋体" w:hAnsi="宋体"/>
          <w:sz w:val="24"/>
          <w:szCs w:val="24"/>
          <w:vertAlign w:val="subscript"/>
        </w:rPr>
        <w:t>2</w:t>
      </w:r>
      <w:r>
        <w:rPr>
          <w:rFonts w:hint="eastAsia" w:ascii="宋体" w:hAnsi="宋体"/>
          <w:sz w:val="24"/>
          <w:szCs w:val="24"/>
        </w:rPr>
        <w:t>―――2个氧原子      D．</w:t>
      </w:r>
      <w:r>
        <w:rPr>
          <w:rFonts w:ascii="宋体" w:hAnsi="宋体"/>
          <w:sz w:val="24"/>
          <w:szCs w:val="24"/>
        </w:rPr>
        <w:fldChar w:fldCharType="begin"/>
      </w:r>
      <w:r>
        <w:rPr>
          <w:rFonts w:ascii="宋体" w:hAnsi="宋体"/>
          <w:sz w:val="24"/>
          <w:szCs w:val="24"/>
        </w:rPr>
        <w:instrText xml:space="preserve"> eq \o(\s\up 9(</w:instrText>
      </w:r>
      <w:r>
        <w:rPr>
          <w:rFonts w:hint="eastAsia" w:ascii="宋体" w:hAnsi="宋体"/>
          <w:sz w:val="24"/>
          <w:szCs w:val="24"/>
        </w:rPr>
        <w:instrText xml:space="preserve">＋1</w:instrText>
      </w:r>
      <w:r>
        <w:rPr>
          <w:rFonts w:ascii="宋体" w:hAnsi="宋体"/>
          <w:sz w:val="24"/>
          <w:szCs w:val="24"/>
        </w:rPr>
        <w:instrText xml:space="preserve">),</w:instrText>
      </w:r>
      <w:r>
        <w:rPr>
          <w:rFonts w:hint="eastAsia" w:ascii="宋体" w:hAnsi="宋体"/>
          <w:sz w:val="24"/>
          <w:szCs w:val="24"/>
        </w:rPr>
        <w:instrText xml:space="preserve">Na</w:instrText>
      </w:r>
      <w:r>
        <w:rPr>
          <w:rFonts w:ascii="宋体" w:hAnsi="宋体"/>
          <w:sz w:val="24"/>
          <w:szCs w:val="24"/>
        </w:rPr>
        <w:instrText xml:space="preserve">)</w:instrText>
      </w:r>
      <w:r>
        <w:rPr>
          <w:rFonts w:ascii="宋体" w:hAnsi="宋体"/>
          <w:sz w:val="24"/>
          <w:szCs w:val="24"/>
        </w:rPr>
        <w:fldChar w:fldCharType="end"/>
      </w:r>
      <w:r>
        <w:rPr>
          <w:rFonts w:hint="eastAsia" w:ascii="宋体" w:hAnsi="宋体"/>
          <w:sz w:val="24"/>
          <w:szCs w:val="24"/>
        </w:rPr>
        <w:t>——钠离子</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ascii="宋体" w:hAnsi="宋体"/>
          <w:sz w:val="24"/>
          <w:szCs w:val="24"/>
        </w:rPr>
        <w:t>10、</w:t>
      </w:r>
      <w:r>
        <w:rPr>
          <w:rFonts w:hint="eastAsia"/>
          <w:sz w:val="24"/>
          <w:szCs w:val="24"/>
        </w:rPr>
        <w:t>根据下列原子结构示意图，得出结论正确的是(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sz w:val="24"/>
          <w:szCs w:val="24"/>
        </w:rPr>
        <w:drawing>
          <wp:inline distT="0" distB="0" distL="0" distR="0">
            <wp:extent cx="3781425" cy="1114425"/>
            <wp:effectExtent l="19050" t="0" r="9525"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 "/>
                    <pic:cNvPicPr>
                      <a:picLocks noChangeAspect="1" noChangeArrowheads="1"/>
                    </pic:cNvPicPr>
                  </pic:nvPicPr>
                  <pic:blipFill>
                    <a:blip r:embed="rId8" cstate="print"/>
                    <a:srcRect/>
                    <a:stretch>
                      <a:fillRect/>
                    </a:stretch>
                  </pic:blipFill>
                  <pic:spPr>
                    <a:xfrm>
                      <a:off x="0" y="0"/>
                      <a:ext cx="3781425" cy="1114425"/>
                    </a:xfrm>
                    <a:prstGeom prst="rect">
                      <a:avLst/>
                    </a:prstGeom>
                    <a:noFill/>
                    <a:ln w="9525">
                      <a:noFill/>
                      <a:miter lim="800000"/>
                      <a:headEnd/>
                      <a:tailEnd/>
                    </a:ln>
                  </pic:spPr>
                </pic:pic>
              </a:graphicData>
            </a:graphic>
          </wp:inline>
        </w:drawing>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A．①②③④分别表示一种元素        B．②和④是两种金属元素</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r>
        <w:rPr>
          <w:rFonts w:hint="eastAsia"/>
          <w:sz w:val="24"/>
          <w:szCs w:val="24"/>
        </w:rPr>
        <w:t>C．②带正电荷，是阳离子            D．①和③化学性质相似</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hAnsi="宋体" w:cs="宋体"/>
          <w:sz w:val="24"/>
          <w:szCs w:val="24"/>
        </w:rPr>
      </w:pPr>
      <w:r>
        <w:rPr>
          <w:rFonts w:hint="eastAsia"/>
          <w:sz w:val="24"/>
          <w:szCs w:val="24"/>
        </w:rPr>
        <w:t>11、</w:t>
      </w:r>
      <w:r>
        <w:rPr>
          <w:rFonts w:hint="eastAsia" w:hAnsi="宋体" w:cs="宋体"/>
          <w:sz w:val="24"/>
          <w:szCs w:val="24"/>
        </w:rPr>
        <w:t>下列是小红对物质组成或构成的有关认识，其中叙述</w:t>
      </w:r>
      <w:r>
        <w:rPr>
          <w:rFonts w:hint="eastAsia" w:hAnsi="宋体"/>
          <w:sz w:val="24"/>
          <w:szCs w:val="24"/>
          <w:em w:val="dot"/>
        </w:rPr>
        <w:t>错误</w:t>
      </w:r>
      <w:r>
        <w:rPr>
          <w:rFonts w:hint="eastAsia" w:hAnsi="宋体" w:cs="宋体"/>
          <w:sz w:val="24"/>
          <w:szCs w:val="24"/>
        </w:rPr>
        <w:t>的是</w:t>
      </w:r>
      <w:r>
        <w:rPr>
          <w:rFonts w:ascii="宋体" w:hAnsi="宋体"/>
          <w:sz w:val="24"/>
          <w:szCs w:val="24"/>
        </w:rPr>
        <w:t>（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hAnsi="宋体" w:cs="宋体"/>
          <w:sz w:val="24"/>
          <w:szCs w:val="24"/>
        </w:rPr>
      </w:pPr>
      <w:r>
        <w:rPr>
          <w:rFonts w:hint="eastAsia" w:hAnsi="宋体" w:cs="宋体"/>
          <w:sz w:val="24"/>
          <w:szCs w:val="24"/>
        </w:rPr>
        <w:t xml:space="preserve">   A. 氯化钠由离子构成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hAnsi="宋体" w:cs="宋体"/>
          <w:sz w:val="24"/>
          <w:szCs w:val="24"/>
        </w:rPr>
      </w:pPr>
      <w:r>
        <w:rPr>
          <w:rFonts w:hint="eastAsia" w:hAnsi="宋体" w:cs="宋体"/>
          <w:sz w:val="24"/>
          <w:szCs w:val="24"/>
        </w:rPr>
        <w:t xml:space="preserve">   B. 单质一定是由一种元素组成的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hAnsi="宋体" w:cs="宋体"/>
          <w:sz w:val="24"/>
          <w:szCs w:val="24"/>
        </w:rPr>
      </w:pPr>
      <w:r>
        <w:rPr>
          <w:rFonts w:hint="eastAsia" w:hAnsi="宋体" w:cs="宋体"/>
          <w:sz w:val="24"/>
          <w:szCs w:val="24"/>
        </w:rPr>
        <w:t xml:space="preserve">   C. 汞是由汞原子构成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hAnsi="宋体" w:cs="宋体"/>
          <w:sz w:val="24"/>
          <w:szCs w:val="24"/>
        </w:rPr>
      </w:pPr>
      <w:r>
        <w:rPr>
          <w:rFonts w:hint="eastAsia" w:hAnsi="宋体" w:cs="宋体"/>
          <w:sz w:val="24"/>
          <w:szCs w:val="24"/>
        </w:rPr>
        <w:t xml:space="preserve">   D. 氧化汞分子在化学变化中不能再分</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12、碘盐是</w:t>
      </w:r>
      <w:r>
        <w:rPr>
          <w:rFonts w:hint="eastAsia"/>
          <w:sz w:val="24"/>
          <w:szCs w:val="24"/>
        </w:rPr>
        <w:drawing>
          <wp:inline distT="0" distB="0" distL="0" distR="0">
            <wp:extent cx="19050" cy="19050"/>
            <wp:effectExtent l="19050" t="0" r="0" b="0"/>
            <wp:docPr id="22"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8" descr=" "/>
                    <pic:cNvPicPr>
                      <a:picLocks noChangeAspect="1" noChangeArrowheads="1"/>
                    </pic:cNvPicPr>
                  </pic:nvPicPr>
                  <pic:blipFill>
                    <a:blip r:embed="rId6"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sz w:val="24"/>
          <w:szCs w:val="24"/>
        </w:rPr>
        <w:t>在食盐中添加碘酸钾（KIO</w:t>
      </w:r>
      <w:r>
        <w:rPr>
          <w:rFonts w:hint="eastAsia"/>
          <w:sz w:val="24"/>
          <w:szCs w:val="24"/>
          <w:vertAlign w:val="subscript"/>
        </w:rPr>
        <w:t>3</w:t>
      </w:r>
      <w:r>
        <w:rPr>
          <w:rFonts w:hint="eastAsia"/>
          <w:sz w:val="24"/>
          <w:szCs w:val="24"/>
        </w:rPr>
        <w:t xml:space="preserve">）。其中碘元素的化合价为（  ）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A．＋2价　　　　B．＋3价　　　　C．＋5价　　　　D． ＋1价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ascii="宋体" w:hAnsi="宋体"/>
          <w:sz w:val="24"/>
          <w:szCs w:val="24"/>
        </w:rPr>
      </w:pPr>
      <w:r>
        <w:rPr>
          <w:rFonts w:hint="eastAsia"/>
          <w:sz w:val="24"/>
          <w:szCs w:val="24"/>
        </w:rPr>
        <w:t>13、</w:t>
      </w:r>
      <w:r>
        <w:rPr>
          <w:rFonts w:ascii="宋体" w:hAnsi="宋体"/>
          <w:sz w:val="24"/>
          <w:szCs w:val="24"/>
        </w:rPr>
        <w:t>某同学归纳了以下知识点：</w:t>
      </w:r>
      <w:r>
        <w:rPr>
          <w:rFonts w:hint="eastAsia" w:ascii="宋体" w:hAnsi="宋体" w:cs="宋体"/>
          <w:sz w:val="24"/>
          <w:szCs w:val="24"/>
        </w:rPr>
        <w:t>①</w:t>
      </w:r>
      <w:r>
        <w:rPr>
          <w:rFonts w:ascii="宋体" w:hAnsi="宋体"/>
          <w:sz w:val="24"/>
          <w:szCs w:val="24"/>
        </w:rPr>
        <w:t>原子核都是由质子和中子构成；</w:t>
      </w:r>
      <w:r>
        <w:rPr>
          <w:rFonts w:hint="eastAsia" w:ascii="宋体" w:hAnsi="宋体" w:cs="宋体"/>
          <w:sz w:val="24"/>
          <w:szCs w:val="24"/>
        </w:rPr>
        <w:t>②</w:t>
      </w:r>
      <w:r>
        <w:rPr>
          <w:rFonts w:ascii="宋体" w:hAnsi="宋体"/>
          <w:sz w:val="24"/>
          <w:szCs w:val="24"/>
        </w:rPr>
        <w:t>太湖水中含有氧分子；</w:t>
      </w:r>
      <w:r>
        <w:rPr>
          <w:rFonts w:hint="eastAsia" w:ascii="宋体" w:hAnsi="宋体" w:cs="宋体"/>
          <w:sz w:val="24"/>
          <w:szCs w:val="24"/>
        </w:rPr>
        <w:t>③</w:t>
      </w:r>
      <w:r>
        <w:rPr>
          <w:rFonts w:ascii="宋体" w:hAnsi="宋体"/>
          <w:sz w:val="24"/>
          <w:szCs w:val="24"/>
        </w:rPr>
        <w:t>催化剂只能加快其它物质化学反应的速率；</w:t>
      </w:r>
      <w:r>
        <w:rPr>
          <w:rFonts w:hint="eastAsia" w:ascii="宋体" w:hAnsi="宋体" w:cs="宋体"/>
          <w:sz w:val="24"/>
          <w:szCs w:val="24"/>
        </w:rPr>
        <w:t>④</w:t>
      </w:r>
      <w:r>
        <w:rPr>
          <w:rFonts w:ascii="宋体" w:hAnsi="宋体"/>
          <w:sz w:val="24"/>
          <w:szCs w:val="24"/>
        </w:rPr>
        <w:t>同种元素组成的物质叫做单质；</w:t>
      </w:r>
      <w:r>
        <w:rPr>
          <w:rFonts w:hint="eastAsia" w:ascii="宋体" w:hAnsi="宋体" w:cs="宋体"/>
          <w:sz w:val="24"/>
          <w:szCs w:val="24"/>
        </w:rPr>
        <w:t>⑤</w:t>
      </w:r>
      <w:r>
        <w:rPr>
          <w:rFonts w:hint="eastAsia" w:ascii="宋体" w:hAnsi="宋体" w:cs="宋体"/>
          <w:sz w:val="24"/>
          <w:szCs w:val="24"/>
        </w:rPr>
        <w:drawing>
          <wp:inline distT="0" distB="0" distL="0" distR="0">
            <wp:extent cx="19050" cy="19050"/>
            <wp:effectExtent l="19050" t="0" r="0" b="0"/>
            <wp:docPr id="27"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4" descr=" "/>
                    <pic:cNvPicPr>
                      <a:picLocks noChangeAspect="1" noChangeArrowheads="1"/>
                    </pic:cNvPicPr>
                  </pic:nvPicPr>
                  <pic:blipFill>
                    <a:blip r:embed="rId9"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宋体" w:hAnsi="宋体"/>
          <w:sz w:val="24"/>
          <w:szCs w:val="24"/>
        </w:rPr>
        <w:t>氧化反应不一定是化合反应；</w:t>
      </w:r>
      <w:r>
        <w:rPr>
          <w:rFonts w:hint="eastAsia" w:ascii="宋体" w:hAnsi="宋体" w:cs="宋体"/>
          <w:sz w:val="24"/>
          <w:szCs w:val="24"/>
        </w:rPr>
        <w:t>⑥</w:t>
      </w:r>
      <w:r>
        <w:rPr>
          <w:rFonts w:ascii="宋体" w:hAnsi="宋体"/>
          <w:sz w:val="24"/>
          <w:szCs w:val="24"/>
        </w:rPr>
        <w:t>质子数相同的粒子不一定是同种元素的原子。以上说法中正确的是</w:t>
      </w:r>
      <w:r>
        <w:rPr>
          <w:rFonts w:hint="eastAsia" w:ascii="宋体" w:hAnsi="宋体"/>
          <w:sz w:val="24"/>
          <w:szCs w:val="24"/>
        </w:rPr>
        <w:t>（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Style w:val="16"/>
          <w:rFonts w:eastAsiaTheme="majorEastAsia"/>
          <w:sz w:val="24"/>
          <w:szCs w:val="24"/>
        </w:rPr>
      </w:pPr>
      <w:r>
        <w:rPr>
          <w:sz w:val="24"/>
          <w:szCs w:val="24"/>
        </w:rPr>
        <w:t>A．</w:t>
      </w:r>
      <w:r>
        <w:rPr>
          <w:rFonts w:hint="eastAsia"/>
          <w:sz w:val="24"/>
          <w:szCs w:val="24"/>
        </w:rPr>
        <w:t>①②④</w:t>
      </w:r>
      <w:r>
        <w:rPr>
          <w:sz w:val="24"/>
          <w:szCs w:val="24"/>
        </w:rPr>
        <w:t xml:space="preserve">       </w:t>
      </w:r>
      <w:r>
        <w:rPr>
          <w:rFonts w:hint="eastAsia"/>
          <w:sz w:val="24"/>
          <w:szCs w:val="24"/>
        </w:rPr>
        <w:t xml:space="preserve">  </w:t>
      </w:r>
      <w:r>
        <w:rPr>
          <w:sz w:val="24"/>
          <w:szCs w:val="24"/>
        </w:rPr>
        <w:t xml:space="preserve"> B．</w:t>
      </w:r>
      <w:r>
        <w:rPr>
          <w:rFonts w:hint="eastAsia"/>
          <w:sz w:val="24"/>
          <w:szCs w:val="24"/>
        </w:rPr>
        <w:t>③④⑤</w:t>
      </w:r>
      <w:r>
        <w:rPr>
          <w:sz w:val="24"/>
          <w:szCs w:val="24"/>
        </w:rPr>
        <w:tab/>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C．</w:t>
      </w:r>
      <w:r>
        <w:rPr>
          <w:rFonts w:hint="eastAsia"/>
          <w:sz w:val="24"/>
          <w:szCs w:val="24"/>
        </w:rPr>
        <w:t>①③⑥</w:t>
      </w:r>
      <w:r>
        <w:rPr>
          <w:sz w:val="24"/>
          <w:szCs w:val="24"/>
        </w:rPr>
        <w:tab/>
      </w:r>
      <w:r>
        <w:rPr>
          <w:sz w:val="24"/>
          <w:szCs w:val="24"/>
        </w:rPr>
        <w:t xml:space="preserve">   </w:t>
      </w:r>
      <w:r>
        <w:rPr>
          <w:rFonts w:hint="eastAsia"/>
          <w:sz w:val="24"/>
          <w:szCs w:val="24"/>
        </w:rPr>
        <w:t xml:space="preserve"> </w:t>
      </w:r>
      <w:r>
        <w:rPr>
          <w:sz w:val="24"/>
          <w:szCs w:val="24"/>
        </w:rPr>
        <w:t xml:space="preserve"> </w:t>
      </w:r>
      <w:r>
        <w:rPr>
          <w:rFonts w:hint="eastAsia"/>
          <w:sz w:val="24"/>
          <w:szCs w:val="24"/>
        </w:rPr>
        <w:t xml:space="preserve">    </w:t>
      </w:r>
      <w:r>
        <w:rPr>
          <w:sz w:val="24"/>
          <w:szCs w:val="24"/>
        </w:rPr>
        <w:t>D．</w:t>
      </w:r>
      <w:r>
        <w:rPr>
          <w:rFonts w:hint="eastAsia"/>
          <w:sz w:val="24"/>
          <w:szCs w:val="24"/>
        </w:rPr>
        <w:t>②⑤⑥</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sz w:val="24"/>
          <w:szCs w:val="24"/>
        </w:rPr>
        <w:t>14、</w:t>
      </w:r>
      <w:r>
        <w:rPr>
          <w:rFonts w:hint="eastAsia" w:ascii="宋体" w:hAnsi="宋体" w:cs="宋体"/>
          <w:bCs/>
          <w:kern w:val="0"/>
          <w:sz w:val="24"/>
          <w:szCs w:val="24"/>
        </w:rPr>
        <w:t>在一个密闭容器内有a、b、c、d四种物质，在一定条件下充分反应，测得反应前后各物质的质量如下表所示，则下列说法不正确的是（　　）</w:t>
      </w:r>
    </w:p>
    <w:tbl>
      <w:tblPr>
        <w:tblStyle w:val="8"/>
        <w:tblW w:w="6915" w:type="dxa"/>
        <w:tblInd w:w="-1"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
      <w:tblGrid>
        <w:gridCol w:w="1635"/>
        <w:gridCol w:w="1335"/>
        <w:gridCol w:w="1395"/>
        <w:gridCol w:w="1275"/>
        <w:gridCol w:w="127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Ex>
        <w:tc>
          <w:tcPr>
            <w:tcW w:w="1635" w:type="dxa"/>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p>
        </w:tc>
        <w:tc>
          <w:tcPr>
            <w:tcW w:w="1335" w:type="dxa"/>
            <w:vAlign w:val="center"/>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a</w:t>
            </w:r>
          </w:p>
        </w:tc>
        <w:tc>
          <w:tcPr>
            <w:tcW w:w="1395" w:type="dxa"/>
            <w:vAlign w:val="center"/>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b</w:t>
            </w:r>
          </w:p>
        </w:tc>
        <w:tc>
          <w:tcPr>
            <w:tcW w:w="1275" w:type="dxa"/>
            <w:vAlign w:val="center"/>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c</w:t>
            </w:r>
          </w:p>
        </w:tc>
        <w:tc>
          <w:tcPr>
            <w:tcW w:w="1275" w:type="dxa"/>
            <w:vAlign w:val="center"/>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d</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Ex>
        <w:tc>
          <w:tcPr>
            <w:tcW w:w="1635" w:type="dxa"/>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反应前质量（g）</w:t>
            </w:r>
          </w:p>
        </w:tc>
        <w:tc>
          <w:tcPr>
            <w:tcW w:w="1335" w:type="dxa"/>
            <w:vAlign w:val="center"/>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8</w:t>
            </w:r>
          </w:p>
        </w:tc>
        <w:tc>
          <w:tcPr>
            <w:tcW w:w="1395" w:type="dxa"/>
            <w:vAlign w:val="center"/>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10</w:t>
            </w:r>
          </w:p>
        </w:tc>
        <w:tc>
          <w:tcPr>
            <w:tcW w:w="1275" w:type="dxa"/>
            <w:vAlign w:val="center"/>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10</w:t>
            </w:r>
          </w:p>
        </w:tc>
        <w:tc>
          <w:tcPr>
            <w:tcW w:w="1275" w:type="dxa"/>
            <w:vAlign w:val="center"/>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2</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Ex>
        <w:tc>
          <w:tcPr>
            <w:tcW w:w="1635" w:type="dxa"/>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反应后质量（g）</w:t>
            </w:r>
          </w:p>
        </w:tc>
        <w:tc>
          <w:tcPr>
            <w:tcW w:w="1335" w:type="dxa"/>
            <w:vAlign w:val="center"/>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待测</w:t>
            </w:r>
          </w:p>
        </w:tc>
        <w:tc>
          <w:tcPr>
            <w:tcW w:w="1395" w:type="dxa"/>
            <w:vAlign w:val="center"/>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21</w:t>
            </w:r>
          </w:p>
        </w:tc>
        <w:tc>
          <w:tcPr>
            <w:tcW w:w="1275" w:type="dxa"/>
            <w:vAlign w:val="center"/>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2</w:t>
            </w:r>
          </w:p>
        </w:tc>
        <w:tc>
          <w:tcPr>
            <w:tcW w:w="1275" w:type="dxa"/>
            <w:vAlign w:val="center"/>
          </w:tcPr>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2</w:t>
            </w:r>
          </w:p>
        </w:tc>
      </w:tr>
    </w:tbl>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A．</w:t>
      </w:r>
      <w:r>
        <w:rPr>
          <w:rFonts w:hint="eastAsia" w:ascii="宋体" w:hAnsi="宋体" w:cs="宋体"/>
          <w:bCs/>
          <w:kern w:val="0"/>
          <w:sz w:val="24"/>
          <w:szCs w:val="24"/>
        </w:rPr>
        <w:tab/>
      </w:r>
      <w:r>
        <w:rPr>
          <w:rFonts w:hint="eastAsia" w:ascii="宋体" w:hAnsi="宋体" w:cs="宋体"/>
          <w:bCs/>
          <w:kern w:val="0"/>
          <w:sz w:val="24"/>
          <w:szCs w:val="24"/>
        </w:rPr>
        <w:t>该反应可能是化合反应</w:t>
      </w:r>
      <w:r>
        <w:rPr>
          <w:rFonts w:hint="eastAsia" w:ascii="宋体" w:hAnsi="宋体" w:cs="宋体"/>
          <w:bCs/>
          <w:kern w:val="0"/>
          <w:sz w:val="24"/>
          <w:szCs w:val="24"/>
        </w:rPr>
        <w:tab/>
      </w:r>
      <w:r>
        <w:rPr>
          <w:rFonts w:hint="eastAsia" w:ascii="宋体" w:hAnsi="宋体" w:cs="宋体"/>
          <w:bCs/>
          <w:kern w:val="0"/>
          <w:sz w:val="24"/>
          <w:szCs w:val="24"/>
        </w:rPr>
        <w:t>B．</w:t>
      </w:r>
      <w:r>
        <w:rPr>
          <w:rFonts w:hint="eastAsia" w:ascii="宋体" w:hAnsi="宋体" w:cs="宋体"/>
          <w:bCs/>
          <w:kern w:val="0"/>
          <w:sz w:val="24"/>
          <w:szCs w:val="24"/>
        </w:rPr>
        <w:tab/>
      </w:r>
      <w:r>
        <w:rPr>
          <w:rFonts w:hint="eastAsia" w:ascii="宋体" w:hAnsi="宋体" w:cs="宋体"/>
          <w:bCs/>
          <w:kern w:val="0"/>
          <w:sz w:val="24"/>
          <w:szCs w:val="24"/>
        </w:rPr>
        <w:t>表中待测值应为5</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bCs/>
          <w:kern w:val="0"/>
          <w:sz w:val="24"/>
          <w:szCs w:val="24"/>
        </w:rPr>
      </w:pPr>
      <w:r>
        <w:rPr>
          <w:rFonts w:hint="eastAsia" w:ascii="宋体" w:hAnsi="宋体" w:cs="宋体"/>
          <w:bCs/>
          <w:kern w:val="0"/>
          <w:sz w:val="24"/>
          <w:szCs w:val="24"/>
        </w:rPr>
        <w:t>C．</w:t>
      </w:r>
      <w:r>
        <w:rPr>
          <w:rFonts w:hint="eastAsia" w:ascii="宋体" w:hAnsi="宋体" w:cs="宋体"/>
          <w:bCs/>
          <w:kern w:val="0"/>
          <w:sz w:val="24"/>
          <w:szCs w:val="24"/>
        </w:rPr>
        <w:tab/>
      </w:r>
      <w:r>
        <w:rPr>
          <w:rFonts w:hint="eastAsia" w:ascii="宋体" w:hAnsi="宋体" w:cs="宋体"/>
          <w:bCs/>
          <w:kern w:val="0"/>
          <w:sz w:val="24"/>
          <w:szCs w:val="24"/>
        </w:rPr>
        <w:t>物质a与b变化的质量比为3：8</w:t>
      </w:r>
      <w:r>
        <w:rPr>
          <w:rFonts w:hint="eastAsia" w:ascii="宋体" w:hAnsi="宋体" w:cs="宋体"/>
          <w:bCs/>
          <w:kern w:val="0"/>
          <w:sz w:val="24"/>
          <w:szCs w:val="24"/>
        </w:rPr>
        <w:tab/>
      </w:r>
      <w:r>
        <w:rPr>
          <w:rFonts w:hint="eastAsia" w:ascii="宋体" w:hAnsi="宋体" w:cs="宋体"/>
          <w:bCs/>
          <w:kern w:val="0"/>
          <w:sz w:val="24"/>
          <w:szCs w:val="24"/>
        </w:rPr>
        <w:t>D．</w:t>
      </w:r>
      <w:r>
        <w:rPr>
          <w:rFonts w:hint="eastAsia" w:ascii="宋体" w:hAnsi="宋体" w:cs="宋体"/>
          <w:bCs/>
          <w:kern w:val="0"/>
          <w:sz w:val="24"/>
          <w:szCs w:val="24"/>
        </w:rPr>
        <w:tab/>
      </w:r>
      <w:r>
        <w:rPr>
          <w:rFonts w:hint="eastAsia" w:ascii="宋体" w:hAnsi="宋体" w:cs="宋体"/>
          <w:bCs/>
          <w:kern w:val="0"/>
          <w:sz w:val="24"/>
          <w:szCs w:val="24"/>
        </w:rPr>
        <w:t>物质d可能是该反应的催化剂</w:t>
      </w:r>
      <w:bookmarkStart w:id="0" w:name="_GoBack"/>
      <w:bookmarkEnd w:id="0"/>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ascii="宋体" w:hAnsi="宋体"/>
          <w:sz w:val="24"/>
          <w:szCs w:val="24"/>
        </w:rPr>
      </w:pPr>
      <w:r>
        <w:rPr>
          <w:rFonts w:hint="eastAsia"/>
          <w:sz w:val="24"/>
          <w:szCs w:val="24"/>
        </w:rPr>
        <w:t>15、</w:t>
      </w:r>
      <w:r>
        <w:rPr>
          <w:rFonts w:hint="eastAsia" w:ascii="宋体" w:hAnsi="宋体"/>
          <w:sz w:val="24"/>
          <w:szCs w:val="24"/>
        </w:rPr>
        <w:t>硫酸化学式为H</w:t>
      </w:r>
      <w:r>
        <w:rPr>
          <w:rFonts w:hint="eastAsia" w:ascii="宋体" w:hAnsi="宋体"/>
          <w:sz w:val="24"/>
          <w:szCs w:val="24"/>
          <w:vertAlign w:val="subscript"/>
        </w:rPr>
        <w:t>2</w:t>
      </w:r>
      <w:r>
        <w:rPr>
          <w:rFonts w:hint="eastAsia" w:ascii="宋体" w:hAnsi="宋体"/>
          <w:sz w:val="24"/>
          <w:szCs w:val="24"/>
        </w:rPr>
        <w:t>SO</w:t>
      </w:r>
      <w:r>
        <w:rPr>
          <w:rFonts w:hint="eastAsia" w:ascii="宋体" w:hAnsi="宋体"/>
          <w:sz w:val="24"/>
          <w:szCs w:val="24"/>
          <w:vertAlign w:val="subscript"/>
        </w:rPr>
        <w:t>4</w:t>
      </w:r>
      <w:r>
        <w:rPr>
          <w:rFonts w:ascii="宋体" w:hAnsi="宋体"/>
          <w:sz w:val="24"/>
          <w:szCs w:val="24"/>
        </w:rPr>
        <w:t>。下列说法</w:t>
      </w:r>
      <w:r>
        <w:rPr>
          <w:rFonts w:ascii="宋体" w:hAnsi="宋体"/>
          <w:sz w:val="24"/>
          <w:szCs w:val="24"/>
          <w:em w:val="dot"/>
        </w:rPr>
        <w:t>正确</w:t>
      </w:r>
      <w:r>
        <w:rPr>
          <w:rFonts w:ascii="宋体" w:hAnsi="宋体"/>
          <w:sz w:val="24"/>
          <w:szCs w:val="24"/>
        </w:rPr>
        <w:t>的是（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ascii="宋体" w:hAnsi="宋体"/>
          <w:sz w:val="24"/>
          <w:szCs w:val="24"/>
        </w:rPr>
      </w:pPr>
      <w:r>
        <w:rPr>
          <w:rFonts w:ascii="宋体" w:hAnsi="宋体"/>
          <w:sz w:val="24"/>
          <w:szCs w:val="24"/>
        </w:rPr>
        <w:t>A．</w:t>
      </w:r>
      <w:r>
        <w:rPr>
          <w:rFonts w:hint="eastAsia" w:ascii="宋体" w:hAnsi="宋体"/>
          <w:sz w:val="24"/>
          <w:szCs w:val="24"/>
        </w:rPr>
        <w:t>H</w:t>
      </w:r>
      <w:r>
        <w:rPr>
          <w:rFonts w:hint="eastAsia" w:ascii="宋体" w:hAnsi="宋体"/>
          <w:sz w:val="24"/>
          <w:szCs w:val="24"/>
          <w:vertAlign w:val="subscript"/>
        </w:rPr>
        <w:t>2</w:t>
      </w:r>
      <w:r>
        <w:rPr>
          <w:rFonts w:hint="eastAsia" w:ascii="宋体" w:hAnsi="宋体"/>
          <w:sz w:val="24"/>
          <w:szCs w:val="24"/>
        </w:rPr>
        <w:t>SO</w:t>
      </w:r>
      <w:r>
        <w:rPr>
          <w:rFonts w:hint="eastAsia" w:ascii="宋体" w:hAnsi="宋体"/>
          <w:sz w:val="24"/>
          <w:szCs w:val="24"/>
          <w:vertAlign w:val="subscript"/>
        </w:rPr>
        <w:t>4</w:t>
      </w:r>
      <w:r>
        <w:rPr>
          <w:rFonts w:ascii="宋体" w:hAnsi="宋体"/>
          <w:sz w:val="24"/>
          <w:szCs w:val="24"/>
        </w:rPr>
        <w:t>中</w:t>
      </w:r>
      <w:r>
        <w:rPr>
          <w:rFonts w:hint="eastAsia" w:ascii="宋体" w:hAnsi="宋体"/>
          <w:sz w:val="24"/>
          <w:szCs w:val="24"/>
        </w:rPr>
        <w:t>H</w:t>
      </w:r>
      <w:r>
        <w:rPr>
          <w:rFonts w:ascii="宋体" w:hAnsi="宋体"/>
          <w:sz w:val="24"/>
          <w:szCs w:val="24"/>
        </w:rPr>
        <w:t>、</w:t>
      </w:r>
      <w:r>
        <w:rPr>
          <w:rFonts w:hint="eastAsia" w:ascii="宋体" w:hAnsi="宋体"/>
          <w:sz w:val="24"/>
          <w:szCs w:val="24"/>
        </w:rPr>
        <w:t>S</w:t>
      </w:r>
      <w:r>
        <w:rPr>
          <w:rFonts w:ascii="宋体" w:hAnsi="宋体"/>
          <w:sz w:val="24"/>
          <w:szCs w:val="24"/>
        </w:rPr>
        <w:t>、O元素的质量比是</w:t>
      </w:r>
      <w:r>
        <w:rPr>
          <w:rFonts w:hint="eastAsia" w:ascii="宋体" w:hAnsi="宋体"/>
          <w:sz w:val="24"/>
          <w:szCs w:val="24"/>
        </w:rPr>
        <w:t>2</w:t>
      </w:r>
      <w:r>
        <w:rPr>
          <w:rFonts w:ascii="宋体" w:hAnsi="宋体"/>
          <w:sz w:val="24"/>
          <w:szCs w:val="24"/>
        </w:rPr>
        <w:t>：l：</w:t>
      </w:r>
      <w:r>
        <w:rPr>
          <w:rFonts w:hint="eastAsia" w:ascii="宋体" w:hAnsi="宋体"/>
          <w:sz w:val="24"/>
          <w:szCs w:val="24"/>
        </w:rPr>
        <w:t>4</w:t>
      </w:r>
      <w:r>
        <w:rPr>
          <w:rFonts w:ascii="宋体" w:hAnsi="宋体"/>
          <w:sz w:val="24"/>
          <w:szCs w:val="24"/>
        </w:rPr>
        <w:t xml:space="preserve">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ascii="宋体" w:hAnsi="宋体"/>
          <w:sz w:val="24"/>
          <w:szCs w:val="24"/>
        </w:rPr>
      </w:pPr>
      <w:r>
        <w:rPr>
          <w:rFonts w:ascii="宋体" w:hAnsi="宋体"/>
          <w:sz w:val="24"/>
          <w:szCs w:val="24"/>
        </w:rPr>
        <w:t>B．</w:t>
      </w:r>
      <w:r>
        <w:rPr>
          <w:rFonts w:hint="eastAsia" w:ascii="宋体" w:hAnsi="宋体"/>
          <w:sz w:val="24"/>
          <w:szCs w:val="24"/>
        </w:rPr>
        <w:t>H</w:t>
      </w:r>
      <w:r>
        <w:rPr>
          <w:rFonts w:hint="eastAsia" w:ascii="宋体" w:hAnsi="宋体"/>
          <w:sz w:val="24"/>
          <w:szCs w:val="24"/>
          <w:vertAlign w:val="subscript"/>
        </w:rPr>
        <w:t>2</w:t>
      </w:r>
      <w:r>
        <w:rPr>
          <w:rFonts w:hint="eastAsia" w:ascii="宋体" w:hAnsi="宋体"/>
          <w:sz w:val="24"/>
          <w:szCs w:val="24"/>
        </w:rPr>
        <w:t>SO</w:t>
      </w:r>
      <w:r>
        <w:rPr>
          <w:rFonts w:hint="eastAsia" w:ascii="宋体" w:hAnsi="宋体"/>
          <w:sz w:val="24"/>
          <w:szCs w:val="24"/>
          <w:vertAlign w:val="subscript"/>
        </w:rPr>
        <w:t>4</w:t>
      </w:r>
      <w:r>
        <w:rPr>
          <w:rFonts w:ascii="宋体" w:hAnsi="宋体"/>
          <w:sz w:val="24"/>
          <w:szCs w:val="24"/>
        </w:rPr>
        <w:t>中</w:t>
      </w:r>
      <w:r>
        <w:rPr>
          <w:rFonts w:hint="eastAsia" w:ascii="宋体" w:hAnsi="宋体"/>
          <w:sz w:val="24"/>
          <w:szCs w:val="24"/>
        </w:rPr>
        <w:t>H</w:t>
      </w:r>
      <w:r>
        <w:rPr>
          <w:rFonts w:ascii="宋体" w:hAnsi="宋体"/>
          <w:sz w:val="24"/>
          <w:szCs w:val="24"/>
        </w:rPr>
        <w:t>、</w:t>
      </w:r>
      <w:r>
        <w:rPr>
          <w:rFonts w:hint="eastAsia" w:ascii="宋体" w:hAnsi="宋体"/>
          <w:sz w:val="24"/>
          <w:szCs w:val="24"/>
        </w:rPr>
        <w:t>S</w:t>
      </w:r>
      <w:r>
        <w:rPr>
          <w:rFonts w:ascii="宋体" w:hAnsi="宋体"/>
          <w:sz w:val="24"/>
          <w:szCs w:val="24"/>
        </w:rPr>
        <w:t>、O的原子个数比是</w:t>
      </w:r>
      <w:r>
        <w:rPr>
          <w:rFonts w:hint="eastAsia" w:ascii="宋体" w:hAnsi="宋体"/>
          <w:sz w:val="24"/>
          <w:szCs w:val="24"/>
        </w:rPr>
        <w:t>1</w:t>
      </w:r>
      <w:r>
        <w:rPr>
          <w:rFonts w:ascii="宋体" w:hAnsi="宋体"/>
          <w:sz w:val="24"/>
          <w:szCs w:val="24"/>
        </w:rPr>
        <w:t>：</w:t>
      </w:r>
      <w:r>
        <w:rPr>
          <w:rFonts w:hint="eastAsia" w:ascii="宋体" w:hAnsi="宋体"/>
          <w:sz w:val="24"/>
          <w:szCs w:val="24"/>
        </w:rPr>
        <w:t>16</w:t>
      </w:r>
      <w:r>
        <w:rPr>
          <w:rFonts w:ascii="宋体" w:hAnsi="宋体"/>
          <w:sz w:val="24"/>
          <w:szCs w:val="24"/>
        </w:rPr>
        <w:t>：</w:t>
      </w:r>
      <w:r>
        <w:rPr>
          <w:rFonts w:hint="eastAsia" w:ascii="宋体" w:hAnsi="宋体"/>
          <w:sz w:val="24"/>
          <w:szCs w:val="24"/>
        </w:rPr>
        <w:t>32</w:t>
      </w:r>
      <w:r>
        <w:rPr>
          <w:rFonts w:ascii="宋体" w:hAnsi="宋体"/>
          <w:sz w:val="24"/>
          <w:szCs w:val="24"/>
        </w:rPr>
        <w:t xml:space="preserve">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ascii="宋体" w:hAnsi="宋体"/>
          <w:sz w:val="24"/>
          <w:szCs w:val="24"/>
        </w:rPr>
      </w:pPr>
      <w:r>
        <w:rPr>
          <w:rFonts w:ascii="宋体" w:hAnsi="宋体"/>
          <w:sz w:val="24"/>
          <w:szCs w:val="24"/>
        </w:rPr>
        <w:t>C．</w:t>
      </w:r>
      <w:r>
        <w:rPr>
          <w:rFonts w:hint="eastAsia" w:ascii="宋体" w:hAnsi="宋体"/>
          <w:sz w:val="24"/>
          <w:szCs w:val="24"/>
        </w:rPr>
        <w:t>H</w:t>
      </w:r>
      <w:r>
        <w:rPr>
          <w:rFonts w:hint="eastAsia" w:ascii="宋体" w:hAnsi="宋体"/>
          <w:sz w:val="24"/>
          <w:szCs w:val="24"/>
          <w:vertAlign w:val="subscript"/>
        </w:rPr>
        <w:t>2</w:t>
      </w:r>
      <w:r>
        <w:rPr>
          <w:rFonts w:hint="eastAsia" w:ascii="宋体" w:hAnsi="宋体"/>
          <w:sz w:val="24"/>
          <w:szCs w:val="24"/>
        </w:rPr>
        <w:t>SO</w:t>
      </w:r>
      <w:r>
        <w:rPr>
          <w:rFonts w:hint="eastAsia" w:ascii="宋体" w:hAnsi="宋体"/>
          <w:sz w:val="24"/>
          <w:szCs w:val="24"/>
          <w:vertAlign w:val="subscript"/>
        </w:rPr>
        <w:t>4</w:t>
      </w:r>
      <w:r>
        <w:rPr>
          <w:rFonts w:ascii="宋体" w:hAnsi="宋体"/>
          <w:sz w:val="24"/>
          <w:szCs w:val="24"/>
        </w:rPr>
        <w:t>的相对分子质量是</w:t>
      </w:r>
      <w:r>
        <w:rPr>
          <w:rFonts w:hint="eastAsia" w:ascii="宋体" w:hAnsi="宋体"/>
          <w:sz w:val="24"/>
          <w:szCs w:val="24"/>
        </w:rPr>
        <w:t>1</w:t>
      </w:r>
      <w:r>
        <w:rPr>
          <w:rFonts w:ascii="宋体" w:hAnsi="宋体"/>
          <w:position w:val="-4"/>
          <w:sz w:val="24"/>
          <w:szCs w:val="24"/>
        </w:rPr>
        <w:object>
          <v:shape id="_x0000_i1025" o:spt="75" alt=" " type="#_x0000_t75" style="height:9.75pt;width:9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hint="eastAsia" w:ascii="宋体" w:hAnsi="宋体"/>
          <w:sz w:val="24"/>
          <w:szCs w:val="24"/>
        </w:rPr>
        <w:t>2</w:t>
      </w:r>
      <w:r>
        <w:rPr>
          <w:rFonts w:ascii="宋体" w:hAnsi="宋体"/>
          <w:sz w:val="24"/>
          <w:szCs w:val="24"/>
        </w:rPr>
        <w:t>+</w:t>
      </w:r>
      <w:r>
        <w:rPr>
          <w:rFonts w:hint="eastAsia" w:ascii="宋体" w:hAnsi="宋体"/>
          <w:sz w:val="24"/>
          <w:szCs w:val="24"/>
        </w:rPr>
        <w:t>(32</w:t>
      </w:r>
      <w:r>
        <w:rPr>
          <w:rFonts w:ascii="宋体" w:hAnsi="宋体"/>
          <w:sz w:val="24"/>
          <w:szCs w:val="24"/>
        </w:rPr>
        <w:t>+16</w:t>
      </w:r>
      <w:r>
        <w:rPr>
          <w:rFonts w:hint="eastAsia" w:ascii="宋体" w:hAnsi="宋体"/>
          <w:sz w:val="24"/>
          <w:szCs w:val="24"/>
        </w:rPr>
        <w:t>)</w:t>
      </w:r>
      <w:r>
        <w:rPr>
          <w:rFonts w:ascii="宋体" w:hAnsi="宋体"/>
          <w:position w:val="-4"/>
          <w:sz w:val="24"/>
          <w:szCs w:val="24"/>
        </w:rPr>
        <w:object>
          <v:shape id="_x0000_i1026" o:spt="75" alt=" " type="#_x0000_t75" style="height:9.75pt;width:9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r>
        <w:rPr>
          <w:rFonts w:hint="eastAsia" w:ascii="宋体" w:hAnsi="宋体"/>
          <w:sz w:val="24"/>
          <w:szCs w:val="24"/>
        </w:rPr>
        <w:t>4</w:t>
      </w:r>
      <w:r>
        <w:rPr>
          <w:rFonts w:ascii="宋体" w:hAnsi="宋体"/>
          <w:sz w:val="24"/>
          <w:szCs w:val="24"/>
        </w:rPr>
        <w:t xml:space="preserve">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ascii="宋体" w:hAnsi="宋体"/>
          <w:sz w:val="24"/>
          <w:szCs w:val="24"/>
        </w:rPr>
        <w:t>D．</w:t>
      </w:r>
      <w:r>
        <w:rPr>
          <w:rFonts w:hint="eastAsia" w:ascii="宋体" w:hAnsi="宋体"/>
          <w:sz w:val="24"/>
          <w:szCs w:val="24"/>
        </w:rPr>
        <w:t>H</w:t>
      </w:r>
      <w:r>
        <w:rPr>
          <w:rFonts w:hint="eastAsia" w:ascii="宋体" w:hAnsi="宋体"/>
          <w:sz w:val="24"/>
          <w:szCs w:val="24"/>
          <w:vertAlign w:val="subscript"/>
        </w:rPr>
        <w:t>2</w:t>
      </w:r>
      <w:r>
        <w:rPr>
          <w:rFonts w:hint="eastAsia" w:ascii="宋体" w:hAnsi="宋体"/>
          <w:sz w:val="24"/>
          <w:szCs w:val="24"/>
        </w:rPr>
        <w:t>SO</w:t>
      </w:r>
      <w:r>
        <w:rPr>
          <w:rFonts w:hint="eastAsia" w:ascii="宋体" w:hAnsi="宋体"/>
          <w:sz w:val="24"/>
          <w:szCs w:val="24"/>
          <w:vertAlign w:val="subscript"/>
        </w:rPr>
        <w:t>4</w:t>
      </w:r>
      <w:r>
        <w:rPr>
          <w:rFonts w:ascii="宋体" w:hAnsi="宋体"/>
          <w:sz w:val="24"/>
          <w:szCs w:val="24"/>
        </w:rPr>
        <w:t>中</w:t>
      </w:r>
      <w:r>
        <w:rPr>
          <w:rFonts w:hint="eastAsia" w:ascii="宋体" w:hAnsi="宋体"/>
          <w:sz w:val="24"/>
          <w:szCs w:val="24"/>
        </w:rPr>
        <w:t>S</w:t>
      </w:r>
      <w:r>
        <w:rPr>
          <w:rFonts w:ascii="宋体" w:hAnsi="宋体"/>
          <w:sz w:val="24"/>
          <w:szCs w:val="24"/>
        </w:rPr>
        <w:t>元素的质量分数是</w:t>
      </w:r>
      <w:r>
        <w:rPr>
          <w:rFonts w:ascii="宋体" w:hAnsi="宋体"/>
          <w:position w:val="-24"/>
          <w:sz w:val="24"/>
          <w:szCs w:val="24"/>
        </w:rPr>
        <w:object>
          <v:shape id="_x0000_i1027" o:spt="75" alt=" " type="#_x0000_t75" style="height:30.75pt;width:84.7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r>
        <w:rPr>
          <w:rFonts w:ascii="宋体" w:hAnsi="宋体"/>
          <w:sz w:val="24"/>
          <w:szCs w:val="24"/>
        </w:rPr>
        <w:t>×100%</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二、填空题：（共45分）</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u w:val="single"/>
          <w:vertAlign w:val="subscript"/>
        </w:rPr>
      </w:pPr>
      <w:r>
        <w:rPr>
          <w:rFonts w:hint="eastAsia"/>
          <w:sz w:val="24"/>
          <w:szCs w:val="24"/>
        </w:rPr>
        <w:t>16、</w:t>
      </w:r>
      <w:r>
        <w:rPr>
          <w:rFonts w:hint="eastAsia" w:ascii="宋体" w:hAnsi="宋体"/>
          <w:sz w:val="24"/>
          <w:szCs w:val="24"/>
        </w:rPr>
        <w:t>化学用语是学习化学的主要工具，是国际通用的化学语言。请你用适当化学用语填空。</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hint="eastAsia" w:ascii="宋体" w:hAnsi="宋体"/>
          <w:sz w:val="24"/>
          <w:szCs w:val="24"/>
        </w:rPr>
        <w:t>（1）保持水化学性质的最小粒子_</w:t>
      </w:r>
      <w:r>
        <w:rPr>
          <w:rFonts w:hint="eastAsia" w:ascii="宋体" w:hAnsi="宋体"/>
          <w:sz w:val="24"/>
          <w:szCs w:val="24"/>
          <w:u w:val="single"/>
        </w:rPr>
        <w:t xml:space="preserve">_          </w:t>
      </w:r>
      <w:r>
        <w:rPr>
          <w:rFonts w:hint="eastAsia" w:ascii="宋体" w:hAnsi="宋体"/>
          <w:sz w:val="24"/>
          <w:szCs w:val="24"/>
        </w:rPr>
        <w:t>；（2）</w:t>
      </w:r>
      <w:r>
        <w:rPr>
          <w:rFonts w:hint="eastAsia"/>
          <w:sz w:val="24"/>
          <w:szCs w:val="24"/>
        </w:rPr>
        <w:t xml:space="preserve">个硫酸根离子 </w:t>
      </w:r>
      <w:r>
        <w:rPr>
          <w:rFonts w:hint="eastAsia"/>
          <w:sz w:val="24"/>
          <w:szCs w:val="24"/>
          <w:u w:val="single"/>
        </w:rPr>
        <w:t xml:space="preserve">       </w:t>
      </w:r>
      <w:r>
        <w:rPr>
          <w:rFonts w:ascii="宋体" w:hAnsi="宋体"/>
          <w:sz w:val="24"/>
          <w:szCs w:val="24"/>
        </w:rPr>
        <w:t>；</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hint="eastAsia" w:ascii="宋体" w:hAnsi="宋体"/>
          <w:sz w:val="24"/>
          <w:szCs w:val="24"/>
        </w:rPr>
        <w:t>（3）标出氧化镁中镁元素的化合价</w:t>
      </w:r>
      <w:r>
        <w:rPr>
          <w:rFonts w:hint="eastAsia" w:ascii="宋体" w:hAnsi="宋体"/>
          <w:sz w:val="24"/>
          <w:szCs w:val="24"/>
          <w:u w:val="single"/>
        </w:rPr>
        <w:t xml:space="preserve">          </w:t>
      </w:r>
      <w:r>
        <w:rPr>
          <w:rFonts w:hint="eastAsia" w:ascii="宋体" w:hAnsi="宋体"/>
          <w:sz w:val="24"/>
          <w:szCs w:val="24"/>
        </w:rPr>
        <w:t>；（4）2个亚铁离子</w:t>
      </w:r>
      <w:r>
        <w:rPr>
          <w:rFonts w:ascii="宋体" w:hAnsi="宋体"/>
          <w:sz w:val="24"/>
          <w:szCs w:val="24"/>
          <w:u w:val="single"/>
        </w:rPr>
        <w:t xml:space="preserve">     </w:t>
      </w:r>
      <w:r>
        <w:rPr>
          <w:rFonts w:hint="eastAsia" w:ascii="宋体" w:hAnsi="宋体"/>
          <w:sz w:val="24"/>
          <w:szCs w:val="24"/>
          <w:u w:val="single"/>
        </w:rPr>
        <w:t xml:space="preserve">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 xml:space="preserve">  </w:t>
      </w:r>
      <w:r>
        <w:rPr>
          <w:sz w:val="24"/>
          <w:szCs w:val="24"/>
        </w:rPr>
        <w:t>（5）</w:t>
      </w:r>
      <w:r>
        <w:rPr>
          <w:rFonts w:hint="eastAsia"/>
          <w:sz w:val="24"/>
          <w:szCs w:val="24"/>
        </w:rPr>
        <w:t>氖气</w:t>
      </w:r>
      <w:r>
        <w:rPr>
          <w:rFonts w:hint="eastAsia"/>
          <w:sz w:val="24"/>
          <w:szCs w:val="24"/>
          <w:u w:val="single"/>
        </w:rPr>
        <w:t xml:space="preserve">　  </w:t>
      </w:r>
      <w:r>
        <w:rPr>
          <w:rFonts w:hint="eastAsia"/>
          <w:sz w:val="24"/>
          <w:szCs w:val="24"/>
        </w:rPr>
        <w:t>； 两个氢氧根离子</w:t>
      </w:r>
      <w:r>
        <w:rPr>
          <w:sz w:val="24"/>
          <w:szCs w:val="24"/>
          <w:u w:val="single"/>
        </w:rPr>
        <w:t xml:space="preserve"> </w:t>
      </w:r>
      <w:r>
        <w:rPr>
          <w:rFonts w:hint="eastAsia"/>
          <w:sz w:val="24"/>
          <w:szCs w:val="24"/>
          <w:u w:val="single"/>
        </w:rPr>
        <w:t>　　 ；</w:t>
      </w:r>
      <w:r>
        <w:rPr>
          <w:rFonts w:hint="eastAsia"/>
          <w:sz w:val="24"/>
          <w:szCs w:val="24"/>
        </w:rPr>
        <w:t>氯化钠中的阴离子</w:t>
      </w:r>
      <w:r>
        <w:rPr>
          <w:sz w:val="24"/>
          <w:szCs w:val="24"/>
          <w:u w:val="single"/>
        </w:rPr>
        <w:t>　　</w:t>
      </w:r>
      <w:r>
        <w:rPr>
          <w:sz w:val="24"/>
          <w:szCs w:val="24"/>
        </w:rPr>
        <w:t>；</w:t>
      </w:r>
      <w:r>
        <w:rPr>
          <w:rFonts w:hint="eastAsia"/>
          <w:sz w:val="24"/>
          <w:szCs w:val="24"/>
        </w:rPr>
        <w:t xml:space="preserve">4个二氧化硫分子 </w:t>
      </w:r>
      <w:r>
        <w:rPr>
          <w:rFonts w:hint="eastAsia"/>
          <w:sz w:val="24"/>
          <w:szCs w:val="24"/>
          <w:u w:val="single"/>
        </w:rPr>
        <w:t xml:space="preserve">       </w:t>
      </w:r>
      <w:r>
        <w:rPr>
          <w:rFonts w:hint="eastAsia"/>
          <w:sz w:val="24"/>
          <w:szCs w:val="24"/>
        </w:rPr>
        <w:t xml:space="preserve">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新宋体" w:hAnsi="新宋体"/>
          <w:kern w:val="0"/>
          <w:sz w:val="24"/>
          <w:szCs w:val="24"/>
        </w:rPr>
      </w:pPr>
      <w:r>
        <w:rPr>
          <w:rFonts w:hint="eastAsia"/>
          <w:sz w:val="24"/>
          <w:szCs w:val="24"/>
        </w:rPr>
        <w:t>17、</w:t>
      </w:r>
      <w:r>
        <w:rPr>
          <w:rFonts w:hint="eastAsia" w:ascii="新宋体" w:hAnsi="新宋体"/>
          <w:kern w:val="0"/>
          <w:sz w:val="24"/>
          <w:szCs w:val="24"/>
        </w:rPr>
        <w:t>下图①、②是氟元素、钙元素在元素周期表中的信息，A、B、C、D是四种粒子的结构示意图。</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新宋体" w:hAnsi="新宋体"/>
          <w:kern w:val="0"/>
          <w:sz w:val="24"/>
          <w:szCs w:val="24"/>
        </w:rPr>
      </w:pPr>
      <w:r>
        <w:rPr>
          <w:kern w:val="0"/>
          <w:sz w:val="24"/>
          <w:szCs w:val="24"/>
        </w:rPr>
        <w:drawing>
          <wp:anchor distT="0" distB="0" distL="114300" distR="114300" simplePos="0" relativeHeight="251662336" behindDoc="0" locked="0" layoutInCell="1" allowOverlap="1">
            <wp:simplePos x="0" y="0"/>
            <wp:positionH relativeFrom="column">
              <wp:posOffset>114300</wp:posOffset>
            </wp:positionH>
            <wp:positionV relativeFrom="paragraph">
              <wp:posOffset>58420</wp:posOffset>
            </wp:positionV>
            <wp:extent cx="1370330" cy="1028700"/>
            <wp:effectExtent l="19050" t="0" r="1270" b="0"/>
            <wp:wrapSquare wrapText="bothSides"/>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pic:cNvPicPr>
                      <a:picLocks noChangeAspect="1" noChangeArrowheads="1"/>
                    </pic:cNvPicPr>
                  </pic:nvPicPr>
                  <pic:blipFill>
                    <a:blip r:embed="rId16" cstate="print"/>
                    <a:srcRect r="73552"/>
                    <a:stretch>
                      <a:fillRect/>
                    </a:stretch>
                  </pic:blipFill>
                  <pic:spPr>
                    <a:xfrm>
                      <a:off x="0" y="0"/>
                      <a:ext cx="1370330" cy="1028700"/>
                    </a:xfrm>
                    <a:prstGeom prst="rect">
                      <a:avLst/>
                    </a:prstGeom>
                    <a:noFill/>
                    <a:ln w="9525">
                      <a:noFill/>
                      <a:miter lim="800000"/>
                      <a:headEnd/>
                      <a:tailEnd/>
                    </a:ln>
                  </pic:spPr>
                </pic:pic>
              </a:graphicData>
            </a:graphic>
          </wp:anchor>
        </w:drawing>
      </w:r>
      <w:r>
        <w:rPr>
          <w:kern w:val="0"/>
          <w:sz w:val="24"/>
          <w:szCs w:val="24"/>
        </w:rPr>
        <w:drawing>
          <wp:inline distT="0" distB="0" distL="0" distR="0">
            <wp:extent cx="3533775" cy="1104900"/>
            <wp:effectExtent l="19050" t="0" r="9525" b="0"/>
            <wp:docPr id="3"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 "/>
                    <pic:cNvPicPr>
                      <a:picLocks noChangeAspect="1" noChangeArrowheads="1"/>
                    </pic:cNvPicPr>
                  </pic:nvPicPr>
                  <pic:blipFill>
                    <a:blip r:embed="rId17" cstate="print"/>
                    <a:srcRect l="35750"/>
                    <a:stretch>
                      <a:fillRect/>
                    </a:stretch>
                  </pic:blipFill>
                  <pic:spPr>
                    <a:xfrm>
                      <a:off x="0" y="0"/>
                      <a:ext cx="3533775" cy="1104900"/>
                    </a:xfrm>
                    <a:prstGeom prst="rect">
                      <a:avLst/>
                    </a:prstGeom>
                    <a:noFill/>
                    <a:ln w="9525">
                      <a:noFill/>
                      <a:miter lim="800000"/>
                      <a:headEnd/>
                      <a:tailEnd/>
                    </a:ln>
                  </pic:spPr>
                </pic:pic>
              </a:graphicData>
            </a:graphic>
          </wp:inline>
        </w:drawing>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新宋体" w:hAnsi="新宋体"/>
          <w:kern w:val="0"/>
          <w:sz w:val="24"/>
          <w:szCs w:val="24"/>
        </w:rPr>
      </w:pPr>
      <w:r>
        <w:rPr>
          <w:rFonts w:hint="eastAsia" w:ascii="新宋体" w:hAnsi="新宋体"/>
          <w:kern w:val="0"/>
          <w:sz w:val="24"/>
          <w:szCs w:val="24"/>
        </w:rPr>
        <w:t>⑴氟元素的相对原子质量为_________，钙元素的原子序数(即质子数)为________；</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新宋体" w:hAnsi="新宋体"/>
          <w:kern w:val="0"/>
          <w:sz w:val="24"/>
          <w:szCs w:val="24"/>
        </w:rPr>
      </w:pPr>
      <w:r>
        <w:rPr>
          <w:rFonts w:hint="eastAsia" w:ascii="新宋体" w:hAnsi="新宋体"/>
          <w:kern w:val="0"/>
          <w:sz w:val="24"/>
          <w:szCs w:val="24"/>
        </w:rPr>
        <w:t>⑵D中的X=________；</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新宋体" w:hAnsi="新宋体"/>
          <w:kern w:val="0"/>
          <w:sz w:val="24"/>
          <w:szCs w:val="24"/>
          <w:u w:val="single"/>
        </w:rPr>
      </w:pPr>
      <w:r>
        <w:rPr>
          <w:rFonts w:hint="eastAsia" w:ascii="新宋体" w:hAnsi="新宋体"/>
          <w:kern w:val="0"/>
          <w:sz w:val="24"/>
          <w:szCs w:val="24"/>
        </w:rPr>
        <w:t>⑶以上A、B、C、D粒子结构示意图中，表示稀有气体元素的原子的是________；表示离子的符号</w:t>
      </w:r>
      <w:r>
        <w:rPr>
          <w:rFonts w:hint="eastAsia" w:ascii="新宋体" w:hAnsi="新宋体"/>
          <w:kern w:val="0"/>
          <w:sz w:val="24"/>
          <w:szCs w:val="24"/>
          <w:u w:val="single"/>
        </w:rPr>
        <w:tab/>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新宋体" w:hAnsi="新宋体"/>
          <w:kern w:val="0"/>
          <w:sz w:val="24"/>
          <w:szCs w:val="24"/>
        </w:rPr>
      </w:pPr>
      <w:r>
        <w:rPr>
          <w:rFonts w:hint="eastAsia" w:ascii="新宋体" w:hAnsi="新宋体"/>
          <w:kern w:val="0"/>
          <w:sz w:val="24"/>
          <w:szCs w:val="24"/>
        </w:rPr>
        <w:t>⑷B和______属于同种元素的粒子（用“A”、“C”、“D”填空）。化学性质相似的粒子</w:t>
      </w:r>
      <w:r>
        <w:rPr>
          <w:rFonts w:hint="eastAsia" w:ascii="新宋体" w:hAnsi="新宋体"/>
          <w:kern w:val="0"/>
          <w:sz w:val="24"/>
          <w:szCs w:val="24"/>
          <w:u w:val="single"/>
        </w:rPr>
        <w:tab/>
      </w:r>
      <w:r>
        <w:rPr>
          <w:rFonts w:hint="eastAsia" w:ascii="新宋体" w:hAnsi="新宋体"/>
          <w:kern w:val="0"/>
          <w:sz w:val="24"/>
          <w:szCs w:val="24"/>
          <w:u w:val="single"/>
        </w:rPr>
        <w:tab/>
      </w:r>
      <w:r>
        <w:rPr>
          <w:rFonts w:hint="eastAsia" w:ascii="新宋体" w:hAnsi="新宋体"/>
          <w:kern w:val="0"/>
          <w:sz w:val="24"/>
          <w:szCs w:val="24"/>
          <w:u w:val="single"/>
        </w:rPr>
        <w:tab/>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新宋体" w:hAnsi="新宋体"/>
          <w:kern w:val="0"/>
          <w:sz w:val="24"/>
          <w:szCs w:val="24"/>
        </w:rPr>
      </w:pPr>
      <w:r>
        <w:rPr>
          <w:rFonts w:hint="eastAsia" w:ascii="新宋体" w:hAnsi="新宋体"/>
          <w:kern w:val="0"/>
          <w:sz w:val="24"/>
          <w:szCs w:val="24"/>
        </w:rPr>
        <w:t>⑸在A、B、C、D四种粒子中，两两结合形成的物质的化学式为</w:t>
      </w:r>
      <w:r>
        <w:rPr>
          <w:rFonts w:hint="eastAsia" w:ascii="新宋体" w:hAnsi="新宋体"/>
          <w:kern w:val="0"/>
          <w:sz w:val="24"/>
          <w:szCs w:val="24"/>
          <w:u w:val="single"/>
        </w:rPr>
        <w:tab/>
      </w:r>
      <w:r>
        <w:rPr>
          <w:rFonts w:hint="eastAsia" w:ascii="新宋体" w:hAnsi="新宋体"/>
          <w:kern w:val="0"/>
          <w:sz w:val="24"/>
          <w:szCs w:val="24"/>
          <w:u w:val="single"/>
        </w:rPr>
        <w:tab/>
      </w:r>
      <w:r>
        <w:rPr>
          <w:rFonts w:hint="eastAsia" w:ascii="新宋体" w:hAnsi="新宋体"/>
          <w:kern w:val="0"/>
          <w:sz w:val="24"/>
          <w:szCs w:val="24"/>
          <w:u w:val="single"/>
        </w:rPr>
        <w:tab/>
      </w:r>
      <w:r>
        <w:rPr>
          <w:rFonts w:hint="eastAsia" w:ascii="新宋体" w:hAnsi="新宋体"/>
          <w:kern w:val="0"/>
          <w:sz w:val="24"/>
          <w:szCs w:val="24"/>
          <w:u w:val="single"/>
        </w:rPr>
        <w:tab/>
      </w:r>
      <w:r>
        <w:rPr>
          <w:rFonts w:hint="eastAsia" w:ascii="新宋体" w:hAnsi="新宋体"/>
          <w:kern w:val="0"/>
          <w:sz w:val="24"/>
          <w:szCs w:val="24"/>
        </w:rPr>
        <w:t>氟元素、钙元素形成化合物的化学式</w:t>
      </w:r>
      <w:r>
        <w:rPr>
          <w:rFonts w:hint="eastAsia" w:ascii="新宋体" w:hAnsi="新宋体"/>
          <w:kern w:val="0"/>
          <w:sz w:val="24"/>
          <w:szCs w:val="24"/>
          <w:u w:val="single"/>
        </w:rPr>
        <w:tab/>
      </w:r>
      <w:r>
        <w:rPr>
          <w:rFonts w:hint="eastAsia" w:ascii="新宋体" w:hAnsi="新宋体"/>
          <w:kern w:val="0"/>
          <w:sz w:val="24"/>
          <w:szCs w:val="24"/>
          <w:u w:val="single"/>
        </w:rPr>
        <w:tab/>
      </w:r>
      <w:r>
        <w:rPr>
          <w:rFonts w:hint="eastAsia" w:ascii="新宋体" w:hAnsi="新宋体"/>
          <w:kern w:val="0"/>
          <w:sz w:val="24"/>
          <w:szCs w:val="24"/>
          <w:u w:val="single"/>
        </w:rPr>
        <w:tab/>
      </w:r>
    </w:p>
    <w:p>
      <w:pPr>
        <w:keepNext w:val="0"/>
        <w:keepLines w:val="0"/>
        <w:pageBreakBefore w:val="0"/>
        <w:kinsoku/>
        <w:wordWrap/>
        <w:overflowPunct/>
        <w:topLinePunct w:val="0"/>
        <w:autoSpaceDE/>
        <w:autoSpaceDN/>
        <w:bidi w:val="0"/>
        <w:adjustRightInd/>
        <w:spacing w:line="240" w:lineRule="auto"/>
        <w:ind w:right="0" w:rightChars="0"/>
        <w:textAlignment w:val="auto"/>
        <w:outlineLvl w:val="9"/>
        <w:rPr>
          <w:rFonts w:ascii="宋体" w:hAnsi="宋体"/>
          <w:sz w:val="24"/>
          <w:szCs w:val="24"/>
        </w:rPr>
      </w:pPr>
      <w:r>
        <w:rPr>
          <w:rFonts w:hint="eastAsia"/>
          <w:sz w:val="24"/>
          <w:szCs w:val="24"/>
        </w:rPr>
        <w:t>18、</w:t>
      </w:r>
      <w:r>
        <w:rPr>
          <w:rFonts w:hint="eastAsia" w:ascii="宋体" w:hAnsi="宋体"/>
          <w:sz w:val="24"/>
          <w:szCs w:val="24"/>
        </w:rPr>
        <w:t>在用白磷(白磷与红磷组成相同，着火点为40℃)探究质量守恒定律的实验中，晓涵同学将橡皮塞上的细玻璃管下端放到酒精灯火焰上灼烧至红热后，迅速用橡皮塞将锥形瓶塞紧，并引燃白磷，实验过程如下图所示。请回答下列问题：</w:t>
      </w:r>
    </w:p>
    <w:p>
      <w:pPr>
        <w:keepNext w:val="0"/>
        <w:keepLines w:val="0"/>
        <w:pageBreakBefore w:val="0"/>
        <w:kinsoku/>
        <w:wordWrap/>
        <w:overflowPunct/>
        <w:topLinePunct w:val="0"/>
        <w:autoSpaceDE/>
        <w:autoSpaceDN/>
        <w:bidi w:val="0"/>
        <w:adjustRightInd/>
        <w:spacing w:line="240" w:lineRule="auto"/>
        <w:ind w:right="0" w:rightChars="0" w:firstLine="315" w:firstLineChars="150"/>
        <w:textAlignment w:val="auto"/>
        <w:outlineLvl w:val="9"/>
        <w:rPr>
          <w:rFonts w:hint="eastAsia" w:ascii="宋体" w:hAnsi="宋体"/>
          <w:sz w:val="24"/>
          <w:szCs w:val="24"/>
        </w:rPr>
      </w:pPr>
      <w:r>
        <w:rPr>
          <w:sz w:val="24"/>
          <w:szCs w:val="24"/>
        </w:rPr>
        <w:drawing>
          <wp:inline distT="0" distB="0" distL="0" distR="0">
            <wp:extent cx="4133850" cy="1095375"/>
            <wp:effectExtent l="19050" t="0" r="0" b="0"/>
            <wp:docPr id="47"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descr=" "/>
                    <pic:cNvPicPr>
                      <a:picLocks noChangeAspect="1" noChangeArrowheads="1"/>
                    </pic:cNvPicPr>
                  </pic:nvPicPr>
                  <pic:blipFill>
                    <a:blip r:embed="rId18" cstate="print"/>
                    <a:srcRect/>
                    <a:stretch>
                      <a:fillRect/>
                    </a:stretch>
                  </pic:blipFill>
                  <pic:spPr>
                    <a:xfrm>
                      <a:off x="0" y="0"/>
                      <a:ext cx="4133850" cy="1095375"/>
                    </a:xfrm>
                    <a:prstGeom prst="rect">
                      <a:avLst/>
                    </a:prstGeom>
                    <a:noFill/>
                    <a:ln w="9525">
                      <a:noFill/>
                      <a:miter lim="800000"/>
                      <a:headEnd/>
                      <a:tailEnd/>
                    </a:ln>
                  </pic:spPr>
                </pic:pic>
              </a:graphicData>
            </a:graphic>
          </wp:inline>
        </w:drawing>
      </w:r>
      <w:r>
        <w:rPr>
          <w:rFonts w:hint="eastAsia" w:ascii="宋体" w:hAnsi="宋体"/>
          <w:sz w:val="24"/>
          <w:szCs w:val="24"/>
        </w:rPr>
        <w:t xml:space="preserve"> </w:t>
      </w:r>
    </w:p>
    <w:p>
      <w:pPr>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hint="eastAsia" w:ascii="宋体" w:hAnsi="宋体"/>
          <w:sz w:val="24"/>
          <w:szCs w:val="24"/>
        </w:rPr>
        <w:t>(1)此实验能否不用气球，改为直接用橡皮塞使锥形瓶密封？且说明理由</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p>
    <w:p>
      <w:pPr>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hint="eastAsia" w:ascii="宋体" w:hAnsi="宋体"/>
          <w:sz w:val="24"/>
          <w:szCs w:val="24"/>
        </w:rPr>
        <w:t>（2）实验中观察到气球先变大后变小，用理化知识解释产生此现象的原因是</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p>
    <w:p>
      <w:pPr>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hint="eastAsia" w:ascii="宋体" w:hAnsi="宋体"/>
          <w:sz w:val="24"/>
          <w:szCs w:val="24"/>
        </w:rPr>
        <w:t>（3）该同学联想到以前测定氧气体积分数时也用到红磷，且当时红磷必须过量，请解释原因。</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rPr>
        <w:t>。经过分析该同学认为上述探究质量守恒定律的实验中红磷也应过量，你认为她的观点正确吗？并加以解释</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p>
    <w:p>
      <w:pPr>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hint="eastAsia" w:ascii="宋体" w:hAnsi="宋体"/>
          <w:sz w:val="24"/>
          <w:szCs w:val="24"/>
        </w:rPr>
        <w:t>（4）上述探究质量守恒定律的实验后，该同学为了验证锥形瓶内是否还有氧气剩余，用如下方法：打开瓶塞，用燃着的木条伸入锥形瓶，发现木条继续燃烧，说明瓶内还有少量氧气剩余。请你评价其实验方法正确与否，并解释：</w:t>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hint="eastAsia"/>
          <w:sz w:val="24"/>
          <w:szCs w:val="24"/>
        </w:rPr>
        <w:t>19</w:t>
      </w:r>
      <w:r>
        <w:rPr>
          <w:rFonts w:hint="eastAsia" w:ascii="宋体" w:hAnsi="宋体"/>
          <w:sz w:val="24"/>
          <w:szCs w:val="24"/>
        </w:rPr>
        <w:t>、某研究性学习小组想探究</w:t>
      </w:r>
      <w:r>
        <w:rPr>
          <w:rFonts w:ascii="Arial" w:hAnsi="Arial" w:cs="Arial"/>
          <w:sz w:val="24"/>
          <w:szCs w:val="24"/>
        </w:rPr>
        <w:t>“</w:t>
      </w:r>
      <w:r>
        <w:rPr>
          <w:rFonts w:hint="eastAsia" w:ascii="宋体" w:hAnsi="宋体"/>
          <w:sz w:val="24"/>
          <w:szCs w:val="24"/>
        </w:rPr>
        <w:t>能使带火星木条复燃的氧气的最低体积分数是多少</w:t>
      </w:r>
      <w:r>
        <w:rPr>
          <w:rFonts w:hint="eastAsia" w:ascii="MS PGothic" w:hAnsi="MS PGothic" w:eastAsia="MS PGothic"/>
          <w:sz w:val="24"/>
          <w:szCs w:val="24"/>
        </w:rPr>
        <w:t>？</w:t>
      </w:r>
      <w:r>
        <w:rPr>
          <w:rFonts w:ascii="Arial" w:hAnsi="Arial" w:cs="Arial"/>
          <w:sz w:val="24"/>
          <w:szCs w:val="24"/>
        </w:rPr>
        <w:t>”</w:t>
      </w:r>
      <w:r>
        <w:rPr>
          <w:rFonts w:hint="eastAsia" w:ascii="宋体" w:hAnsi="宋体"/>
          <w:sz w:val="24"/>
          <w:szCs w:val="24"/>
        </w:rPr>
        <w:t>每个同学分别收集多瓶不同体</w:t>
      </w:r>
      <w:r>
        <w:rPr>
          <w:rFonts w:ascii="Arial" w:hAnsi="Arial" w:cs="Arial"/>
          <w:sz w:val="24"/>
          <w:szCs w:val="24"/>
        </w:rPr>
        <w:t xml:space="preserve"> </w:t>
      </w:r>
      <w:r>
        <w:rPr>
          <w:rFonts w:hint="eastAsia" w:ascii="宋体" w:hAnsi="宋体"/>
          <w:sz w:val="24"/>
          <w:szCs w:val="24"/>
        </w:rPr>
        <w:t>积分数的氧气进行实验。</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ascii="宋体" w:hAnsi="宋体" w:cs="宋体"/>
          <w:sz w:val="24"/>
          <w:szCs w:val="24"/>
          <w:u w:val="single"/>
        </w:rPr>
      </w:pPr>
      <w:r>
        <w:rPr>
          <w:rFonts w:hint="eastAsia" w:ascii="MS PGothic" w:hAnsi="MS PGothic" w:eastAsia="MS PGothic"/>
          <w:sz w:val="24"/>
          <w:szCs w:val="24"/>
        </w:rPr>
        <w:t>（</w:t>
      </w:r>
      <w:r>
        <w:rPr>
          <w:rFonts w:ascii="Arial" w:hAnsi="Arial" w:cs="Arial"/>
          <w:sz w:val="24"/>
          <w:szCs w:val="24"/>
        </w:rPr>
        <w:t>1</w:t>
      </w:r>
      <w:r>
        <w:rPr>
          <w:rFonts w:hint="eastAsia" w:ascii="MS PGothic" w:hAnsi="MS PGothic" w:eastAsia="MS PGothic"/>
          <w:sz w:val="24"/>
          <w:szCs w:val="24"/>
        </w:rPr>
        <w:t>）</w:t>
      </w:r>
      <w:r>
        <w:rPr>
          <w:rFonts w:hint="eastAsia" w:ascii="宋体" w:hAnsi="宋体"/>
          <w:sz w:val="24"/>
          <w:szCs w:val="24"/>
        </w:rPr>
        <w:t>甲同学想收集体积分数为</w:t>
      </w:r>
      <w:r>
        <w:rPr>
          <w:rFonts w:ascii="Arial" w:hAnsi="Arial" w:cs="Arial"/>
          <w:sz w:val="24"/>
          <w:szCs w:val="24"/>
        </w:rPr>
        <w:t xml:space="preserve"> 50%</w:t>
      </w:r>
      <w:r>
        <w:rPr>
          <w:rFonts w:hint="eastAsia" w:ascii="宋体" w:hAnsi="宋体"/>
          <w:sz w:val="24"/>
          <w:szCs w:val="24"/>
        </w:rPr>
        <w:t>的氧气</w:t>
      </w:r>
      <w:r>
        <w:rPr>
          <w:rFonts w:hint="eastAsia" w:ascii="MS PGothic" w:hAnsi="MS PGothic" w:eastAsia="MS PGothic"/>
          <w:sz w:val="24"/>
          <w:szCs w:val="24"/>
        </w:rPr>
        <w:t>，</w:t>
      </w:r>
      <w:r>
        <w:rPr>
          <w:rFonts w:hint="eastAsia" w:ascii="宋体" w:hAnsi="宋体"/>
          <w:sz w:val="24"/>
          <w:szCs w:val="24"/>
        </w:rPr>
        <w:t>他向容量为</w:t>
      </w:r>
      <w:r>
        <w:rPr>
          <w:rFonts w:ascii="Arial" w:hAnsi="Arial" w:cs="Arial"/>
          <w:sz w:val="24"/>
          <w:szCs w:val="24"/>
        </w:rPr>
        <w:t xml:space="preserve"> 250 </w:t>
      </w:r>
      <w:r>
        <w:rPr>
          <w:rFonts w:hint="eastAsia" w:ascii="宋体" w:hAnsi="宋体"/>
          <w:sz w:val="24"/>
          <w:szCs w:val="24"/>
        </w:rPr>
        <w:t>毫升集气瓶内装入</w:t>
      </w:r>
      <w:r>
        <w:rPr>
          <w:rFonts w:ascii="Arial" w:hAnsi="Arial" w:cs="Arial"/>
          <w:sz w:val="24"/>
          <w:szCs w:val="24"/>
        </w:rPr>
        <w:t xml:space="preserve">125 </w:t>
      </w:r>
      <w:r>
        <w:rPr>
          <w:rFonts w:hint="eastAsia" w:ascii="宋体" w:hAnsi="宋体"/>
          <w:sz w:val="24"/>
          <w:szCs w:val="24"/>
        </w:rPr>
        <w:t>毫升水</w:t>
      </w:r>
      <w:r>
        <w:rPr>
          <w:rFonts w:hint="eastAsia" w:ascii="MS PGothic" w:hAnsi="MS PGothic" w:eastAsia="MS PGothic"/>
          <w:sz w:val="24"/>
          <w:szCs w:val="24"/>
        </w:rPr>
        <w:t>，</w:t>
      </w:r>
      <w:r>
        <w:rPr>
          <w:rFonts w:hint="eastAsia" w:ascii="宋体" w:hAnsi="宋体"/>
          <w:sz w:val="24"/>
          <w:szCs w:val="24"/>
        </w:rPr>
        <w:t>然后用如图所示的向上排空气法收集</w:t>
      </w:r>
      <w:r>
        <w:rPr>
          <w:rFonts w:hint="eastAsia" w:ascii="MS PGothic" w:hAnsi="MS PGothic" w:eastAsia="MS PGothic"/>
          <w:sz w:val="24"/>
          <w:szCs w:val="24"/>
        </w:rPr>
        <w:t>，</w:t>
      </w:r>
      <w:r>
        <w:rPr>
          <w:rFonts w:hint="eastAsia" w:ascii="宋体" w:hAnsi="宋体"/>
          <w:sz w:val="24"/>
          <w:szCs w:val="24"/>
        </w:rPr>
        <w:t>他能否收集体积分数为</w:t>
      </w:r>
      <w:r>
        <w:rPr>
          <w:rFonts w:ascii="Arial" w:hAnsi="Arial" w:cs="Arial"/>
          <w:sz w:val="24"/>
          <w:szCs w:val="24"/>
        </w:rPr>
        <w:t>50%</w:t>
      </w:r>
      <w:r>
        <w:rPr>
          <w:rFonts w:hint="eastAsia" w:ascii="宋体" w:hAnsi="宋体"/>
          <w:sz w:val="24"/>
          <w:szCs w:val="24"/>
        </w:rPr>
        <w:t>的氧气</w:t>
      </w:r>
      <w:r>
        <w:rPr>
          <w:sz w:val="24"/>
          <w:szCs w:val="24"/>
        </w:rPr>
        <w:tab/>
      </w:r>
      <w:r>
        <w:rPr>
          <w:sz w:val="24"/>
          <w:szCs w:val="24"/>
        </w:rPr>
        <w:drawing>
          <wp:inline distT="0" distB="0" distL="0" distR="0">
            <wp:extent cx="476250" cy="9525"/>
            <wp:effectExtent l="19050" t="0" r="0" b="0"/>
            <wp:docPr id="6" name="图片 5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3" descr=" "/>
                    <pic:cNvPicPr>
                      <a:picLocks noChangeAspect="1" noChangeArrowheads="1"/>
                    </pic:cNvPicPr>
                  </pic:nvPicPr>
                  <pic:blipFill>
                    <a:blip r:embed="rId19"/>
                    <a:srcRect/>
                    <a:stretch>
                      <a:fillRect/>
                    </a:stretch>
                  </pic:blipFill>
                  <pic:spPr>
                    <a:xfrm>
                      <a:off x="0" y="0"/>
                      <a:ext cx="476250" cy="9525"/>
                    </a:xfrm>
                    <a:prstGeom prst="rect">
                      <a:avLst/>
                    </a:prstGeom>
                    <a:noFill/>
                    <a:ln w="9525">
                      <a:noFill/>
                      <a:miter lim="800000"/>
                      <a:headEnd/>
                      <a:tailEnd/>
                    </a:ln>
                  </pic:spPr>
                </pic:pic>
              </a:graphicData>
            </a:graphic>
          </wp:inline>
        </w:drawing>
      </w:r>
      <w:r>
        <w:rPr>
          <w:rFonts w:hint="eastAsia"/>
          <w:sz w:val="24"/>
          <w:szCs w:val="24"/>
        </w:rPr>
        <w:tab/>
      </w:r>
      <w:r>
        <w:rPr>
          <w:rFonts w:hint="eastAsia" w:ascii="MS PGothic" w:hAnsi="MS PGothic" w:eastAsia="MS PGothic"/>
          <w:sz w:val="24"/>
          <w:szCs w:val="24"/>
        </w:rPr>
        <w:t>，（</w:t>
      </w:r>
      <w:r>
        <w:rPr>
          <w:rFonts w:hint="eastAsia" w:ascii="宋体" w:hAnsi="宋体"/>
          <w:sz w:val="24"/>
          <w:szCs w:val="24"/>
        </w:rPr>
        <w:t>填</w:t>
      </w:r>
      <w:r>
        <w:rPr>
          <w:rFonts w:ascii="Arial" w:hAnsi="Arial" w:cs="Arial"/>
          <w:sz w:val="24"/>
          <w:szCs w:val="24"/>
        </w:rPr>
        <w:t>“</w:t>
      </w:r>
      <w:r>
        <w:rPr>
          <w:rFonts w:hint="eastAsia" w:ascii="宋体" w:hAnsi="宋体"/>
          <w:sz w:val="24"/>
          <w:szCs w:val="24"/>
        </w:rPr>
        <w:t>能</w:t>
      </w:r>
      <w:r>
        <w:rPr>
          <w:rFonts w:ascii="Arial" w:hAnsi="Arial" w:cs="Arial"/>
          <w:sz w:val="24"/>
          <w:szCs w:val="24"/>
        </w:rPr>
        <w:t>”</w:t>
      </w:r>
      <w:r>
        <w:rPr>
          <w:rFonts w:hint="eastAsia" w:ascii="宋体" w:hAnsi="宋体"/>
          <w:sz w:val="24"/>
          <w:szCs w:val="24"/>
        </w:rPr>
        <w:t>、</w:t>
      </w:r>
      <w:r>
        <w:rPr>
          <w:rFonts w:ascii="Arial" w:hAnsi="Arial" w:cs="Arial"/>
          <w:sz w:val="24"/>
          <w:szCs w:val="24"/>
        </w:rPr>
        <w:t>“</w:t>
      </w:r>
      <w:r>
        <w:rPr>
          <w:rFonts w:hint="eastAsia" w:ascii="宋体" w:hAnsi="宋体"/>
          <w:sz w:val="24"/>
          <w:szCs w:val="24"/>
        </w:rPr>
        <w:t>否</w:t>
      </w:r>
      <w:r>
        <w:rPr>
          <w:rFonts w:ascii="Arial" w:hAnsi="Arial" w:cs="Arial"/>
          <w:sz w:val="24"/>
          <w:szCs w:val="24"/>
        </w:rPr>
        <w:t>”</w:t>
      </w:r>
      <w:r>
        <w:rPr>
          <w:rFonts w:hint="eastAsia" w:ascii="MS PGothic" w:hAnsi="MS PGothic" w:eastAsia="MS PGothic"/>
          <w:sz w:val="24"/>
          <w:szCs w:val="24"/>
        </w:rPr>
        <w:t>）</w:t>
      </w:r>
      <w:r>
        <w:rPr>
          <w:rFonts w:hint="eastAsia" w:ascii="MS PGothic" w:hAnsi="MS PGothic"/>
          <w:sz w:val="24"/>
          <w:szCs w:val="24"/>
        </w:rPr>
        <w:tab/>
      </w:r>
      <w:r>
        <w:rPr>
          <w:rFonts w:hint="eastAsia" w:ascii="宋体" w:hAnsi="宋体"/>
          <w:sz w:val="24"/>
          <w:szCs w:val="24"/>
        </w:rPr>
        <w:t>因为</w:t>
      </w:r>
      <w:r>
        <w:rPr>
          <w:rFonts w:hint="eastAsia"/>
          <w:sz w:val="24"/>
          <w:szCs w:val="24"/>
          <w:u w:val="single"/>
        </w:rPr>
        <w:tab/>
      </w:r>
      <w:r>
        <w:rPr>
          <w:rFonts w:hint="eastAsia"/>
          <w:sz w:val="24"/>
          <w:szCs w:val="24"/>
          <w:u w:val="single"/>
        </w:rPr>
        <w:tab/>
      </w:r>
      <w:r>
        <w:rPr>
          <w:rFonts w:hint="eastAsia"/>
          <w:sz w:val="24"/>
          <w:szCs w:val="24"/>
          <w:u w:val="single"/>
        </w:rPr>
        <w:tab/>
      </w:r>
      <w:r>
        <w:rPr>
          <w:rFonts w:hint="eastAsia"/>
          <w:sz w:val="24"/>
          <w:szCs w:val="24"/>
          <w:u w:val="single"/>
        </w:rPr>
        <w:tab/>
      </w:r>
      <w:r>
        <w:rPr>
          <w:rFonts w:hint="eastAsia"/>
          <w:sz w:val="24"/>
          <w:szCs w:val="24"/>
          <w:u w:val="single"/>
        </w:rPr>
        <w:tab/>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 xml:space="preserve">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MS PGothic" w:hAnsi="MS PGothic"/>
          <w:sz w:val="24"/>
          <w:szCs w:val="24"/>
        </w:rPr>
      </w:pPr>
      <w:r>
        <w:rPr>
          <w:sz w:val="24"/>
          <w:szCs w:val="24"/>
        </w:rPr>
        <w:drawing>
          <wp:inline distT="0" distB="0" distL="0" distR="0">
            <wp:extent cx="2047875" cy="1181100"/>
            <wp:effectExtent l="19050" t="0" r="9525" b="0"/>
            <wp:docPr id="54" name="图片 5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 "/>
                    <pic:cNvPicPr>
                      <a:picLocks noChangeAspect="1" noChangeArrowheads="1"/>
                    </pic:cNvPicPr>
                  </pic:nvPicPr>
                  <pic:blipFill>
                    <a:blip r:embed="rId20" cstate="print"/>
                    <a:srcRect/>
                    <a:stretch>
                      <a:fillRect/>
                    </a:stretch>
                  </pic:blipFill>
                  <pic:spPr>
                    <a:xfrm>
                      <a:off x="0" y="0"/>
                      <a:ext cx="2047875" cy="1181100"/>
                    </a:xfrm>
                    <a:prstGeom prst="rect">
                      <a:avLst/>
                    </a:prstGeom>
                    <a:noFill/>
                    <a:ln w="9525">
                      <a:noFill/>
                      <a:miter lim="800000"/>
                      <a:headEnd/>
                      <a:tailEnd/>
                    </a:ln>
                  </pic:spPr>
                </pic:pic>
              </a:graphicData>
            </a:graphic>
          </wp:inline>
        </w:drawing>
      </w:r>
      <w:r>
        <w:rPr>
          <w:rFonts w:hint="eastAsia" w:ascii="MS PGothic" w:hAnsi="MS PGothic"/>
          <w:sz w:val="24"/>
          <w:szCs w:val="24"/>
        </w:rPr>
        <w:t xml:space="preserve">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hint="eastAsia" w:ascii="MS PGothic" w:hAnsi="MS PGothic" w:eastAsia="MS PGothic"/>
          <w:sz w:val="24"/>
          <w:szCs w:val="24"/>
        </w:rPr>
        <w:t>（</w:t>
      </w:r>
      <w:r>
        <w:rPr>
          <w:rFonts w:ascii="Arial" w:hAnsi="Arial" w:cs="Arial"/>
          <w:sz w:val="24"/>
          <w:szCs w:val="24"/>
        </w:rPr>
        <w:t>2</w:t>
      </w:r>
      <w:r>
        <w:rPr>
          <w:rFonts w:hint="eastAsia" w:ascii="MS PGothic" w:hAnsi="MS PGothic" w:eastAsia="MS PGothic"/>
          <w:sz w:val="24"/>
          <w:szCs w:val="24"/>
        </w:rPr>
        <w:t>）</w:t>
      </w:r>
      <w:r>
        <w:rPr>
          <w:rFonts w:hint="eastAsia" w:ascii="宋体" w:hAnsi="宋体"/>
          <w:sz w:val="24"/>
          <w:szCs w:val="24"/>
        </w:rPr>
        <w:t>乙同学也想收集体积分数为</w:t>
      </w:r>
      <w:r>
        <w:rPr>
          <w:rFonts w:ascii="Arial" w:hAnsi="Arial" w:cs="Arial"/>
          <w:sz w:val="24"/>
          <w:szCs w:val="24"/>
        </w:rPr>
        <w:t xml:space="preserve"> 50%</w:t>
      </w:r>
      <w:r>
        <w:rPr>
          <w:rFonts w:hint="eastAsia" w:ascii="宋体" w:hAnsi="宋体"/>
          <w:sz w:val="24"/>
          <w:szCs w:val="24"/>
        </w:rPr>
        <w:t>的氧气</w:t>
      </w:r>
      <w:r>
        <w:rPr>
          <w:rFonts w:hint="eastAsia" w:ascii="MS PGothic" w:hAnsi="MS PGothic" w:eastAsia="MS PGothic"/>
          <w:sz w:val="24"/>
          <w:szCs w:val="24"/>
        </w:rPr>
        <w:t>，</w:t>
      </w:r>
      <w:r>
        <w:rPr>
          <w:rFonts w:hint="eastAsia" w:ascii="宋体" w:hAnsi="宋体"/>
          <w:sz w:val="24"/>
          <w:szCs w:val="24"/>
        </w:rPr>
        <w:t>他向容量为</w:t>
      </w:r>
      <w:r>
        <w:rPr>
          <w:rFonts w:ascii="Arial" w:hAnsi="Arial" w:cs="Arial"/>
          <w:sz w:val="24"/>
          <w:szCs w:val="24"/>
        </w:rPr>
        <w:t xml:space="preserve"> 250 </w:t>
      </w:r>
      <w:r>
        <w:rPr>
          <w:rFonts w:hint="eastAsia" w:ascii="宋体" w:hAnsi="宋体"/>
          <w:sz w:val="24"/>
          <w:szCs w:val="24"/>
        </w:rPr>
        <w:t xml:space="preserve">毫升集气瓶内装入 </w:t>
      </w:r>
      <w:r>
        <w:rPr>
          <w:rFonts w:ascii="Arial" w:hAnsi="Arial" w:cs="Arial"/>
          <w:sz w:val="24"/>
          <w:szCs w:val="24"/>
        </w:rPr>
        <w:t>125</w:t>
      </w:r>
      <w:r>
        <w:rPr>
          <w:rFonts w:hint="eastAsia" w:ascii="宋体" w:hAnsi="宋体"/>
          <w:sz w:val="24"/>
          <w:szCs w:val="24"/>
        </w:rPr>
        <w:t xml:space="preserve"> 毫升水用如图排水法收集。能否收集体积分数为 </w:t>
      </w:r>
      <w:r>
        <w:rPr>
          <w:rFonts w:ascii="Arial" w:hAnsi="Arial" w:cs="Arial"/>
          <w:sz w:val="24"/>
          <w:szCs w:val="24"/>
        </w:rPr>
        <w:t>50%</w:t>
      </w:r>
      <w:r>
        <w:rPr>
          <w:rFonts w:hint="eastAsia" w:ascii="宋体" w:hAnsi="宋体"/>
          <w:sz w:val="24"/>
          <w:szCs w:val="24"/>
        </w:rPr>
        <w:t>的氧气</w:t>
      </w:r>
      <w:r>
        <w:rPr>
          <w:sz w:val="24"/>
          <w:szCs w:val="24"/>
          <w:u w:val="single"/>
        </w:rPr>
        <w:tab/>
      </w:r>
      <w:r>
        <w:rPr>
          <w:rFonts w:hint="eastAsia"/>
          <w:sz w:val="24"/>
          <w:szCs w:val="24"/>
          <w:u w:val="single"/>
        </w:rPr>
        <w:tab/>
      </w:r>
      <w:r>
        <w:rPr>
          <w:rFonts w:hint="eastAsia" w:ascii="MS PGothic" w:hAnsi="MS PGothic" w:eastAsia="MS PGothic"/>
          <w:sz w:val="24"/>
          <w:szCs w:val="24"/>
        </w:rPr>
        <w:t>（</w:t>
      </w:r>
      <w:r>
        <w:rPr>
          <w:rFonts w:hint="eastAsia" w:ascii="宋体" w:hAnsi="宋体"/>
          <w:sz w:val="24"/>
          <w:szCs w:val="24"/>
        </w:rPr>
        <w:t>填</w:t>
      </w:r>
      <w:r>
        <w:rPr>
          <w:rFonts w:ascii="Arial" w:hAnsi="Arial" w:cs="Arial"/>
          <w:sz w:val="24"/>
          <w:szCs w:val="24"/>
        </w:rPr>
        <w:t>“</w:t>
      </w:r>
      <w:r>
        <w:rPr>
          <w:rFonts w:hint="eastAsia" w:ascii="宋体" w:hAnsi="宋体"/>
          <w:sz w:val="24"/>
          <w:szCs w:val="24"/>
        </w:rPr>
        <w:t>能</w:t>
      </w:r>
      <w:r>
        <w:rPr>
          <w:rFonts w:ascii="Arial" w:hAnsi="Arial" w:cs="Arial"/>
          <w:sz w:val="24"/>
          <w:szCs w:val="24"/>
        </w:rPr>
        <w:t>”“</w:t>
      </w:r>
      <w:r>
        <w:rPr>
          <w:rFonts w:hint="eastAsia" w:ascii="宋体" w:hAnsi="宋体"/>
          <w:sz w:val="24"/>
          <w:szCs w:val="24"/>
        </w:rPr>
        <w:t>否</w:t>
      </w:r>
      <w:r>
        <w:rPr>
          <w:rFonts w:ascii="Arial" w:hAnsi="Arial" w:cs="Arial"/>
          <w:sz w:val="24"/>
          <w:szCs w:val="24"/>
        </w:rPr>
        <w:t>”</w:t>
      </w:r>
      <w:r>
        <w:rPr>
          <w:rFonts w:hint="eastAsia" w:ascii="MS PGothic" w:hAnsi="MS PGothic" w:eastAsia="MS PGothic"/>
          <w:sz w:val="24"/>
          <w:szCs w:val="24"/>
        </w:rPr>
        <w:t>）</w:t>
      </w:r>
      <w:r>
        <w:rPr>
          <w:rFonts w:hint="eastAsia" w:ascii="宋体" w:hAnsi="宋体"/>
          <w:sz w:val="24"/>
          <w:szCs w:val="24"/>
        </w:rPr>
        <w:t>因为</w:t>
      </w:r>
      <w:r>
        <w:rPr>
          <w:rFonts w:hint="eastAsia" w:ascii="宋体" w:hAnsi="宋体"/>
          <w:sz w:val="24"/>
          <w:szCs w:val="24"/>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sz w:val="24"/>
          <w:szCs w:val="24"/>
        </w:rPr>
      </w:pPr>
      <w:r>
        <w:rPr>
          <w:rFonts w:hint="eastAsia" w:ascii="MS PGothic" w:hAnsi="MS PGothic" w:eastAsia="MS PGothic"/>
          <w:sz w:val="24"/>
          <w:szCs w:val="24"/>
        </w:rPr>
        <w:t>（</w:t>
      </w:r>
      <w:r>
        <w:rPr>
          <w:rFonts w:ascii="Arial" w:hAnsi="Arial" w:cs="Arial"/>
          <w:sz w:val="24"/>
          <w:szCs w:val="24"/>
        </w:rPr>
        <w:t>3</w:t>
      </w:r>
      <w:r>
        <w:rPr>
          <w:rFonts w:hint="eastAsia" w:ascii="MS PGothic" w:hAnsi="MS PGothic" w:eastAsia="MS PGothic"/>
          <w:sz w:val="24"/>
          <w:szCs w:val="24"/>
        </w:rPr>
        <w:t>）</w:t>
      </w:r>
      <w:r>
        <w:rPr>
          <w:rFonts w:hint="eastAsia" w:ascii="宋体" w:hAnsi="宋体"/>
          <w:sz w:val="24"/>
          <w:szCs w:val="24"/>
        </w:rPr>
        <w:t>丙同学想收集一瓶体积分数为</w:t>
      </w:r>
      <w:r>
        <w:rPr>
          <w:rFonts w:ascii="Arial" w:hAnsi="Arial" w:cs="Arial"/>
          <w:sz w:val="24"/>
          <w:szCs w:val="24"/>
        </w:rPr>
        <w:t xml:space="preserve"> 20%</w:t>
      </w:r>
      <w:r>
        <w:rPr>
          <w:rFonts w:hint="eastAsia" w:ascii="宋体" w:hAnsi="宋体"/>
          <w:sz w:val="24"/>
          <w:szCs w:val="24"/>
        </w:rPr>
        <w:t>的氧气实验</w:t>
      </w:r>
      <w:r>
        <w:rPr>
          <w:rFonts w:hint="eastAsia" w:ascii="MS PGothic" w:hAnsi="MS PGothic" w:eastAsia="MS PGothic"/>
          <w:sz w:val="24"/>
          <w:szCs w:val="24"/>
        </w:rPr>
        <w:t>，</w:t>
      </w:r>
      <w:r>
        <w:rPr>
          <w:rFonts w:hint="eastAsia" w:ascii="宋体" w:hAnsi="宋体"/>
          <w:sz w:val="24"/>
          <w:szCs w:val="24"/>
        </w:rPr>
        <w:t>你觉得有无必要</w:t>
      </w:r>
      <w:r>
        <w:rPr>
          <w:rFonts w:hint="eastAsia" w:ascii="MS PGothic" w:hAnsi="MS PGothic" w:eastAsia="MS PGothic"/>
          <w:sz w:val="24"/>
          <w:szCs w:val="24"/>
        </w:rPr>
        <w:t>，</w:t>
      </w:r>
      <w:r>
        <w:rPr>
          <w:rFonts w:hint="eastAsia" w:ascii="MS PGothic" w:hAnsi="MS PGothic" w:cs="宋体" w:eastAsiaTheme="minorEastAsia"/>
          <w:sz w:val="24"/>
          <w:szCs w:val="24"/>
          <w:u w:val="single"/>
        </w:rPr>
        <w:tab/>
      </w:r>
      <w:r>
        <w:rPr>
          <w:rFonts w:hint="eastAsia" w:ascii="MS PGothic" w:hAnsi="MS PGothic" w:cs="宋体" w:eastAsiaTheme="minorEastAsia"/>
          <w:sz w:val="24"/>
          <w:szCs w:val="24"/>
          <w:u w:val="single"/>
        </w:rPr>
        <w:tab/>
      </w:r>
      <w:r>
        <w:rPr>
          <w:rFonts w:hint="eastAsia" w:ascii="MS PGothic" w:hAnsi="MS PGothic" w:cs="宋体" w:eastAsiaTheme="minorEastAsia"/>
          <w:sz w:val="24"/>
          <w:szCs w:val="24"/>
          <w:u w:val="single"/>
        </w:rPr>
        <w:tab/>
      </w:r>
      <w:r>
        <w:rPr>
          <w:rFonts w:hint="eastAsia" w:ascii="MS PGothic" w:hAnsi="MS PGothic" w:eastAsia="MS PGothic"/>
          <w:sz w:val="24"/>
          <w:szCs w:val="24"/>
        </w:rPr>
        <w:t>（</w:t>
      </w:r>
      <w:r>
        <w:rPr>
          <w:rFonts w:hint="eastAsia" w:ascii="宋体" w:hAnsi="宋体"/>
          <w:sz w:val="24"/>
          <w:szCs w:val="24"/>
        </w:rPr>
        <w:t>填</w:t>
      </w:r>
      <w:r>
        <w:rPr>
          <w:rFonts w:ascii="Arial" w:hAnsi="Arial" w:cs="Arial"/>
          <w:sz w:val="24"/>
          <w:szCs w:val="24"/>
        </w:rPr>
        <w:t>“</w:t>
      </w:r>
      <w:r>
        <w:rPr>
          <w:rFonts w:hint="eastAsia" w:ascii="宋体" w:hAnsi="宋体"/>
          <w:sz w:val="24"/>
          <w:szCs w:val="24"/>
        </w:rPr>
        <w:t>有</w:t>
      </w:r>
      <w:r>
        <w:rPr>
          <w:rFonts w:ascii="Arial" w:hAnsi="Arial" w:cs="Arial"/>
          <w:sz w:val="24"/>
          <w:szCs w:val="24"/>
        </w:rPr>
        <w:t>”“</w:t>
      </w:r>
      <w:r>
        <w:rPr>
          <w:rFonts w:hint="eastAsia" w:ascii="宋体" w:hAnsi="宋体"/>
          <w:sz w:val="24"/>
          <w:szCs w:val="24"/>
        </w:rPr>
        <w:t>无</w:t>
      </w:r>
      <w:r>
        <w:rPr>
          <w:rFonts w:ascii="Arial" w:hAnsi="Arial" w:cs="Arial"/>
          <w:sz w:val="24"/>
          <w:szCs w:val="24"/>
        </w:rPr>
        <w:t>”</w:t>
      </w:r>
      <w:r>
        <w:rPr>
          <w:rFonts w:hint="eastAsia" w:ascii="MS PGothic" w:hAnsi="MS PGothic" w:eastAsia="MS PGothic"/>
          <w:sz w:val="24"/>
          <w:szCs w:val="24"/>
        </w:rPr>
        <w:t>），</w:t>
      </w:r>
      <w:r>
        <w:rPr>
          <w:rFonts w:hint="eastAsia" w:ascii="宋体" w:hAnsi="宋体"/>
          <w:sz w:val="24"/>
          <w:szCs w:val="24"/>
        </w:rPr>
        <w:t>因为</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MS PGothic" w:hAnsi="MS PGothic" w:eastAsia="MS PGothic" w:cs="宋体"/>
          <w:sz w:val="24"/>
          <w:szCs w:val="24"/>
          <w:u w:val="single"/>
        </w:rPr>
      </w:pP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rFonts w:hint="eastAsia" w:ascii="宋体" w:hAnsi="宋体"/>
          <w:sz w:val="24"/>
          <w:szCs w:val="24"/>
          <w:u w:val="single"/>
        </w:rPr>
        <w:tab/>
      </w:r>
      <w:r>
        <w:rPr>
          <w:sz w:val="24"/>
          <w:szCs w:val="24"/>
        </w:rPr>
        <w:t xml:space="preserve">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ascii="宋体" w:hAnsi="宋体" w:cs="宋体"/>
          <w:sz w:val="24"/>
          <w:szCs w:val="24"/>
        </w:rPr>
      </w:pPr>
      <w:r>
        <w:rPr>
          <w:rFonts w:hint="eastAsia" w:ascii="MS PGothic" w:hAnsi="MS PGothic" w:eastAsia="MS PGothic"/>
          <w:sz w:val="24"/>
          <w:szCs w:val="24"/>
        </w:rPr>
        <w:t>（</w:t>
      </w:r>
      <w:r>
        <w:rPr>
          <w:rFonts w:ascii="Arial" w:hAnsi="Arial" w:cs="Arial"/>
          <w:sz w:val="24"/>
          <w:szCs w:val="24"/>
        </w:rPr>
        <w:t>4</w:t>
      </w:r>
      <w:r>
        <w:rPr>
          <w:rFonts w:hint="eastAsia" w:ascii="MS PGothic" w:hAnsi="MS PGothic" w:eastAsia="MS PGothic"/>
          <w:sz w:val="24"/>
          <w:szCs w:val="24"/>
        </w:rPr>
        <w:t>）</w:t>
      </w:r>
      <w:r>
        <w:rPr>
          <w:rFonts w:hint="eastAsia" w:ascii="宋体" w:hAnsi="宋体"/>
          <w:sz w:val="24"/>
          <w:szCs w:val="24"/>
        </w:rPr>
        <w:t>丁同学收集了一瓶体积分数为</w:t>
      </w:r>
      <w:r>
        <w:rPr>
          <w:rFonts w:ascii="Arial" w:hAnsi="Arial" w:cs="Arial"/>
          <w:sz w:val="24"/>
          <w:szCs w:val="24"/>
        </w:rPr>
        <w:t xml:space="preserve"> 40%</w:t>
      </w:r>
      <w:r>
        <w:rPr>
          <w:rFonts w:hint="eastAsia" w:ascii="宋体" w:hAnsi="宋体"/>
          <w:sz w:val="24"/>
          <w:szCs w:val="24"/>
        </w:rPr>
        <w:t>的氧气发现并没使带火星木条复燃</w:t>
      </w:r>
      <w:r>
        <w:rPr>
          <w:rFonts w:hint="eastAsia" w:ascii="MS PGothic" w:hAnsi="MS PGothic" w:eastAsia="MS PGothic"/>
          <w:sz w:val="24"/>
          <w:szCs w:val="24"/>
        </w:rPr>
        <w:t>，</w:t>
      </w:r>
      <w:r>
        <w:rPr>
          <w:rFonts w:hint="eastAsia" w:ascii="宋体" w:hAnsi="宋体"/>
          <w:sz w:val="24"/>
          <w:szCs w:val="24"/>
        </w:rPr>
        <w:t>又收集了一瓶体积分数为</w:t>
      </w:r>
      <w:r>
        <w:rPr>
          <w:rFonts w:ascii="Arial" w:hAnsi="Arial" w:cs="Arial"/>
          <w:sz w:val="24"/>
          <w:szCs w:val="24"/>
        </w:rPr>
        <w:t xml:space="preserve"> 60%</w:t>
      </w:r>
      <w:r>
        <w:rPr>
          <w:rFonts w:hint="eastAsia" w:ascii="宋体" w:hAnsi="宋体"/>
          <w:sz w:val="24"/>
          <w:szCs w:val="24"/>
        </w:rPr>
        <w:t>的氧气发现</w:t>
      </w:r>
      <w:r>
        <w:rPr>
          <w:rFonts w:ascii="Arial" w:hAnsi="Arial" w:cs="Arial"/>
          <w:sz w:val="24"/>
          <w:szCs w:val="24"/>
        </w:rPr>
        <w:t xml:space="preserve"> </w:t>
      </w:r>
      <w:r>
        <w:rPr>
          <w:rFonts w:hint="eastAsia" w:ascii="宋体" w:hAnsi="宋体"/>
          <w:sz w:val="24"/>
          <w:szCs w:val="24"/>
        </w:rPr>
        <w:t>使带火星木条复燃了</w:t>
      </w:r>
      <w:r>
        <w:rPr>
          <w:rFonts w:hint="eastAsia" w:ascii="MS PGothic" w:hAnsi="MS PGothic" w:eastAsia="MS PGothic"/>
          <w:sz w:val="24"/>
          <w:szCs w:val="24"/>
        </w:rPr>
        <w:t>，</w:t>
      </w:r>
      <w:r>
        <w:rPr>
          <w:rFonts w:hint="eastAsia" w:ascii="宋体" w:hAnsi="宋体"/>
          <w:sz w:val="24"/>
          <w:szCs w:val="24"/>
        </w:rPr>
        <w:t>你觉得他下一步实验应该做什么</w:t>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rFonts w:hint="eastAsia" w:ascii="宋体" w:hAnsi="宋体" w:cs="宋体"/>
          <w:sz w:val="24"/>
          <w:szCs w:val="24"/>
          <w:u w:val="single"/>
        </w:rPr>
        <w:tab/>
      </w:r>
      <w:r>
        <w:rPr>
          <w:sz w:val="24"/>
          <w:szCs w:val="24"/>
        </w:rPr>
        <w:t xml:space="preserve"> </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ascii="宋体" w:hAnsi="宋体" w:cs="宋体"/>
          <w:sz w:val="24"/>
          <w:szCs w:val="24"/>
        </w:rPr>
      </w:pPr>
      <w:r>
        <w:rPr>
          <w:rFonts w:hint="eastAsia" w:ascii="MS PGothic" w:hAnsi="MS PGothic" w:eastAsia="MS PGothic"/>
          <w:sz w:val="24"/>
          <w:szCs w:val="24"/>
        </w:rPr>
        <w:t>（</w:t>
      </w:r>
      <w:r>
        <w:rPr>
          <w:rFonts w:ascii="Arial" w:hAnsi="Arial" w:cs="Arial"/>
          <w:sz w:val="24"/>
          <w:szCs w:val="24"/>
        </w:rPr>
        <w:t>5</w:t>
      </w:r>
      <w:r>
        <w:rPr>
          <w:rFonts w:hint="eastAsia" w:ascii="MS PGothic" w:hAnsi="MS PGothic" w:eastAsia="MS PGothic"/>
          <w:sz w:val="24"/>
          <w:szCs w:val="24"/>
        </w:rPr>
        <w:t>）</w:t>
      </w:r>
      <w:r>
        <w:rPr>
          <w:rFonts w:hint="eastAsia" w:ascii="宋体" w:hAnsi="宋体"/>
          <w:sz w:val="24"/>
          <w:szCs w:val="24"/>
        </w:rPr>
        <w:t>戊同学用</w:t>
      </w:r>
      <w:r>
        <w:rPr>
          <w:rFonts w:ascii="Arial" w:hAnsi="Arial" w:cs="Arial"/>
          <w:sz w:val="24"/>
          <w:szCs w:val="24"/>
        </w:rPr>
        <w:t xml:space="preserve"> 250 </w:t>
      </w:r>
      <w:r>
        <w:rPr>
          <w:rFonts w:hint="eastAsia" w:ascii="宋体" w:hAnsi="宋体"/>
          <w:sz w:val="24"/>
          <w:szCs w:val="24"/>
        </w:rPr>
        <w:t>毫升集气瓶用排水法收集体积分数为</w:t>
      </w:r>
      <w:r>
        <w:rPr>
          <w:rFonts w:ascii="Arial" w:hAnsi="Arial" w:cs="Arial"/>
          <w:sz w:val="24"/>
          <w:szCs w:val="24"/>
        </w:rPr>
        <w:t xml:space="preserve"> 50%</w:t>
      </w:r>
      <w:r>
        <w:rPr>
          <w:rFonts w:hint="eastAsia" w:ascii="宋体" w:hAnsi="宋体"/>
          <w:sz w:val="24"/>
          <w:szCs w:val="24"/>
        </w:rPr>
        <w:t>的氧气应如何操作</w:t>
      </w:r>
    </w:p>
    <w:p>
      <w:pPr>
        <w:pStyle w:val="10"/>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u w:val="single"/>
        </w:rPr>
        <w:tab/>
      </w:r>
      <w:r>
        <w:rPr>
          <w:rFonts w:hint="eastAsia"/>
          <w:sz w:val="24"/>
          <w:szCs w:val="24"/>
          <w:u w:val="single"/>
        </w:rPr>
        <w:tab/>
      </w:r>
      <w:r>
        <w:rPr>
          <w:rFonts w:hint="eastAsia"/>
          <w:sz w:val="24"/>
          <w:szCs w:val="24"/>
          <w:u w:val="single"/>
        </w:rPr>
        <w:tab/>
      </w:r>
      <w:r>
        <w:rPr>
          <w:rFonts w:hint="eastAsia"/>
          <w:sz w:val="24"/>
          <w:szCs w:val="24"/>
          <w:u w:val="single"/>
        </w:rPr>
        <w:tab/>
      </w:r>
      <w:r>
        <w:rPr>
          <w:rFonts w:hint="eastAsia"/>
          <w:sz w:val="24"/>
          <w:szCs w:val="24"/>
          <w:u w:val="single"/>
        </w:rPr>
        <w:tab/>
      </w:r>
      <w:r>
        <w:rPr>
          <w:rFonts w:hint="eastAsia"/>
          <w:sz w:val="24"/>
          <w:szCs w:val="24"/>
          <w:u w:val="single"/>
        </w:rPr>
        <w:tab/>
      </w:r>
      <w:r>
        <w:rPr>
          <w:rFonts w:hint="eastAsia"/>
          <w:sz w:val="24"/>
          <w:szCs w:val="24"/>
          <w:u w:val="single"/>
        </w:rPr>
        <w:tab/>
      </w:r>
      <w:r>
        <w:rPr>
          <w:sz w:val="24"/>
          <w:szCs w:val="24"/>
        </w:rPr>
        <w:t xml:space="preserve"> </w:t>
      </w:r>
    </w:p>
    <w:p>
      <w:pPr>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p>
    <w:p>
      <w:pPr>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r>
        <w:rPr>
          <w:rFonts w:hint="eastAsia"/>
          <w:sz w:val="24"/>
          <w:szCs w:val="24"/>
        </w:rPr>
        <w:t>20、</w:t>
      </w:r>
      <w:r>
        <w:rPr>
          <w:sz w:val="24"/>
          <w:szCs w:val="24"/>
        </w:rPr>
        <w:t>下图所示为实验室中常见的气体制备和收集装置。</w:t>
      </w:r>
    </w:p>
    <w:p>
      <w:pPr>
        <w:keepNext w:val="0"/>
        <w:keepLines w:val="0"/>
        <w:pageBreakBefore w:val="0"/>
        <w:kinsoku/>
        <w:wordWrap/>
        <w:overflowPunct/>
        <w:topLinePunct w:val="0"/>
        <w:autoSpaceDE/>
        <w:autoSpaceDN/>
        <w:bidi w:val="0"/>
        <w:adjustRightInd/>
        <w:spacing w:line="240" w:lineRule="auto"/>
        <w:ind w:right="0" w:rightChars="0"/>
        <w:jc w:val="center"/>
        <w:textAlignment w:val="auto"/>
        <w:outlineLvl w:val="9"/>
        <w:rPr>
          <w:sz w:val="24"/>
          <w:szCs w:val="24"/>
        </w:rPr>
      </w:pPr>
      <w:r>
        <w:rPr>
          <w:rFonts w:hint="eastAsia"/>
          <w:sz w:val="24"/>
          <w:szCs w:val="24"/>
        </w:rPr>
        <w:drawing>
          <wp:anchor distT="0" distB="0" distL="114300" distR="114300" simplePos="0" relativeHeight="251664384" behindDoc="1" locked="0" layoutInCell="1" allowOverlap="1">
            <wp:simplePos x="0" y="0"/>
            <wp:positionH relativeFrom="column">
              <wp:posOffset>201295</wp:posOffset>
            </wp:positionH>
            <wp:positionV relativeFrom="paragraph">
              <wp:posOffset>6350</wp:posOffset>
            </wp:positionV>
            <wp:extent cx="5714365" cy="1322705"/>
            <wp:effectExtent l="19050" t="0" r="635" b="0"/>
            <wp:wrapNone/>
            <wp:docPr id="4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7"/>
                    <pic:cNvPicPr>
                      <a:picLocks noChangeAspect="1" noChangeArrowheads="1"/>
                    </pic:cNvPicPr>
                  </pic:nvPicPr>
                  <pic:blipFill>
                    <a:blip r:embed="rId21" cstate="print">
                      <a:lum contrast="12000"/>
                    </a:blip>
                    <a:srcRect/>
                    <a:stretch>
                      <a:fillRect/>
                    </a:stretch>
                  </pic:blipFill>
                  <pic:spPr>
                    <a:xfrm>
                      <a:off x="0" y="0"/>
                      <a:ext cx="5714365" cy="1322705"/>
                    </a:xfrm>
                    <a:prstGeom prst="rect">
                      <a:avLst/>
                    </a:prstGeom>
                    <a:noFill/>
                    <a:ln w="9525">
                      <a:noFill/>
                      <a:miter lim="800000"/>
                      <a:headEnd/>
                      <a:tailEnd/>
                    </a:ln>
                  </pic:spPr>
                </pic:pic>
              </a:graphicData>
            </a:graphic>
          </wp:anchor>
        </w:drawing>
      </w:r>
    </w:p>
    <w:p>
      <w:pPr>
        <w:keepNext w:val="0"/>
        <w:keepLines w:val="0"/>
        <w:pageBreakBefore w:val="0"/>
        <w:kinsoku/>
        <w:wordWrap/>
        <w:overflowPunct/>
        <w:topLinePunct w:val="0"/>
        <w:autoSpaceDE/>
        <w:autoSpaceDN/>
        <w:bidi w:val="0"/>
        <w:adjustRightInd/>
        <w:spacing w:line="240" w:lineRule="auto"/>
        <w:ind w:right="0" w:rightChars="0" w:firstLine="420" w:firstLineChars="200"/>
        <w:textAlignment w:val="auto"/>
        <w:outlineLvl w:val="9"/>
        <w:rPr>
          <w:rFonts w:hint="eastAsia"/>
          <w:sz w:val="24"/>
          <w:szCs w:val="24"/>
        </w:rPr>
      </w:pPr>
    </w:p>
    <w:p>
      <w:pPr>
        <w:keepNext w:val="0"/>
        <w:keepLines w:val="0"/>
        <w:pageBreakBefore w:val="0"/>
        <w:kinsoku/>
        <w:wordWrap/>
        <w:overflowPunct/>
        <w:topLinePunct w:val="0"/>
        <w:autoSpaceDE/>
        <w:autoSpaceDN/>
        <w:bidi w:val="0"/>
        <w:adjustRightInd/>
        <w:spacing w:line="240" w:lineRule="auto"/>
        <w:ind w:right="0" w:rightChars="0" w:firstLine="420" w:firstLineChars="200"/>
        <w:textAlignment w:val="auto"/>
        <w:outlineLvl w:val="9"/>
        <w:rPr>
          <w:rFonts w:hint="eastAsia"/>
          <w:sz w:val="24"/>
          <w:szCs w:val="24"/>
        </w:rPr>
      </w:pPr>
    </w:p>
    <w:p>
      <w:pPr>
        <w:keepNext w:val="0"/>
        <w:keepLines w:val="0"/>
        <w:pageBreakBefore w:val="0"/>
        <w:kinsoku/>
        <w:wordWrap/>
        <w:overflowPunct/>
        <w:topLinePunct w:val="0"/>
        <w:autoSpaceDE/>
        <w:autoSpaceDN/>
        <w:bidi w:val="0"/>
        <w:adjustRightInd/>
        <w:spacing w:line="240" w:lineRule="auto"/>
        <w:ind w:right="0" w:rightChars="0" w:firstLine="420" w:firstLineChars="200"/>
        <w:textAlignment w:val="auto"/>
        <w:outlineLvl w:val="9"/>
        <w:rPr>
          <w:rFonts w:hint="eastAsia"/>
          <w:sz w:val="24"/>
          <w:szCs w:val="24"/>
        </w:rPr>
      </w:pPr>
    </w:p>
    <w:p>
      <w:pPr>
        <w:keepNext w:val="0"/>
        <w:keepLines w:val="0"/>
        <w:pageBreakBefore w:val="0"/>
        <w:kinsoku/>
        <w:wordWrap/>
        <w:overflowPunct/>
        <w:topLinePunct w:val="0"/>
        <w:autoSpaceDE/>
        <w:autoSpaceDN/>
        <w:bidi w:val="0"/>
        <w:adjustRightInd/>
        <w:spacing w:line="240" w:lineRule="auto"/>
        <w:ind w:right="0" w:rightChars="0" w:firstLine="420" w:firstLineChars="200"/>
        <w:textAlignment w:val="auto"/>
        <w:outlineLvl w:val="9"/>
        <w:rPr>
          <w:rFonts w:hint="eastAsia"/>
          <w:sz w:val="24"/>
          <w:szCs w:val="24"/>
        </w:rPr>
      </w:pPr>
    </w:p>
    <w:p>
      <w:pPr>
        <w:keepNext w:val="0"/>
        <w:keepLines w:val="0"/>
        <w:pageBreakBefore w:val="0"/>
        <w:kinsoku/>
        <w:wordWrap/>
        <w:overflowPunct/>
        <w:topLinePunct w:val="0"/>
        <w:autoSpaceDE/>
        <w:autoSpaceDN/>
        <w:bidi w:val="0"/>
        <w:adjustRightInd/>
        <w:spacing w:line="240" w:lineRule="auto"/>
        <w:ind w:right="0" w:rightChars="0" w:firstLine="420" w:firstLineChars="200"/>
        <w:textAlignment w:val="auto"/>
        <w:outlineLvl w:val="9"/>
        <w:rPr>
          <w:rFonts w:hint="eastAsia"/>
          <w:sz w:val="24"/>
          <w:szCs w:val="24"/>
        </w:rPr>
      </w:pPr>
    </w:p>
    <w:p>
      <w:pPr>
        <w:keepNext w:val="0"/>
        <w:keepLines w:val="0"/>
        <w:pageBreakBefore w:val="0"/>
        <w:widowControl/>
        <w:numPr>
          <w:ilvl w:val="0"/>
          <w:numId w:val="1"/>
        </w:numPr>
        <w:kinsoku/>
        <w:wordWrap/>
        <w:overflowPunct/>
        <w:topLinePunct w:val="0"/>
        <w:autoSpaceDE/>
        <w:autoSpaceDN/>
        <w:bidi w:val="0"/>
        <w:adjustRightInd/>
        <w:snapToGrid w:val="0"/>
        <w:spacing w:line="240" w:lineRule="auto"/>
        <w:ind w:right="0" w:rightChars="0" w:firstLine="315" w:firstLineChars="150"/>
        <w:jc w:val="left"/>
        <w:textAlignment w:val="auto"/>
        <w:outlineLvl w:val="9"/>
        <w:rPr>
          <w:rFonts w:hAnsi="宋体"/>
          <w:kern w:val="0"/>
          <w:sz w:val="24"/>
          <w:szCs w:val="24"/>
        </w:rPr>
      </w:pPr>
      <w:r>
        <w:rPr>
          <w:rFonts w:hAnsi="宋体"/>
          <w:kern w:val="0"/>
          <w:sz w:val="24"/>
          <w:szCs w:val="24"/>
        </w:rPr>
        <w:t>实验室用</w:t>
      </w:r>
      <w:r>
        <w:rPr>
          <w:rFonts w:hint="eastAsia" w:hAnsi="宋体"/>
          <w:kern w:val="0"/>
          <w:sz w:val="24"/>
          <w:szCs w:val="24"/>
        </w:rPr>
        <w:t>加热氯酸钾和二氧化锰的混合物</w:t>
      </w:r>
      <w:r>
        <w:rPr>
          <w:rFonts w:hAnsi="宋体"/>
          <w:kern w:val="0"/>
          <w:sz w:val="24"/>
          <w:szCs w:val="24"/>
        </w:rPr>
        <w:t>制取氧气，应选用发生装置</w:t>
      </w:r>
      <w:r>
        <w:rPr>
          <w:sz w:val="24"/>
          <w:szCs w:val="24"/>
          <w:u w:val="single"/>
        </w:rPr>
        <w:t xml:space="preserve">        </w:t>
      </w:r>
      <w:r>
        <w:rPr>
          <w:sz w:val="24"/>
          <w:szCs w:val="24"/>
        </w:rPr>
        <w:t>(填字母序号)</w:t>
      </w:r>
      <w:r>
        <w:rPr>
          <w:rFonts w:hAnsi="宋体"/>
          <w:sz w:val="24"/>
          <w:szCs w:val="24"/>
        </w:rPr>
        <w:t>，</w:t>
      </w:r>
      <w:r>
        <w:rPr>
          <w:rFonts w:hAnsi="宋体"/>
          <w:kern w:val="0"/>
          <w:sz w:val="24"/>
          <w:szCs w:val="24"/>
        </w:rPr>
        <w:t>反应的</w:t>
      </w:r>
      <w:r>
        <w:rPr>
          <w:rFonts w:hint="eastAsia" w:hAnsi="宋体"/>
          <w:kern w:val="0"/>
          <w:sz w:val="24"/>
          <w:szCs w:val="24"/>
        </w:rPr>
        <w:t>化学方程式</w:t>
      </w:r>
      <w:r>
        <w:rPr>
          <w:rFonts w:hAnsi="宋体"/>
          <w:kern w:val="0"/>
          <w:sz w:val="24"/>
          <w:szCs w:val="24"/>
        </w:rPr>
        <w:t>为</w:t>
      </w:r>
      <w:r>
        <w:rPr>
          <w:sz w:val="24"/>
          <w:szCs w:val="24"/>
          <w:u w:val="single"/>
        </w:rPr>
        <w:t xml:space="preserve">                          </w:t>
      </w:r>
      <w:r>
        <w:rPr>
          <w:rFonts w:hAnsi="宋体"/>
          <w:kern w:val="0"/>
          <w:sz w:val="24"/>
          <w:szCs w:val="24"/>
        </w:rPr>
        <w:t>。</w:t>
      </w:r>
      <w:r>
        <w:rPr>
          <w:rFonts w:hint="eastAsia" w:hAnsi="宋体"/>
          <w:kern w:val="0"/>
          <w:sz w:val="24"/>
          <w:szCs w:val="24"/>
        </w:rPr>
        <w:t>试管口略向下倾斜的原因是</w:t>
      </w:r>
      <w:r>
        <w:rPr>
          <w:sz w:val="24"/>
          <w:szCs w:val="24"/>
          <w:u w:val="single"/>
        </w:rPr>
        <w:t xml:space="preserve">    </w:t>
      </w:r>
      <w:r>
        <w:rPr>
          <w:rFonts w:hint="eastAsia"/>
          <w:sz w:val="24"/>
          <w:szCs w:val="24"/>
          <w:u w:val="single"/>
        </w:rPr>
        <w:t xml:space="preserve">                    </w:t>
      </w:r>
      <w:r>
        <w:rPr>
          <w:rFonts w:hint="eastAsia"/>
          <w:sz w:val="24"/>
          <w:szCs w:val="24"/>
        </w:rPr>
        <w:t>实验结束后，应先</w:t>
      </w:r>
      <w:r>
        <w:rPr>
          <w:rFonts w:hint="eastAsia"/>
          <w:sz w:val="24"/>
          <w:szCs w:val="24"/>
          <w:u w:val="single"/>
        </w:rPr>
        <w:t xml:space="preserve">                   ，</w:t>
      </w:r>
      <w:r>
        <w:rPr>
          <w:rFonts w:hint="eastAsia"/>
          <w:sz w:val="24"/>
          <w:szCs w:val="24"/>
        </w:rPr>
        <w:t>再</w:t>
      </w:r>
      <w:r>
        <w:rPr>
          <w:sz w:val="24"/>
          <w:szCs w:val="24"/>
        </w:rPr>
        <w:t xml:space="preserve"> </w:t>
      </w:r>
      <w:r>
        <w:rPr>
          <w:sz w:val="24"/>
          <w:szCs w:val="24"/>
          <w:u w:val="single"/>
        </w:rPr>
        <w:t xml:space="preserve">                        </w:t>
      </w:r>
      <w:r>
        <w:rPr>
          <w:rFonts w:hint="eastAsia"/>
          <w:sz w:val="24"/>
          <w:szCs w:val="24"/>
          <w:u w:val="single"/>
        </w:rPr>
        <w:t xml:space="preserve"> </w:t>
      </w:r>
      <w:r>
        <w:rPr>
          <w:sz w:val="24"/>
          <w:szCs w:val="24"/>
          <w:u w:val="single"/>
        </w:rPr>
        <w:t xml:space="preserve">   </w:t>
      </w:r>
      <w:r>
        <w:rPr>
          <w:rFonts w:hint="eastAsia"/>
          <w:sz w:val="24"/>
          <w:szCs w:val="24"/>
        </w:rPr>
        <w:t>，防止</w:t>
      </w:r>
      <w:r>
        <w:rPr>
          <w:sz w:val="24"/>
          <w:szCs w:val="24"/>
          <w:u w:val="single"/>
        </w:rPr>
        <w:t xml:space="preserve">                   </w:t>
      </w:r>
      <w:r>
        <w:rPr>
          <w:rFonts w:hint="eastAsia"/>
          <w:sz w:val="24"/>
          <w:szCs w:val="24"/>
          <w:u w:val="single"/>
        </w:rPr>
        <w:t>。</w:t>
      </w:r>
      <w:r>
        <w:rPr>
          <w:sz w:val="24"/>
          <w:szCs w:val="24"/>
          <w:u w:val="single"/>
        </w:rPr>
        <w:t xml:space="preserve">      </w:t>
      </w:r>
      <w:r>
        <w:rPr>
          <w:rFonts w:hint="eastAsia"/>
          <w:sz w:val="24"/>
          <w:szCs w:val="24"/>
          <w:u w:val="single"/>
        </w:rPr>
        <w:t xml:space="preserve"> </w:t>
      </w:r>
      <w:r>
        <w:rPr>
          <w:sz w:val="24"/>
          <w:szCs w:val="24"/>
          <w:u w:val="single"/>
        </w:rPr>
        <w:t xml:space="preserve">   </w:t>
      </w:r>
    </w:p>
    <w:p>
      <w:pPr>
        <w:keepNext w:val="0"/>
        <w:keepLines w:val="0"/>
        <w:pageBreakBefore w:val="0"/>
        <w:widowControl/>
        <w:numPr>
          <w:ilvl w:val="0"/>
          <w:numId w:val="1"/>
        </w:numPr>
        <w:kinsoku/>
        <w:wordWrap/>
        <w:overflowPunct/>
        <w:topLinePunct w:val="0"/>
        <w:autoSpaceDE/>
        <w:autoSpaceDN/>
        <w:bidi w:val="0"/>
        <w:adjustRightInd/>
        <w:snapToGrid w:val="0"/>
        <w:spacing w:line="240" w:lineRule="auto"/>
        <w:ind w:right="0" w:rightChars="0" w:firstLine="315" w:firstLineChars="150"/>
        <w:jc w:val="left"/>
        <w:textAlignment w:val="auto"/>
        <w:outlineLvl w:val="9"/>
        <w:rPr>
          <w:sz w:val="24"/>
          <w:szCs w:val="24"/>
        </w:rPr>
      </w:pPr>
      <w:r>
        <w:rPr>
          <w:rFonts w:hint="eastAsia"/>
          <w:sz w:val="24"/>
          <w:szCs w:val="24"/>
        </w:rPr>
        <w:t>若用E装置收集氧气，</w:t>
      </w:r>
      <w:r>
        <w:rPr>
          <w:sz w:val="24"/>
          <w:szCs w:val="24"/>
          <w:u w:val="single"/>
        </w:rPr>
        <w:t xml:space="preserve">                   </w:t>
      </w:r>
      <w:r>
        <w:rPr>
          <w:sz w:val="24"/>
          <w:szCs w:val="24"/>
        </w:rPr>
        <w:t xml:space="preserve"> </w:t>
      </w:r>
      <w:r>
        <w:rPr>
          <w:rFonts w:hint="eastAsia"/>
          <w:sz w:val="24"/>
          <w:szCs w:val="24"/>
        </w:rPr>
        <w:t>开始收集</w:t>
      </w:r>
      <w:r>
        <w:rPr>
          <w:rFonts w:hint="eastAsia"/>
          <w:sz w:val="24"/>
          <w:szCs w:val="24"/>
          <w:u w:val="single"/>
        </w:rPr>
        <w:t>，</w:t>
      </w:r>
      <w:r>
        <w:rPr>
          <w:sz w:val="24"/>
          <w:szCs w:val="24"/>
          <w:u w:val="single"/>
        </w:rPr>
        <w:t xml:space="preserve">                    </w:t>
      </w:r>
      <w:r>
        <w:rPr>
          <w:rFonts w:hint="eastAsia"/>
          <w:sz w:val="24"/>
          <w:szCs w:val="24"/>
        </w:rPr>
        <w:t>证明收集满了。</w:t>
      </w:r>
      <w:r>
        <w:rPr>
          <w:sz w:val="24"/>
          <w:szCs w:val="24"/>
        </w:rPr>
        <w:t>若用装置D收集氧气，验满的方</w:t>
      </w:r>
      <w:r>
        <w:rPr>
          <w:rFonts w:hint="eastAsia"/>
          <w:sz w:val="24"/>
          <w:szCs w:val="24"/>
        </w:rPr>
        <w:t>法是</w:t>
      </w:r>
      <w:r>
        <w:rPr>
          <w:rFonts w:hint="eastAsia"/>
          <w:sz w:val="24"/>
          <w:szCs w:val="24"/>
          <w:u w:val="single"/>
        </w:rPr>
        <w:t xml:space="preserve">                                     </w:t>
      </w:r>
      <w:r>
        <w:rPr>
          <w:sz w:val="24"/>
          <w:szCs w:val="24"/>
          <w:u w:val="single"/>
        </w:rPr>
        <w:t xml:space="preserve">    </w:t>
      </w:r>
      <w:r>
        <w:rPr>
          <w:sz w:val="24"/>
          <w:szCs w:val="24"/>
        </w:rPr>
        <w:t>。</w:t>
      </w:r>
    </w:p>
    <w:p>
      <w:pPr>
        <w:keepNext w:val="0"/>
        <w:keepLines w:val="0"/>
        <w:pageBreakBefore w:val="0"/>
        <w:numPr>
          <w:ilvl w:val="0"/>
          <w:numId w:val="2"/>
        </w:numPr>
        <w:kinsoku/>
        <w:wordWrap/>
        <w:overflowPunct/>
        <w:topLinePunct w:val="0"/>
        <w:autoSpaceDE/>
        <w:autoSpaceDN/>
        <w:bidi w:val="0"/>
        <w:adjustRightInd/>
        <w:spacing w:line="240" w:lineRule="auto"/>
        <w:ind w:right="0" w:rightChars="0" w:firstLine="315" w:firstLineChars="150"/>
        <w:textAlignment w:val="auto"/>
        <w:outlineLvl w:val="9"/>
        <w:rPr>
          <w:rFonts w:hint="eastAsia"/>
          <w:sz w:val="24"/>
          <w:szCs w:val="24"/>
        </w:rPr>
      </w:pPr>
      <w:r>
        <w:rPr>
          <w:sz w:val="24"/>
          <w:szCs w:val="24"/>
        </w:rPr>
        <w:t>实验室用过氧化氢溶液和二氧化锰制取氧气，</w:t>
      </w:r>
      <w:r>
        <w:rPr>
          <w:rFonts w:hint="eastAsia"/>
          <w:sz w:val="24"/>
          <w:szCs w:val="24"/>
        </w:rPr>
        <w:t>若选用B做发生装置，加入药品前应</w:t>
      </w:r>
    </w:p>
    <w:p>
      <w:pPr>
        <w:keepNext w:val="0"/>
        <w:keepLines w:val="0"/>
        <w:pageBreakBefore w:val="0"/>
        <w:kinsoku/>
        <w:wordWrap/>
        <w:overflowPunct/>
        <w:topLinePunct w:val="0"/>
        <w:autoSpaceDE/>
        <w:autoSpaceDN/>
        <w:bidi w:val="0"/>
        <w:adjustRightInd/>
        <w:spacing w:line="240" w:lineRule="auto"/>
        <w:ind w:left="315" w:leftChars="150" w:right="0" w:rightChars="0"/>
        <w:textAlignment w:val="auto"/>
        <w:outlineLvl w:val="9"/>
        <w:rPr>
          <w:sz w:val="24"/>
          <w:szCs w:val="24"/>
        </w:rPr>
      </w:pPr>
      <w:r>
        <w:rPr>
          <w:rFonts w:hint="eastAsia"/>
          <w:sz w:val="24"/>
          <w:szCs w:val="24"/>
        </w:rPr>
        <w:t>先</w:t>
      </w:r>
      <w:r>
        <w:rPr>
          <w:sz w:val="24"/>
          <w:szCs w:val="24"/>
          <w:u w:val="single"/>
        </w:rPr>
        <w:t xml:space="preserve">   </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rFonts w:hint="eastAsia"/>
          <w:sz w:val="24"/>
          <w:szCs w:val="24"/>
        </w:rPr>
        <w:t>具体做法是</w:t>
      </w:r>
      <w:r>
        <w:rPr>
          <w:sz w:val="24"/>
          <w:szCs w:val="24"/>
          <w:u w:val="single"/>
        </w:rPr>
        <w:t xml:space="preserve">     </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rFonts w:hint="eastAsia"/>
          <w:sz w:val="24"/>
          <w:szCs w:val="24"/>
        </w:rPr>
        <w:t>若</w:t>
      </w:r>
      <w:r>
        <w:rPr>
          <w:sz w:val="24"/>
          <w:szCs w:val="24"/>
        </w:rPr>
        <w:t>选用C做</w:t>
      </w:r>
      <w:r>
        <w:rPr>
          <w:kern w:val="0"/>
          <w:sz w:val="24"/>
          <w:szCs w:val="24"/>
        </w:rPr>
        <w:t>发生装置</w:t>
      </w:r>
      <w:r>
        <w:rPr>
          <w:sz w:val="24"/>
          <w:szCs w:val="24"/>
        </w:rPr>
        <w:t>，你认为选用C的优点是</w:t>
      </w:r>
      <w:r>
        <w:rPr>
          <w:sz w:val="24"/>
          <w:szCs w:val="24"/>
          <w:u w:val="single"/>
        </w:rPr>
        <w:t xml:space="preserve">                        </w:t>
      </w:r>
      <w:r>
        <w:rPr>
          <w:sz w:val="24"/>
          <w:szCs w:val="24"/>
        </w:rPr>
        <w:t>。</w:t>
      </w:r>
    </w:p>
    <w:p>
      <w:pPr>
        <w:keepNext w:val="0"/>
        <w:keepLines w:val="0"/>
        <w:pageBreakBefore w:val="0"/>
        <w:widowControl/>
        <w:kinsoku/>
        <w:wordWrap/>
        <w:overflowPunct/>
        <w:topLinePunct w:val="0"/>
        <w:autoSpaceDE/>
        <w:autoSpaceDN/>
        <w:bidi w:val="0"/>
        <w:adjustRightInd/>
        <w:snapToGrid w:val="0"/>
        <w:spacing w:line="240" w:lineRule="auto"/>
        <w:ind w:right="0" w:rightChars="0" w:firstLine="315" w:firstLineChars="150"/>
        <w:jc w:val="left"/>
        <w:textAlignment w:val="auto"/>
        <w:outlineLvl w:val="9"/>
        <w:rPr>
          <w:sz w:val="24"/>
          <w:szCs w:val="24"/>
        </w:rPr>
      </w:pPr>
      <w:r>
        <w:rPr>
          <w:rFonts w:hAnsi="宋体"/>
          <w:sz w:val="24"/>
          <w:szCs w:val="24"/>
        </w:rPr>
        <w:t>（</w:t>
      </w:r>
      <w:r>
        <w:rPr>
          <w:sz w:val="24"/>
          <w:szCs w:val="24"/>
        </w:rPr>
        <w:t>3</w:t>
      </w:r>
      <w:r>
        <w:rPr>
          <w:rFonts w:hAnsi="宋体"/>
          <w:sz w:val="24"/>
          <w:szCs w:val="24"/>
        </w:rPr>
        <w:t>）</w:t>
      </w:r>
      <w:r>
        <w:rPr>
          <w:sz w:val="24"/>
          <w:szCs w:val="24"/>
        </w:rPr>
        <w:t>欲使用装置E用排空气法收集</w:t>
      </w:r>
      <w:r>
        <w:rPr>
          <w:rFonts w:hint="eastAsia"/>
          <w:sz w:val="24"/>
          <w:szCs w:val="24"/>
        </w:rPr>
        <w:t>氧气</w:t>
      </w:r>
      <w:r>
        <w:rPr>
          <w:sz w:val="24"/>
          <w:szCs w:val="24"/>
        </w:rPr>
        <w:t>，则气体应从</w:t>
      </w:r>
      <w:r>
        <w:rPr>
          <w:sz w:val="24"/>
          <w:szCs w:val="24"/>
          <w:u w:val="single"/>
        </w:rPr>
        <w:t xml:space="preserve">      </w:t>
      </w:r>
      <w:r>
        <w:rPr>
          <w:rFonts w:hAnsi="宋体"/>
          <w:sz w:val="24"/>
          <w:szCs w:val="24"/>
        </w:rPr>
        <w:t>（</w:t>
      </w:r>
      <w:r>
        <w:rPr>
          <w:sz w:val="24"/>
          <w:szCs w:val="24"/>
        </w:rPr>
        <w:t>填</w:t>
      </w:r>
      <w:r>
        <w:rPr>
          <w:rFonts w:hint="eastAsia"/>
          <w:sz w:val="24"/>
          <w:szCs w:val="24"/>
          <w:lang w:val="pt-BR"/>
        </w:rPr>
        <w:t>“</w:t>
      </w:r>
      <w:r>
        <w:rPr>
          <w:sz w:val="24"/>
          <w:szCs w:val="24"/>
          <w:lang w:val="pt-BR"/>
        </w:rPr>
        <w:t>a</w:t>
      </w:r>
      <w:r>
        <w:rPr>
          <w:rFonts w:hint="eastAsia"/>
          <w:sz w:val="24"/>
          <w:szCs w:val="24"/>
          <w:lang w:val="pt-BR"/>
        </w:rPr>
        <w:t>”</w:t>
      </w:r>
      <w:r>
        <w:rPr>
          <w:sz w:val="24"/>
          <w:szCs w:val="24"/>
        </w:rPr>
        <w:t>或</w:t>
      </w:r>
      <w:r>
        <w:rPr>
          <w:rFonts w:hint="eastAsia"/>
          <w:sz w:val="24"/>
          <w:szCs w:val="24"/>
          <w:lang w:val="pt-BR"/>
        </w:rPr>
        <w:t>“</w:t>
      </w:r>
      <w:r>
        <w:rPr>
          <w:sz w:val="24"/>
          <w:szCs w:val="24"/>
          <w:lang w:val="pt-BR"/>
        </w:rPr>
        <w:t>b</w:t>
      </w:r>
      <w:r>
        <w:rPr>
          <w:rFonts w:hint="eastAsia"/>
          <w:sz w:val="24"/>
          <w:szCs w:val="24"/>
          <w:lang w:val="pt-BR"/>
        </w:rPr>
        <w:t>”</w:t>
      </w:r>
      <w:r>
        <w:rPr>
          <w:rFonts w:hAnsi="宋体"/>
          <w:sz w:val="24"/>
          <w:szCs w:val="24"/>
        </w:rPr>
        <w:t>）</w:t>
      </w:r>
      <w:r>
        <w:rPr>
          <w:sz w:val="24"/>
          <w:szCs w:val="24"/>
        </w:rPr>
        <w:t>端通入；欲使用装置E用排水法收集氧气，先将瓶中装满水，再将气体从</w:t>
      </w:r>
      <w:r>
        <w:rPr>
          <w:sz w:val="24"/>
          <w:szCs w:val="24"/>
          <w:u w:val="single"/>
          <w:lang w:val="pt-BR"/>
        </w:rPr>
        <w:t xml:space="preserve">      </w:t>
      </w:r>
      <w:r>
        <w:rPr>
          <w:rFonts w:hAnsi="宋体"/>
          <w:sz w:val="24"/>
          <w:szCs w:val="24"/>
          <w:lang w:val="pt-BR"/>
        </w:rPr>
        <w:t>（</w:t>
      </w:r>
      <w:r>
        <w:rPr>
          <w:sz w:val="24"/>
          <w:szCs w:val="24"/>
        </w:rPr>
        <w:t>填</w:t>
      </w:r>
      <w:r>
        <w:rPr>
          <w:rFonts w:hint="eastAsia"/>
          <w:sz w:val="24"/>
          <w:szCs w:val="24"/>
          <w:lang w:val="pt-BR"/>
        </w:rPr>
        <w:t>“</w:t>
      </w:r>
      <w:r>
        <w:rPr>
          <w:sz w:val="24"/>
          <w:szCs w:val="24"/>
          <w:lang w:val="pt-BR"/>
        </w:rPr>
        <w:t>a</w:t>
      </w:r>
      <w:r>
        <w:rPr>
          <w:rFonts w:hint="eastAsia"/>
          <w:sz w:val="24"/>
          <w:szCs w:val="24"/>
          <w:lang w:val="pt-BR"/>
        </w:rPr>
        <w:t>”</w:t>
      </w:r>
      <w:r>
        <w:rPr>
          <w:sz w:val="24"/>
          <w:szCs w:val="24"/>
        </w:rPr>
        <w:t>或</w:t>
      </w:r>
      <w:r>
        <w:rPr>
          <w:rFonts w:hint="eastAsia"/>
          <w:sz w:val="24"/>
          <w:szCs w:val="24"/>
          <w:lang w:val="pt-BR"/>
        </w:rPr>
        <w:t>“</w:t>
      </w:r>
      <w:r>
        <w:rPr>
          <w:sz w:val="24"/>
          <w:szCs w:val="24"/>
          <w:lang w:val="pt-BR"/>
        </w:rPr>
        <w:t>b</w:t>
      </w:r>
      <w:r>
        <w:rPr>
          <w:rFonts w:hint="eastAsia"/>
          <w:sz w:val="24"/>
          <w:szCs w:val="24"/>
          <w:lang w:val="pt-BR"/>
        </w:rPr>
        <w:t>”</w:t>
      </w:r>
      <w:r>
        <w:rPr>
          <w:rFonts w:hAnsi="宋体"/>
          <w:sz w:val="24"/>
          <w:szCs w:val="24"/>
          <w:lang w:val="pt-BR"/>
        </w:rPr>
        <w:t>）</w:t>
      </w:r>
      <w:r>
        <w:rPr>
          <w:sz w:val="24"/>
          <w:szCs w:val="24"/>
        </w:rPr>
        <w:t>端通入。</w:t>
      </w:r>
      <w:r>
        <w:rPr>
          <w:sz w:val="24"/>
          <w:szCs w:val="24"/>
        </w:rPr>
        <w:fldChar w:fldCharType="begin"/>
      </w:r>
      <w:r>
        <w:rPr>
          <w:sz w:val="24"/>
          <w:szCs w:val="24"/>
        </w:rPr>
        <w:instrText xml:space="preserve"> HYPERLINK "http://www.xkb1.com/" </w:instrText>
      </w:r>
      <w:r>
        <w:rPr>
          <w:sz w:val="24"/>
          <w:szCs w:val="24"/>
        </w:rPr>
        <w:fldChar w:fldCharType="separate"/>
      </w:r>
      <w:r>
        <w:rPr>
          <w:rStyle w:val="7"/>
          <w:rFonts w:hint="eastAsia"/>
          <w:color w:val="F6F8F8"/>
          <w:sz w:val="24"/>
          <w:szCs w:val="24"/>
        </w:rPr>
        <w:t>新  一 网</w:t>
      </w:r>
      <w:r>
        <w:rPr>
          <w:rStyle w:val="7"/>
          <w:rFonts w:hint="eastAsia"/>
          <w:color w:val="F6F8F8"/>
          <w:sz w:val="24"/>
          <w:szCs w:val="24"/>
        </w:rPr>
        <w:fldChar w:fldCharType="end"/>
      </w:r>
    </w:p>
    <w:p>
      <w:pPr>
        <w:keepNext w:val="0"/>
        <w:keepLines w:val="0"/>
        <w:pageBreakBefore w:val="0"/>
        <w:widowControl/>
        <w:kinsoku/>
        <w:wordWrap/>
        <w:overflowPunct/>
        <w:topLinePunct w:val="0"/>
        <w:autoSpaceDE/>
        <w:autoSpaceDN/>
        <w:bidi w:val="0"/>
        <w:adjustRightInd/>
        <w:snapToGrid w:val="0"/>
        <w:spacing w:line="240" w:lineRule="auto"/>
        <w:ind w:right="0" w:rightChars="0" w:firstLine="315" w:firstLineChars="150"/>
        <w:jc w:val="left"/>
        <w:textAlignment w:val="auto"/>
        <w:outlineLvl w:val="9"/>
        <w:rPr>
          <w:rFonts w:hint="eastAsia"/>
          <w:kern w:val="0"/>
          <w:sz w:val="24"/>
          <w:szCs w:val="24"/>
        </w:rPr>
      </w:pPr>
      <w:r>
        <w:rPr>
          <w:sz w:val="24"/>
          <w:szCs w:val="24"/>
        </w:rPr>
        <w:t>（4）已知一氧化氮气体难溶于水，在空气中容易与氧气发生反应</w:t>
      </w:r>
      <w:r>
        <w:rPr>
          <w:kern w:val="0"/>
          <w:sz w:val="24"/>
          <w:szCs w:val="24"/>
        </w:rPr>
        <w:t>，</w:t>
      </w:r>
      <w:r>
        <w:rPr>
          <w:sz w:val="24"/>
          <w:szCs w:val="24"/>
        </w:rPr>
        <w:t>则收集一氧化氮气体时应选用</w:t>
      </w:r>
      <w:r>
        <w:rPr>
          <w:rFonts w:hint="eastAsia"/>
          <w:sz w:val="24"/>
          <w:szCs w:val="24"/>
        </w:rPr>
        <w:t>图中</w:t>
      </w:r>
      <w:r>
        <w:rPr>
          <w:sz w:val="24"/>
          <w:szCs w:val="24"/>
        </w:rPr>
        <w:t>装置</w:t>
      </w:r>
      <w:r>
        <w:rPr>
          <w:sz w:val="24"/>
          <w:szCs w:val="24"/>
          <w:u w:val="single"/>
        </w:rPr>
        <w:t xml:space="preserve">        </w:t>
      </w:r>
      <w:r>
        <w:rPr>
          <w:sz w:val="24"/>
          <w:szCs w:val="24"/>
        </w:rPr>
        <w:t>(填字母序号)</w:t>
      </w:r>
      <w:r>
        <w:rPr>
          <w:kern w:val="0"/>
          <w:sz w:val="24"/>
          <w:szCs w:val="24"/>
        </w:rPr>
        <w:t>。</w:t>
      </w:r>
    </w:p>
    <w:p>
      <w:pPr>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p>
    <w:p>
      <w:pPr>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三、计算题：（共10分）</w:t>
      </w:r>
    </w:p>
    <w:p>
      <w:pPr>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21、</w:t>
      </w:r>
      <w:r>
        <w:rPr>
          <w:rFonts w:hint="eastAsia" w:hAnsi="宋体"/>
          <w:sz w:val="24"/>
          <w:szCs w:val="24"/>
        </w:rPr>
        <w:t xml:space="preserve"> </w:t>
      </w:r>
      <w:r>
        <w:rPr>
          <w:rFonts w:hint="eastAsia"/>
          <w:sz w:val="24"/>
          <w:szCs w:val="24"/>
        </w:rPr>
        <w:t>现有氯酸钾和二氧化锰的混合物共26.5g，待反应不再有气体生成后，将试管冷却、称量，得到剩余固体16.9g。求：</w:t>
      </w:r>
    </w:p>
    <w:p>
      <w:pPr>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⑴制取氧气的质量。</w:t>
      </w:r>
    </w:p>
    <w:p>
      <w:pPr>
        <w:keepNext w:val="0"/>
        <w:keepLines w:val="0"/>
        <w:pageBreakBefore w:val="0"/>
        <w:kinsoku/>
        <w:wordWrap/>
        <w:overflowPunct/>
        <w:topLinePunct w:val="0"/>
        <w:autoSpaceDE/>
        <w:autoSpaceDN/>
        <w:bidi w:val="0"/>
        <w:adjustRightInd/>
        <w:spacing w:line="240" w:lineRule="auto"/>
        <w:ind w:right="0" w:rightChars="0"/>
        <w:textAlignment w:val="auto"/>
        <w:outlineLvl w:val="9"/>
        <w:rPr>
          <w:rFonts w:hint="eastAsia"/>
          <w:sz w:val="24"/>
          <w:szCs w:val="24"/>
        </w:rPr>
      </w:pPr>
      <w:r>
        <w:rPr>
          <w:rFonts w:hint="eastAsia"/>
          <w:sz w:val="24"/>
          <w:szCs w:val="24"/>
        </w:rPr>
        <w:t>⑵剩余固体中含有哪些物质？各为多少克？</w:t>
      </w:r>
    </w:p>
    <w:p>
      <w:pPr>
        <w:pStyle w:val="2"/>
        <w:keepNext w:val="0"/>
        <w:keepLines w:val="0"/>
        <w:pageBreakBefore w:val="0"/>
        <w:kinsoku/>
        <w:wordWrap/>
        <w:overflowPunct/>
        <w:topLinePunct w:val="0"/>
        <w:autoSpaceDE/>
        <w:autoSpaceDN/>
        <w:bidi w:val="0"/>
        <w:adjustRightInd/>
        <w:snapToGrid w:val="0"/>
        <w:spacing w:line="240" w:lineRule="auto"/>
        <w:ind w:right="0" w:rightChars="0"/>
        <w:textAlignment w:val="auto"/>
        <w:outlineLvl w:val="9"/>
        <w:rPr>
          <w:rFonts w:hint="eastAsia" w:hAnsi="宋体"/>
          <w:sz w:val="24"/>
          <w:szCs w:val="24"/>
        </w:rPr>
      </w:pPr>
    </w:p>
    <w:p>
      <w:pPr>
        <w:keepNext w:val="0"/>
        <w:keepLines w:val="0"/>
        <w:pageBreakBefore w:val="0"/>
        <w:kinsoku/>
        <w:wordWrap/>
        <w:overflowPunct/>
        <w:topLinePunct w:val="0"/>
        <w:autoSpaceDE/>
        <w:autoSpaceDN/>
        <w:bidi w:val="0"/>
        <w:adjustRightInd/>
        <w:spacing w:line="240" w:lineRule="auto"/>
        <w:ind w:right="0" w:rightChars="0"/>
        <w:textAlignment w:val="auto"/>
        <w:outlineLvl w:val="9"/>
        <w:rPr>
          <w:sz w:val="24"/>
          <w:szCs w:val="24"/>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MS PGothic">
    <w:panose1 w:val="020B0600070205080204"/>
    <w:charset w:val="80"/>
    <w:family w:val="swiss"/>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2CB651"/>
    <w:multiLevelType w:val="singleLevel"/>
    <w:tmpl w:val="542CB651"/>
    <w:lvl w:ilvl="0" w:tentative="0">
      <w:start w:val="1"/>
      <w:numFmt w:val="decimal"/>
      <w:suff w:val="nothing"/>
      <w:lvlText w:val="（%1）"/>
      <w:lvlJc w:val="left"/>
    </w:lvl>
  </w:abstractNum>
  <w:abstractNum w:abstractNumId="1">
    <w:nsid w:val="542CB78B"/>
    <w:multiLevelType w:val="singleLevel"/>
    <w:tmpl w:val="542CB78B"/>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2317E"/>
    <w:rsid w:val="00000572"/>
    <w:rsid w:val="000025FF"/>
    <w:rsid w:val="00006EFF"/>
    <w:rsid w:val="00016090"/>
    <w:rsid w:val="00020F4F"/>
    <w:rsid w:val="00025B31"/>
    <w:rsid w:val="000322A6"/>
    <w:rsid w:val="000443D5"/>
    <w:rsid w:val="00053FD1"/>
    <w:rsid w:val="00054E41"/>
    <w:rsid w:val="00056972"/>
    <w:rsid w:val="00056C09"/>
    <w:rsid w:val="00060936"/>
    <w:rsid w:val="000619D0"/>
    <w:rsid w:val="00062509"/>
    <w:rsid w:val="00070C37"/>
    <w:rsid w:val="000713E2"/>
    <w:rsid w:val="0007676F"/>
    <w:rsid w:val="00080BE0"/>
    <w:rsid w:val="0008175E"/>
    <w:rsid w:val="0009101A"/>
    <w:rsid w:val="000971E1"/>
    <w:rsid w:val="000A0F7B"/>
    <w:rsid w:val="000B0D3A"/>
    <w:rsid w:val="000B18CC"/>
    <w:rsid w:val="000B5C9D"/>
    <w:rsid w:val="000B5D5E"/>
    <w:rsid w:val="000C2537"/>
    <w:rsid w:val="000C34A0"/>
    <w:rsid w:val="000C4FCF"/>
    <w:rsid w:val="000C76B4"/>
    <w:rsid w:val="000D0A3C"/>
    <w:rsid w:val="000D197A"/>
    <w:rsid w:val="000D4BA8"/>
    <w:rsid w:val="000D583C"/>
    <w:rsid w:val="000E0430"/>
    <w:rsid w:val="000E5721"/>
    <w:rsid w:val="000F4790"/>
    <w:rsid w:val="000F4F27"/>
    <w:rsid w:val="00102EAE"/>
    <w:rsid w:val="00102ED2"/>
    <w:rsid w:val="00103032"/>
    <w:rsid w:val="00105271"/>
    <w:rsid w:val="00110BEA"/>
    <w:rsid w:val="00114454"/>
    <w:rsid w:val="001160E0"/>
    <w:rsid w:val="001209A1"/>
    <w:rsid w:val="00121727"/>
    <w:rsid w:val="00122C9A"/>
    <w:rsid w:val="00130DDB"/>
    <w:rsid w:val="00136120"/>
    <w:rsid w:val="0013643F"/>
    <w:rsid w:val="00137E9C"/>
    <w:rsid w:val="001417C3"/>
    <w:rsid w:val="00143BBA"/>
    <w:rsid w:val="00145079"/>
    <w:rsid w:val="00146628"/>
    <w:rsid w:val="001539E0"/>
    <w:rsid w:val="001555E4"/>
    <w:rsid w:val="00157626"/>
    <w:rsid w:val="00160965"/>
    <w:rsid w:val="00160BF1"/>
    <w:rsid w:val="001618FD"/>
    <w:rsid w:val="001624B9"/>
    <w:rsid w:val="00170421"/>
    <w:rsid w:val="00171431"/>
    <w:rsid w:val="00176329"/>
    <w:rsid w:val="00182E5E"/>
    <w:rsid w:val="0018783F"/>
    <w:rsid w:val="00191FA1"/>
    <w:rsid w:val="00192283"/>
    <w:rsid w:val="001944BA"/>
    <w:rsid w:val="001959FB"/>
    <w:rsid w:val="001B09C4"/>
    <w:rsid w:val="001B1614"/>
    <w:rsid w:val="001B1AB7"/>
    <w:rsid w:val="001B3250"/>
    <w:rsid w:val="001B356B"/>
    <w:rsid w:val="001B3E8D"/>
    <w:rsid w:val="001B6738"/>
    <w:rsid w:val="001B710F"/>
    <w:rsid w:val="001C38E5"/>
    <w:rsid w:val="001C423C"/>
    <w:rsid w:val="001C4DCA"/>
    <w:rsid w:val="001D02FC"/>
    <w:rsid w:val="001D08A5"/>
    <w:rsid w:val="001E15E4"/>
    <w:rsid w:val="001E1B05"/>
    <w:rsid w:val="001E4C65"/>
    <w:rsid w:val="00201C74"/>
    <w:rsid w:val="00202D57"/>
    <w:rsid w:val="0020438E"/>
    <w:rsid w:val="00204B60"/>
    <w:rsid w:val="002058BD"/>
    <w:rsid w:val="00205E17"/>
    <w:rsid w:val="00206CB0"/>
    <w:rsid w:val="00207F74"/>
    <w:rsid w:val="0021109A"/>
    <w:rsid w:val="0021144C"/>
    <w:rsid w:val="002117F4"/>
    <w:rsid w:val="00211848"/>
    <w:rsid w:val="0021185A"/>
    <w:rsid w:val="00222D74"/>
    <w:rsid w:val="0022363F"/>
    <w:rsid w:val="002255C7"/>
    <w:rsid w:val="00231128"/>
    <w:rsid w:val="00232674"/>
    <w:rsid w:val="0023414D"/>
    <w:rsid w:val="00237899"/>
    <w:rsid w:val="0024293D"/>
    <w:rsid w:val="00242D51"/>
    <w:rsid w:val="0025536F"/>
    <w:rsid w:val="002558D6"/>
    <w:rsid w:val="00255E2D"/>
    <w:rsid w:val="002636C3"/>
    <w:rsid w:val="00265BFE"/>
    <w:rsid w:val="00265C0C"/>
    <w:rsid w:val="00267E79"/>
    <w:rsid w:val="0027142B"/>
    <w:rsid w:val="00272C4A"/>
    <w:rsid w:val="00274AED"/>
    <w:rsid w:val="00277B34"/>
    <w:rsid w:val="00277CD2"/>
    <w:rsid w:val="002807CF"/>
    <w:rsid w:val="00284F96"/>
    <w:rsid w:val="00287B7D"/>
    <w:rsid w:val="0029182E"/>
    <w:rsid w:val="00291B56"/>
    <w:rsid w:val="0029285F"/>
    <w:rsid w:val="00297EB5"/>
    <w:rsid w:val="002A5B31"/>
    <w:rsid w:val="002B2F6F"/>
    <w:rsid w:val="002B393E"/>
    <w:rsid w:val="002B45B3"/>
    <w:rsid w:val="002B5C72"/>
    <w:rsid w:val="002B7AD1"/>
    <w:rsid w:val="002C1E9C"/>
    <w:rsid w:val="002D0D70"/>
    <w:rsid w:val="002D3676"/>
    <w:rsid w:val="002D5CFC"/>
    <w:rsid w:val="002E43CB"/>
    <w:rsid w:val="002E4FC9"/>
    <w:rsid w:val="002E5283"/>
    <w:rsid w:val="002F277A"/>
    <w:rsid w:val="002F2C38"/>
    <w:rsid w:val="002F37D0"/>
    <w:rsid w:val="002F58C8"/>
    <w:rsid w:val="003005F9"/>
    <w:rsid w:val="00307330"/>
    <w:rsid w:val="00312BFE"/>
    <w:rsid w:val="003203A0"/>
    <w:rsid w:val="00321092"/>
    <w:rsid w:val="00323675"/>
    <w:rsid w:val="00323A92"/>
    <w:rsid w:val="00323D38"/>
    <w:rsid w:val="00324AD1"/>
    <w:rsid w:val="00326DD2"/>
    <w:rsid w:val="00326FBA"/>
    <w:rsid w:val="003278AF"/>
    <w:rsid w:val="00332814"/>
    <w:rsid w:val="00333BBE"/>
    <w:rsid w:val="00334E7D"/>
    <w:rsid w:val="00337624"/>
    <w:rsid w:val="0034176E"/>
    <w:rsid w:val="00343724"/>
    <w:rsid w:val="00343CB6"/>
    <w:rsid w:val="003450C5"/>
    <w:rsid w:val="003521D1"/>
    <w:rsid w:val="00352895"/>
    <w:rsid w:val="003532A3"/>
    <w:rsid w:val="00353552"/>
    <w:rsid w:val="00354E01"/>
    <w:rsid w:val="00355DE4"/>
    <w:rsid w:val="00356712"/>
    <w:rsid w:val="00357390"/>
    <w:rsid w:val="00362281"/>
    <w:rsid w:val="003634FA"/>
    <w:rsid w:val="003645A1"/>
    <w:rsid w:val="00364EFF"/>
    <w:rsid w:val="003650F4"/>
    <w:rsid w:val="00366870"/>
    <w:rsid w:val="0036692A"/>
    <w:rsid w:val="00374797"/>
    <w:rsid w:val="00375C3E"/>
    <w:rsid w:val="00375FEA"/>
    <w:rsid w:val="00382377"/>
    <w:rsid w:val="003865DA"/>
    <w:rsid w:val="003875CD"/>
    <w:rsid w:val="00390FFC"/>
    <w:rsid w:val="003919B3"/>
    <w:rsid w:val="00391C10"/>
    <w:rsid w:val="00392911"/>
    <w:rsid w:val="00396894"/>
    <w:rsid w:val="00397527"/>
    <w:rsid w:val="003A0589"/>
    <w:rsid w:val="003A1C04"/>
    <w:rsid w:val="003A404F"/>
    <w:rsid w:val="003A56A2"/>
    <w:rsid w:val="003B0278"/>
    <w:rsid w:val="003B1495"/>
    <w:rsid w:val="003B616E"/>
    <w:rsid w:val="003C75A9"/>
    <w:rsid w:val="003C7C34"/>
    <w:rsid w:val="003D29AD"/>
    <w:rsid w:val="003E5DC4"/>
    <w:rsid w:val="003E5F6E"/>
    <w:rsid w:val="003E757D"/>
    <w:rsid w:val="003F162E"/>
    <w:rsid w:val="00400E4A"/>
    <w:rsid w:val="00403050"/>
    <w:rsid w:val="004104DF"/>
    <w:rsid w:val="00413355"/>
    <w:rsid w:val="00420E55"/>
    <w:rsid w:val="0042552A"/>
    <w:rsid w:val="00425677"/>
    <w:rsid w:val="00431109"/>
    <w:rsid w:val="00431EDA"/>
    <w:rsid w:val="00431FDB"/>
    <w:rsid w:val="004325D8"/>
    <w:rsid w:val="0043349C"/>
    <w:rsid w:val="00443D56"/>
    <w:rsid w:val="00443E98"/>
    <w:rsid w:val="004502E9"/>
    <w:rsid w:val="00455B87"/>
    <w:rsid w:val="004627A7"/>
    <w:rsid w:val="0046728A"/>
    <w:rsid w:val="00473AF1"/>
    <w:rsid w:val="00473EA7"/>
    <w:rsid w:val="004740E2"/>
    <w:rsid w:val="00475DC9"/>
    <w:rsid w:val="00477941"/>
    <w:rsid w:val="0048470B"/>
    <w:rsid w:val="00491194"/>
    <w:rsid w:val="004925D4"/>
    <w:rsid w:val="00492963"/>
    <w:rsid w:val="00492C9F"/>
    <w:rsid w:val="00495BBA"/>
    <w:rsid w:val="00496E7B"/>
    <w:rsid w:val="004A4D5F"/>
    <w:rsid w:val="004A588E"/>
    <w:rsid w:val="004A7917"/>
    <w:rsid w:val="004B22DC"/>
    <w:rsid w:val="004B4EA9"/>
    <w:rsid w:val="004B636B"/>
    <w:rsid w:val="004C05E8"/>
    <w:rsid w:val="004C07B6"/>
    <w:rsid w:val="004C498B"/>
    <w:rsid w:val="004C538B"/>
    <w:rsid w:val="004C6964"/>
    <w:rsid w:val="004C769C"/>
    <w:rsid w:val="004D01E2"/>
    <w:rsid w:val="004D4231"/>
    <w:rsid w:val="004D6884"/>
    <w:rsid w:val="004E2643"/>
    <w:rsid w:val="004F1542"/>
    <w:rsid w:val="004F1826"/>
    <w:rsid w:val="004F1926"/>
    <w:rsid w:val="004F2741"/>
    <w:rsid w:val="004F4EAC"/>
    <w:rsid w:val="00502A5A"/>
    <w:rsid w:val="00504E8F"/>
    <w:rsid w:val="00504FC3"/>
    <w:rsid w:val="00506816"/>
    <w:rsid w:val="00514276"/>
    <w:rsid w:val="00523E44"/>
    <w:rsid w:val="00526795"/>
    <w:rsid w:val="0052707B"/>
    <w:rsid w:val="00527C07"/>
    <w:rsid w:val="00527C24"/>
    <w:rsid w:val="00532277"/>
    <w:rsid w:val="00532D9F"/>
    <w:rsid w:val="00534D98"/>
    <w:rsid w:val="005359D1"/>
    <w:rsid w:val="00537B9B"/>
    <w:rsid w:val="005402AB"/>
    <w:rsid w:val="0054053A"/>
    <w:rsid w:val="00544096"/>
    <w:rsid w:val="0055240A"/>
    <w:rsid w:val="0055777B"/>
    <w:rsid w:val="00557B18"/>
    <w:rsid w:val="00564A94"/>
    <w:rsid w:val="0056559F"/>
    <w:rsid w:val="00567E8F"/>
    <w:rsid w:val="00570B2E"/>
    <w:rsid w:val="00574757"/>
    <w:rsid w:val="00575D9C"/>
    <w:rsid w:val="00577D29"/>
    <w:rsid w:val="0058079E"/>
    <w:rsid w:val="00580BDC"/>
    <w:rsid w:val="005870A2"/>
    <w:rsid w:val="00592B50"/>
    <w:rsid w:val="00595BC8"/>
    <w:rsid w:val="00597801"/>
    <w:rsid w:val="005A781E"/>
    <w:rsid w:val="005B22C3"/>
    <w:rsid w:val="005B69EF"/>
    <w:rsid w:val="005B70A5"/>
    <w:rsid w:val="005C3E58"/>
    <w:rsid w:val="005C6DFD"/>
    <w:rsid w:val="005C7BAC"/>
    <w:rsid w:val="005D1D91"/>
    <w:rsid w:val="005E055C"/>
    <w:rsid w:val="005E3581"/>
    <w:rsid w:val="005E4597"/>
    <w:rsid w:val="005E6697"/>
    <w:rsid w:val="005E7A7F"/>
    <w:rsid w:val="005E7B88"/>
    <w:rsid w:val="005F241D"/>
    <w:rsid w:val="005F356D"/>
    <w:rsid w:val="005F59C7"/>
    <w:rsid w:val="00603625"/>
    <w:rsid w:val="00604B03"/>
    <w:rsid w:val="0060637B"/>
    <w:rsid w:val="00606C49"/>
    <w:rsid w:val="0061003C"/>
    <w:rsid w:val="006105B2"/>
    <w:rsid w:val="00617970"/>
    <w:rsid w:val="0062021C"/>
    <w:rsid w:val="006219C0"/>
    <w:rsid w:val="00624FA5"/>
    <w:rsid w:val="00633C03"/>
    <w:rsid w:val="00640B7C"/>
    <w:rsid w:val="006422C6"/>
    <w:rsid w:val="00655A66"/>
    <w:rsid w:val="00656D10"/>
    <w:rsid w:val="0066232A"/>
    <w:rsid w:val="00662A59"/>
    <w:rsid w:val="006653C5"/>
    <w:rsid w:val="006654EC"/>
    <w:rsid w:val="00672D2D"/>
    <w:rsid w:val="00677A70"/>
    <w:rsid w:val="00677DBC"/>
    <w:rsid w:val="00677F79"/>
    <w:rsid w:val="0068437A"/>
    <w:rsid w:val="00684FEF"/>
    <w:rsid w:val="00686CA2"/>
    <w:rsid w:val="00687C2F"/>
    <w:rsid w:val="006A05C7"/>
    <w:rsid w:val="006A52D9"/>
    <w:rsid w:val="006B7036"/>
    <w:rsid w:val="006C1EBE"/>
    <w:rsid w:val="006C2B4F"/>
    <w:rsid w:val="006C30A6"/>
    <w:rsid w:val="006C6050"/>
    <w:rsid w:val="006C6BE7"/>
    <w:rsid w:val="006D0B0A"/>
    <w:rsid w:val="006D20DF"/>
    <w:rsid w:val="006D4D82"/>
    <w:rsid w:val="006D6CE3"/>
    <w:rsid w:val="006E26F7"/>
    <w:rsid w:val="006E3449"/>
    <w:rsid w:val="006E35C6"/>
    <w:rsid w:val="006E5D76"/>
    <w:rsid w:val="006F53B8"/>
    <w:rsid w:val="006F6EF8"/>
    <w:rsid w:val="0070039F"/>
    <w:rsid w:val="007029BB"/>
    <w:rsid w:val="00704DB9"/>
    <w:rsid w:val="00707581"/>
    <w:rsid w:val="007164AA"/>
    <w:rsid w:val="007275DC"/>
    <w:rsid w:val="00731ED2"/>
    <w:rsid w:val="00735AF3"/>
    <w:rsid w:val="00740015"/>
    <w:rsid w:val="007465AC"/>
    <w:rsid w:val="007541C3"/>
    <w:rsid w:val="00760AD9"/>
    <w:rsid w:val="00764D3B"/>
    <w:rsid w:val="00772FE1"/>
    <w:rsid w:val="00773CBF"/>
    <w:rsid w:val="00775A04"/>
    <w:rsid w:val="00775D3F"/>
    <w:rsid w:val="0077760D"/>
    <w:rsid w:val="0078001F"/>
    <w:rsid w:val="007816CF"/>
    <w:rsid w:val="00781E3D"/>
    <w:rsid w:val="00782C8F"/>
    <w:rsid w:val="00783C0E"/>
    <w:rsid w:val="007865A5"/>
    <w:rsid w:val="007907AB"/>
    <w:rsid w:val="00792FD1"/>
    <w:rsid w:val="00793442"/>
    <w:rsid w:val="00795A4A"/>
    <w:rsid w:val="00796933"/>
    <w:rsid w:val="007A00DC"/>
    <w:rsid w:val="007A51BD"/>
    <w:rsid w:val="007B09D5"/>
    <w:rsid w:val="007B6EBA"/>
    <w:rsid w:val="007D155F"/>
    <w:rsid w:val="007D2863"/>
    <w:rsid w:val="007D717B"/>
    <w:rsid w:val="007E23F9"/>
    <w:rsid w:val="007E474B"/>
    <w:rsid w:val="007E6B13"/>
    <w:rsid w:val="00800676"/>
    <w:rsid w:val="008043E4"/>
    <w:rsid w:val="008056E7"/>
    <w:rsid w:val="00821829"/>
    <w:rsid w:val="008237C4"/>
    <w:rsid w:val="008300C0"/>
    <w:rsid w:val="00840D95"/>
    <w:rsid w:val="008418B5"/>
    <w:rsid w:val="00843047"/>
    <w:rsid w:val="00846D7C"/>
    <w:rsid w:val="008639A8"/>
    <w:rsid w:val="0086459C"/>
    <w:rsid w:val="00870252"/>
    <w:rsid w:val="00873F0F"/>
    <w:rsid w:val="008821D4"/>
    <w:rsid w:val="00882AF9"/>
    <w:rsid w:val="00882F24"/>
    <w:rsid w:val="008833D2"/>
    <w:rsid w:val="0088796E"/>
    <w:rsid w:val="008A0727"/>
    <w:rsid w:val="008A1042"/>
    <w:rsid w:val="008A1BE2"/>
    <w:rsid w:val="008A3CC9"/>
    <w:rsid w:val="008A729B"/>
    <w:rsid w:val="008B3F24"/>
    <w:rsid w:val="008C2E37"/>
    <w:rsid w:val="008C3EDA"/>
    <w:rsid w:val="008C738F"/>
    <w:rsid w:val="008C7A7F"/>
    <w:rsid w:val="008D0DA9"/>
    <w:rsid w:val="008D342B"/>
    <w:rsid w:val="008D4EC1"/>
    <w:rsid w:val="008D4ECC"/>
    <w:rsid w:val="008D681B"/>
    <w:rsid w:val="008E23AE"/>
    <w:rsid w:val="008E4F8C"/>
    <w:rsid w:val="008E5C73"/>
    <w:rsid w:val="008F485D"/>
    <w:rsid w:val="008F7C47"/>
    <w:rsid w:val="008F7EB2"/>
    <w:rsid w:val="009008DE"/>
    <w:rsid w:val="00900D11"/>
    <w:rsid w:val="009025D6"/>
    <w:rsid w:val="00921C37"/>
    <w:rsid w:val="0092419E"/>
    <w:rsid w:val="00930F04"/>
    <w:rsid w:val="009316F1"/>
    <w:rsid w:val="0093548F"/>
    <w:rsid w:val="00936E9D"/>
    <w:rsid w:val="0094105D"/>
    <w:rsid w:val="009432A3"/>
    <w:rsid w:val="009438DB"/>
    <w:rsid w:val="00954A98"/>
    <w:rsid w:val="009608B5"/>
    <w:rsid w:val="00961DE7"/>
    <w:rsid w:val="00961FCE"/>
    <w:rsid w:val="0096703A"/>
    <w:rsid w:val="00974751"/>
    <w:rsid w:val="00974E7D"/>
    <w:rsid w:val="009870A7"/>
    <w:rsid w:val="00991647"/>
    <w:rsid w:val="00995C51"/>
    <w:rsid w:val="00996FE2"/>
    <w:rsid w:val="009A191C"/>
    <w:rsid w:val="009A4031"/>
    <w:rsid w:val="009B1081"/>
    <w:rsid w:val="009C0967"/>
    <w:rsid w:val="009C4881"/>
    <w:rsid w:val="009C48F9"/>
    <w:rsid w:val="009C560C"/>
    <w:rsid w:val="009C7156"/>
    <w:rsid w:val="009D0491"/>
    <w:rsid w:val="009D2EC6"/>
    <w:rsid w:val="009D4DA0"/>
    <w:rsid w:val="009D580C"/>
    <w:rsid w:val="009D78FF"/>
    <w:rsid w:val="009E1C38"/>
    <w:rsid w:val="009E4BD3"/>
    <w:rsid w:val="009F4F0E"/>
    <w:rsid w:val="009F589E"/>
    <w:rsid w:val="00A03E09"/>
    <w:rsid w:val="00A062A7"/>
    <w:rsid w:val="00A102D9"/>
    <w:rsid w:val="00A102DE"/>
    <w:rsid w:val="00A14A91"/>
    <w:rsid w:val="00A20AEE"/>
    <w:rsid w:val="00A247C5"/>
    <w:rsid w:val="00A322B2"/>
    <w:rsid w:val="00A34153"/>
    <w:rsid w:val="00A34A16"/>
    <w:rsid w:val="00A35221"/>
    <w:rsid w:val="00A36C3C"/>
    <w:rsid w:val="00A3749B"/>
    <w:rsid w:val="00A37EC9"/>
    <w:rsid w:val="00A41BE7"/>
    <w:rsid w:val="00A42769"/>
    <w:rsid w:val="00A45EC1"/>
    <w:rsid w:val="00A46189"/>
    <w:rsid w:val="00A47721"/>
    <w:rsid w:val="00A5116E"/>
    <w:rsid w:val="00A622CD"/>
    <w:rsid w:val="00A64D04"/>
    <w:rsid w:val="00A71AD2"/>
    <w:rsid w:val="00A75D15"/>
    <w:rsid w:val="00A810EF"/>
    <w:rsid w:val="00A82BA7"/>
    <w:rsid w:val="00A8613A"/>
    <w:rsid w:val="00A862DC"/>
    <w:rsid w:val="00A916A7"/>
    <w:rsid w:val="00A9186F"/>
    <w:rsid w:val="00A96A66"/>
    <w:rsid w:val="00AA0C3A"/>
    <w:rsid w:val="00AA1A3A"/>
    <w:rsid w:val="00AA2297"/>
    <w:rsid w:val="00AB4BB6"/>
    <w:rsid w:val="00AB565F"/>
    <w:rsid w:val="00AB65E9"/>
    <w:rsid w:val="00AB74D3"/>
    <w:rsid w:val="00AC31C1"/>
    <w:rsid w:val="00AC5697"/>
    <w:rsid w:val="00AD0BC8"/>
    <w:rsid w:val="00AD204F"/>
    <w:rsid w:val="00AE05F3"/>
    <w:rsid w:val="00AE1B52"/>
    <w:rsid w:val="00AE67A7"/>
    <w:rsid w:val="00AE7F84"/>
    <w:rsid w:val="00AF1D87"/>
    <w:rsid w:val="00AF2EE7"/>
    <w:rsid w:val="00AF30DC"/>
    <w:rsid w:val="00AF34D3"/>
    <w:rsid w:val="00AF4E27"/>
    <w:rsid w:val="00AF754A"/>
    <w:rsid w:val="00B006A8"/>
    <w:rsid w:val="00B00D1F"/>
    <w:rsid w:val="00B056B6"/>
    <w:rsid w:val="00B1132D"/>
    <w:rsid w:val="00B15492"/>
    <w:rsid w:val="00B22E73"/>
    <w:rsid w:val="00B24BD0"/>
    <w:rsid w:val="00B25F20"/>
    <w:rsid w:val="00B318E9"/>
    <w:rsid w:val="00B37F54"/>
    <w:rsid w:val="00B407E0"/>
    <w:rsid w:val="00B4370E"/>
    <w:rsid w:val="00B53060"/>
    <w:rsid w:val="00B57158"/>
    <w:rsid w:val="00B60778"/>
    <w:rsid w:val="00B62FF3"/>
    <w:rsid w:val="00B63758"/>
    <w:rsid w:val="00B703EB"/>
    <w:rsid w:val="00B724FF"/>
    <w:rsid w:val="00B72535"/>
    <w:rsid w:val="00B76939"/>
    <w:rsid w:val="00B85148"/>
    <w:rsid w:val="00B85BB3"/>
    <w:rsid w:val="00B904D6"/>
    <w:rsid w:val="00B956AC"/>
    <w:rsid w:val="00BA36F5"/>
    <w:rsid w:val="00BA3D4E"/>
    <w:rsid w:val="00BA7979"/>
    <w:rsid w:val="00BB1C18"/>
    <w:rsid w:val="00BB323C"/>
    <w:rsid w:val="00BB6988"/>
    <w:rsid w:val="00BB69EE"/>
    <w:rsid w:val="00BC1E9C"/>
    <w:rsid w:val="00BC5249"/>
    <w:rsid w:val="00BD04C7"/>
    <w:rsid w:val="00BD29DD"/>
    <w:rsid w:val="00BD3F8F"/>
    <w:rsid w:val="00BD4594"/>
    <w:rsid w:val="00BD4D07"/>
    <w:rsid w:val="00BD59DB"/>
    <w:rsid w:val="00BD6562"/>
    <w:rsid w:val="00BE189A"/>
    <w:rsid w:val="00BE4217"/>
    <w:rsid w:val="00BF0A40"/>
    <w:rsid w:val="00BF580E"/>
    <w:rsid w:val="00BF5E3C"/>
    <w:rsid w:val="00BF72EF"/>
    <w:rsid w:val="00C010AA"/>
    <w:rsid w:val="00C0373B"/>
    <w:rsid w:val="00C1389C"/>
    <w:rsid w:val="00C14A76"/>
    <w:rsid w:val="00C236CD"/>
    <w:rsid w:val="00C26321"/>
    <w:rsid w:val="00C30CF1"/>
    <w:rsid w:val="00C36EC3"/>
    <w:rsid w:val="00C42DCB"/>
    <w:rsid w:val="00C477B5"/>
    <w:rsid w:val="00C5072F"/>
    <w:rsid w:val="00C5376B"/>
    <w:rsid w:val="00C5447A"/>
    <w:rsid w:val="00C6141D"/>
    <w:rsid w:val="00C617F2"/>
    <w:rsid w:val="00C6287B"/>
    <w:rsid w:val="00C629A3"/>
    <w:rsid w:val="00C64FFC"/>
    <w:rsid w:val="00C661E4"/>
    <w:rsid w:val="00C739A2"/>
    <w:rsid w:val="00C73AF0"/>
    <w:rsid w:val="00C7524A"/>
    <w:rsid w:val="00C7709F"/>
    <w:rsid w:val="00C80E1A"/>
    <w:rsid w:val="00C841A2"/>
    <w:rsid w:val="00C84258"/>
    <w:rsid w:val="00C84A78"/>
    <w:rsid w:val="00C864DF"/>
    <w:rsid w:val="00C92FB0"/>
    <w:rsid w:val="00C93E3C"/>
    <w:rsid w:val="00C951ED"/>
    <w:rsid w:val="00CA08D2"/>
    <w:rsid w:val="00CA107A"/>
    <w:rsid w:val="00CA1F6D"/>
    <w:rsid w:val="00CA702E"/>
    <w:rsid w:val="00CA7764"/>
    <w:rsid w:val="00CB1B15"/>
    <w:rsid w:val="00CB1E66"/>
    <w:rsid w:val="00CB27E8"/>
    <w:rsid w:val="00CB2945"/>
    <w:rsid w:val="00CC0F22"/>
    <w:rsid w:val="00CC28D9"/>
    <w:rsid w:val="00CC39E2"/>
    <w:rsid w:val="00CC748E"/>
    <w:rsid w:val="00CC76BB"/>
    <w:rsid w:val="00CD7423"/>
    <w:rsid w:val="00CE09EA"/>
    <w:rsid w:val="00CE4C26"/>
    <w:rsid w:val="00D02B70"/>
    <w:rsid w:val="00D03BDE"/>
    <w:rsid w:val="00D04DFE"/>
    <w:rsid w:val="00D05E21"/>
    <w:rsid w:val="00D12546"/>
    <w:rsid w:val="00D25AFB"/>
    <w:rsid w:val="00D264F4"/>
    <w:rsid w:val="00D27F60"/>
    <w:rsid w:val="00D302FA"/>
    <w:rsid w:val="00D31AED"/>
    <w:rsid w:val="00D44D19"/>
    <w:rsid w:val="00D454AD"/>
    <w:rsid w:val="00D467C7"/>
    <w:rsid w:val="00D468FB"/>
    <w:rsid w:val="00D5142F"/>
    <w:rsid w:val="00D542F7"/>
    <w:rsid w:val="00D57957"/>
    <w:rsid w:val="00D60714"/>
    <w:rsid w:val="00D65EDD"/>
    <w:rsid w:val="00D70042"/>
    <w:rsid w:val="00D72B47"/>
    <w:rsid w:val="00D75AE0"/>
    <w:rsid w:val="00D76721"/>
    <w:rsid w:val="00D80F4A"/>
    <w:rsid w:val="00D81116"/>
    <w:rsid w:val="00D81220"/>
    <w:rsid w:val="00D86948"/>
    <w:rsid w:val="00D86A15"/>
    <w:rsid w:val="00D86B7C"/>
    <w:rsid w:val="00D926D9"/>
    <w:rsid w:val="00D9645E"/>
    <w:rsid w:val="00DA09EA"/>
    <w:rsid w:val="00DA226B"/>
    <w:rsid w:val="00DB1222"/>
    <w:rsid w:val="00DB196E"/>
    <w:rsid w:val="00DB3073"/>
    <w:rsid w:val="00DC2051"/>
    <w:rsid w:val="00DC21C3"/>
    <w:rsid w:val="00DD079C"/>
    <w:rsid w:val="00DD2061"/>
    <w:rsid w:val="00DD2AC3"/>
    <w:rsid w:val="00DD6060"/>
    <w:rsid w:val="00DD700F"/>
    <w:rsid w:val="00DD7B91"/>
    <w:rsid w:val="00DE16A4"/>
    <w:rsid w:val="00DE346F"/>
    <w:rsid w:val="00DE43EB"/>
    <w:rsid w:val="00DE522B"/>
    <w:rsid w:val="00DE6C60"/>
    <w:rsid w:val="00DE70F2"/>
    <w:rsid w:val="00DE75EF"/>
    <w:rsid w:val="00DE7BC6"/>
    <w:rsid w:val="00DF16AB"/>
    <w:rsid w:val="00DF1C6B"/>
    <w:rsid w:val="00E03CFB"/>
    <w:rsid w:val="00E04702"/>
    <w:rsid w:val="00E0745E"/>
    <w:rsid w:val="00E11939"/>
    <w:rsid w:val="00E11D3D"/>
    <w:rsid w:val="00E13609"/>
    <w:rsid w:val="00E1412D"/>
    <w:rsid w:val="00E17D24"/>
    <w:rsid w:val="00E2317E"/>
    <w:rsid w:val="00E345EC"/>
    <w:rsid w:val="00E36575"/>
    <w:rsid w:val="00E442B3"/>
    <w:rsid w:val="00E4670E"/>
    <w:rsid w:val="00E47D1C"/>
    <w:rsid w:val="00E53305"/>
    <w:rsid w:val="00E621F8"/>
    <w:rsid w:val="00E62E6A"/>
    <w:rsid w:val="00E62E7F"/>
    <w:rsid w:val="00E62E8D"/>
    <w:rsid w:val="00E64116"/>
    <w:rsid w:val="00E654D0"/>
    <w:rsid w:val="00E66DBE"/>
    <w:rsid w:val="00E6710A"/>
    <w:rsid w:val="00E72BD2"/>
    <w:rsid w:val="00E73397"/>
    <w:rsid w:val="00E84134"/>
    <w:rsid w:val="00E876D6"/>
    <w:rsid w:val="00E91B1E"/>
    <w:rsid w:val="00EA0921"/>
    <w:rsid w:val="00EA4D28"/>
    <w:rsid w:val="00EA7BA6"/>
    <w:rsid w:val="00EA7C9E"/>
    <w:rsid w:val="00EB1053"/>
    <w:rsid w:val="00EC00A8"/>
    <w:rsid w:val="00EC3775"/>
    <w:rsid w:val="00EC3824"/>
    <w:rsid w:val="00EC50D8"/>
    <w:rsid w:val="00ED10A6"/>
    <w:rsid w:val="00ED137E"/>
    <w:rsid w:val="00ED4DD5"/>
    <w:rsid w:val="00ED6A74"/>
    <w:rsid w:val="00ED7CC8"/>
    <w:rsid w:val="00EE1C20"/>
    <w:rsid w:val="00EE1D73"/>
    <w:rsid w:val="00EE25E5"/>
    <w:rsid w:val="00EE4EA8"/>
    <w:rsid w:val="00EF3B5E"/>
    <w:rsid w:val="00EF4209"/>
    <w:rsid w:val="00EF5CD8"/>
    <w:rsid w:val="00EF7118"/>
    <w:rsid w:val="00F02239"/>
    <w:rsid w:val="00F022C7"/>
    <w:rsid w:val="00F1101F"/>
    <w:rsid w:val="00F130E8"/>
    <w:rsid w:val="00F1564A"/>
    <w:rsid w:val="00F1723A"/>
    <w:rsid w:val="00F25FF7"/>
    <w:rsid w:val="00F309D8"/>
    <w:rsid w:val="00F310D0"/>
    <w:rsid w:val="00F31E9A"/>
    <w:rsid w:val="00F336CF"/>
    <w:rsid w:val="00F3578D"/>
    <w:rsid w:val="00F374CB"/>
    <w:rsid w:val="00F37B9B"/>
    <w:rsid w:val="00F407CC"/>
    <w:rsid w:val="00F41740"/>
    <w:rsid w:val="00F41903"/>
    <w:rsid w:val="00F449B2"/>
    <w:rsid w:val="00F44EF5"/>
    <w:rsid w:val="00F45D46"/>
    <w:rsid w:val="00F45F76"/>
    <w:rsid w:val="00F46C17"/>
    <w:rsid w:val="00F60969"/>
    <w:rsid w:val="00F61F3C"/>
    <w:rsid w:val="00F633FA"/>
    <w:rsid w:val="00F65E7F"/>
    <w:rsid w:val="00F670A4"/>
    <w:rsid w:val="00F6786C"/>
    <w:rsid w:val="00F7206F"/>
    <w:rsid w:val="00F741C1"/>
    <w:rsid w:val="00F74207"/>
    <w:rsid w:val="00F76CC4"/>
    <w:rsid w:val="00F82DE6"/>
    <w:rsid w:val="00F84E72"/>
    <w:rsid w:val="00F9014B"/>
    <w:rsid w:val="00F90E8F"/>
    <w:rsid w:val="00F925EA"/>
    <w:rsid w:val="00F93D49"/>
    <w:rsid w:val="00F97C44"/>
    <w:rsid w:val="00FA0B9C"/>
    <w:rsid w:val="00FA5922"/>
    <w:rsid w:val="00FB084B"/>
    <w:rsid w:val="00FB1212"/>
    <w:rsid w:val="00FC06CC"/>
    <w:rsid w:val="00FC4DD1"/>
    <w:rsid w:val="00FD4278"/>
    <w:rsid w:val="00FE22F6"/>
    <w:rsid w:val="00FF1810"/>
    <w:rsid w:val="00FF5674"/>
    <w:rsid w:val="02260663"/>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5"/>
    <w:qFormat/>
    <w:uiPriority w:val="0"/>
    <w:rPr>
      <w:rFonts w:ascii="宋体" w:hAnsi="Courier New" w:cs="Courier New"/>
      <w:kern w:val="0"/>
      <w:sz w:val="24"/>
      <w:szCs w:val="21"/>
    </w:rPr>
  </w:style>
  <w:style w:type="paragraph" w:styleId="3">
    <w:name w:val="Balloon Text"/>
    <w:basedOn w:val="1"/>
    <w:link w:val="9"/>
    <w:uiPriority w:val="0"/>
    <w:rPr>
      <w:sz w:val="18"/>
      <w:szCs w:val="18"/>
    </w:r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0"/>
    <w:rPr>
      <w:color w:val="000000"/>
      <w:szCs w:val="20"/>
      <w:u w:val="none"/>
    </w:rPr>
  </w:style>
  <w:style w:type="character" w:customStyle="1" w:styleId="9">
    <w:name w:val="批注框文本 Char"/>
    <w:basedOn w:val="6"/>
    <w:link w:val="3"/>
    <w:uiPriority w:val="0"/>
    <w:rPr>
      <w:kern w:val="2"/>
      <w:sz w:val="18"/>
      <w:szCs w:val="18"/>
    </w:rPr>
  </w:style>
  <w:style w:type="paragraph" w:customStyle="1" w:styleId="10">
    <w:name w:val="No Spacing"/>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1">
    <w:name w:val="页眉 Char"/>
    <w:basedOn w:val="6"/>
    <w:link w:val="5"/>
    <w:uiPriority w:val="0"/>
    <w:rPr>
      <w:kern w:val="2"/>
      <w:sz w:val="18"/>
      <w:szCs w:val="18"/>
    </w:rPr>
  </w:style>
  <w:style w:type="character" w:customStyle="1" w:styleId="12">
    <w:name w:val="页脚 Char"/>
    <w:basedOn w:val="6"/>
    <w:link w:val="4"/>
    <w:uiPriority w:val="0"/>
    <w:rPr>
      <w:kern w:val="2"/>
      <w:sz w:val="18"/>
      <w:szCs w:val="18"/>
    </w:rPr>
  </w:style>
  <w:style w:type="paragraph" w:customStyle="1" w:styleId="13">
    <w:name w:val="DefaultParagraph"/>
    <w:uiPriority w:val="0"/>
    <w:rPr>
      <w:rFonts w:ascii="Calibri" w:hAnsi="Calibri" w:eastAsia="宋体" w:cs="Times New Roman"/>
      <w:kern w:val="2"/>
      <w:sz w:val="21"/>
      <w:szCs w:val="22"/>
      <w:lang w:val="en-US" w:eastAsia="zh-CN" w:bidi="he-IL"/>
    </w:rPr>
  </w:style>
  <w:style w:type="character" w:customStyle="1" w:styleId="14">
    <w:name w:val="纯文本 Char"/>
    <w:basedOn w:val="6"/>
    <w:link w:val="2"/>
    <w:uiPriority w:val="0"/>
    <w:rPr>
      <w:rFonts w:ascii="宋体" w:hAnsi="Courier New" w:cs="Courier New"/>
      <w:sz w:val="24"/>
      <w:szCs w:val="21"/>
    </w:rPr>
  </w:style>
  <w:style w:type="character" w:customStyle="1" w:styleId="15">
    <w:name w:val="纯文本 Char1"/>
    <w:basedOn w:val="6"/>
    <w:link w:val="2"/>
    <w:uiPriority w:val="0"/>
    <w:rPr>
      <w:rFonts w:ascii="宋体" w:hAnsi="Courier New" w:cs="Courier New"/>
      <w:kern w:val="2"/>
      <w:sz w:val="21"/>
      <w:szCs w:val="21"/>
    </w:rPr>
  </w:style>
  <w:style w:type="character" w:customStyle="1" w:styleId="16">
    <w:name w:val="jye_math_selector"/>
    <w:basedOn w:val="6"/>
    <w:qFormat/>
    <w:uiPriority w:val="0"/>
    <w:rPr>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5.png"/><Relationship Id="rId20" Type="http://schemas.openxmlformats.org/officeDocument/2006/relationships/image" Target="media/image14.jpe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jpe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wmf"/><Relationship Id="rId14" Type="http://schemas.openxmlformats.org/officeDocument/2006/relationships/oleObject" Target="embeddings/oleObject3.bin"/><Relationship Id="rId13" Type="http://schemas.openxmlformats.org/officeDocument/2006/relationships/image" Target="media/image8.wmf"/><Relationship Id="rId12" Type="http://schemas.openxmlformats.org/officeDocument/2006/relationships/oleObject" Target="embeddings/oleObject2.bin"/><Relationship Id="rId11" Type="http://schemas.openxmlformats.org/officeDocument/2006/relationships/image" Target="media/image7.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625</Words>
  <Characters>3564</Characters>
  <Lines>29</Lines>
  <Paragraphs>8</Paragraphs>
  <TotalTime>0</TotalTime>
  <ScaleCrop>false</ScaleCrop>
  <LinksUpToDate>false</LinksUpToDate>
  <CharactersWithSpaces>4181</CharactersWithSpaces>
  <Application>WPS Office_10.1.0.6205_F1E327BC-269C-435d-A152-05C5408002CA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2017-11-26T11:24:00Z</dcterms:created>
  <dc:creator>wang</dc:creator>
  <cp:lastModifiedBy>Administrator</cp:lastModifiedBy>
  <dcterms:modified xsi:type="dcterms:W3CDTF">2017-11-28T06:07:50Z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2052-10.1.0.6205</vt:lpwstr>
  </property>
</Properties>
</file>