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069A4" w:rsidRPr="00AD1191" w:rsidRDefault="008A7094" w:rsidP="00027081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  <w:r w:rsidRPr="00AD1191">
        <w:rPr>
          <w:sz w:val="28"/>
          <w:szCs w:val="28"/>
        </w:rPr>
        <w:t>第二节《运动的描述》教案</w:t>
      </w:r>
    </w:p>
    <w:p w:rsidR="00027081" w:rsidRPr="00AD1191" w:rsidRDefault="00027081" w:rsidP="008A7094">
      <w:pPr>
        <w:spacing w:line="360" w:lineRule="auto"/>
        <w:jc w:val="left"/>
        <w:rPr>
          <w:sz w:val="24"/>
          <w:szCs w:val="24"/>
        </w:rPr>
      </w:pPr>
      <w:r w:rsidRPr="00AD1191">
        <w:rPr>
          <w:sz w:val="24"/>
          <w:szCs w:val="24"/>
        </w:rPr>
        <w:t>【教材分析】</w:t>
      </w:r>
    </w:p>
    <w:p w:rsidR="005069A4" w:rsidRPr="00AD1191" w:rsidRDefault="005069A4" w:rsidP="008A7094">
      <w:pPr>
        <w:spacing w:line="360" w:lineRule="auto"/>
        <w:jc w:val="left"/>
      </w:pPr>
      <w:r w:rsidRPr="00AD1191">
        <w:t>《运动的描述》是学生认识机械运动的开始，也是力学的基础知识。它深深影响运动、运动和力、机械能等相关知识的学习，理解本节的内容对后面的学习起着重要的作用。机械运动的引出，科学地描述了人们对运动的认识，体现了科学的严密性和完整性。教材从生活实际引导学生学习物理知识，利用已有的知识分析实例，形成机械运动的概念，符合学生认知规律，激发了学生的求知欲望，培养学生理性认识自然现象，科学抽象事物本质的能力。</w:t>
      </w:r>
    </w:p>
    <w:p w:rsidR="005069A4" w:rsidRPr="00AD1191" w:rsidRDefault="005069A4" w:rsidP="008A7094">
      <w:pPr>
        <w:spacing w:line="360" w:lineRule="auto"/>
        <w:jc w:val="left"/>
      </w:pPr>
      <w:r w:rsidRPr="00AD1191">
        <w:t>本节内容对培养学生观察能力和分析概括能力、语言表达能力有重要的作用。</w:t>
      </w:r>
    </w:p>
    <w:p w:rsidR="005069A4" w:rsidRPr="00AD1191" w:rsidRDefault="005069A4" w:rsidP="008A7094">
      <w:pPr>
        <w:spacing w:line="360" w:lineRule="auto"/>
        <w:jc w:val="left"/>
        <w:rPr>
          <w:sz w:val="24"/>
          <w:szCs w:val="24"/>
        </w:rPr>
      </w:pPr>
      <w:r w:rsidRPr="00AD1191">
        <w:rPr>
          <w:sz w:val="24"/>
          <w:szCs w:val="24"/>
        </w:rPr>
        <w:t>【知识与能力目标】</w:t>
      </w:r>
    </w:p>
    <w:p w:rsidR="005069A4" w:rsidRPr="00AD1191" w:rsidRDefault="005069A4" w:rsidP="008A7094">
      <w:pPr>
        <w:spacing w:line="360" w:lineRule="auto"/>
        <w:jc w:val="left"/>
      </w:pPr>
      <w:r w:rsidRPr="00AD1191">
        <w:t>1.</w:t>
      </w:r>
      <w:r w:rsidRPr="00AD1191">
        <w:t>知道机械运动的概念，知道参照物的概念；</w:t>
      </w:r>
    </w:p>
    <w:p w:rsidR="005069A4" w:rsidRPr="00AD1191" w:rsidRDefault="005069A4" w:rsidP="008A7094">
      <w:pPr>
        <w:spacing w:line="360" w:lineRule="auto"/>
        <w:jc w:val="left"/>
      </w:pPr>
      <w:r w:rsidRPr="00AD1191">
        <w:t>2.</w:t>
      </w:r>
      <w:r w:rsidRPr="00AD1191">
        <w:t>知道运动是宇宙中的普遍现象，知道物体的运动和静止是相对的，会选择适当的参照物描述物体的运动。</w:t>
      </w:r>
    </w:p>
    <w:p w:rsidR="005069A4" w:rsidRPr="00AD1191" w:rsidRDefault="005069A4" w:rsidP="008A7094">
      <w:pPr>
        <w:spacing w:line="360" w:lineRule="auto"/>
        <w:jc w:val="left"/>
        <w:rPr>
          <w:sz w:val="24"/>
          <w:szCs w:val="24"/>
        </w:rPr>
      </w:pPr>
      <w:r w:rsidRPr="00AD1191">
        <w:rPr>
          <w:sz w:val="24"/>
          <w:szCs w:val="24"/>
        </w:rPr>
        <w:t>【过程与方法目标】</w:t>
      </w:r>
    </w:p>
    <w:p w:rsidR="005069A4" w:rsidRPr="00AD1191" w:rsidRDefault="005069A4" w:rsidP="008A7094">
      <w:pPr>
        <w:spacing w:line="360" w:lineRule="auto"/>
        <w:jc w:val="left"/>
      </w:pPr>
      <w:r w:rsidRPr="00AD1191">
        <w:t>1.</w:t>
      </w:r>
      <w:r w:rsidRPr="00AD1191">
        <w:t>通过实例体验物体运动和静止的相对性；</w:t>
      </w:r>
    </w:p>
    <w:p w:rsidR="005069A4" w:rsidRPr="00AD1191" w:rsidRDefault="005069A4" w:rsidP="008A7094">
      <w:pPr>
        <w:spacing w:line="360" w:lineRule="auto"/>
        <w:jc w:val="left"/>
      </w:pPr>
      <w:r w:rsidRPr="00AD1191">
        <w:t>2.</w:t>
      </w:r>
      <w:r w:rsidRPr="00AD1191">
        <w:t>在观察现象、研究物体运动的相对性过程中，培养学生的分析和归纳能力。</w:t>
      </w:r>
    </w:p>
    <w:p w:rsidR="005069A4" w:rsidRPr="00AD1191" w:rsidRDefault="005069A4" w:rsidP="008A7094">
      <w:pPr>
        <w:spacing w:line="360" w:lineRule="auto"/>
        <w:jc w:val="left"/>
        <w:rPr>
          <w:sz w:val="24"/>
          <w:szCs w:val="24"/>
        </w:rPr>
      </w:pPr>
      <w:r w:rsidRPr="00AD1191">
        <w:rPr>
          <w:sz w:val="24"/>
          <w:szCs w:val="24"/>
        </w:rPr>
        <w:t>【情感态度价值观目标】</w:t>
      </w:r>
    </w:p>
    <w:p w:rsidR="005069A4" w:rsidRPr="00AD1191" w:rsidRDefault="005069A4" w:rsidP="008A7094">
      <w:pPr>
        <w:spacing w:line="360" w:lineRule="auto"/>
        <w:jc w:val="left"/>
      </w:pPr>
      <w:r w:rsidRPr="00AD1191">
        <w:t>1.</w:t>
      </w:r>
      <w:r w:rsidRPr="00AD1191">
        <w:t>认识运动是宇宙中的普遍现象，运动和静止是相对的；</w:t>
      </w:r>
    </w:p>
    <w:p w:rsidR="005069A4" w:rsidRPr="00AD1191" w:rsidRDefault="005069A4" w:rsidP="008A7094">
      <w:pPr>
        <w:spacing w:line="360" w:lineRule="auto"/>
        <w:jc w:val="left"/>
      </w:pPr>
      <w:r w:rsidRPr="00AD1191">
        <w:t>2.</w:t>
      </w:r>
      <w:r w:rsidRPr="00AD1191">
        <w:t>通过学习自然界运动形式的多样性，意识到宇宙中的一切事物都处于永恒的运动之中，树立</w:t>
      </w:r>
      <w:r w:rsidRPr="00AD1191">
        <w:t>“</w:t>
      </w:r>
      <w:r w:rsidRPr="00AD1191">
        <w:t>物质是运动的</w:t>
      </w:r>
      <w:r w:rsidRPr="00AD1191">
        <w:t>”</w:t>
      </w:r>
      <w:r w:rsidRPr="00AD1191">
        <w:t>辩证唯物主义世界观。</w:t>
      </w:r>
    </w:p>
    <w:p w:rsidR="005069A4" w:rsidRPr="00AD1191" w:rsidRDefault="005069A4" w:rsidP="008A7094">
      <w:pPr>
        <w:spacing w:line="360" w:lineRule="auto"/>
        <w:jc w:val="left"/>
        <w:rPr>
          <w:sz w:val="24"/>
          <w:szCs w:val="24"/>
        </w:rPr>
      </w:pPr>
      <w:r w:rsidRPr="00AD1191">
        <w:rPr>
          <w:sz w:val="24"/>
          <w:szCs w:val="24"/>
        </w:rPr>
        <w:t>【教学重点】</w:t>
      </w:r>
    </w:p>
    <w:p w:rsidR="005069A4" w:rsidRPr="00AD1191" w:rsidRDefault="005069A4" w:rsidP="008A7094">
      <w:pPr>
        <w:spacing w:line="360" w:lineRule="auto"/>
        <w:jc w:val="left"/>
      </w:pPr>
      <w:r w:rsidRPr="00AD1191">
        <w:t>参照物概念、物体的运动和静止是相对的。</w:t>
      </w:r>
    </w:p>
    <w:p w:rsidR="005069A4" w:rsidRPr="00AD1191" w:rsidRDefault="005069A4" w:rsidP="008A7094">
      <w:pPr>
        <w:spacing w:line="360" w:lineRule="auto"/>
        <w:jc w:val="left"/>
        <w:rPr>
          <w:sz w:val="24"/>
          <w:szCs w:val="24"/>
        </w:rPr>
      </w:pPr>
      <w:r w:rsidRPr="00AD1191">
        <w:rPr>
          <w:sz w:val="24"/>
          <w:szCs w:val="24"/>
        </w:rPr>
        <w:t>【教学难点】</w:t>
      </w:r>
    </w:p>
    <w:p w:rsidR="005069A4" w:rsidRPr="00AD1191" w:rsidRDefault="005069A4" w:rsidP="008A7094">
      <w:pPr>
        <w:spacing w:line="360" w:lineRule="auto"/>
        <w:jc w:val="left"/>
      </w:pPr>
      <w:r w:rsidRPr="00AD1191">
        <w:t>物体的运动和静止是相对的。</w:t>
      </w:r>
      <w:r w:rsidR="00E5236F" w:rsidRPr="00AD1191">
        <w:t>选择不同的参照物，物体运动情况可能不同</w:t>
      </w:r>
      <w:r w:rsidRPr="00AD1191">
        <w:t xml:space="preserve"> </w:t>
      </w:r>
      <w:r w:rsidR="00E5236F" w:rsidRPr="00AD1191">
        <w:t>。</w:t>
      </w:r>
      <w:r w:rsidRPr="00AD1191">
        <w:t xml:space="preserve">                         </w:t>
      </w:r>
    </w:p>
    <w:p w:rsidR="00E5236F" w:rsidRPr="00AD1191" w:rsidRDefault="00E5236F" w:rsidP="008A7094">
      <w:pPr>
        <w:spacing w:line="360" w:lineRule="auto"/>
        <w:jc w:val="left"/>
        <w:rPr>
          <w:sz w:val="24"/>
          <w:szCs w:val="24"/>
        </w:rPr>
      </w:pPr>
      <w:r w:rsidRPr="00AD1191">
        <w:rPr>
          <w:sz w:val="24"/>
          <w:szCs w:val="24"/>
        </w:rPr>
        <w:t>教学过程设计</w:t>
      </w:r>
      <w:r w:rsidR="006C74BE" w:rsidRPr="00AD1191">
        <w:rPr>
          <w:sz w:val="24"/>
          <w:szCs w:val="24"/>
        </w:rPr>
        <w:t>：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导入新课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讲述第一次世界大战期间，法国飞行员在空中随手抓到一颗飞行的子弹的故事，让学生在惊奇中讨论事件发生的原因，激发学生学习的兴趣。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(</w:t>
      </w:r>
      <w:r w:rsidRPr="00AD1191">
        <w:t>学生听完故事后，讨论为什么会有这样的事件。</w:t>
      </w:r>
      <w:r w:rsidRPr="00AD1191">
        <w:t>)</w:t>
      </w:r>
      <w:r w:rsidRPr="00AD1191">
        <w:tab/>
      </w:r>
      <w:r w:rsidRPr="00AD1191">
        <w:t>讲历史故事，引入新课。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进行新课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一、机械运动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lastRenderedPageBreak/>
        <w:t>1</w:t>
      </w:r>
      <w:r w:rsidRPr="00AD1191">
        <w:t>．安排学生观看课本图</w:t>
      </w:r>
      <w:r w:rsidRPr="00AD1191">
        <w:t>1.2</w:t>
      </w:r>
      <w:r w:rsidRPr="00AD1191">
        <w:t>－</w:t>
      </w:r>
      <w:r w:rsidRPr="00AD1191">
        <w:t>1</w:t>
      </w:r>
      <w:r w:rsidRPr="00AD1191">
        <w:t>，然后播放录制的影片、再分组讨论以下问题：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(</w:t>
      </w:r>
      <w:r w:rsidRPr="00AD1191">
        <w:t>观看图片、影片</w:t>
      </w:r>
      <w:r w:rsidRPr="00AD1191">
        <w:t>)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在图片和影片中你看到了什么？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我们身边还有哪些类似的例子？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学生分组讨论，回答问题，认识运动的普遍性。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对学生的回答给予评价。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2</w:t>
      </w:r>
      <w:r w:rsidRPr="00AD1191">
        <w:t>．播放足球比赛的录像片段并提出问题：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(1)</w:t>
      </w:r>
      <w:r w:rsidRPr="00AD1191">
        <w:t>场上哪些物体是运动的，哪些物体是静止的？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(2)</w:t>
      </w:r>
      <w:r w:rsidRPr="00AD1191">
        <w:t>运动的物体有什么特点？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(3)</w:t>
      </w:r>
      <w:r w:rsidRPr="00AD1191">
        <w:t>静止的物体是不动的吗？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对学生的回答进行评价。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组织学生讨论，得出概念：物体位置的变化叫做机械运动。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归纳结论：运动是宇宙中的普遍现象；物体位置的变化叫做机械运动。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3</w:t>
      </w:r>
      <w:r w:rsidRPr="00AD1191">
        <w:t>．应用知识，回答问题：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(1)</w:t>
      </w:r>
      <w:r w:rsidRPr="00AD1191">
        <w:t>课桌、黑板、篮球架是否做机械运动？为什么？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(2)</w:t>
      </w:r>
      <w:r w:rsidRPr="00AD1191">
        <w:t>能举出绝对不动的物体的例子吗？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(</w:t>
      </w:r>
      <w:r w:rsidRPr="00AD1191">
        <w:t>学生交流、发言，应用所学知识解决实际问题。</w:t>
      </w:r>
      <w:r w:rsidRPr="00AD1191">
        <w:t>)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二、参照物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1</w:t>
      </w:r>
      <w:r w:rsidRPr="00AD1191">
        <w:t>．情景设置：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阅读课文</w:t>
      </w:r>
      <w:r w:rsidRPr="00AD1191">
        <w:t>“</w:t>
      </w:r>
      <w:r w:rsidRPr="00AD1191">
        <w:t>想想议议栏目</w:t>
      </w:r>
      <w:r w:rsidRPr="00AD1191">
        <w:t>”</w:t>
      </w:r>
      <w:r w:rsidRPr="00AD1191">
        <w:t>：两列火车</w:t>
      </w:r>
      <w:r w:rsidRPr="00AD1191">
        <w:t>……</w:t>
      </w:r>
      <w:r w:rsidRPr="00AD1191">
        <w:tab/>
      </w:r>
    </w:p>
    <w:p w:rsidR="006C74BE" w:rsidRPr="00AD1191" w:rsidRDefault="006C74BE" w:rsidP="006C74BE">
      <w:pPr>
        <w:spacing w:line="360" w:lineRule="auto"/>
        <w:jc w:val="left"/>
      </w:pPr>
      <w:r w:rsidRPr="00AD1191">
        <w:t>引导学生观看图片和影片，使学生充分认识运动是宇宙中的普遍现象，提高对机械运动概念的认识。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让学生观看足球比赛录像片段，由浅入深地提高对机械运动的认识。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让学生认识到机械运动的特点就是</w:t>
      </w:r>
      <w:r w:rsidRPr="00AD1191">
        <w:t>“</w:t>
      </w:r>
      <w:r w:rsidRPr="00AD1191">
        <w:t>地理位置的变化</w:t>
      </w:r>
      <w:r w:rsidRPr="00AD1191">
        <w:t>”</w:t>
      </w:r>
      <w:r w:rsidRPr="00AD1191">
        <w:t>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检查学生的掌握情况。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引导学生阅读课文或观看影片，让学生在讨论的基础上初步明确描述物体的运动，参照标准不同会产生不同的结果。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讨论回答：为什么乘客会产车错觉？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通过讨论，明确对运动物体的描述，选取的标准不同，会产生不同的判断。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2</w:t>
      </w:r>
      <w:r w:rsidRPr="00AD1191">
        <w:t>．学生实验：把课本平放在桌面上，课本上放一把尺子，推动课本使它沿桌面缓缓移动．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思考回答：</w:t>
      </w:r>
      <w:r w:rsidRPr="00AD1191">
        <w:t>(1)</w:t>
      </w:r>
      <w:r w:rsidRPr="00AD1191">
        <w:t>桌子和课本是运动的还是静止的？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lastRenderedPageBreak/>
        <w:t>(2)</w:t>
      </w:r>
      <w:r w:rsidRPr="00AD1191">
        <w:t>选取课本为标准，尺子、课桌是运动的还是静止的？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(3)</w:t>
      </w:r>
      <w:r w:rsidRPr="00AD1191">
        <w:t>选取尺子为标准，课桌和课本是运动的还是静止的？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得出参照物的定义：在研究物体的机械运动时，被选作标准的物体叫参照物。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3</w:t>
      </w:r>
      <w:r w:rsidRPr="00AD1191">
        <w:t>．描述常见物体的运动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(</w:t>
      </w:r>
      <w:r w:rsidRPr="00AD1191">
        <w:t>小组互动</w:t>
      </w:r>
      <w:r w:rsidRPr="00AD1191">
        <w:t>)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组织学生同桌之间互问互答，巩固对参照物概念的理解．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(</w:t>
      </w:r>
      <w:r w:rsidRPr="00AD1191">
        <w:t>学生：向同桌描述某个运动物体的情况，问对方是以什么为参照物的．回答对方的问题，互相评价。</w:t>
      </w:r>
      <w:r w:rsidRPr="00AD1191">
        <w:t>)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教师准备一些题目参与学习小组活动，适当</w:t>
      </w:r>
      <w:proofErr w:type="gramStart"/>
      <w:r w:rsidRPr="00AD1191">
        <w:t>作出</w:t>
      </w:r>
      <w:proofErr w:type="gramEnd"/>
      <w:r w:rsidRPr="00AD1191">
        <w:t>指导。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奔驰的列车</w:t>
      </w:r>
      <w:r w:rsidRPr="00AD1191">
        <w:t xml:space="preserve"> </w:t>
      </w:r>
      <w:r w:rsidRPr="00AD1191">
        <w:t>；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乘客静坐在奔驰的列车中；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月亮在云中穿行；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三、运动的相对性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安排学生观看课本图</w:t>
      </w:r>
      <w:r w:rsidRPr="00AD1191">
        <w:t>1.2</w:t>
      </w:r>
      <w:r w:rsidRPr="00AD1191">
        <w:t>－</w:t>
      </w:r>
      <w:r w:rsidRPr="00AD1191">
        <w:t>4</w:t>
      </w:r>
      <w:r w:rsidRPr="00AD1191">
        <w:t>；让学生列举生活中相似的例子，增加感性认识。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观察图片，思考并解释图片</w:t>
      </w:r>
      <w:r w:rsidRPr="00AD1191">
        <w:t>1.2</w:t>
      </w:r>
      <w:r w:rsidRPr="00AD1191">
        <w:t>－</w:t>
      </w:r>
      <w:r w:rsidRPr="00AD1191">
        <w:t>4</w:t>
      </w:r>
      <w:r w:rsidRPr="00AD1191">
        <w:t>的情景．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为什么说卡车和联合收割机是相对静止的？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列举生活中相似的例子．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强调：</w:t>
      </w:r>
      <w:r w:rsidRPr="00AD1191">
        <w:t>1.</w:t>
      </w:r>
      <w:r w:rsidRPr="00AD1191">
        <w:t>我们通常说的静止或不动，是以地面为参照物，是相对地面静止。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2</w:t>
      </w:r>
      <w:r w:rsidRPr="00AD1191">
        <w:t>．两个物体相对同一参照物运动方向、运动快慢相同，它们彼此就是相对静止。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让学生观看并讨论课本图</w:t>
      </w:r>
      <w:r w:rsidRPr="00AD1191">
        <w:t>1.2</w:t>
      </w:r>
      <w:r w:rsidRPr="00AD1191">
        <w:t>－</w:t>
      </w:r>
      <w:r w:rsidRPr="00AD1191">
        <w:t>5</w:t>
      </w:r>
      <w:r w:rsidRPr="00AD1191">
        <w:t>中各个物体对于不同的参照物是运动还是静止的。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引导学生观看课本图</w:t>
      </w:r>
      <w:r w:rsidRPr="00AD1191">
        <w:t>1.2</w:t>
      </w:r>
      <w:r w:rsidRPr="00AD1191">
        <w:t>－</w:t>
      </w:r>
      <w:r w:rsidRPr="00AD1191">
        <w:t>5</w:t>
      </w:r>
      <w:r w:rsidRPr="00AD1191">
        <w:t>；评价学生的回答，帮助学生建立辩证唯物主义世界观。</w:t>
      </w:r>
    </w:p>
    <w:p w:rsidR="006708D7" w:rsidRPr="00AD1191" w:rsidRDefault="006C74BE" w:rsidP="006C74BE">
      <w:pPr>
        <w:spacing w:line="360" w:lineRule="auto"/>
        <w:jc w:val="left"/>
      </w:pPr>
      <w:r w:rsidRPr="00AD1191">
        <w:t>(</w:t>
      </w:r>
      <w:r w:rsidR="006708D7" w:rsidRPr="00AD1191">
        <w:t>学生讨论、发言。</w:t>
      </w:r>
      <w:r w:rsidRPr="00AD1191">
        <w:t>)</w:t>
      </w:r>
      <w:r w:rsidRPr="00AD1191">
        <w:tab/>
      </w:r>
    </w:p>
    <w:p w:rsidR="006C74BE" w:rsidRPr="00AD1191" w:rsidRDefault="006C74BE" w:rsidP="006C74BE">
      <w:pPr>
        <w:spacing w:line="360" w:lineRule="auto"/>
        <w:jc w:val="left"/>
      </w:pPr>
      <w:r w:rsidRPr="00AD1191">
        <w:t>通过学生实验，引导学生认识到描述物体运动情况需要先选定一个标准。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通过练习描述运动，使学生进一步认识运动的普遍性和参照物的意义。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使学生进一步认识运动的相对性。</w:t>
      </w:r>
    </w:p>
    <w:p w:rsidR="006708D7" w:rsidRPr="00AD1191" w:rsidRDefault="006708D7" w:rsidP="006708D7">
      <w:pPr>
        <w:spacing w:line="360" w:lineRule="auto"/>
        <w:jc w:val="left"/>
      </w:pPr>
      <w:r w:rsidRPr="00AD1191">
        <w:t>拓展教学</w:t>
      </w:r>
      <w:r w:rsidRPr="00AD1191">
        <w:t xml:space="preserve">  </w:t>
      </w:r>
      <w:r w:rsidRPr="00AD1191">
        <w:t>两个运动物体运动的快慢相同，运动的方向相同，这两个物体就是相对静止。例如，卡车和联合收割机，同样快慢，向同一方向前进，以其中一个为参照物，另一个是静止的，属于相对静止。</w:t>
      </w:r>
    </w:p>
    <w:p w:rsidR="006708D7" w:rsidRPr="00AD1191" w:rsidRDefault="006708D7" w:rsidP="006708D7">
      <w:pPr>
        <w:spacing w:line="360" w:lineRule="auto"/>
        <w:jc w:val="left"/>
      </w:pPr>
      <w:r w:rsidRPr="00AD1191">
        <w:t>例：观察图中的烟和小旗，关于甲、乙两车相对于房子的运动情况，下列说法正确的是</w:t>
      </w:r>
      <w:r w:rsidRPr="00AD1191">
        <w:t>(    )</w:t>
      </w:r>
      <w:r w:rsidRPr="00AD1191">
        <w:t>。</w:t>
      </w:r>
    </w:p>
    <w:p w:rsidR="00247342" w:rsidRPr="00AD1191" w:rsidRDefault="00247342" w:rsidP="00247342">
      <w:pPr>
        <w:spacing w:line="360" w:lineRule="auto"/>
        <w:jc w:val="center"/>
      </w:pPr>
      <w:r w:rsidRPr="00AD1191">
        <w:rPr>
          <w:noProof/>
        </w:rPr>
        <w:drawing>
          <wp:inline distT="0" distB="0" distL="0" distR="0" wp14:anchorId="27CA4EB3" wp14:editId="1739FFB9">
            <wp:extent cx="1028844" cy="54300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844" cy="54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08D7" w:rsidRPr="00AD1191" w:rsidRDefault="006708D7" w:rsidP="006708D7">
      <w:pPr>
        <w:spacing w:line="360" w:lineRule="auto"/>
        <w:jc w:val="left"/>
      </w:pPr>
      <w:r w:rsidRPr="00AD1191">
        <w:t>A</w:t>
      </w:r>
      <w:r w:rsidRPr="00AD1191">
        <w:t>．甲、乙两车一定向左运动</w:t>
      </w:r>
    </w:p>
    <w:p w:rsidR="006708D7" w:rsidRPr="00AD1191" w:rsidRDefault="006708D7" w:rsidP="006708D7">
      <w:pPr>
        <w:spacing w:line="360" w:lineRule="auto"/>
        <w:jc w:val="left"/>
      </w:pPr>
      <w:r w:rsidRPr="00AD1191">
        <w:lastRenderedPageBreak/>
        <w:t>B</w:t>
      </w:r>
      <w:r w:rsidRPr="00AD1191">
        <w:t>．甲、乙两车一定向右运动</w:t>
      </w:r>
    </w:p>
    <w:p w:rsidR="006708D7" w:rsidRPr="00AD1191" w:rsidRDefault="006708D7" w:rsidP="006708D7">
      <w:pPr>
        <w:spacing w:line="360" w:lineRule="auto"/>
        <w:jc w:val="left"/>
      </w:pPr>
      <w:r w:rsidRPr="00AD1191">
        <w:t>C</w:t>
      </w:r>
      <w:r w:rsidRPr="00AD1191">
        <w:t>．甲车可能运动，乙车可能向右运动</w:t>
      </w:r>
    </w:p>
    <w:p w:rsidR="006708D7" w:rsidRPr="00AD1191" w:rsidRDefault="006708D7" w:rsidP="006708D7">
      <w:pPr>
        <w:spacing w:line="360" w:lineRule="auto"/>
        <w:jc w:val="left"/>
      </w:pPr>
      <w:r w:rsidRPr="00AD1191">
        <w:t>D</w:t>
      </w:r>
      <w:r w:rsidRPr="00AD1191">
        <w:t>．甲车可能静止，乙车向左运动</w:t>
      </w:r>
    </w:p>
    <w:p w:rsidR="006708D7" w:rsidRPr="00AD1191" w:rsidRDefault="006708D7" w:rsidP="006708D7">
      <w:pPr>
        <w:spacing w:line="360" w:lineRule="auto"/>
        <w:jc w:val="left"/>
      </w:pPr>
      <w:r w:rsidRPr="00AD1191">
        <w:t>解析：题图中房子相对于地面是静止的，烟向左飘，说明此时有风向左；对于甲车来说，甲车上的旗子向左飘，有三种可能的情况：一是不动，二是甲车向右运动，三是甲车向左运动，但运动速度小于风速。对于乙车，相对讲情况简单，只有乙车向左运动且车速大于风速。</w:t>
      </w:r>
    </w:p>
    <w:p w:rsidR="006708D7" w:rsidRPr="00AD1191" w:rsidRDefault="006708D7" w:rsidP="006C74BE">
      <w:pPr>
        <w:spacing w:line="360" w:lineRule="auto"/>
        <w:jc w:val="left"/>
      </w:pPr>
      <w:r w:rsidRPr="00AD1191">
        <w:t>答案：</w:t>
      </w:r>
      <w:r w:rsidRPr="00AD1191">
        <w:t>D</w:t>
      </w:r>
    </w:p>
    <w:p w:rsidR="006C74BE" w:rsidRPr="00AD1191" w:rsidRDefault="006C74BE" w:rsidP="006C74BE">
      <w:pPr>
        <w:spacing w:line="360" w:lineRule="auto"/>
        <w:jc w:val="left"/>
      </w:pPr>
      <w:r w:rsidRPr="00AD1191">
        <w:t>课堂小结</w:t>
      </w:r>
    </w:p>
    <w:p w:rsidR="006C74BE" w:rsidRPr="00AD1191" w:rsidRDefault="006C74BE" w:rsidP="006C74BE">
      <w:pPr>
        <w:spacing w:line="360" w:lineRule="auto"/>
        <w:jc w:val="left"/>
        <w:rPr>
          <w:szCs w:val="21"/>
        </w:rPr>
      </w:pPr>
      <w:r w:rsidRPr="00AD1191">
        <w:rPr>
          <w:szCs w:val="21"/>
        </w:rPr>
        <w:t>布置作业：</w:t>
      </w:r>
    </w:p>
    <w:p w:rsidR="006C74BE" w:rsidRPr="00AD1191" w:rsidRDefault="006C74BE" w:rsidP="006C74BE">
      <w:pPr>
        <w:spacing w:line="360" w:lineRule="auto"/>
        <w:jc w:val="left"/>
        <w:rPr>
          <w:szCs w:val="21"/>
        </w:rPr>
      </w:pPr>
      <w:r w:rsidRPr="00AD1191">
        <w:rPr>
          <w:szCs w:val="21"/>
        </w:rPr>
        <w:t>课后</w:t>
      </w:r>
      <w:r w:rsidRPr="00AD1191">
        <w:rPr>
          <w:szCs w:val="21"/>
        </w:rPr>
        <w:t>“</w:t>
      </w:r>
      <w:r w:rsidRPr="00AD1191">
        <w:rPr>
          <w:szCs w:val="21"/>
        </w:rPr>
        <w:t>动手动脑学物理</w:t>
      </w:r>
      <w:r w:rsidRPr="00AD1191">
        <w:rPr>
          <w:szCs w:val="21"/>
        </w:rPr>
        <w:t>”1</w:t>
      </w:r>
      <w:r w:rsidRPr="00AD1191">
        <w:rPr>
          <w:szCs w:val="21"/>
        </w:rPr>
        <w:t>、</w:t>
      </w:r>
      <w:r w:rsidRPr="00AD1191">
        <w:rPr>
          <w:szCs w:val="21"/>
        </w:rPr>
        <w:t>2</w:t>
      </w:r>
      <w:r w:rsidRPr="00AD1191">
        <w:rPr>
          <w:szCs w:val="21"/>
        </w:rPr>
        <w:t>、</w:t>
      </w:r>
      <w:r w:rsidRPr="00AD1191">
        <w:rPr>
          <w:szCs w:val="21"/>
        </w:rPr>
        <w:t>3</w:t>
      </w:r>
      <w:r w:rsidRPr="00AD1191">
        <w:rPr>
          <w:szCs w:val="21"/>
        </w:rPr>
        <w:t>小题。</w:t>
      </w:r>
    </w:p>
    <w:p w:rsidR="006C74BE" w:rsidRPr="00AD1191" w:rsidRDefault="006C74BE" w:rsidP="006C74BE">
      <w:pPr>
        <w:spacing w:line="360" w:lineRule="auto"/>
        <w:jc w:val="left"/>
        <w:rPr>
          <w:sz w:val="24"/>
          <w:szCs w:val="24"/>
        </w:rPr>
      </w:pPr>
      <w:r w:rsidRPr="00AD1191">
        <w:rPr>
          <w:sz w:val="24"/>
          <w:szCs w:val="24"/>
        </w:rPr>
        <w:t>【板书设计】</w:t>
      </w:r>
    </w:p>
    <w:p w:rsidR="002B58DB" w:rsidRPr="00AD1191" w:rsidRDefault="00217988" w:rsidP="002B58DB">
      <w:pPr>
        <w:spacing w:line="360" w:lineRule="auto"/>
        <w:jc w:val="left"/>
      </w:pPr>
      <w:r w:rsidRPr="00AD1191">
        <w:t xml:space="preserve">                     </w:t>
      </w:r>
      <w:r w:rsidR="00F24A5E" w:rsidRPr="00AD1191">
        <w:t xml:space="preserve">             </w:t>
      </w:r>
      <w:r w:rsidRPr="00AD1191">
        <w:t xml:space="preserve"> </w:t>
      </w:r>
      <w:r w:rsidRPr="00AD1191">
        <w:t>第二节</w:t>
      </w:r>
      <w:r w:rsidRPr="00AD1191">
        <w:t xml:space="preserve">  </w:t>
      </w:r>
      <w:r w:rsidRPr="00AD1191">
        <w:t>运动的描述</w:t>
      </w:r>
    </w:p>
    <w:p w:rsidR="00217988" w:rsidRPr="00AD1191" w:rsidRDefault="00F24A5E" w:rsidP="00F24A5E">
      <w:pPr>
        <w:spacing w:line="360" w:lineRule="auto"/>
        <w:jc w:val="center"/>
      </w:pPr>
      <w:r w:rsidRPr="00AD1191">
        <w:rPr>
          <w:noProof/>
        </w:rPr>
        <w:drawing>
          <wp:inline distT="0" distB="0" distL="0" distR="0" wp14:anchorId="271415C1" wp14:editId="489353C5">
            <wp:extent cx="1181265" cy="543001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265" cy="54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8DB" w:rsidRPr="00AD1191" w:rsidRDefault="002B58DB" w:rsidP="002B58DB">
      <w:pPr>
        <w:spacing w:line="360" w:lineRule="auto"/>
        <w:jc w:val="left"/>
        <w:rPr>
          <w:sz w:val="24"/>
          <w:szCs w:val="24"/>
        </w:rPr>
      </w:pPr>
      <w:r w:rsidRPr="00AD1191">
        <w:rPr>
          <w:sz w:val="24"/>
          <w:szCs w:val="24"/>
        </w:rPr>
        <w:t>【教学反思】</w:t>
      </w:r>
    </w:p>
    <w:p w:rsidR="002B58DB" w:rsidRPr="00AD1191" w:rsidRDefault="002B58DB" w:rsidP="002B58DB">
      <w:pPr>
        <w:spacing w:line="360" w:lineRule="auto"/>
        <w:jc w:val="left"/>
      </w:pPr>
      <w:r w:rsidRPr="00AD1191">
        <w:t>一、案例的</w:t>
      </w:r>
      <w:r w:rsidRPr="00AD1191">
        <w:t>“</w:t>
      </w:r>
      <w:r w:rsidRPr="00AD1191">
        <w:t>亮点</w:t>
      </w:r>
      <w:r w:rsidRPr="00AD1191">
        <w:t>”</w:t>
      </w:r>
    </w:p>
    <w:p w:rsidR="002B58DB" w:rsidRPr="00AD1191" w:rsidRDefault="002B58DB" w:rsidP="002B58DB">
      <w:pPr>
        <w:spacing w:line="360" w:lineRule="auto"/>
        <w:jc w:val="left"/>
      </w:pPr>
      <w:r w:rsidRPr="00AD1191">
        <w:t>1</w:t>
      </w:r>
      <w:r w:rsidRPr="00AD1191">
        <w:t>、这节课我充分利用了多媒体的视频资料，通过生动直观的视频画面将知识</w:t>
      </w:r>
      <w:r w:rsidRPr="00AD1191">
        <w:t xml:space="preserve"> </w:t>
      </w:r>
      <w:r w:rsidRPr="00AD1191">
        <w:t>展现在学生面前。这样既有利于学生对知识的理解与掌握，也有利于激发学生的学习兴趣。</w:t>
      </w:r>
    </w:p>
    <w:p w:rsidR="002B58DB" w:rsidRPr="00AD1191" w:rsidRDefault="002B58DB" w:rsidP="002B58DB">
      <w:pPr>
        <w:spacing w:line="360" w:lineRule="auto"/>
        <w:jc w:val="left"/>
      </w:pPr>
      <w:r w:rsidRPr="00AD1191">
        <w:t>2</w:t>
      </w:r>
      <w:r w:rsidRPr="00AD1191">
        <w:t>、充分体现学生在课堂上的主体地位。让学生在教师的引导启发下，通过观察视频资料自主思考分析得出结论。教师只做引导与启发。</w:t>
      </w:r>
    </w:p>
    <w:p w:rsidR="002B58DB" w:rsidRPr="00AD1191" w:rsidRDefault="002B58DB" w:rsidP="002B58DB">
      <w:pPr>
        <w:spacing w:line="360" w:lineRule="auto"/>
        <w:jc w:val="left"/>
      </w:pPr>
      <w:r w:rsidRPr="00AD1191">
        <w:t>二、教学中易出现的问题</w:t>
      </w:r>
    </w:p>
    <w:p w:rsidR="002B58DB" w:rsidRPr="00AD1191" w:rsidRDefault="002B58DB" w:rsidP="002B58DB">
      <w:pPr>
        <w:spacing w:line="360" w:lineRule="auto"/>
        <w:jc w:val="left"/>
      </w:pPr>
      <w:r w:rsidRPr="00AD1191">
        <w:t>1</w:t>
      </w:r>
      <w:r w:rsidRPr="00AD1191">
        <w:t>、八年级学生刚接触物理，观察思考分析能力欠佳，个别学生只看热闹，学习目的性不强。今后应培养学生良好的学习习惯。</w:t>
      </w:r>
    </w:p>
    <w:p w:rsidR="002B58DB" w:rsidRPr="00AD1191" w:rsidRDefault="002B58DB" w:rsidP="002B58DB">
      <w:pPr>
        <w:spacing w:line="360" w:lineRule="auto"/>
        <w:jc w:val="left"/>
      </w:pPr>
      <w:r w:rsidRPr="00AD1191">
        <w:t>2</w:t>
      </w:r>
      <w:r w:rsidRPr="00AD1191">
        <w:t>、本节课安排的练习题较少，课下通过反馈同步练习问题，有的放矢地指导学生。</w:t>
      </w:r>
    </w:p>
    <w:sectPr w:rsidR="002B58DB" w:rsidRPr="00AD1191" w:rsidSect="0024455A">
      <w:headerReference w:type="default" r:id="rId9"/>
      <w:footerReference w:type="default" r:id="rId10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1F7E" w:rsidRDefault="00F71F7E" w:rsidP="0024455A">
      <w:r>
        <w:separator/>
      </w:r>
    </w:p>
  </w:endnote>
  <w:endnote w:type="continuationSeparator" w:id="0">
    <w:p w:rsidR="00F71F7E" w:rsidRDefault="00F71F7E" w:rsidP="00244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55A" w:rsidRDefault="0024455A">
    <w:pPr>
      <w:ind w:firstLineChars="1150" w:firstLine="2415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1F7E" w:rsidRDefault="00F71F7E" w:rsidP="0024455A">
      <w:r>
        <w:separator/>
      </w:r>
    </w:p>
  </w:footnote>
  <w:footnote w:type="continuationSeparator" w:id="0">
    <w:p w:rsidR="00F71F7E" w:rsidRDefault="00F71F7E" w:rsidP="00244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55A" w:rsidRDefault="0024455A">
    <w:pPr>
      <w:pStyle w:val="a9"/>
      <w:pBdr>
        <w:bottom w:val="none" w:sz="0" w:space="0" w:color="auto"/>
      </w:pBdr>
      <w:rPr>
        <w:rFonts w:ascii="微软雅黑" w:eastAsia="微软雅黑" w:hAnsi="微软雅黑" w:cs="微软雅黑"/>
        <w:b/>
        <w:color w:val="CC000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7233"/>
    <w:rsid w:val="00027081"/>
    <w:rsid w:val="00036B54"/>
    <w:rsid w:val="00066019"/>
    <w:rsid w:val="000B780F"/>
    <w:rsid w:val="000F08BD"/>
    <w:rsid w:val="00172A27"/>
    <w:rsid w:val="001C5AA9"/>
    <w:rsid w:val="00217988"/>
    <w:rsid w:val="00244366"/>
    <w:rsid w:val="0024455A"/>
    <w:rsid w:val="00247342"/>
    <w:rsid w:val="00254170"/>
    <w:rsid w:val="002B58DB"/>
    <w:rsid w:val="00347821"/>
    <w:rsid w:val="00442410"/>
    <w:rsid w:val="00450A4F"/>
    <w:rsid w:val="004932BA"/>
    <w:rsid w:val="004A7060"/>
    <w:rsid w:val="004D04CE"/>
    <w:rsid w:val="004D2AA0"/>
    <w:rsid w:val="004F7F40"/>
    <w:rsid w:val="005069A4"/>
    <w:rsid w:val="0054168A"/>
    <w:rsid w:val="00616A96"/>
    <w:rsid w:val="00661634"/>
    <w:rsid w:val="006708D7"/>
    <w:rsid w:val="0068336E"/>
    <w:rsid w:val="006C74BE"/>
    <w:rsid w:val="006F0AC1"/>
    <w:rsid w:val="007409DA"/>
    <w:rsid w:val="008A7094"/>
    <w:rsid w:val="008D326D"/>
    <w:rsid w:val="009035FD"/>
    <w:rsid w:val="0090736B"/>
    <w:rsid w:val="00A001D0"/>
    <w:rsid w:val="00A84FC2"/>
    <w:rsid w:val="00AD1191"/>
    <w:rsid w:val="00B66E30"/>
    <w:rsid w:val="00BB0E83"/>
    <w:rsid w:val="00C3132A"/>
    <w:rsid w:val="00C45FD9"/>
    <w:rsid w:val="00CF6E86"/>
    <w:rsid w:val="00E5236F"/>
    <w:rsid w:val="00EB4FFC"/>
    <w:rsid w:val="00F055CD"/>
    <w:rsid w:val="00F24A5E"/>
    <w:rsid w:val="00F43AF5"/>
    <w:rsid w:val="00F65ED1"/>
    <w:rsid w:val="00F71F7E"/>
    <w:rsid w:val="00F9407A"/>
    <w:rsid w:val="00FD65A2"/>
    <w:rsid w:val="07A64E8C"/>
    <w:rsid w:val="08D410AB"/>
    <w:rsid w:val="09611125"/>
    <w:rsid w:val="0BD33622"/>
    <w:rsid w:val="0EBD1213"/>
    <w:rsid w:val="0FAB63D7"/>
    <w:rsid w:val="1BB37D8B"/>
    <w:rsid w:val="26511091"/>
    <w:rsid w:val="28EF5CEF"/>
    <w:rsid w:val="2C7F52E2"/>
    <w:rsid w:val="2FE832C5"/>
    <w:rsid w:val="315B05EF"/>
    <w:rsid w:val="3BDE4EF1"/>
    <w:rsid w:val="40C56F79"/>
    <w:rsid w:val="46374183"/>
    <w:rsid w:val="51496B1C"/>
    <w:rsid w:val="51C455F7"/>
    <w:rsid w:val="53E64A95"/>
    <w:rsid w:val="549770D5"/>
    <w:rsid w:val="5A7341F3"/>
    <w:rsid w:val="62510F7A"/>
    <w:rsid w:val="63E003DA"/>
    <w:rsid w:val="6D104E55"/>
    <w:rsid w:val="6D292128"/>
    <w:rsid w:val="6EC25BF9"/>
    <w:rsid w:val="6F595902"/>
    <w:rsid w:val="6FF55511"/>
    <w:rsid w:val="72BC1561"/>
    <w:rsid w:val="738B05FB"/>
    <w:rsid w:val="76170647"/>
    <w:rsid w:val="76FD3618"/>
    <w:rsid w:val="7D4D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Balloon Text" w:qFormat="1"/>
    <w:lsdException w:name="Table Grid" w:uiPriority="99"/>
    <w:lsdException w:name="Table Theme" w:uiPriority="9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455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24455A"/>
    <w:pPr>
      <w:jc w:val="left"/>
    </w:pPr>
    <w:rPr>
      <w:szCs w:val="24"/>
    </w:rPr>
  </w:style>
  <w:style w:type="paragraph" w:styleId="a4">
    <w:name w:val="Plain Text"/>
    <w:basedOn w:val="a"/>
    <w:link w:val="a5"/>
    <w:uiPriority w:val="99"/>
    <w:qFormat/>
    <w:rsid w:val="0024455A"/>
    <w:rPr>
      <w:rFonts w:ascii="宋体" w:hAnsi="Courier New" w:cs="Courier New"/>
      <w:szCs w:val="21"/>
    </w:rPr>
  </w:style>
  <w:style w:type="paragraph" w:styleId="a6">
    <w:name w:val="Balloon Text"/>
    <w:basedOn w:val="a"/>
    <w:qFormat/>
    <w:rsid w:val="0024455A"/>
    <w:rPr>
      <w:sz w:val="18"/>
      <w:szCs w:val="18"/>
    </w:rPr>
  </w:style>
  <w:style w:type="paragraph" w:styleId="a7">
    <w:name w:val="footer"/>
    <w:basedOn w:val="a"/>
    <w:link w:val="a8"/>
    <w:uiPriority w:val="99"/>
    <w:qFormat/>
    <w:rsid w:val="002445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aa"/>
    <w:uiPriority w:val="99"/>
    <w:qFormat/>
    <w:rsid w:val="002445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b">
    <w:name w:val="Strong"/>
    <w:qFormat/>
    <w:rsid w:val="0024455A"/>
    <w:rPr>
      <w:b/>
      <w:bCs/>
    </w:rPr>
  </w:style>
  <w:style w:type="character" w:styleId="ac">
    <w:name w:val="page number"/>
    <w:basedOn w:val="a0"/>
    <w:qFormat/>
    <w:rsid w:val="0024455A"/>
  </w:style>
  <w:style w:type="character" w:styleId="ad">
    <w:name w:val="Hyperlink"/>
    <w:qFormat/>
    <w:rsid w:val="0024455A"/>
    <w:rPr>
      <w:color w:val="0000FF"/>
      <w:u w:val="single"/>
    </w:rPr>
  </w:style>
  <w:style w:type="character" w:styleId="ae">
    <w:name w:val="annotation reference"/>
    <w:qFormat/>
    <w:rsid w:val="0024455A"/>
    <w:rPr>
      <w:sz w:val="21"/>
      <w:szCs w:val="21"/>
    </w:rPr>
  </w:style>
  <w:style w:type="character" w:customStyle="1" w:styleId="subtitles0">
    <w:name w:val="sub_title s0"/>
    <w:basedOn w:val="a0"/>
    <w:qFormat/>
    <w:rsid w:val="0024455A"/>
  </w:style>
  <w:style w:type="character" w:customStyle="1" w:styleId="1">
    <w:name w:val="页码1"/>
    <w:basedOn w:val="a0"/>
    <w:qFormat/>
    <w:rsid w:val="0024455A"/>
  </w:style>
  <w:style w:type="paragraph" w:customStyle="1" w:styleId="10">
    <w:name w:val="无间隔1"/>
    <w:qFormat/>
    <w:rsid w:val="0024455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Char3Char">
    <w:name w:val="Char3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11">
    <w:name w:val="列出段落1"/>
    <w:basedOn w:val="a"/>
    <w:qFormat/>
    <w:rsid w:val="0024455A"/>
    <w:pPr>
      <w:ind w:firstLineChars="200" w:firstLine="420"/>
    </w:pPr>
    <w:rPr>
      <w:rFonts w:ascii="Calibri" w:hAnsi="Calibri"/>
    </w:rPr>
  </w:style>
  <w:style w:type="paragraph" w:customStyle="1" w:styleId="p0">
    <w:name w:val="p0"/>
    <w:basedOn w:val="a"/>
    <w:qFormat/>
    <w:rsid w:val="0024455A"/>
    <w:pPr>
      <w:widowControl/>
    </w:pPr>
    <w:rPr>
      <w:rFonts w:ascii="Calibri" w:hAnsi="Calibri"/>
      <w:kern w:val="0"/>
      <w:szCs w:val="21"/>
    </w:rPr>
  </w:style>
  <w:style w:type="paragraph" w:customStyle="1" w:styleId="msonormalcxspmiddle">
    <w:name w:val="msonormalcxspmiddle"/>
    <w:basedOn w:val="a"/>
    <w:qFormat/>
    <w:rsid w:val="0024455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character" w:customStyle="1" w:styleId="af">
    <w:name w:val="页眉或页脚_"/>
    <w:basedOn w:val="a0"/>
    <w:link w:val="12"/>
    <w:rsid w:val="00BB0E83"/>
    <w:rPr>
      <w:rFonts w:ascii="Consolas" w:hAnsi="Consolas"/>
      <w:sz w:val="17"/>
      <w:szCs w:val="17"/>
      <w:shd w:val="clear" w:color="auto" w:fill="FFFFFF"/>
    </w:rPr>
  </w:style>
  <w:style w:type="paragraph" w:customStyle="1" w:styleId="12">
    <w:name w:val="页眉或页脚1"/>
    <w:basedOn w:val="a"/>
    <w:link w:val="af"/>
    <w:rsid w:val="00BB0E83"/>
    <w:pPr>
      <w:shd w:val="clear" w:color="auto" w:fill="FFFFFF"/>
      <w:spacing w:line="240" w:lineRule="atLeast"/>
      <w:jc w:val="left"/>
    </w:pPr>
    <w:rPr>
      <w:rFonts w:ascii="Consolas" w:hAnsi="Consolas"/>
      <w:kern w:val="0"/>
      <w:sz w:val="17"/>
      <w:szCs w:val="17"/>
    </w:rPr>
  </w:style>
  <w:style w:type="character" w:customStyle="1" w:styleId="Calibri">
    <w:name w:val="页眉或页脚 + Calibri"/>
    <w:aliases w:val="8.5 pt,非粗体"/>
    <w:basedOn w:val="af"/>
    <w:rsid w:val="00BB0E83"/>
    <w:rPr>
      <w:rFonts w:ascii="Calibri" w:hAnsi="Calibri" w:cs="Calibri"/>
      <w:b/>
      <w:bCs/>
      <w:w w:val="100"/>
      <w:sz w:val="17"/>
      <w:szCs w:val="17"/>
      <w:u w:val="none"/>
      <w:shd w:val="clear" w:color="auto" w:fill="FFFFFF"/>
      <w:lang w:val="zh-TW" w:eastAsia="zh-TW"/>
    </w:rPr>
  </w:style>
  <w:style w:type="character" w:customStyle="1" w:styleId="af0">
    <w:name w:val="页眉或页脚"/>
    <w:basedOn w:val="af"/>
    <w:rsid w:val="00BB0E83"/>
    <w:rPr>
      <w:rFonts w:ascii="Consolas" w:hAnsi="Consolas"/>
      <w:sz w:val="17"/>
      <w:szCs w:val="17"/>
      <w:shd w:val="clear" w:color="auto" w:fill="FFFFFF"/>
      <w:lang w:bidi="ar-SA"/>
    </w:rPr>
  </w:style>
  <w:style w:type="character" w:customStyle="1" w:styleId="10pt">
    <w:name w:val="页眉或页脚 + 10 pt"/>
    <w:aliases w:val="非粗体3"/>
    <w:basedOn w:val="af"/>
    <w:rsid w:val="00BB0E83"/>
    <w:rPr>
      <w:rFonts w:ascii="宋体" w:hAnsi="宋体" w:cs="宋体"/>
      <w:b/>
      <w:bCs/>
      <w:w w:val="100"/>
      <w:sz w:val="20"/>
      <w:szCs w:val="20"/>
      <w:u w:val="none"/>
      <w:shd w:val="clear" w:color="auto" w:fill="FFFFFF"/>
      <w:lang w:bidi="ar-SA"/>
    </w:rPr>
  </w:style>
  <w:style w:type="character" w:customStyle="1" w:styleId="MingLiU">
    <w:name w:val="页眉或页脚 + MingLiU"/>
    <w:aliases w:val="9.5 pt8,非粗体2"/>
    <w:basedOn w:val="af"/>
    <w:rsid w:val="00BB0E83"/>
    <w:rPr>
      <w:rFonts w:ascii="MingLiU" w:eastAsia="MingLiU" w:hAnsi="宋体" w:cs="MingLiU"/>
      <w:b/>
      <w:bCs/>
      <w:w w:val="100"/>
      <w:sz w:val="19"/>
      <w:szCs w:val="19"/>
      <w:u w:val="none"/>
      <w:shd w:val="clear" w:color="auto" w:fill="FFFFFF"/>
      <w:lang w:val="zh-TW" w:eastAsia="zh-TW" w:bidi="ar-SA"/>
    </w:rPr>
  </w:style>
  <w:style w:type="character" w:customStyle="1" w:styleId="aa">
    <w:name w:val="页眉 字符"/>
    <w:basedOn w:val="a0"/>
    <w:link w:val="a9"/>
    <w:uiPriority w:val="99"/>
    <w:rsid w:val="00BB0E83"/>
    <w:rPr>
      <w:kern w:val="2"/>
      <w:sz w:val="18"/>
      <w:szCs w:val="22"/>
    </w:rPr>
  </w:style>
  <w:style w:type="character" w:customStyle="1" w:styleId="a8">
    <w:name w:val="页脚 字符"/>
    <w:basedOn w:val="a0"/>
    <w:link w:val="a7"/>
    <w:uiPriority w:val="99"/>
    <w:rsid w:val="00BB0E83"/>
    <w:rPr>
      <w:kern w:val="2"/>
      <w:sz w:val="18"/>
      <w:szCs w:val="22"/>
    </w:rPr>
  </w:style>
  <w:style w:type="character" w:customStyle="1" w:styleId="a5">
    <w:name w:val="纯文本 字符"/>
    <w:basedOn w:val="a0"/>
    <w:link w:val="a4"/>
    <w:uiPriority w:val="99"/>
    <w:rsid w:val="00066019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2236</Characters>
  <Application>Microsoft Office Word</Application>
  <DocSecurity>0</DocSecurity>
  <Lines>18</Lines>
  <Paragraphs>5</Paragraphs>
  <ScaleCrop>false</ScaleCrop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（解析版）2014年高考山东卷英语试题解析（精编版）.doc</dc:title>
  <dc:subject>（解析版）2014年高考山东卷英语试题解析（精编版）.doc</dc:subject>
  <dc:creator/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/>
  <cp:revision>1</cp:revision>
  <dcterms:created xsi:type="dcterms:W3CDTF">2015-05-25T08:35:00Z</dcterms:created>
  <dcterms:modified xsi:type="dcterms:W3CDTF">2017-12-01T14:19:00Z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2052-10.1.0.5850</vt:lpwstr>
  </property>
</Properties>
</file>