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人教版七年级历史下册第5课《 “</w:t>
      </w:r>
      <w:r>
        <w:rPr>
          <w:rFonts w:hint="eastAsia" w:asciiTheme="majorEastAsia" w:hAnsiTheme="majorEastAsia" w:eastAsiaTheme="majorEastAsia"/>
          <w:color w:val="515151"/>
          <w:szCs w:val="21"/>
          <w:shd w:val="clear" w:color="auto" w:fill="FFFFFF"/>
        </w:rPr>
        <w:t>和同为一家</w:t>
      </w:r>
      <w:r>
        <w:rPr>
          <w:rFonts w:hint="eastAsia" w:asciiTheme="majorEastAsia" w:hAnsiTheme="majorEastAsia" w:eastAsiaTheme="majorEastAsia"/>
          <w:szCs w:val="21"/>
        </w:rPr>
        <w:t>”》教学设计</w:t>
      </w:r>
    </w:p>
    <w:p>
      <w:pPr>
        <w:widowControl/>
        <w:shd w:val="clear" w:color="auto" w:fill="FFFFFF"/>
        <w:spacing w:after="150"/>
        <w:jc w:val="left"/>
        <w:rPr>
          <w:rFonts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教学目标：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1.让学生了解和掌握吐蕃的社会发展及与唐朝的关系，了解回纥、靺鞨和南诏的社会生活及与唐朝的关系。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2.引导学生分析唐朝民族政策的特点，培养学生分析问题能力和对史实的比较概括能力。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3.使学生认识祖国的历史是各民族共同缔造和发展的，民族友好交往有利于各民族的发展。</w:t>
      </w:r>
    </w:p>
    <w:p>
      <w:pPr>
        <w:widowControl/>
        <w:shd w:val="clear" w:color="auto" w:fill="FFFFFF"/>
        <w:spacing w:after="15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教学重点：吐蕃的发展及唐与吐蕃的友好关系  </w:t>
      </w:r>
    </w:p>
    <w:p>
      <w:pPr>
        <w:widowControl/>
        <w:shd w:val="clear" w:color="auto" w:fill="FFFFFF"/>
        <w:spacing w:after="15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教学难点：唐朝对边疆各民族采取的比较开明的民族政策</w:t>
      </w:r>
    </w:p>
    <w:p>
      <w:pPr>
        <w:widowControl/>
        <w:shd w:val="clear" w:color="auto" w:fill="FFFFFF"/>
        <w:spacing w:after="15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教学用具：多媒体课件</w:t>
      </w:r>
    </w:p>
    <w:p>
      <w:pPr>
        <w:widowControl/>
        <w:shd w:val="clear" w:color="auto" w:fill="FFFFFF"/>
        <w:spacing w:after="15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教学时间：1课时</w:t>
      </w:r>
    </w:p>
    <w:p>
      <w:pPr>
        <w:widowControl/>
        <w:shd w:val="clear" w:color="auto" w:fill="FFFFFF"/>
        <w:spacing w:after="15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课    型：新授课</w:t>
      </w:r>
    </w:p>
    <w:p>
      <w:pPr>
        <w:widowControl/>
        <w:shd w:val="clear" w:color="auto" w:fill="FFFFFF"/>
        <w:spacing w:after="15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教学过程：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导课：历史上中原地区的许多统治者与边疆地区的少数民族矛盾重重。但在唐朝初期，却有一位皇帝深深地赢得了北方各民族的拥戴。在这位皇帝生前，各族首领尊奉他为各族的领袖──“天可汗”，这位皇帝是谁?他为什么能获得各民族的尊重?下面就让我们带着这个问题走进本节课的学习：第五课《和同为一家》。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一、唐朝与突厥的关系：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学生思考：我们前面学习过哪些北方的少数民族？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五胡内迁，其中最著名的匈奴和鲜卑。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教师讲解：继匈奴、鲜卑之后，在隋朝统一全国之前，居住在阿尔泰山一带的突厥人兴起了，他们过的也是游牧生活。除了放牧，他们还善于冶铁，并且形成了自己的文字。因此很快迅速建立了一个大汗国，中心是蒙古草原，北到贝加尔湖，南到长城一带，东到辽海，西到中亚。不仅草原上的游牧部落都臣服于它，连西域的许多国家也都是它的属国。中原地区与西域的交往一度受到严重的阻碍。隋朝统一中原以后，突厥分裂成两个汗国，实力削弱，曾经归附过隋朝。但是隋朝末年和唐朝初年，东突厥的首领颉利可汗却屡次率领军队侵犯中原。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图片展示唐周边众多的少数民族，引导思考：从图片不难看出，北方少数民族的势力非常强大，对唐朝的统治构成很大的威胁。如果唐朝不解决民族问题的话，肯定对其统治会产生不利的影响。根据已有的历史知识，你认为唐朝统治者会如何处理这一问题呢？谈谈你的看法。（和亲和战争两种方式）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教师讲解：随着唐朝国力的日益强盛，唐太宗派十万大军征讨突厥，擒获了颉利可汗，打败了东突厥。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阅读P22导学框：消灭了东突厥，俘获了其首领后，唐太宗采取了哪些措施来发展与突厥的关系？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授予官爵，赐给田宅；对各部首领，给予优厚待遇，让他们统领原来的部众。朝廷里大量任用突厥贵族为官；还允许上万突厥人居住在长安。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自主交流探究：唐太宗为什么会采取这样的措施？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唐太宗说：“</w:t>
      </w: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  <w:u w:val="single"/>
        </w:rPr>
        <w:t>自古皆贵中华，贱夷狄，朕独爱之如一。</w:t>
      </w: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”他的话是什么意思?体现了什么样的民族政策? 唐太宗为什么能得到少数民族的拥戴？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过去的统治者只重视中原汉族，轻视边疆的少数民族。我与他们不同，我对各民族一视同仁。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唐太宗的开明政策，赢得各民族的拥戴。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一些民族的首领，到长安朝见唐朝皇帝，尊称太宗为“天可汗”。“天可汗”的含义是什么？ 这个称号说明唐太宗是当时各个民族首领公认的皇帝。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教师讲解：为了加强对西北地区的有效管辖，唐太宗与武则天统治时分别建立了安西都护府和北庭都护府。唐高宗时，灭了西突厥。从此，古老的“丝绸之路”恢复了畅通，西域各国重新纳入中原王朝的统治下。（出示图片，让学生了解相关史实）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通过以上内容的学习让学生归纳：唐朝与突厥的民族关系是通过什么方式建立的？</w:t>
      </w:r>
    </w:p>
    <w:p>
      <w:pPr>
        <w:widowControl/>
        <w:shd w:val="clear" w:color="auto" w:fill="FFFFFF"/>
        <w:spacing w:after="150"/>
        <w:ind w:firstLine="20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二、唐朝与吐蕃的关系：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在突厥的南面就是青藏高原，现在高原上居住着哪一个少数民族？藏族以畜牧业为主，饲养绵羊、山羊、牦牛；农业以种植青稞为主，是一个能歌善舞的民族。到了隋唐时期，称为吐蕃，开始与汉族中国交往。出示图片，让学生了解吐蕃地理位置。</w:t>
      </w:r>
    </w:p>
    <w:p>
      <w:pPr>
        <w:widowControl/>
        <w:shd w:val="clear" w:color="auto" w:fill="FFFFFF"/>
        <w:spacing w:after="150"/>
        <w:ind w:firstLine="20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学生阅读P23第一段黑色字体与第一段红色字体了解：</w:t>
      </w:r>
    </w:p>
    <w:p>
      <w:pPr>
        <w:widowControl/>
        <w:shd w:val="clear" w:color="auto" w:fill="FFFFFF"/>
        <w:spacing w:after="150"/>
        <w:ind w:firstLine="20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藏族与吐蕃人有哪些相同的地方？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生活在青藏高原，种植青稞和小麦等作物，饲养牦牛、马等牲畜，冶铁和纺织水平高。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在唐朝与吐蕃的友好关系发展过程中，有两个人物发挥了重要作用，这就是松赞干布和文成公主。松赞干布与文成公主的通婚被传为一段佳话。先来了解一下松赞干布这个人物。（出示相关资料让学生读一读）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人物知识：松赞干布是吐蕃的赞普（最高统治者）。少年时，贵族举兵叛乱，他在动乱中继位，他骁勇而有谋略，团结各方力量，很快平息叛乱，稳定局势。唐朝时期，松赞干布统一高原，建立了一个强大的国家。为了进行统治，把战略位置重要的逻些作为都城，就是现在的拉萨。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根据你已有的历史知识并结合所给材料想一想：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松赞干布为什么向唐朝求婚？（仰慕中原文明，决心要和唐朝建立友好关系）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材料：松赞干布热心地接受周围各族的先进文化。所有这些国家中，以中国的文明程度最高，松赞干布非常仰慕中原文明，决心要和唐朝建立友好关系。公元634年，第一批吐蕃使臣来到了长安。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</w:pP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</w:pP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唐朝很快派使者到吐蕃，松赞干布见到唐朝使者的礼物，更增加了他对中原文化的无限向往，两次向唐朝皇家求婚。尤其是第二次，派宰相禄东赞携带大量珍宝到长安。（出示图片《步辇图》，图中描绘的是唐太宗接见来求亲的吐蕃使者禄东赞的情景）</w:t>
      </w:r>
    </w:p>
    <w:p>
      <w:pPr>
        <w:widowControl/>
        <w:shd w:val="clear" w:color="auto" w:fill="FFFFFF"/>
        <w:spacing w:after="150"/>
        <w:ind w:firstLine="549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学生思考：唐太宗为什么同意文成公主远嫁吐蕃？（稍有难度，学生四人一小组进行讨论交流）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唐太宗认识到吐蕃是西部疆域重要的力量，要保证安宁，与吐蕃建立友好关系是必要的，准备答应松赞干布的请求。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教师进行人物简介：文成公主。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唐太宗答应松赞干布的求婚后，几位年龄合适的公主都害怕到吐蕃吃苦，太宗很为难。江夏王李道宗的女儿得知以后，很欣赏大宗讲的“一桩婚姻顶得上十万雄兵”这句话，自愿前去。但是又怕边远地区的人是不是太粗俗？因此她出了三个难题，如果使臣能够答上，她就自愿嫁到吐蕃。太宗非常高兴，封她为文成公主；禄东赞也接受了挑战，不仅顺利地解答了难题，还在公主面前展示了吐蕃人的机智和能歌善舞。贞观十五年，唐太宗命江夏王护送文成公主入吐蕃，成就了一段历史佳话。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学生思考：假如你随文成公主入吐蕃，能帮文成公主做些什么有益于吐蕃的事情？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传授内地的历法、绘画等文化，传播内地的平整土地、种植蔬菜、养蚕缫丝、纺织刺绣、房屋建筑等生产技术，还可以帮助松赞干布管理文书奏章等。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吐蕃人对文成公主入吐蕃非常重视，图片展示拉萨最有名的建筑布达拉宫，指出布达拉宫最初就是松赞干布为迎娶文成公主而修建的，这也是藏族人民尊重文成公主的一个见证。        </w:t>
      </w:r>
    </w:p>
    <w:p>
      <w:pPr>
        <w:widowControl/>
        <w:shd w:val="clear" w:color="auto" w:fill="FFFFFF"/>
        <w:spacing w:after="150"/>
        <w:ind w:firstLine="20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学生思考：文成公主为什么受到藏族人民的喜爱？（她是个有才识的女子，把中原的先进文化带到吐蕃，为藏族的发展做出了重大贡献，增进了汉藏两族之间的友好关系。）</w:t>
      </w:r>
    </w:p>
    <w:p>
      <w:pPr>
        <w:widowControl/>
        <w:shd w:val="clear" w:color="auto" w:fill="FFFFFF"/>
        <w:spacing w:after="150"/>
        <w:ind w:firstLine="20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阅读课本P24，找一找：文成公主之后，唐和吐蕃还有哪些友好交往？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唐中宗时，金城公主嫁给尺带珠丹。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唐玄宗时，尺带珠丹上书称：吐蕃与唐“和同为一家”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唐穆宗时，唐蕃两个政权相约盟誓互不侵犯。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图片出示：尺带珠丹的上书，唐蕃会盟碑。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今天，在拉萨布达拉宫的墙壁上，保存着蔚为壮观的两组壁画。一组记述着禄东赞用智慧争取到文成公主远嫁吐蕃的故事。另一组壁画则描绘了唐中宗时期接受尺带珠丹的请求，把金城公主嫁到吐蕃的故事。金城公主和文成公主一样，也在吐蕃地区留下了许多美好的民间传说和历史古迹……有兴趣的同学，请课后搜集资料。</w:t>
      </w:r>
    </w:p>
    <w:p>
      <w:pPr>
        <w:widowControl/>
        <w:shd w:val="clear" w:color="auto" w:fill="FFFFFF"/>
        <w:spacing w:after="150"/>
        <w:ind w:firstLine="48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通过以上内容的学习让学生归纳：唐朝与吐蕃的友好关系是通过什么方式建立的？</w:t>
      </w:r>
    </w:p>
    <w:p>
      <w:pPr>
        <w:widowControl/>
        <w:shd w:val="clear" w:color="auto" w:fill="FFFFFF"/>
        <w:spacing w:after="150"/>
        <w:ind w:firstLine="20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三、唐朝与回纥的关系：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到了唐朝后期，北方又兴起了一个强大的少数民族——回纥。首领骨力裴罗统一各部，建立回纥汗国。回纥主动与唐朝交往，是与中原王朝保持和好关系时间比较长的北方少数民族。后来回纥改名为回鹘。回鹘政权解体后，一部分迁往中亚，一部分迁到甘肃、新疆，成为现在维吾尔族的祖先。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学生阅读课本P24第二段黑色字体完成知识填空：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回纥是 _____ 的祖先，游牧于_____河流域，崇尚勇敢，民风淳朴。8世纪中期，回纥建立汗国，---------  封其首领为------ ---    。后来，回纥改名为 ------  ，后逐渐迁至今甘肃新疆等地。</w:t>
      </w:r>
    </w:p>
    <w:p>
      <w:pPr>
        <w:widowControl/>
        <w:shd w:val="clear" w:color="auto" w:fill="FFFFFF"/>
        <w:spacing w:after="150"/>
        <w:ind w:firstLine="354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读课本P25红色字体，了解回纥族与唐朝的交往。让学生谈谈对“回鹘衣裳回鹘马”的认识。</w:t>
      </w:r>
    </w:p>
    <w:p>
      <w:pPr>
        <w:widowControl/>
        <w:shd w:val="clear" w:color="auto" w:fill="FFFFFF"/>
        <w:spacing w:after="150"/>
        <w:ind w:firstLine="20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四、唐朝与靺鞨的关系：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唐朝诗人温庭筠有这样一首诗《送渤海王子归国》，让学生读一读，诗中描述的是唐朝与东北少数民族靺鞨的友好关系。出示它的地理位置图片，让学生知道靺鞨族是我国满族的祖先。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学生阅读课本P25黑色字体完成知识填空：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靺鞨族生活在我国东北的（      ）、（      ）。7世纪初，靺鞨族的一支（      ）统一各部。后来（     ）在那里设州，以其首领为都督，封（      ）。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阅读P26第一段红色字体，了解靺鞨族与唐朝的交往。</w:t>
      </w:r>
    </w:p>
    <w:p>
      <w:pPr>
        <w:widowControl/>
        <w:shd w:val="clear" w:color="auto" w:fill="FFFFFF"/>
        <w:spacing w:after="150"/>
        <w:ind w:firstLine="20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五、唐朝与南诏的关系：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教师引导：在云南大理的苍山、洱海之间耸立着一座高近70米，与唐塔风格类似的千寻塔，一千多过去，历经几次大地震，至今安然无恙，这样高超的建筑艺术出自何族人之手？</w:t>
      </w:r>
    </w:p>
    <w:p>
      <w:pPr>
        <w:widowControl/>
        <w:shd w:val="clear" w:color="auto" w:fill="FFFFFF"/>
        <w:spacing w:after="150"/>
        <w:ind w:firstLine="472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学生阅读课本P26最后一个框题完成知识填空：</w:t>
      </w:r>
    </w:p>
    <w:p>
      <w:pPr>
        <w:widowControl/>
        <w:shd w:val="clear" w:color="auto" w:fill="FFFFFF"/>
        <w:spacing w:after="150"/>
        <w:ind w:firstLine="554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六诏居民是今天什么民族的祖先？（彝族、白族）唐玄宗曾经封他们的首领什么称号？（云南王）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出示点苍山会盟的相关资料，让学生了解。</w:t>
      </w:r>
    </w:p>
    <w:p>
      <w:pPr>
        <w:widowControl/>
        <w:shd w:val="clear" w:color="auto" w:fill="FFFFFF"/>
        <w:spacing w:after="150"/>
        <w:ind w:firstLine="431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隋唐时期在今天云南洱海地区分布着六个部落六诏。南诏首领皮罗阁在唐朝的支持下，逐步统一了六诏，被唐玄宗封为云南王，定都太和城。794年正月，在经历了一段摩擦和战争后，南昭王和唐朝时团在点苍山会盟。南诏王率文武大臣发誓：“请全部部落归服汉朝（此处指唐朝）”“永无离贰”。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结合以上学习内容让学生归纳：唐朝与回纥、靺鞨、南诏的友好关系是通过什么方式建立的？</w:t>
      </w:r>
    </w:p>
    <w:p>
      <w:pPr>
        <w:widowControl/>
        <w:shd w:val="clear" w:color="auto" w:fill="FFFFFF"/>
        <w:spacing w:after="150"/>
        <w:ind w:firstLine="2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六、本节课知识回顾梳理：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1.议一议：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本课课题“和同为一家”的含义是什么？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</w:pP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</w:pP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</w:pP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</w:pP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唐代实行开明的民族政策，边疆各族与唐朝关系和睦、友好，就像一个大家庭一样。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2.想一想：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唐和吐蕃的友好关系是通过什么方式建立的？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和亲   签订盟约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唐和其他少数民族的友好关系又是通过方式建立的？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武力 设立都督府  册封  会盟等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3.根据课本内容填一填，进行知识巩固：</w:t>
      </w:r>
    </w:p>
    <w:tbl>
      <w:tblPr>
        <w:tblStyle w:val="3"/>
        <w:tblW w:w="960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"/>
        <w:gridCol w:w="1815"/>
        <w:gridCol w:w="2370"/>
        <w:gridCol w:w="3210"/>
        <w:gridCol w:w="1290"/>
      </w:tblGrid>
      <w:tr>
        <w:tblPrEx>
          <w:shd w:val="clear" w:color="auto" w:fill="FFFFFF"/>
          <w:tblLayout w:type="fixed"/>
        </w:tblPrEx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民族</w:t>
            </w: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地理位置</w:t>
            </w:r>
          </w:p>
        </w:tc>
        <w:tc>
          <w:tcPr>
            <w:tcW w:w="2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生活习俗社会生产</w:t>
            </w:r>
          </w:p>
        </w:tc>
        <w:tc>
          <w:tcPr>
            <w:tcW w:w="3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少数民族与唐朝的交往情况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何族祖先</w:t>
            </w:r>
          </w:p>
        </w:tc>
      </w:tr>
      <w:tr>
        <w:tblPrEx>
          <w:tblLayout w:type="fixed"/>
        </w:tblPrEx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回纥</w:t>
            </w: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色楞格河流域</w:t>
            </w:r>
          </w:p>
        </w:tc>
        <w:tc>
          <w:tcPr>
            <w:tcW w:w="2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崇尚勇敢民风淳朴</w:t>
            </w:r>
          </w:p>
        </w:tc>
        <w:tc>
          <w:tcPr>
            <w:tcW w:w="3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唐玄宗封其首领为怀仁可汗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维吾尔族</w:t>
            </w:r>
          </w:p>
        </w:tc>
      </w:tr>
      <w:tr>
        <w:tblPrEx>
          <w:tblLayout w:type="fixed"/>
        </w:tblPrEx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靺鞨</w:t>
            </w: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东北松花江</w:t>
            </w:r>
          </w:p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黑龙江流域</w:t>
            </w:r>
          </w:p>
        </w:tc>
        <w:tc>
          <w:tcPr>
            <w:tcW w:w="2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骁勇强悍能歌善舞</w:t>
            </w:r>
          </w:p>
        </w:tc>
        <w:tc>
          <w:tcPr>
            <w:tcW w:w="3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唐玄宗封其首领为渤海郡王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满族</w:t>
            </w:r>
          </w:p>
        </w:tc>
      </w:tr>
      <w:tr>
        <w:tblPrEx>
          <w:tblLayout w:type="fixed"/>
        </w:tblPrEx>
        <w:tc>
          <w:tcPr>
            <w:tcW w:w="9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南诏</w:t>
            </w: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云南苍山</w:t>
            </w:r>
          </w:p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洱海一带</w:t>
            </w:r>
          </w:p>
        </w:tc>
        <w:tc>
          <w:tcPr>
            <w:tcW w:w="23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建筑艺术高超</w:t>
            </w:r>
          </w:p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（千寻塔）</w:t>
            </w:r>
          </w:p>
        </w:tc>
        <w:tc>
          <w:tcPr>
            <w:tcW w:w="3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唐玄宗封其首领为云南王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彝族白族</w:t>
            </w:r>
          </w:p>
        </w:tc>
      </w:tr>
      <w:tr>
        <w:tblPrEx>
          <w:tblLayout w:type="fixed"/>
        </w:tblPrEx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吐蕃</w:t>
            </w:r>
          </w:p>
        </w:tc>
        <w:tc>
          <w:tcPr>
            <w:tcW w:w="181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青藏高原</w:t>
            </w:r>
          </w:p>
        </w:tc>
        <w:tc>
          <w:tcPr>
            <w:tcW w:w="237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游牧农耕，纺织</w:t>
            </w:r>
          </w:p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和冶铁水平高</w:t>
            </w:r>
          </w:p>
        </w:tc>
        <w:tc>
          <w:tcPr>
            <w:tcW w:w="321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文成公主和金城公主的和亲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widowControl/>
              <w:spacing w:after="150"/>
              <w:ind w:firstLine="200"/>
              <w:jc w:val="left"/>
              <w:rPr>
                <w:rFonts w:cs="宋体" w:asciiTheme="majorEastAsia" w:hAnsiTheme="majorEastAsia" w:eastAsiaTheme="majorEastAsia"/>
                <w:color w:val="515151"/>
                <w:kern w:val="0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515151"/>
                <w:kern w:val="0"/>
                <w:szCs w:val="21"/>
              </w:rPr>
              <w:t>藏族</w:t>
            </w:r>
          </w:p>
        </w:tc>
      </w:tr>
    </w:tbl>
    <w:p>
      <w:pPr>
        <w:widowControl/>
        <w:shd w:val="clear" w:color="auto" w:fill="FFFFFF"/>
        <w:spacing w:after="150"/>
        <w:ind w:firstLine="20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 </w:t>
      </w:r>
    </w:p>
    <w:p>
      <w:pPr>
        <w:widowControl/>
        <w:shd w:val="clear" w:color="auto" w:fill="FFFFFF"/>
        <w:spacing w:after="150"/>
        <w:ind w:firstLine="436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课堂小结：唐朝政府通过比较开明的民族政策与边疆地区的少数民族友好相处，形成了融洽和谐的民族关系，从而加强了对边疆地区的管辖，我国统一多民族国家得到空前发展。</w:t>
      </w:r>
    </w:p>
    <w:p>
      <w:pPr>
        <w:widowControl/>
        <w:shd w:val="clear" w:color="auto" w:fill="FFFFFF"/>
        <w:spacing w:after="150"/>
        <w:ind w:firstLine="200"/>
        <w:jc w:val="left"/>
        <w:rPr>
          <w:rFonts w:hint="eastAsia" w:cs="宋体" w:asciiTheme="majorEastAsia" w:hAnsiTheme="majorEastAsia" w:eastAsiaTheme="majorEastAsia"/>
          <w:color w:val="515151"/>
          <w:kern w:val="0"/>
          <w:szCs w:val="21"/>
        </w:rPr>
      </w:pPr>
      <w:r>
        <w:rPr>
          <w:rFonts w:hint="eastAsia" w:cs="宋体" w:asciiTheme="majorEastAsia" w:hAnsiTheme="majorEastAsia" w:eastAsiaTheme="majorEastAsia"/>
          <w:bCs/>
          <w:color w:val="515151"/>
          <w:kern w:val="0"/>
          <w:szCs w:val="21"/>
        </w:rPr>
        <w:t> </w:t>
      </w:r>
      <w:bookmarkStart w:id="0" w:name="_GoBack"/>
      <w:bookmarkEnd w:id="0"/>
    </w:p>
    <w:p>
      <w:pPr>
        <w:rPr>
          <w:rFonts w:asciiTheme="majorEastAsia" w:hAnsiTheme="majorEastAsia" w:eastAsiaTheme="maj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5C85"/>
    <w:rsid w:val="00005C85"/>
    <w:rsid w:val="00B70F77"/>
    <w:rsid w:val="00D31EEE"/>
    <w:rsid w:val="59FD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converted-space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637</Words>
  <Characters>3636</Characters>
  <Lines>30</Lines>
  <Paragraphs>8</Paragraphs>
  <TotalTime>0</TotalTime>
  <ScaleCrop>false</ScaleCrop>
  <LinksUpToDate>false</LinksUpToDate>
  <CharactersWithSpaces>4265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2016-10-17T01:30:00Z</dcterms:created>
  <dc:creator>微软用户</dc:creator>
  <cp:lastModifiedBy>老倪膏药(招代理)</cp:lastModifiedBy>
  <dcterms:modified xsi:type="dcterms:W3CDTF">2018-02-08T09:51:41Z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