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F77" w:rsidRPr="007C0439" w:rsidRDefault="007C0439" w:rsidP="007C0439">
      <w:pPr>
        <w:jc w:val="center"/>
        <w:rPr>
          <w:rFonts w:asciiTheme="majorEastAsia" w:eastAsiaTheme="majorEastAsia" w:hAnsiTheme="majorEastAsia"/>
          <w:szCs w:val="21"/>
        </w:rPr>
      </w:pPr>
      <w:r w:rsidRPr="007C0439">
        <w:rPr>
          <w:rFonts w:asciiTheme="majorEastAsia" w:eastAsiaTheme="majorEastAsia" w:hAnsiTheme="majorEastAsia" w:hint="eastAsia"/>
          <w:szCs w:val="21"/>
        </w:rPr>
        <w:t>人</w:t>
      </w:r>
      <w:proofErr w:type="gramStart"/>
      <w:r w:rsidRPr="007C0439">
        <w:rPr>
          <w:rFonts w:asciiTheme="majorEastAsia" w:eastAsiaTheme="majorEastAsia" w:hAnsiTheme="majorEastAsia" w:hint="eastAsia"/>
          <w:szCs w:val="21"/>
        </w:rPr>
        <w:t>教版七年级</w:t>
      </w:r>
      <w:proofErr w:type="gramEnd"/>
      <w:r w:rsidRPr="007C0439">
        <w:rPr>
          <w:rFonts w:asciiTheme="majorEastAsia" w:eastAsiaTheme="majorEastAsia" w:hAnsiTheme="majorEastAsia" w:hint="eastAsia"/>
          <w:szCs w:val="21"/>
        </w:rPr>
        <w:t>历史下册第</w:t>
      </w:r>
      <w:r w:rsidR="00961AF1">
        <w:rPr>
          <w:rFonts w:asciiTheme="majorEastAsia" w:eastAsiaTheme="majorEastAsia" w:hAnsiTheme="majorEastAsia" w:hint="eastAsia"/>
          <w:szCs w:val="21"/>
        </w:rPr>
        <w:t>7</w:t>
      </w:r>
      <w:r w:rsidRPr="007C0439">
        <w:rPr>
          <w:rFonts w:asciiTheme="majorEastAsia" w:eastAsiaTheme="majorEastAsia" w:hAnsiTheme="majorEastAsia" w:hint="eastAsia"/>
          <w:szCs w:val="21"/>
        </w:rPr>
        <w:t>课《</w:t>
      </w:r>
      <w:r w:rsidR="00961AF1" w:rsidRPr="00961AF1">
        <w:rPr>
          <w:rFonts w:ascii="宋体" w:eastAsia="宋体" w:hAnsi="宋体" w:cs="宋体" w:hint="eastAsia"/>
          <w:color w:val="515151"/>
          <w:kern w:val="0"/>
          <w:sz w:val="24"/>
          <w:szCs w:val="24"/>
        </w:rPr>
        <w:t>辉煌的隋唐文化</w:t>
      </w:r>
      <w:r w:rsidRPr="007C0439">
        <w:rPr>
          <w:rFonts w:asciiTheme="majorEastAsia" w:eastAsiaTheme="majorEastAsia" w:hAnsiTheme="majorEastAsia" w:hint="eastAsia"/>
          <w:szCs w:val="21"/>
        </w:rPr>
        <w:t>》教学设计</w:t>
      </w:r>
    </w:p>
    <w:tbl>
      <w:tblPr>
        <w:tblW w:w="0" w:type="auto"/>
        <w:shd w:val="clear" w:color="auto" w:fill="FFFFFF"/>
        <w:tblCellMar>
          <w:left w:w="0" w:type="dxa"/>
          <w:right w:w="0" w:type="dxa"/>
        </w:tblCellMar>
        <w:tblLook w:val="04A0"/>
      </w:tblPr>
      <w:tblGrid>
        <w:gridCol w:w="1170"/>
        <w:gridCol w:w="2070"/>
        <w:gridCol w:w="1620"/>
        <w:gridCol w:w="1005"/>
        <w:gridCol w:w="615"/>
        <w:gridCol w:w="825"/>
        <w:gridCol w:w="855"/>
      </w:tblGrid>
      <w:tr w:rsidR="00961AF1" w:rsidRPr="00961AF1" w:rsidTr="00961AF1">
        <w:tc>
          <w:tcPr>
            <w:tcW w:w="117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center"/>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课题</w:t>
            </w:r>
          </w:p>
        </w:tc>
        <w:tc>
          <w:tcPr>
            <w:tcW w:w="207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center"/>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辉煌的隋唐文化</w:t>
            </w:r>
          </w:p>
        </w:tc>
        <w:tc>
          <w:tcPr>
            <w:tcW w:w="162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备课人：</w:t>
            </w:r>
          </w:p>
        </w:tc>
        <w:tc>
          <w:tcPr>
            <w:tcW w:w="162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备课时间</w:t>
            </w:r>
          </w:p>
        </w:tc>
        <w:tc>
          <w:tcPr>
            <w:tcW w:w="168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课型：新授课</w:t>
            </w:r>
          </w:p>
        </w:tc>
      </w:tr>
      <w:tr w:rsidR="00961AF1" w:rsidRPr="00961AF1" w:rsidTr="00961AF1">
        <w:tc>
          <w:tcPr>
            <w:tcW w:w="8160" w:type="dxa"/>
            <w:gridSpan w:val="7"/>
            <w:tcBorders>
              <w:top w:val="single" w:sz="8" w:space="0" w:color="auto"/>
              <w:left w:val="single" w:sz="8" w:space="0" w:color="auto"/>
              <w:bottom w:val="single" w:sz="8" w:space="0" w:color="auto"/>
              <w:right w:val="single" w:sz="8" w:space="0" w:color="auto"/>
            </w:tcBorders>
            <w:shd w:val="clear" w:color="auto" w:fill="FFFFFF"/>
            <w:hideMark/>
          </w:tcPr>
          <w:p w:rsidR="00961AF1" w:rsidRPr="00961AF1" w:rsidRDefault="00961AF1" w:rsidP="00961AF1">
            <w:pPr>
              <w:widowControl/>
              <w:spacing w:after="150"/>
              <w:ind w:left="1920" w:hanging="1815"/>
              <w:jc w:val="left"/>
              <w:rPr>
                <w:rFonts w:ascii="宋体" w:eastAsia="宋体" w:hAnsi="宋体" w:cs="宋体" w:hint="eastAsia"/>
                <w:color w:val="515151"/>
                <w:kern w:val="0"/>
                <w:sz w:val="24"/>
                <w:szCs w:val="24"/>
              </w:rPr>
            </w:pPr>
            <w:r w:rsidRPr="00961AF1">
              <w:rPr>
                <w:rFonts w:ascii="宋体" w:eastAsia="宋体" w:hAnsi="宋体" w:cs="宋体" w:hint="eastAsia"/>
                <w:b/>
                <w:bCs/>
                <w:color w:val="515151"/>
                <w:kern w:val="0"/>
                <w:sz w:val="24"/>
                <w:szCs w:val="24"/>
              </w:rPr>
              <w:t>教学目标</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知识与能力：</w:t>
            </w:r>
          </w:p>
          <w:p w:rsidR="00961AF1" w:rsidRPr="00961AF1" w:rsidRDefault="00961AF1" w:rsidP="00961AF1">
            <w:pPr>
              <w:widowControl/>
              <w:spacing w:after="150"/>
              <w:ind w:left="479" w:hanging="24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掌握李春营建赵州桥，雕版印刷术和《金刚经》，唐朝著名诗人李白、杜甫、白居易，书法家颜真卿、柳公权，画家阎立本、吴道子和敦煌莫高窟等</w:t>
            </w:r>
          </w:p>
          <w:p w:rsidR="00961AF1" w:rsidRPr="00961AF1" w:rsidRDefault="00961AF1" w:rsidP="00961AF1">
            <w:pPr>
              <w:widowControl/>
              <w:spacing w:after="150"/>
              <w:ind w:left="479"/>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艺术宝库莫高窟、隋唐时期的音乐和舞蹈</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过程与方法：</w:t>
            </w:r>
          </w:p>
          <w:p w:rsidR="00961AF1" w:rsidRPr="00961AF1" w:rsidRDefault="00961AF1" w:rsidP="00961AF1">
            <w:pPr>
              <w:widowControl/>
              <w:spacing w:after="150"/>
              <w:ind w:left="479"/>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列表整理隋唐时期主要文学艺术家及其艺术特点的代表作，提高归纳和整理知识的能力。通过对隋唐时期文学的学习了解隋唐时期的诗歌书法及石窟艺术在我国及世界文学艺术史上占有重要地位。</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情感态度与价值观：隋唐时期各族人民在前代文化基础上，注意吸收文化成果，共同创造出光辉灿烂的文化成就，不仅是中国封建文化的高峰，也是当时世界文化的高峰，为人类文明做出杰出贡献。通过本课的学习，感受祖国灿烂的文化，培养民族自豪感。</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教学重点：隋唐时期的科技、诗歌和艺术成就</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教学难点：使学生认识到赵州桥的科学性和艺术性的完美结合、如何从历史的角度去理解、欣赏李白、杜甫、白居易等人的诗作，书法和绘画也是一个难点，</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教法：自学辅导法</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教具：课本插图、填充图册</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课时：</w:t>
            </w:r>
            <w:r w:rsidRPr="00961AF1">
              <w:rPr>
                <w:rFonts w:ascii="宋体" w:eastAsia="宋体" w:hAnsi="宋体" w:cs="宋体"/>
                <w:color w:val="515151"/>
                <w:kern w:val="0"/>
                <w:sz w:val="24"/>
                <w:szCs w:val="24"/>
              </w:rPr>
              <w:t>1</w:t>
            </w:r>
            <w:r w:rsidRPr="00961AF1">
              <w:rPr>
                <w:rFonts w:ascii="宋体" w:eastAsia="宋体" w:hAnsi="宋体" w:cs="宋体" w:hint="eastAsia"/>
                <w:color w:val="515151"/>
                <w:kern w:val="0"/>
                <w:sz w:val="24"/>
                <w:szCs w:val="24"/>
              </w:rPr>
              <w:t>课时</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课型：新授课</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学情分析：唐朝创造了非常灿烂辉煌的文化，通过本课的学习，可以增强学生的民族自信心和自豪感，但是，初一的学生理解力有限，对唐代诗人的作品欣赏水平有限，而且大多数学生没有书画艺术鉴赏能力，我本人对这方面知识了解也不多，所以，可以通过多媒体向学生展示一些书画艺术作品，给学生美的享受，加深学生对教材的理解。</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tc>
      </w:tr>
      <w:tr w:rsidR="00961AF1" w:rsidRPr="00961AF1" w:rsidTr="00961AF1">
        <w:tc>
          <w:tcPr>
            <w:tcW w:w="8160" w:type="dxa"/>
            <w:gridSpan w:val="7"/>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center"/>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备课内容</w:t>
            </w:r>
          </w:p>
        </w:tc>
      </w:tr>
      <w:tr w:rsidR="00961AF1" w:rsidRPr="00961AF1" w:rsidTr="00961AF1">
        <w:tc>
          <w:tcPr>
            <w:tcW w:w="5865" w:type="dxa"/>
            <w:gridSpan w:val="4"/>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center"/>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教师活动</w:t>
            </w:r>
          </w:p>
        </w:tc>
        <w:tc>
          <w:tcPr>
            <w:tcW w:w="144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center"/>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学生活动</w:t>
            </w:r>
          </w:p>
        </w:tc>
        <w:tc>
          <w:tcPr>
            <w:tcW w:w="85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61AF1" w:rsidRPr="00961AF1" w:rsidRDefault="00961AF1" w:rsidP="00961AF1">
            <w:pPr>
              <w:widowControl/>
              <w:spacing w:after="150"/>
              <w:jc w:val="center"/>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集体修</w:t>
            </w:r>
          </w:p>
          <w:p w:rsidR="00961AF1" w:rsidRPr="00961AF1" w:rsidRDefault="00961AF1" w:rsidP="00961AF1">
            <w:pPr>
              <w:widowControl/>
              <w:spacing w:after="150"/>
              <w:jc w:val="center"/>
              <w:rPr>
                <w:rFonts w:ascii="宋体" w:eastAsia="宋体" w:hAnsi="宋体" w:cs="宋体"/>
                <w:color w:val="515151"/>
                <w:kern w:val="0"/>
                <w:sz w:val="24"/>
                <w:szCs w:val="24"/>
              </w:rPr>
            </w:pPr>
            <w:proofErr w:type="gramStart"/>
            <w:r w:rsidRPr="00961AF1">
              <w:rPr>
                <w:rFonts w:ascii="宋体" w:eastAsia="宋体" w:hAnsi="宋体" w:cs="宋体" w:hint="eastAsia"/>
                <w:color w:val="515151"/>
                <w:kern w:val="0"/>
                <w:sz w:val="24"/>
                <w:szCs w:val="24"/>
              </w:rPr>
              <w:t>改意见</w:t>
            </w:r>
            <w:proofErr w:type="gramEnd"/>
          </w:p>
        </w:tc>
      </w:tr>
      <w:tr w:rsidR="00961AF1" w:rsidRPr="00961AF1" w:rsidTr="00961AF1">
        <w:tc>
          <w:tcPr>
            <w:tcW w:w="5865" w:type="dxa"/>
            <w:gridSpan w:val="4"/>
            <w:tcBorders>
              <w:top w:val="single" w:sz="8" w:space="0" w:color="auto"/>
              <w:left w:val="single" w:sz="8" w:space="0" w:color="auto"/>
              <w:bottom w:val="single" w:sz="8" w:space="0" w:color="auto"/>
              <w:right w:val="single" w:sz="8" w:space="0" w:color="auto"/>
            </w:tcBorders>
            <w:shd w:val="clear" w:color="auto" w:fill="FFFFFF"/>
            <w:hideMark/>
          </w:tcPr>
          <w:p w:rsidR="00961AF1" w:rsidRPr="00961AF1" w:rsidRDefault="00961AF1" w:rsidP="00961AF1">
            <w:pPr>
              <w:widowControl/>
              <w:spacing w:after="150"/>
              <w:jc w:val="left"/>
              <w:rPr>
                <w:rFonts w:ascii="宋体" w:eastAsia="宋体" w:hAnsi="宋体" w:cs="宋体" w:hint="eastAsia"/>
                <w:color w:val="515151"/>
                <w:kern w:val="0"/>
                <w:sz w:val="24"/>
                <w:szCs w:val="24"/>
              </w:rPr>
            </w:pPr>
            <w:r w:rsidRPr="00961AF1">
              <w:rPr>
                <w:rFonts w:ascii="宋体" w:eastAsia="宋体" w:hAnsi="宋体" w:cs="宋体" w:hint="eastAsia"/>
                <w:color w:val="515151"/>
                <w:kern w:val="0"/>
                <w:sz w:val="24"/>
                <w:szCs w:val="24"/>
              </w:rPr>
              <w:t>教学过程：</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lastRenderedPageBreak/>
              <w:t>一、点名并复习巩固上节知识：（</w:t>
            </w:r>
            <w:r w:rsidRPr="00961AF1">
              <w:rPr>
                <w:rFonts w:ascii="宋体" w:eastAsia="宋体" w:hAnsi="宋体" w:cs="宋体"/>
                <w:color w:val="515151"/>
                <w:kern w:val="0"/>
                <w:sz w:val="24"/>
                <w:szCs w:val="24"/>
              </w:rPr>
              <w:t>5</w:t>
            </w:r>
            <w:r w:rsidRPr="00961AF1">
              <w:rPr>
                <w:rFonts w:ascii="宋体" w:eastAsia="宋体" w:hAnsi="宋体" w:cs="宋体" w:hint="eastAsia"/>
                <w:color w:val="515151"/>
                <w:kern w:val="0"/>
                <w:sz w:val="24"/>
                <w:szCs w:val="24"/>
              </w:rPr>
              <w:t>分钟）</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1</w:t>
            </w:r>
            <w:r w:rsidRPr="00961AF1">
              <w:rPr>
                <w:rFonts w:ascii="宋体" w:eastAsia="宋体" w:hAnsi="宋体" w:cs="宋体" w:hint="eastAsia"/>
                <w:color w:val="515151"/>
                <w:kern w:val="0"/>
                <w:sz w:val="24"/>
                <w:szCs w:val="24"/>
              </w:rPr>
              <w:t>、唐朝对外友好的典型是</w:t>
            </w:r>
            <w:r w:rsidRPr="00961AF1">
              <w:rPr>
                <w:rFonts w:ascii="宋体" w:eastAsia="宋体" w:hAnsi="宋体" w:cs="宋体"/>
                <w:color w:val="515151"/>
                <w:kern w:val="0"/>
                <w:sz w:val="24"/>
                <w:szCs w:val="24"/>
                <w:u w:val="single"/>
              </w:rPr>
              <w:t>   </w:t>
            </w:r>
            <w:r w:rsidRPr="00961AF1">
              <w:rPr>
                <w:rFonts w:ascii="宋体" w:eastAsia="宋体" w:hAnsi="宋体" w:cs="宋体" w:hint="eastAsia"/>
                <w:color w:val="515151"/>
                <w:kern w:val="0"/>
                <w:sz w:val="24"/>
                <w:szCs w:val="24"/>
              </w:rPr>
              <w:t>东渡，他设计的</w:t>
            </w:r>
            <w:r w:rsidRPr="00961AF1">
              <w:rPr>
                <w:rFonts w:ascii="宋体" w:eastAsia="宋体" w:hAnsi="宋体" w:cs="宋体"/>
                <w:color w:val="515151"/>
                <w:kern w:val="0"/>
                <w:sz w:val="24"/>
                <w:szCs w:val="24"/>
                <w:u w:val="single"/>
              </w:rPr>
              <w:t>  </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寺，被日本视为艺术的明珠。</w:t>
            </w:r>
          </w:p>
          <w:p w:rsidR="00961AF1" w:rsidRPr="00961AF1" w:rsidRDefault="00961AF1" w:rsidP="00961AF1">
            <w:pPr>
              <w:widowControl/>
              <w:spacing w:after="150"/>
              <w:ind w:left="240" w:hanging="24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2</w:t>
            </w:r>
            <w:r w:rsidRPr="00961AF1">
              <w:rPr>
                <w:rFonts w:ascii="宋体" w:eastAsia="宋体" w:hAnsi="宋体" w:cs="宋体" w:hint="eastAsia"/>
                <w:color w:val="515151"/>
                <w:kern w:val="0"/>
                <w:sz w:val="24"/>
                <w:szCs w:val="24"/>
              </w:rPr>
              <w:t>、与天竺交往，归杰出的使者是</w:t>
            </w:r>
            <w:r w:rsidRPr="00961AF1">
              <w:rPr>
                <w:rFonts w:ascii="宋体" w:eastAsia="宋体" w:hAnsi="宋体" w:cs="宋体"/>
                <w:color w:val="515151"/>
                <w:kern w:val="0"/>
                <w:sz w:val="24"/>
                <w:szCs w:val="24"/>
                <w:u w:val="single"/>
              </w:rPr>
              <w:t>    </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，他成为著名的佛学大师，写成《</w:t>
            </w:r>
            <w:r w:rsidRPr="00961AF1">
              <w:rPr>
                <w:rFonts w:ascii="宋体" w:eastAsia="宋体" w:hAnsi="宋体" w:cs="宋体"/>
                <w:color w:val="515151"/>
                <w:kern w:val="0"/>
                <w:sz w:val="24"/>
                <w:szCs w:val="24"/>
                <w:u w:val="single"/>
              </w:rPr>
              <w:t>    </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》一书，成为研究中亚和佛学等的重要典籍。</w:t>
            </w:r>
          </w:p>
          <w:p w:rsidR="00961AF1" w:rsidRPr="00961AF1" w:rsidRDefault="00961AF1" w:rsidP="00961AF1">
            <w:pPr>
              <w:widowControl/>
              <w:spacing w:after="150"/>
              <w:ind w:left="240" w:hanging="24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3</w:t>
            </w:r>
            <w:r w:rsidRPr="00961AF1">
              <w:rPr>
                <w:rFonts w:ascii="宋体" w:eastAsia="宋体" w:hAnsi="宋体" w:cs="宋体" w:hint="eastAsia"/>
                <w:color w:val="515151"/>
                <w:kern w:val="0"/>
                <w:sz w:val="24"/>
                <w:szCs w:val="24"/>
              </w:rPr>
              <w:t>、列举唐朝对日本文化的影响。</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二、导入新课、自主预习：（</w:t>
            </w:r>
            <w:r w:rsidRPr="00961AF1">
              <w:rPr>
                <w:rFonts w:ascii="宋体" w:eastAsia="宋体" w:hAnsi="宋体" w:cs="宋体"/>
                <w:color w:val="515151"/>
                <w:kern w:val="0"/>
                <w:sz w:val="24"/>
                <w:szCs w:val="24"/>
              </w:rPr>
              <w:t>7</w:t>
            </w:r>
            <w:r w:rsidRPr="00961AF1">
              <w:rPr>
                <w:rFonts w:ascii="宋体" w:eastAsia="宋体" w:hAnsi="宋体" w:cs="宋体" w:hint="eastAsia"/>
                <w:color w:val="515151"/>
                <w:kern w:val="0"/>
                <w:sz w:val="24"/>
                <w:szCs w:val="24"/>
              </w:rPr>
              <w:t>分钟）</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：隋唐时期是我国封建制度的鼎盛时期，这一时期，政治稳定，经济繁荣，各民族交往密切，对外交流频繁，在文化事业上也蓬勃发展起来。</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三、师生互动、合作探究：（</w:t>
            </w:r>
            <w:r w:rsidRPr="00961AF1">
              <w:rPr>
                <w:rFonts w:ascii="宋体" w:eastAsia="宋体" w:hAnsi="宋体" w:cs="宋体"/>
                <w:color w:val="515151"/>
                <w:kern w:val="0"/>
                <w:sz w:val="24"/>
                <w:szCs w:val="24"/>
              </w:rPr>
              <w:t>20</w:t>
            </w:r>
            <w:r w:rsidRPr="00961AF1">
              <w:rPr>
                <w:rFonts w:ascii="宋体" w:eastAsia="宋体" w:hAnsi="宋体" w:cs="宋体" w:hint="eastAsia"/>
                <w:color w:val="515151"/>
                <w:kern w:val="0"/>
                <w:sz w:val="24"/>
                <w:szCs w:val="24"/>
              </w:rPr>
              <w:t>分钟）</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（一）、高超的建筑水平</w:t>
            </w: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生：</w:t>
            </w:r>
            <w:r w:rsidRPr="00961AF1">
              <w:rPr>
                <w:rFonts w:ascii="宋体" w:eastAsia="宋体" w:hAnsi="宋体" w:cs="宋体"/>
                <w:color w:val="515151"/>
                <w:kern w:val="0"/>
                <w:sz w:val="24"/>
                <w:szCs w:val="24"/>
              </w:rPr>
              <w:t>1</w:t>
            </w:r>
            <w:r w:rsidRPr="00961AF1">
              <w:rPr>
                <w:rFonts w:ascii="宋体" w:eastAsia="宋体" w:hAnsi="宋体" w:cs="宋体" w:hint="eastAsia"/>
                <w:color w:val="515151"/>
                <w:kern w:val="0"/>
                <w:sz w:val="24"/>
                <w:szCs w:val="24"/>
              </w:rPr>
              <w:t>、了解这一时期建筑方面的成就</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A</w:t>
            </w:r>
            <w:r w:rsidRPr="00961AF1">
              <w:rPr>
                <w:rFonts w:ascii="宋体" w:eastAsia="宋体" w:hAnsi="宋体" w:cs="宋体" w:hint="eastAsia"/>
                <w:color w:val="515151"/>
                <w:kern w:val="0"/>
                <w:sz w:val="24"/>
                <w:szCs w:val="24"/>
              </w:rPr>
              <w:t>、赵州桥</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李春</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现存最古老的石拱桥</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B</w:t>
            </w:r>
            <w:r w:rsidRPr="00961AF1">
              <w:rPr>
                <w:rFonts w:ascii="宋体" w:eastAsia="宋体" w:hAnsi="宋体" w:cs="宋体" w:hint="eastAsia"/>
                <w:color w:val="515151"/>
                <w:kern w:val="0"/>
                <w:sz w:val="24"/>
                <w:szCs w:val="24"/>
              </w:rPr>
              <w:t>、长安</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大</w:t>
            </w:r>
            <w:proofErr w:type="gramStart"/>
            <w:r w:rsidRPr="00961AF1">
              <w:rPr>
                <w:rFonts w:ascii="宋体" w:eastAsia="宋体" w:hAnsi="宋体" w:cs="宋体" w:hint="eastAsia"/>
                <w:color w:val="515151"/>
                <w:kern w:val="0"/>
                <w:sz w:val="24"/>
                <w:szCs w:val="24"/>
              </w:rPr>
              <w:t>明宫含元</w:t>
            </w:r>
            <w:proofErr w:type="gramEnd"/>
            <w:r w:rsidRPr="00961AF1">
              <w:rPr>
                <w:rFonts w:ascii="宋体" w:eastAsia="宋体" w:hAnsi="宋体" w:cs="宋体" w:hint="eastAsia"/>
                <w:color w:val="515151"/>
                <w:kern w:val="0"/>
                <w:sz w:val="24"/>
                <w:szCs w:val="24"/>
              </w:rPr>
              <w:t>殿</w:t>
            </w:r>
          </w:p>
          <w:p w:rsidR="00961AF1" w:rsidRPr="00961AF1" w:rsidRDefault="00961AF1" w:rsidP="00961AF1">
            <w:pPr>
              <w:widowControl/>
              <w:spacing w:after="150"/>
              <w:ind w:firstLine="48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2</w:t>
            </w:r>
            <w:r w:rsidRPr="00961AF1">
              <w:rPr>
                <w:rFonts w:ascii="宋体" w:eastAsia="宋体" w:hAnsi="宋体" w:cs="宋体" w:hint="eastAsia"/>
                <w:color w:val="515151"/>
                <w:kern w:val="0"/>
                <w:sz w:val="24"/>
                <w:szCs w:val="24"/>
              </w:rPr>
              <w:t>、</w:t>
            </w:r>
            <w:r w:rsidRPr="00961AF1">
              <w:rPr>
                <w:rFonts w:ascii="宋体" w:eastAsia="宋体" w:hAnsi="宋体" w:cs="宋体"/>
                <w:color w:val="515151"/>
                <w:kern w:val="0"/>
                <w:sz w:val="24"/>
                <w:szCs w:val="24"/>
              </w:rPr>
              <w:t>P37</w:t>
            </w:r>
            <w:r w:rsidRPr="00961AF1">
              <w:rPr>
                <w:rFonts w:ascii="宋体" w:eastAsia="宋体" w:hAnsi="宋体" w:cs="宋体" w:hint="eastAsia"/>
                <w:color w:val="515151"/>
                <w:kern w:val="0"/>
                <w:sz w:val="24"/>
                <w:szCs w:val="24"/>
              </w:rPr>
              <w:t>阅读材料：了解赵州桥构造。</w:t>
            </w:r>
            <w:r w:rsidRPr="00961AF1">
              <w:rPr>
                <w:rFonts w:ascii="宋体" w:eastAsia="宋体" w:hAnsi="宋体" w:cs="宋体"/>
                <w:color w:val="515151"/>
                <w:kern w:val="0"/>
                <w:sz w:val="24"/>
                <w:szCs w:val="24"/>
              </w:rPr>
              <w:t>P34</w:t>
            </w:r>
            <w:r w:rsidRPr="00961AF1">
              <w:rPr>
                <w:rFonts w:ascii="宋体" w:eastAsia="宋体" w:hAnsi="宋体" w:cs="宋体" w:hint="eastAsia"/>
                <w:color w:val="515151"/>
                <w:kern w:val="0"/>
                <w:sz w:val="24"/>
                <w:szCs w:val="24"/>
              </w:rPr>
              <w:t>大</w:t>
            </w:r>
            <w:proofErr w:type="gramStart"/>
            <w:r w:rsidRPr="00961AF1">
              <w:rPr>
                <w:rFonts w:ascii="宋体" w:eastAsia="宋体" w:hAnsi="宋体" w:cs="宋体" w:hint="eastAsia"/>
                <w:color w:val="515151"/>
                <w:kern w:val="0"/>
                <w:sz w:val="24"/>
                <w:szCs w:val="24"/>
              </w:rPr>
              <w:t>明宫含元</w:t>
            </w:r>
            <w:proofErr w:type="gramEnd"/>
            <w:r w:rsidRPr="00961AF1">
              <w:rPr>
                <w:rFonts w:ascii="宋体" w:eastAsia="宋体" w:hAnsi="宋体" w:cs="宋体" w:hint="eastAsia"/>
                <w:color w:val="515151"/>
                <w:kern w:val="0"/>
                <w:sz w:val="24"/>
                <w:szCs w:val="24"/>
              </w:rPr>
              <w:t>殿复原图</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（二）、雕版印刷术的发明</w:t>
            </w: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生：在印刷术发明之前，人们要获得一篇好文章是如何实现的？</w:t>
            </w: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师：抄写——麻烦、费力、容易出错</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生：了解雕版印刷术发明的时期，现存的最早的印刷品。观察</w:t>
            </w:r>
            <w:r w:rsidRPr="00961AF1">
              <w:rPr>
                <w:rFonts w:ascii="宋体" w:eastAsia="宋体" w:hAnsi="宋体" w:cs="宋体"/>
                <w:color w:val="515151"/>
                <w:kern w:val="0"/>
                <w:sz w:val="24"/>
                <w:szCs w:val="24"/>
              </w:rPr>
              <w:t>P34</w:t>
            </w:r>
            <w:r w:rsidRPr="00961AF1">
              <w:rPr>
                <w:rFonts w:ascii="宋体" w:eastAsia="宋体" w:hAnsi="宋体" w:cs="宋体" w:hint="eastAsia"/>
                <w:color w:val="515151"/>
                <w:kern w:val="0"/>
                <w:sz w:val="24"/>
                <w:szCs w:val="24"/>
              </w:rPr>
              <w:t>《金刚经》图</w:t>
            </w:r>
          </w:p>
          <w:p w:rsidR="00961AF1" w:rsidRPr="00961AF1" w:rsidRDefault="00961AF1" w:rsidP="00961AF1">
            <w:pPr>
              <w:widowControl/>
              <w:spacing w:after="150"/>
              <w:ind w:firstLine="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动脑筋：雕版印刷术的起源（印章、石头书？）</w:t>
            </w:r>
          </w:p>
          <w:p w:rsidR="00961AF1" w:rsidRPr="00961AF1" w:rsidRDefault="00961AF1" w:rsidP="00961AF1">
            <w:pPr>
              <w:widowControl/>
              <w:spacing w:after="150"/>
              <w:ind w:firstLine="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了解医学方面的成就：唐朝：孙思邈《千金方》</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（三）、光耀千古的诗坛</w:t>
            </w: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师：唐朝是我国诗歌发展的黄金时代，涌现了大批杰出的诗人，谁在这方面贡献比较大？</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生：</w:t>
            </w:r>
            <w:r w:rsidRPr="00961AF1">
              <w:rPr>
                <w:rFonts w:ascii="宋体" w:eastAsia="宋体" w:hAnsi="宋体" w:cs="宋体"/>
                <w:color w:val="515151"/>
                <w:kern w:val="0"/>
                <w:sz w:val="24"/>
                <w:szCs w:val="24"/>
              </w:rPr>
              <w:t>1</w:t>
            </w:r>
            <w:r w:rsidRPr="00961AF1">
              <w:rPr>
                <w:rFonts w:ascii="宋体" w:eastAsia="宋体" w:hAnsi="宋体" w:cs="宋体" w:hint="eastAsia"/>
                <w:color w:val="515151"/>
                <w:kern w:val="0"/>
                <w:sz w:val="24"/>
                <w:szCs w:val="24"/>
              </w:rPr>
              <w:t>、唐朝最杰出的三位诗人，诗歌创作特点，代表作，生活时代，称号。</w:t>
            </w:r>
          </w:p>
          <w:p w:rsidR="00961AF1" w:rsidRPr="00961AF1" w:rsidRDefault="00961AF1" w:rsidP="00961AF1">
            <w:pPr>
              <w:widowControl/>
              <w:spacing w:after="150"/>
              <w:ind w:left="420" w:firstLine="24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A</w:t>
            </w:r>
            <w:r w:rsidRPr="00961AF1">
              <w:rPr>
                <w:rFonts w:ascii="宋体" w:eastAsia="宋体" w:hAnsi="宋体" w:cs="宋体" w:hint="eastAsia"/>
                <w:color w:val="515151"/>
                <w:kern w:val="0"/>
                <w:sz w:val="24"/>
                <w:szCs w:val="24"/>
              </w:rPr>
              <w:t>、李白</w:t>
            </w:r>
          </w:p>
          <w:p w:rsidR="00961AF1" w:rsidRPr="00961AF1" w:rsidRDefault="00961AF1" w:rsidP="00961AF1">
            <w:pPr>
              <w:widowControl/>
              <w:spacing w:after="150"/>
              <w:ind w:left="420" w:firstLine="24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lastRenderedPageBreak/>
              <w:t>B</w:t>
            </w:r>
            <w:r w:rsidRPr="00961AF1">
              <w:rPr>
                <w:rFonts w:ascii="宋体" w:eastAsia="宋体" w:hAnsi="宋体" w:cs="宋体" w:hint="eastAsia"/>
                <w:color w:val="515151"/>
                <w:kern w:val="0"/>
                <w:sz w:val="24"/>
                <w:szCs w:val="24"/>
              </w:rPr>
              <w:t>、杜甫</w:t>
            </w:r>
          </w:p>
          <w:p w:rsidR="00961AF1" w:rsidRPr="00961AF1" w:rsidRDefault="00961AF1" w:rsidP="00961AF1">
            <w:pPr>
              <w:widowControl/>
              <w:spacing w:after="150"/>
              <w:ind w:left="420" w:firstLine="24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C</w:t>
            </w:r>
            <w:r w:rsidRPr="00961AF1">
              <w:rPr>
                <w:rFonts w:ascii="宋体" w:eastAsia="宋体" w:hAnsi="宋体" w:cs="宋体" w:hint="eastAsia"/>
                <w:color w:val="515151"/>
                <w:kern w:val="0"/>
                <w:sz w:val="24"/>
                <w:szCs w:val="24"/>
              </w:rPr>
              <w:t>、白居易</w:t>
            </w:r>
          </w:p>
          <w:p w:rsidR="00961AF1" w:rsidRPr="00961AF1" w:rsidRDefault="00961AF1" w:rsidP="00961AF1">
            <w:pPr>
              <w:widowControl/>
              <w:spacing w:after="150"/>
              <w:ind w:left="479"/>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2</w:t>
            </w:r>
            <w:r w:rsidRPr="00961AF1">
              <w:rPr>
                <w:rFonts w:ascii="宋体" w:eastAsia="宋体" w:hAnsi="宋体" w:cs="宋体" w:hint="eastAsia"/>
                <w:color w:val="515151"/>
                <w:kern w:val="0"/>
                <w:sz w:val="24"/>
                <w:szCs w:val="24"/>
              </w:rPr>
              <w:t>、三位伟大诗人的著名诗篇，诗歌朗诵，体会三位诗人热爱祖国、忧国忧民的思想感情。</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（四）、灿烂夺目的书法和绘画</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生：了解这一时期最著名的书法家和画家，并归纳其代表作和特点。</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33pt"/>
              </w:pict>
            </w:r>
            <w:r w:rsidRPr="00961AF1">
              <w:rPr>
                <w:rFonts w:ascii="宋体" w:eastAsia="宋体" w:hAnsi="宋体" w:cs="宋体" w:hint="eastAsia"/>
                <w:color w:val="515151"/>
                <w:kern w:val="0"/>
                <w:sz w:val="24"/>
                <w:szCs w:val="24"/>
              </w:rPr>
              <w:t>师：颜真卿——颜体</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《颜氏家庙碑》</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颜筋</w:t>
            </w:r>
          </w:p>
          <w:p w:rsidR="00961AF1" w:rsidRPr="00961AF1" w:rsidRDefault="00961AF1" w:rsidP="00961AF1">
            <w:pPr>
              <w:widowControl/>
              <w:spacing w:after="150"/>
              <w:ind w:firstLine="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柳公权——柳体</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《玄秘塔碑》</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笔</w:t>
            </w:r>
            <w:proofErr w:type="gramStart"/>
            <w:r w:rsidRPr="00961AF1">
              <w:rPr>
                <w:rFonts w:ascii="宋体" w:eastAsia="宋体" w:hAnsi="宋体" w:cs="宋体" w:hint="eastAsia"/>
                <w:color w:val="515151"/>
                <w:kern w:val="0"/>
                <w:sz w:val="24"/>
                <w:szCs w:val="24"/>
              </w:rPr>
              <w:t>谏</w:t>
            </w:r>
            <w:proofErr w:type="gramEnd"/>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柳骨</w:t>
            </w:r>
          </w:p>
          <w:p w:rsidR="00961AF1" w:rsidRPr="00961AF1" w:rsidRDefault="00961AF1" w:rsidP="00961AF1">
            <w:pPr>
              <w:widowControl/>
              <w:spacing w:after="150"/>
              <w:ind w:firstLine="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阎立本——《步辇图》、《历代帝王图》</w:t>
            </w:r>
          </w:p>
          <w:p w:rsidR="00961AF1" w:rsidRPr="00961AF1" w:rsidRDefault="00961AF1" w:rsidP="00961AF1">
            <w:pPr>
              <w:widowControl/>
              <w:spacing w:after="150"/>
              <w:ind w:firstLine="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吴道子——《送子天王图》</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吴带当风</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师：结合课本插图，对几位书法家和画家的创作特点进行描述，使学生对此形成初步印象，提高审美能力。</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（五）、世界艺术宝库莫高窟</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四、拓展升华：唐朝</w:t>
            </w:r>
            <w:proofErr w:type="gramStart"/>
            <w:r w:rsidRPr="00961AF1">
              <w:rPr>
                <w:rFonts w:ascii="宋体" w:eastAsia="宋体" w:hAnsi="宋体" w:cs="宋体" w:hint="eastAsia"/>
                <w:color w:val="515151"/>
                <w:kern w:val="0"/>
                <w:sz w:val="24"/>
                <w:szCs w:val="24"/>
              </w:rPr>
              <w:t>时民族</w:t>
            </w:r>
            <w:proofErr w:type="gramEnd"/>
            <w:r w:rsidRPr="00961AF1">
              <w:rPr>
                <w:rFonts w:ascii="宋体" w:eastAsia="宋体" w:hAnsi="宋体" w:cs="宋体" w:hint="eastAsia"/>
                <w:color w:val="515151"/>
                <w:kern w:val="0"/>
                <w:sz w:val="24"/>
                <w:szCs w:val="24"/>
              </w:rPr>
              <w:t>关系原因有哪些？（可以小组讨论，集思广益）</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（六）、盛大欢腾的乐舞</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五、小结升华：（</w:t>
            </w:r>
            <w:r w:rsidRPr="00961AF1">
              <w:rPr>
                <w:rFonts w:ascii="宋体" w:eastAsia="宋体" w:hAnsi="宋体" w:cs="宋体"/>
                <w:color w:val="515151"/>
                <w:kern w:val="0"/>
                <w:sz w:val="24"/>
                <w:szCs w:val="24"/>
              </w:rPr>
              <w:t>3</w:t>
            </w:r>
            <w:r w:rsidRPr="00961AF1">
              <w:rPr>
                <w:rFonts w:ascii="宋体" w:eastAsia="宋体" w:hAnsi="宋体" w:cs="宋体" w:hint="eastAsia"/>
                <w:color w:val="515151"/>
                <w:kern w:val="0"/>
                <w:sz w:val="24"/>
                <w:szCs w:val="24"/>
              </w:rPr>
              <w:t>分钟）</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本课主要掌握李春建赵州桥，雕版印刷术和《金刚经》唐代著名诗人，唐代著名书法家颜真卿、柳公权和著名画家阎立本和吴道子的成就，艺术宝库莫高窟。</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六、堂清检测：（</w:t>
            </w:r>
            <w:r w:rsidRPr="00961AF1">
              <w:rPr>
                <w:rFonts w:ascii="宋体" w:eastAsia="宋体" w:hAnsi="宋体" w:cs="宋体"/>
                <w:color w:val="515151"/>
                <w:kern w:val="0"/>
                <w:sz w:val="24"/>
                <w:szCs w:val="24"/>
              </w:rPr>
              <w:t>5</w:t>
            </w:r>
            <w:r w:rsidRPr="00961AF1">
              <w:rPr>
                <w:rFonts w:ascii="宋体" w:eastAsia="宋体" w:hAnsi="宋体" w:cs="宋体" w:hint="eastAsia"/>
                <w:color w:val="515151"/>
                <w:kern w:val="0"/>
                <w:sz w:val="24"/>
                <w:szCs w:val="24"/>
              </w:rPr>
              <w:t>分钟）</w:t>
            </w:r>
          </w:p>
          <w:p w:rsidR="00961AF1" w:rsidRPr="00961AF1" w:rsidRDefault="00961AF1" w:rsidP="00961AF1">
            <w:pPr>
              <w:widowControl/>
              <w:spacing w:after="150"/>
              <w:ind w:left="240" w:hanging="24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1</w:t>
            </w:r>
            <w:r w:rsidRPr="00961AF1">
              <w:rPr>
                <w:rFonts w:ascii="宋体" w:eastAsia="宋体" w:hAnsi="宋体" w:cs="宋体" w:hint="eastAsia"/>
                <w:color w:val="515151"/>
                <w:kern w:val="0"/>
                <w:sz w:val="24"/>
                <w:szCs w:val="24"/>
              </w:rPr>
              <w:t>、世界上现存最古老的石拱桥是</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朝工匠</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设计并主持建造的</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桥。</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2</w:t>
            </w:r>
            <w:r w:rsidRPr="00961AF1">
              <w:rPr>
                <w:rFonts w:ascii="宋体" w:eastAsia="宋体" w:hAnsi="宋体" w:cs="宋体" w:hint="eastAsia"/>
                <w:color w:val="515151"/>
                <w:kern w:val="0"/>
                <w:sz w:val="24"/>
                <w:szCs w:val="24"/>
              </w:rPr>
              <w:t>、唐朝时世界上最大的城市是</w:t>
            </w:r>
            <w:r w:rsidRPr="00961AF1">
              <w:rPr>
                <w:rFonts w:ascii="宋体" w:eastAsia="宋体" w:hAnsi="宋体" w:cs="宋体"/>
                <w:color w:val="515151"/>
                <w:kern w:val="0"/>
                <w:sz w:val="24"/>
                <w:szCs w:val="24"/>
              </w:rPr>
              <w:t>---------</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3</w:t>
            </w:r>
            <w:r w:rsidRPr="00961AF1">
              <w:rPr>
                <w:rFonts w:ascii="宋体" w:eastAsia="宋体" w:hAnsi="宋体" w:cs="宋体" w:hint="eastAsia"/>
                <w:color w:val="515151"/>
                <w:kern w:val="0"/>
                <w:sz w:val="24"/>
                <w:szCs w:val="24"/>
              </w:rPr>
              <w:t>、《</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》是世界上现存最早的标有确切日期的雕版印刷品</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4</w:t>
            </w:r>
            <w:r w:rsidRPr="00961AF1">
              <w:rPr>
                <w:rFonts w:ascii="宋体" w:eastAsia="宋体" w:hAnsi="宋体" w:cs="宋体" w:hint="eastAsia"/>
                <w:color w:val="515151"/>
                <w:kern w:val="0"/>
                <w:sz w:val="24"/>
                <w:szCs w:val="24"/>
              </w:rPr>
              <w:t>、唐朝成就最高、影响最大的诗人有</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w:t>
            </w:r>
            <w:r w:rsidRPr="00961AF1">
              <w:rPr>
                <w:rFonts w:ascii="宋体" w:eastAsia="宋体" w:hAnsi="宋体" w:cs="宋体"/>
                <w:color w:val="515151"/>
                <w:kern w:val="0"/>
                <w:sz w:val="24"/>
                <w:szCs w:val="24"/>
              </w:rPr>
              <w:t>-----</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5</w:t>
            </w:r>
            <w:r w:rsidRPr="00961AF1">
              <w:rPr>
                <w:rFonts w:ascii="宋体" w:eastAsia="宋体" w:hAnsi="宋体" w:cs="宋体" w:hint="eastAsia"/>
                <w:color w:val="515151"/>
                <w:kern w:val="0"/>
                <w:sz w:val="24"/>
                <w:szCs w:val="24"/>
              </w:rPr>
              <w:t>、诗仙指</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代表作有</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w:t>
            </w:r>
            <w:r w:rsidRPr="00961AF1">
              <w:rPr>
                <w:rFonts w:ascii="宋体" w:eastAsia="宋体" w:hAnsi="宋体" w:cs="宋体"/>
                <w:color w:val="515151"/>
                <w:kern w:val="0"/>
                <w:sz w:val="24"/>
                <w:szCs w:val="24"/>
              </w:rPr>
              <w:t>-----</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6</w:t>
            </w:r>
            <w:r w:rsidRPr="00961AF1">
              <w:rPr>
                <w:rFonts w:ascii="宋体" w:eastAsia="宋体" w:hAnsi="宋体" w:cs="宋体" w:hint="eastAsia"/>
                <w:color w:val="515151"/>
                <w:kern w:val="0"/>
                <w:sz w:val="24"/>
                <w:szCs w:val="24"/>
              </w:rPr>
              <w:t>、诗圣</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指代表作有</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w:t>
            </w:r>
            <w:r w:rsidRPr="00961AF1">
              <w:rPr>
                <w:rFonts w:ascii="宋体" w:eastAsia="宋体" w:hAnsi="宋体" w:cs="宋体"/>
                <w:color w:val="515151"/>
                <w:kern w:val="0"/>
                <w:sz w:val="24"/>
                <w:szCs w:val="24"/>
              </w:rPr>
              <w:t>-----</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lastRenderedPageBreak/>
              <w:t>7</w:t>
            </w:r>
            <w:r w:rsidRPr="00961AF1">
              <w:rPr>
                <w:rFonts w:ascii="宋体" w:eastAsia="宋体" w:hAnsi="宋体" w:cs="宋体" w:hint="eastAsia"/>
                <w:color w:val="515151"/>
                <w:kern w:val="0"/>
                <w:sz w:val="24"/>
                <w:szCs w:val="24"/>
              </w:rPr>
              <w:t>、唐代现实主义诗人是</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，代表作有</w:t>
            </w:r>
            <w:r w:rsidRPr="00961AF1">
              <w:rPr>
                <w:rFonts w:ascii="宋体" w:eastAsia="宋体" w:hAnsi="宋体" w:cs="宋体"/>
                <w:color w:val="515151"/>
                <w:kern w:val="0"/>
                <w:sz w:val="24"/>
                <w:szCs w:val="24"/>
              </w:rPr>
              <w:t>-------</w:t>
            </w:r>
            <w:r w:rsidRPr="00961AF1">
              <w:rPr>
                <w:rFonts w:ascii="宋体" w:eastAsia="宋体" w:hAnsi="宋体" w:cs="宋体" w:hint="eastAsia"/>
                <w:color w:val="515151"/>
                <w:kern w:val="0"/>
                <w:sz w:val="24"/>
                <w:szCs w:val="24"/>
              </w:rPr>
              <w:t>、</w:t>
            </w:r>
            <w:r w:rsidRPr="00961AF1">
              <w:rPr>
                <w:rFonts w:ascii="宋体" w:eastAsia="宋体" w:hAnsi="宋体" w:cs="宋体"/>
                <w:color w:val="515151"/>
                <w:kern w:val="0"/>
                <w:sz w:val="24"/>
                <w:szCs w:val="24"/>
              </w:rPr>
              <w:t>-------</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u w:val="single"/>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ind w:left="480" w:hanging="48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板书设计：</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ind w:firstLine="24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一、建筑</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赵州桥</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李春</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二、雕版印刷术的发明</w:t>
            </w:r>
          </w:p>
          <w:p w:rsidR="00961AF1" w:rsidRPr="00961AF1" w:rsidRDefault="00961AF1" w:rsidP="00961AF1">
            <w:pPr>
              <w:widowControl/>
              <w:spacing w:after="150"/>
              <w:ind w:firstLine="24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三、诗</w:t>
            </w:r>
            <w:r w:rsidRPr="00961AF1">
              <w:rPr>
                <w:rFonts w:ascii="宋体" w:eastAsia="宋体" w:hAnsi="宋体" w:cs="宋体"/>
                <w:color w:val="515151"/>
                <w:kern w:val="0"/>
                <w:sz w:val="24"/>
                <w:szCs w:val="24"/>
              </w:rPr>
              <w:t>   A</w:t>
            </w:r>
            <w:r w:rsidRPr="00961AF1">
              <w:rPr>
                <w:rFonts w:ascii="宋体" w:eastAsia="宋体" w:hAnsi="宋体" w:cs="宋体" w:hint="eastAsia"/>
                <w:color w:val="515151"/>
                <w:kern w:val="0"/>
                <w:sz w:val="24"/>
                <w:szCs w:val="24"/>
              </w:rPr>
              <w:t>、李白</w:t>
            </w:r>
            <w:r w:rsidRPr="00961AF1">
              <w:rPr>
                <w:rFonts w:ascii="宋体" w:eastAsia="宋体" w:hAnsi="宋体" w:cs="宋体"/>
                <w:color w:val="515151"/>
                <w:kern w:val="0"/>
                <w:sz w:val="24"/>
                <w:szCs w:val="24"/>
              </w:rPr>
              <w:t>  B</w:t>
            </w:r>
            <w:r w:rsidRPr="00961AF1">
              <w:rPr>
                <w:rFonts w:ascii="宋体" w:eastAsia="宋体" w:hAnsi="宋体" w:cs="宋体" w:hint="eastAsia"/>
                <w:color w:val="515151"/>
                <w:kern w:val="0"/>
                <w:sz w:val="24"/>
                <w:szCs w:val="24"/>
              </w:rPr>
              <w:t>、杜甫</w:t>
            </w:r>
            <w:r w:rsidRPr="00961AF1">
              <w:rPr>
                <w:rFonts w:ascii="宋体" w:eastAsia="宋体" w:hAnsi="宋体" w:cs="宋体"/>
                <w:color w:val="515151"/>
                <w:kern w:val="0"/>
                <w:sz w:val="24"/>
                <w:szCs w:val="24"/>
              </w:rPr>
              <w:t>   C</w:t>
            </w:r>
            <w:r w:rsidRPr="00961AF1">
              <w:rPr>
                <w:rFonts w:ascii="宋体" w:eastAsia="宋体" w:hAnsi="宋体" w:cs="宋体" w:hint="eastAsia"/>
                <w:color w:val="515151"/>
                <w:kern w:val="0"/>
                <w:sz w:val="24"/>
                <w:szCs w:val="24"/>
              </w:rPr>
              <w:t>、白居易</w:t>
            </w:r>
          </w:p>
          <w:p w:rsidR="00961AF1" w:rsidRPr="00961AF1" w:rsidRDefault="00961AF1" w:rsidP="00961AF1">
            <w:pPr>
              <w:widowControl/>
              <w:spacing w:after="150"/>
              <w:ind w:firstLine="24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四、书法和绘画</w:t>
            </w:r>
          </w:p>
          <w:p w:rsidR="00961AF1" w:rsidRPr="00961AF1" w:rsidRDefault="00961AF1" w:rsidP="00961AF1">
            <w:pPr>
              <w:widowControl/>
              <w:spacing w:after="150"/>
              <w:ind w:firstLine="24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五、颜真卿——颜体</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颜筋</w:t>
            </w:r>
          </w:p>
          <w:p w:rsidR="00961AF1" w:rsidRPr="00961AF1" w:rsidRDefault="00961AF1" w:rsidP="00961AF1">
            <w:pPr>
              <w:widowControl/>
              <w:spacing w:after="150"/>
              <w:ind w:firstLine="72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柳公权——柳体</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柳骨</w:t>
            </w:r>
          </w:p>
          <w:p w:rsidR="00961AF1" w:rsidRPr="00961AF1" w:rsidRDefault="00961AF1" w:rsidP="00961AF1">
            <w:pPr>
              <w:widowControl/>
              <w:spacing w:after="150"/>
              <w:ind w:firstLine="72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阎立本——</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吴道子——</w:t>
            </w:r>
            <w:r w:rsidRPr="00961AF1">
              <w:rPr>
                <w:rFonts w:ascii="宋体" w:eastAsia="宋体" w:hAnsi="宋体" w:cs="宋体"/>
                <w:color w:val="515151"/>
                <w:kern w:val="0"/>
                <w:sz w:val="24"/>
                <w:szCs w:val="24"/>
              </w:rPr>
              <w:t>    </w:t>
            </w:r>
            <w:r w:rsidRPr="00961AF1">
              <w:rPr>
                <w:rFonts w:ascii="宋体" w:eastAsia="宋体" w:hAnsi="宋体" w:cs="宋体" w:hint="eastAsia"/>
                <w:color w:val="515151"/>
                <w:kern w:val="0"/>
                <w:sz w:val="24"/>
                <w:szCs w:val="24"/>
              </w:rPr>
              <w:t>吴带当风</w:t>
            </w:r>
          </w:p>
          <w:p w:rsidR="00961AF1" w:rsidRPr="00961AF1" w:rsidRDefault="00961AF1" w:rsidP="00961AF1">
            <w:pPr>
              <w:widowControl/>
              <w:spacing w:after="150"/>
              <w:ind w:firstLine="24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六、莫高窟</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集体研讨：</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课后反思：</w:t>
            </w:r>
          </w:p>
        </w:tc>
        <w:tc>
          <w:tcPr>
            <w:tcW w:w="1440" w:type="dxa"/>
            <w:gridSpan w:val="2"/>
            <w:tcBorders>
              <w:top w:val="single" w:sz="8" w:space="0" w:color="auto"/>
              <w:left w:val="single" w:sz="8" w:space="0" w:color="auto"/>
              <w:bottom w:val="single" w:sz="8" w:space="0" w:color="auto"/>
              <w:right w:val="single" w:sz="8" w:space="0" w:color="auto"/>
            </w:tcBorders>
            <w:shd w:val="clear" w:color="auto" w:fill="FFFFFF"/>
            <w:hideMark/>
          </w:tcPr>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lastRenderedPageBreak/>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lastRenderedPageBreak/>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结合伴你学知识梳理，预习课本，边做边把课本重点划下来</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lastRenderedPageBreak/>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tc>
        <w:tc>
          <w:tcPr>
            <w:tcW w:w="855" w:type="dxa"/>
            <w:tcBorders>
              <w:top w:val="single" w:sz="8" w:space="0" w:color="auto"/>
              <w:left w:val="single" w:sz="8" w:space="0" w:color="auto"/>
              <w:bottom w:val="single" w:sz="8" w:space="0" w:color="auto"/>
              <w:right w:val="single" w:sz="8" w:space="0" w:color="auto"/>
            </w:tcBorders>
            <w:shd w:val="clear" w:color="auto" w:fill="FFFFFF"/>
            <w:hideMark/>
          </w:tcPr>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lastRenderedPageBreak/>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lastRenderedPageBreak/>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培养学生筛选有效信息的能力</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学生可以通过列表格的方式培养总结和概括知识的能力</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lastRenderedPageBreak/>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color w:val="515151"/>
                <w:kern w:val="0"/>
                <w:sz w:val="24"/>
                <w:szCs w:val="24"/>
              </w:rPr>
              <w:t> </w:t>
            </w:r>
          </w:p>
          <w:p w:rsidR="00961AF1" w:rsidRPr="00961AF1" w:rsidRDefault="00961AF1" w:rsidP="00961AF1">
            <w:pPr>
              <w:widowControl/>
              <w:spacing w:after="150"/>
              <w:jc w:val="left"/>
              <w:rPr>
                <w:rFonts w:ascii="宋体" w:eastAsia="宋体" w:hAnsi="宋体" w:cs="宋体"/>
                <w:color w:val="515151"/>
                <w:kern w:val="0"/>
                <w:sz w:val="24"/>
                <w:szCs w:val="24"/>
              </w:rPr>
            </w:pPr>
            <w:r w:rsidRPr="00961AF1">
              <w:rPr>
                <w:rFonts w:ascii="宋体" w:eastAsia="宋体" w:hAnsi="宋体" w:cs="宋体" w:hint="eastAsia"/>
                <w:color w:val="515151"/>
                <w:kern w:val="0"/>
                <w:sz w:val="24"/>
                <w:szCs w:val="24"/>
              </w:rPr>
              <w:t>培养学生分析史料的能力，做到“论从史出”</w:t>
            </w:r>
          </w:p>
        </w:tc>
      </w:tr>
    </w:tbl>
    <w:p w:rsidR="007C0439" w:rsidRPr="00961AF1" w:rsidRDefault="007C0439" w:rsidP="00961AF1">
      <w:pPr>
        <w:widowControl/>
        <w:shd w:val="clear" w:color="auto" w:fill="FFFFFF"/>
        <w:spacing w:after="150"/>
        <w:jc w:val="left"/>
        <w:rPr>
          <w:rFonts w:asciiTheme="majorEastAsia" w:eastAsiaTheme="majorEastAsia" w:hAnsiTheme="majorEastAsia"/>
          <w:szCs w:val="21"/>
        </w:rPr>
      </w:pPr>
    </w:p>
    <w:sectPr w:rsidR="007C0439" w:rsidRPr="00961AF1" w:rsidSect="00B70F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C0439"/>
    <w:rsid w:val="000A4E21"/>
    <w:rsid w:val="0079777B"/>
    <w:rsid w:val="007C0439"/>
    <w:rsid w:val="00961AF1"/>
    <w:rsid w:val="00B70F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F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C0439"/>
  </w:style>
</w:styles>
</file>

<file path=word/webSettings.xml><?xml version="1.0" encoding="utf-8"?>
<w:webSettings xmlns:r="http://schemas.openxmlformats.org/officeDocument/2006/relationships" xmlns:w="http://schemas.openxmlformats.org/wordprocessingml/2006/main">
  <w:divs>
    <w:div w:id="1247424053">
      <w:bodyDiv w:val="1"/>
      <w:marLeft w:val="0"/>
      <w:marRight w:val="0"/>
      <w:marTop w:val="0"/>
      <w:marBottom w:val="0"/>
      <w:divBdr>
        <w:top w:val="none" w:sz="0" w:space="0" w:color="auto"/>
        <w:left w:val="none" w:sz="0" w:space="0" w:color="auto"/>
        <w:bottom w:val="none" w:sz="0" w:space="0" w:color="auto"/>
        <w:right w:val="none" w:sz="0" w:space="0" w:color="auto"/>
      </w:divBdr>
    </w:div>
    <w:div w:id="177898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2052</Characters>
  <Application>Microsoft Office Word</Application>
  <DocSecurity>0</DocSecurity>
  <Lines>17</Lines>
  <Paragraphs>4</Paragraphs>
  <ScaleCrop>false</ScaleCrop>
  <Company>微软中国</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2016-10-17T02:29:00Z</dcterms:created>
  <dcterms:modified xsi:type="dcterms:W3CDTF">2016-10-17T02:34:00Z</dcterms:modified>
</cp:coreProperties>
</file>